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5F22F" w14:textId="59F8FA98" w:rsidR="00B3129B" w:rsidRDefault="00B3129B" w:rsidP="00AD2597">
      <w:pPr>
        <w:jc w:val="center"/>
        <w:rPr>
          <w:b/>
          <w:noProof/>
          <w:lang w:eastAsia="en-GB"/>
        </w:rPr>
      </w:pPr>
    </w:p>
    <w:p w14:paraId="3FB28D6F" w14:textId="5BD768D4" w:rsidR="00B3129B" w:rsidRDefault="00B3129B" w:rsidP="00AD2597">
      <w:pPr>
        <w:jc w:val="center"/>
        <w:rPr>
          <w:rFonts w:cs="Arial"/>
          <w:b/>
          <w:sz w:val="24"/>
          <w:szCs w:val="24"/>
          <w:u w:val="single"/>
        </w:rPr>
      </w:pPr>
      <w:r>
        <w:rPr>
          <w:noProof/>
        </w:rPr>
        <w:drawing>
          <wp:inline distT="0" distB="0" distL="0" distR="0" wp14:anchorId="71DD7CF5" wp14:editId="590FAB14">
            <wp:extent cx="4616450" cy="2470150"/>
            <wp:effectExtent l="0" t="0" r="0" b="6350"/>
            <wp:docPr id="2" name="Picture 2" descr="Office of the Police and Crime Commissio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6450" cy="2470150"/>
                    </a:xfrm>
                    <a:prstGeom prst="rect">
                      <a:avLst/>
                    </a:prstGeom>
                    <a:noFill/>
                    <a:ln>
                      <a:noFill/>
                    </a:ln>
                  </pic:spPr>
                </pic:pic>
              </a:graphicData>
            </a:graphic>
          </wp:inline>
        </w:drawing>
      </w:r>
    </w:p>
    <w:p w14:paraId="247C9CA4" w14:textId="77777777" w:rsidR="00AD2597" w:rsidRDefault="00AD2597" w:rsidP="00AD2597">
      <w:pPr>
        <w:jc w:val="center"/>
        <w:rPr>
          <w:rFonts w:cs="Arial"/>
          <w:b/>
          <w:sz w:val="24"/>
          <w:szCs w:val="24"/>
          <w:u w:val="single"/>
        </w:rPr>
      </w:pPr>
    </w:p>
    <w:p w14:paraId="5B9207F5" w14:textId="77777777" w:rsidR="00AD2597" w:rsidRDefault="00AD2597" w:rsidP="00AD2597">
      <w:pPr>
        <w:jc w:val="center"/>
        <w:rPr>
          <w:rFonts w:cs="Arial"/>
          <w:b/>
          <w:sz w:val="36"/>
          <w:szCs w:val="24"/>
          <w:u w:val="single"/>
        </w:rPr>
      </w:pPr>
      <w:r>
        <w:rPr>
          <w:rFonts w:cs="Arial"/>
          <w:b/>
          <w:sz w:val="36"/>
          <w:szCs w:val="24"/>
          <w:u w:val="single"/>
        </w:rPr>
        <w:t xml:space="preserve">Gifts and Hospitality </w:t>
      </w:r>
      <w:r w:rsidRPr="00EE480E">
        <w:rPr>
          <w:rFonts w:cs="Arial"/>
          <w:b/>
          <w:sz w:val="36"/>
          <w:szCs w:val="24"/>
          <w:u w:val="single"/>
        </w:rPr>
        <w:t>Policy</w:t>
      </w:r>
      <w:r>
        <w:rPr>
          <w:rFonts w:cs="Arial"/>
          <w:b/>
          <w:sz w:val="36"/>
          <w:szCs w:val="24"/>
          <w:u w:val="single"/>
        </w:rPr>
        <w:t xml:space="preserve"> and Procedure</w:t>
      </w:r>
    </w:p>
    <w:p w14:paraId="480D205C" w14:textId="77777777" w:rsidR="0038116E" w:rsidRDefault="0038116E" w:rsidP="0038116E">
      <w:pPr>
        <w:jc w:val="center"/>
        <w:rPr>
          <w:rFonts w:ascii="Arial" w:eastAsia="Times New Roman" w:hAnsi="Arial" w:cs="Arial"/>
          <w:b/>
          <w:sz w:val="36"/>
          <w:szCs w:val="24"/>
          <w:u w:val="single"/>
          <w:lang w:eastAsia="en-GB"/>
        </w:rPr>
      </w:pPr>
    </w:p>
    <w:tbl>
      <w:tblPr>
        <w:tblStyle w:val="TableGrid"/>
        <w:tblW w:w="0" w:type="auto"/>
        <w:tblLook w:val="04A0" w:firstRow="1" w:lastRow="0" w:firstColumn="1" w:lastColumn="0" w:noHBand="0" w:noVBand="1"/>
      </w:tblPr>
      <w:tblGrid>
        <w:gridCol w:w="9016"/>
      </w:tblGrid>
      <w:tr w:rsidR="0038116E" w14:paraId="7AEF2BDC" w14:textId="77777777" w:rsidTr="004E6C2B">
        <w:tc>
          <w:tcPr>
            <w:tcW w:w="9016" w:type="dxa"/>
          </w:tcPr>
          <w:p w14:paraId="3A9F5372" w14:textId="77777777" w:rsidR="0038116E" w:rsidRDefault="0038116E" w:rsidP="004E6C2B">
            <w:pPr>
              <w:jc w:val="center"/>
              <w:rPr>
                <w:rFonts w:ascii="Arial" w:eastAsia="Times New Roman" w:hAnsi="Arial" w:cs="Arial"/>
                <w:b/>
                <w:sz w:val="28"/>
                <w:szCs w:val="24"/>
                <w:u w:val="single"/>
                <w:lang w:eastAsia="en-GB"/>
              </w:rPr>
            </w:pPr>
            <w:bookmarkStart w:id="0" w:name="_Hlk141960219"/>
            <w:r w:rsidRPr="00276869">
              <w:rPr>
                <w:rFonts w:ascii="Arial" w:eastAsia="Times New Roman" w:hAnsi="Arial" w:cs="Arial"/>
                <w:b/>
                <w:sz w:val="28"/>
                <w:szCs w:val="24"/>
                <w:u w:val="single"/>
                <w:lang w:eastAsia="en-GB"/>
              </w:rPr>
              <w:t>Document Control</w:t>
            </w:r>
          </w:p>
          <w:p w14:paraId="0D511715" w14:textId="77777777" w:rsidR="0038116E" w:rsidRDefault="0038116E" w:rsidP="004E6C2B">
            <w:pPr>
              <w:jc w:val="center"/>
              <w:rPr>
                <w:rFonts w:ascii="Arial" w:eastAsia="Times New Roman" w:hAnsi="Arial" w:cs="Arial"/>
                <w:b/>
                <w:sz w:val="36"/>
                <w:szCs w:val="24"/>
                <w:u w:val="single"/>
                <w:lang w:eastAsia="en-GB"/>
              </w:rPr>
            </w:pPr>
          </w:p>
        </w:tc>
      </w:tr>
      <w:tr w:rsidR="009E4AC8" w14:paraId="6904E1D2" w14:textId="77777777" w:rsidTr="00AA5A32">
        <w:tc>
          <w:tcPr>
            <w:tcW w:w="9016" w:type="dxa"/>
          </w:tcPr>
          <w:p w14:paraId="79FFE519" w14:textId="44679715" w:rsidR="009E4AC8" w:rsidRPr="00276869" w:rsidRDefault="009E4AC8" w:rsidP="009E4AC8">
            <w:pPr>
              <w:rPr>
                <w:rFonts w:ascii="Arial" w:eastAsia="Times New Roman" w:hAnsi="Arial" w:cs="Arial"/>
                <w:sz w:val="24"/>
                <w:szCs w:val="24"/>
                <w:lang w:eastAsia="en-GB"/>
              </w:rPr>
            </w:pPr>
            <w:r w:rsidRPr="00276869">
              <w:rPr>
                <w:rFonts w:ascii="Arial" w:eastAsia="Times New Roman" w:hAnsi="Arial" w:cs="Arial"/>
                <w:sz w:val="24"/>
                <w:szCs w:val="24"/>
                <w:lang w:eastAsia="en-GB"/>
              </w:rPr>
              <w:t>Version Number</w:t>
            </w:r>
            <w:r>
              <w:rPr>
                <w:rFonts w:ascii="Arial" w:eastAsia="Times New Roman" w:hAnsi="Arial" w:cs="Arial"/>
                <w:sz w:val="24"/>
                <w:szCs w:val="24"/>
                <w:lang w:eastAsia="en-GB"/>
              </w:rPr>
              <w:t xml:space="preserve">:                 </w:t>
            </w:r>
            <w:r w:rsidR="00004F84">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w:t>
            </w:r>
            <w:r w:rsidR="00215F6B">
              <w:rPr>
                <w:rFonts w:ascii="Arial" w:eastAsia="Times New Roman" w:hAnsi="Arial" w:cs="Arial"/>
                <w:sz w:val="24"/>
                <w:szCs w:val="24"/>
                <w:lang w:eastAsia="en-GB"/>
              </w:rPr>
              <w:t>3.0</w:t>
            </w:r>
          </w:p>
        </w:tc>
      </w:tr>
      <w:tr w:rsidR="009E4AC8" w14:paraId="172E51D3" w14:textId="77777777" w:rsidTr="00E211D2">
        <w:tc>
          <w:tcPr>
            <w:tcW w:w="9016" w:type="dxa"/>
          </w:tcPr>
          <w:p w14:paraId="0082060A" w14:textId="05CD3D81" w:rsidR="009E4AC8" w:rsidRPr="00276869" w:rsidRDefault="009E4AC8" w:rsidP="009E4AC8">
            <w:pPr>
              <w:rPr>
                <w:rFonts w:ascii="Arial" w:eastAsia="Times New Roman" w:hAnsi="Arial" w:cs="Arial"/>
                <w:sz w:val="24"/>
                <w:szCs w:val="24"/>
                <w:lang w:eastAsia="en-GB"/>
              </w:rPr>
            </w:pPr>
            <w:r w:rsidRPr="00276869">
              <w:rPr>
                <w:rFonts w:ascii="Arial" w:eastAsia="Times New Roman" w:hAnsi="Arial" w:cs="Arial"/>
                <w:sz w:val="24"/>
                <w:szCs w:val="24"/>
                <w:lang w:eastAsia="en-GB"/>
              </w:rPr>
              <w:t>Author (Name, Job Title)</w:t>
            </w:r>
            <w:r>
              <w:rPr>
                <w:rFonts w:ascii="Arial" w:eastAsia="Times New Roman" w:hAnsi="Arial" w:cs="Arial"/>
                <w:sz w:val="24"/>
                <w:szCs w:val="24"/>
                <w:lang w:eastAsia="en-GB"/>
              </w:rPr>
              <w:t xml:space="preserve">:   </w:t>
            </w:r>
            <w:r w:rsidR="00004F84">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Joanne Regan, Head of Assurance &amp; Compliance</w:t>
            </w:r>
          </w:p>
        </w:tc>
      </w:tr>
      <w:tr w:rsidR="009E4AC8" w14:paraId="40F053F8" w14:textId="77777777" w:rsidTr="00AC11EE">
        <w:tc>
          <w:tcPr>
            <w:tcW w:w="9016" w:type="dxa"/>
          </w:tcPr>
          <w:p w14:paraId="66B821AA" w14:textId="48609BB9" w:rsidR="009E4AC8" w:rsidRPr="00276869" w:rsidRDefault="009E4AC8" w:rsidP="009E4AC8">
            <w:pPr>
              <w:rPr>
                <w:rFonts w:ascii="Arial" w:eastAsia="Times New Roman" w:hAnsi="Arial" w:cs="Arial"/>
                <w:sz w:val="24"/>
                <w:szCs w:val="24"/>
                <w:lang w:eastAsia="en-GB"/>
              </w:rPr>
            </w:pPr>
            <w:r w:rsidRPr="00276869">
              <w:rPr>
                <w:rFonts w:ascii="Arial" w:eastAsia="Times New Roman" w:hAnsi="Arial" w:cs="Arial"/>
                <w:sz w:val="24"/>
                <w:szCs w:val="24"/>
                <w:lang w:eastAsia="en-GB"/>
              </w:rPr>
              <w:t>Date Approved</w:t>
            </w:r>
            <w:r>
              <w:rPr>
                <w:rFonts w:ascii="Arial" w:eastAsia="Times New Roman" w:hAnsi="Arial" w:cs="Arial"/>
                <w:sz w:val="24"/>
                <w:szCs w:val="24"/>
                <w:lang w:eastAsia="en-GB"/>
              </w:rPr>
              <w:t xml:space="preserve">:                   </w:t>
            </w:r>
            <w:r w:rsidR="00004F84">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w:t>
            </w:r>
            <w:r w:rsidR="004E7903">
              <w:rPr>
                <w:rFonts w:ascii="Arial" w:eastAsia="Times New Roman" w:hAnsi="Arial" w:cs="Arial"/>
                <w:sz w:val="24"/>
                <w:szCs w:val="24"/>
                <w:lang w:eastAsia="en-GB"/>
              </w:rPr>
              <w:t>7</w:t>
            </w:r>
            <w:r w:rsidR="004E7903" w:rsidRPr="004E7903">
              <w:rPr>
                <w:rFonts w:ascii="Arial" w:eastAsia="Times New Roman" w:hAnsi="Arial" w:cs="Arial"/>
                <w:sz w:val="24"/>
                <w:szCs w:val="24"/>
                <w:vertAlign w:val="superscript"/>
                <w:lang w:eastAsia="en-GB"/>
              </w:rPr>
              <w:t>th</w:t>
            </w:r>
            <w:r w:rsidR="004E7903">
              <w:rPr>
                <w:rFonts w:ascii="Arial" w:eastAsia="Times New Roman" w:hAnsi="Arial" w:cs="Arial"/>
                <w:sz w:val="24"/>
                <w:szCs w:val="24"/>
                <w:lang w:eastAsia="en-GB"/>
              </w:rPr>
              <w:t xml:space="preserve"> September 2023</w:t>
            </w:r>
          </w:p>
        </w:tc>
      </w:tr>
      <w:tr w:rsidR="009E4AC8" w14:paraId="085B6FB7" w14:textId="77777777" w:rsidTr="00923DCA">
        <w:tc>
          <w:tcPr>
            <w:tcW w:w="9016" w:type="dxa"/>
          </w:tcPr>
          <w:p w14:paraId="3F8C6715" w14:textId="4ACC4298" w:rsidR="009E4AC8" w:rsidRPr="00276869" w:rsidRDefault="009E4AC8" w:rsidP="009E4AC8">
            <w:pPr>
              <w:rPr>
                <w:rFonts w:ascii="Arial" w:eastAsia="Times New Roman" w:hAnsi="Arial" w:cs="Arial"/>
                <w:sz w:val="24"/>
                <w:szCs w:val="24"/>
                <w:lang w:eastAsia="en-GB"/>
              </w:rPr>
            </w:pPr>
            <w:r w:rsidRPr="00276869">
              <w:rPr>
                <w:rFonts w:ascii="Arial" w:eastAsia="Times New Roman" w:hAnsi="Arial" w:cs="Arial"/>
                <w:sz w:val="24"/>
                <w:szCs w:val="24"/>
                <w:lang w:eastAsia="en-GB"/>
              </w:rPr>
              <w:t>Approved By</w:t>
            </w:r>
            <w:r>
              <w:rPr>
                <w:rFonts w:ascii="Arial" w:eastAsia="Times New Roman" w:hAnsi="Arial" w:cs="Arial"/>
                <w:sz w:val="24"/>
                <w:szCs w:val="24"/>
                <w:lang w:eastAsia="en-GB"/>
              </w:rPr>
              <w:t xml:space="preserve">:                     </w:t>
            </w:r>
            <w:r w:rsidR="00004F84">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Sian Curley, Chief Executive</w:t>
            </w:r>
          </w:p>
        </w:tc>
      </w:tr>
      <w:tr w:rsidR="009E4AC8" w14:paraId="32E9FE23" w14:textId="77777777" w:rsidTr="00133D09">
        <w:tc>
          <w:tcPr>
            <w:tcW w:w="9016" w:type="dxa"/>
          </w:tcPr>
          <w:p w14:paraId="51FEB170" w14:textId="06B2981B" w:rsidR="009E4AC8" w:rsidRPr="00276869" w:rsidRDefault="009E4AC8" w:rsidP="009E4AC8">
            <w:pPr>
              <w:rPr>
                <w:rFonts w:ascii="Arial" w:eastAsia="Times New Roman" w:hAnsi="Arial" w:cs="Arial"/>
                <w:sz w:val="24"/>
                <w:szCs w:val="24"/>
                <w:lang w:eastAsia="en-GB"/>
              </w:rPr>
            </w:pPr>
            <w:r w:rsidRPr="00276869">
              <w:rPr>
                <w:rFonts w:ascii="Arial" w:eastAsia="Times New Roman" w:hAnsi="Arial" w:cs="Arial"/>
                <w:sz w:val="24"/>
                <w:szCs w:val="24"/>
                <w:lang w:eastAsia="en-GB"/>
              </w:rPr>
              <w:t>Superseded Version</w:t>
            </w:r>
            <w:r>
              <w:rPr>
                <w:rFonts w:ascii="Arial" w:eastAsia="Times New Roman" w:hAnsi="Arial" w:cs="Arial"/>
                <w:sz w:val="24"/>
                <w:szCs w:val="24"/>
                <w:lang w:eastAsia="en-GB"/>
              </w:rPr>
              <w:t xml:space="preserve">:        </w:t>
            </w:r>
            <w:r w:rsidR="00004F84">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2.1</w:t>
            </w:r>
          </w:p>
        </w:tc>
      </w:tr>
      <w:tr w:rsidR="009E4AC8" w14:paraId="5B4678C6" w14:textId="77777777" w:rsidTr="008F54C1">
        <w:tc>
          <w:tcPr>
            <w:tcW w:w="9016" w:type="dxa"/>
          </w:tcPr>
          <w:p w14:paraId="5DB3F18C" w14:textId="4765B4DF" w:rsidR="009E4AC8" w:rsidRPr="00276869" w:rsidRDefault="009E4AC8" w:rsidP="009E4AC8">
            <w:pPr>
              <w:rPr>
                <w:rFonts w:ascii="Arial" w:eastAsia="Times New Roman" w:hAnsi="Arial" w:cs="Arial"/>
                <w:sz w:val="24"/>
                <w:szCs w:val="24"/>
                <w:lang w:eastAsia="en-GB"/>
              </w:rPr>
            </w:pPr>
            <w:r w:rsidRPr="00276869">
              <w:rPr>
                <w:rFonts w:ascii="Arial" w:eastAsia="Times New Roman" w:hAnsi="Arial" w:cs="Arial"/>
                <w:sz w:val="24"/>
                <w:szCs w:val="24"/>
                <w:lang w:eastAsia="en-GB"/>
              </w:rPr>
              <w:t>Date of Next Review</w:t>
            </w:r>
            <w:r>
              <w:rPr>
                <w:rFonts w:ascii="Arial" w:eastAsia="Times New Roman" w:hAnsi="Arial" w:cs="Arial"/>
                <w:sz w:val="24"/>
                <w:szCs w:val="24"/>
                <w:lang w:eastAsia="en-GB"/>
              </w:rPr>
              <w:t xml:space="preserve">:         </w:t>
            </w:r>
            <w:r w:rsidR="00004F84">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w:t>
            </w:r>
            <w:r w:rsidRPr="004E7903">
              <w:rPr>
                <w:rFonts w:ascii="Arial" w:eastAsia="Times New Roman" w:hAnsi="Arial" w:cs="Arial"/>
                <w:sz w:val="24"/>
                <w:szCs w:val="24"/>
                <w:lang w:eastAsia="en-GB"/>
              </w:rPr>
              <w:t>September 202</w:t>
            </w:r>
            <w:r w:rsidR="004E7903" w:rsidRPr="004E7903">
              <w:rPr>
                <w:rFonts w:ascii="Arial" w:eastAsia="Times New Roman" w:hAnsi="Arial" w:cs="Arial"/>
                <w:sz w:val="24"/>
                <w:szCs w:val="24"/>
                <w:lang w:eastAsia="en-GB"/>
              </w:rPr>
              <w:t>7</w:t>
            </w:r>
          </w:p>
        </w:tc>
      </w:tr>
      <w:tr w:rsidR="00004F84" w14:paraId="514CF366" w14:textId="77777777" w:rsidTr="008F54C1">
        <w:tc>
          <w:tcPr>
            <w:tcW w:w="9016" w:type="dxa"/>
          </w:tcPr>
          <w:p w14:paraId="61067F42" w14:textId="3514E10E" w:rsidR="00004F84" w:rsidRPr="00276869" w:rsidRDefault="00004F84" w:rsidP="009E4AC8">
            <w:pPr>
              <w:rPr>
                <w:rFonts w:ascii="Arial" w:eastAsia="Times New Roman" w:hAnsi="Arial" w:cs="Arial"/>
                <w:sz w:val="24"/>
                <w:szCs w:val="24"/>
                <w:lang w:eastAsia="en-GB"/>
              </w:rPr>
            </w:pPr>
            <w:r>
              <w:rPr>
                <w:rFonts w:ascii="Arial" w:eastAsia="Times New Roman" w:hAnsi="Arial" w:cs="Arial"/>
                <w:sz w:val="24"/>
                <w:szCs w:val="24"/>
                <w:lang w:eastAsia="en-GB"/>
              </w:rPr>
              <w:t xml:space="preserve">Equality Impact </w:t>
            </w:r>
            <w:r w:rsidRPr="00472C43">
              <w:rPr>
                <w:rFonts w:ascii="Arial" w:eastAsia="Times New Roman" w:hAnsi="Arial" w:cs="Arial"/>
                <w:sz w:val="24"/>
                <w:szCs w:val="24"/>
                <w:lang w:eastAsia="en-GB"/>
              </w:rPr>
              <w:t>Assessment: Yes</w:t>
            </w:r>
          </w:p>
        </w:tc>
      </w:tr>
    </w:tbl>
    <w:bookmarkEnd w:id="0"/>
    <w:p w14:paraId="399439DE" w14:textId="3D97CA9F" w:rsidR="0038116E" w:rsidRPr="009E4AC8" w:rsidRDefault="009E4AC8" w:rsidP="009E4AC8">
      <w:pPr>
        <w:jc w:val="center"/>
        <w:rPr>
          <w:rFonts w:ascii="Arial" w:eastAsia="Times New Roman" w:hAnsi="Arial" w:cs="Arial"/>
          <w:bCs/>
          <w:sz w:val="24"/>
          <w:szCs w:val="24"/>
          <w:lang w:eastAsia="en-GB"/>
        </w:rPr>
      </w:pPr>
      <w:r>
        <w:rPr>
          <w:rFonts w:ascii="Arial" w:eastAsia="Times New Roman" w:hAnsi="Arial" w:cs="Arial"/>
          <w:bCs/>
          <w:sz w:val="24"/>
          <w:szCs w:val="24"/>
          <w:lang w:eastAsia="en-GB"/>
        </w:rPr>
        <w:t>This document is also available in Welsh.</w:t>
      </w:r>
    </w:p>
    <w:p w14:paraId="671C0E8A" w14:textId="3A66AA30" w:rsidR="00B3129B" w:rsidRDefault="00B3129B" w:rsidP="0038116E">
      <w:pPr>
        <w:jc w:val="center"/>
        <w:rPr>
          <w:rFonts w:ascii="Arial" w:eastAsia="Times New Roman" w:hAnsi="Arial" w:cs="Arial"/>
          <w:b/>
          <w:sz w:val="36"/>
          <w:szCs w:val="24"/>
          <w:u w:val="single"/>
          <w:lang w:eastAsia="en-GB"/>
        </w:rPr>
      </w:pPr>
    </w:p>
    <w:p w14:paraId="0F9BB60D" w14:textId="63A3D68E" w:rsidR="00B3129B" w:rsidRDefault="00B3129B" w:rsidP="0038116E">
      <w:pPr>
        <w:jc w:val="center"/>
        <w:rPr>
          <w:rFonts w:ascii="Arial" w:eastAsia="Times New Roman" w:hAnsi="Arial" w:cs="Arial"/>
          <w:b/>
          <w:sz w:val="36"/>
          <w:szCs w:val="24"/>
          <w:u w:val="single"/>
          <w:lang w:eastAsia="en-GB"/>
        </w:rPr>
      </w:pPr>
    </w:p>
    <w:p w14:paraId="1F6AEA84" w14:textId="6456821F" w:rsidR="00B3129B" w:rsidRDefault="00B3129B" w:rsidP="0038116E">
      <w:pPr>
        <w:jc w:val="center"/>
        <w:rPr>
          <w:rFonts w:ascii="Arial" w:eastAsia="Times New Roman" w:hAnsi="Arial" w:cs="Arial"/>
          <w:b/>
          <w:sz w:val="36"/>
          <w:szCs w:val="24"/>
          <w:u w:val="single"/>
          <w:lang w:eastAsia="en-GB"/>
        </w:rPr>
      </w:pPr>
    </w:p>
    <w:p w14:paraId="65CABD98" w14:textId="77777777" w:rsidR="00842FBB" w:rsidRDefault="00842FBB" w:rsidP="0038116E">
      <w:pPr>
        <w:jc w:val="center"/>
        <w:rPr>
          <w:rFonts w:ascii="Arial" w:eastAsia="Times New Roman" w:hAnsi="Arial" w:cs="Arial"/>
          <w:b/>
          <w:sz w:val="36"/>
          <w:szCs w:val="24"/>
          <w:u w:val="single"/>
          <w:lang w:eastAsia="en-GB"/>
        </w:rPr>
      </w:pPr>
    </w:p>
    <w:p w14:paraId="61E73F4C" w14:textId="3E0EDC3B" w:rsidR="006D5B09" w:rsidRDefault="006D5B09" w:rsidP="0038116E">
      <w:pPr>
        <w:jc w:val="center"/>
        <w:rPr>
          <w:rFonts w:ascii="Arial" w:eastAsia="Times New Roman" w:hAnsi="Arial" w:cs="Arial"/>
          <w:b/>
          <w:sz w:val="36"/>
          <w:szCs w:val="24"/>
          <w:u w:val="single"/>
          <w:lang w:eastAsia="en-GB"/>
        </w:rPr>
      </w:pPr>
    </w:p>
    <w:p w14:paraId="01386DE4" w14:textId="77777777" w:rsidR="00E12848" w:rsidRDefault="00E12848" w:rsidP="00E12848">
      <w:pPr>
        <w:jc w:val="center"/>
        <w:rPr>
          <w:rFonts w:ascii="Arial" w:eastAsia="Times New Roman" w:hAnsi="Arial" w:cs="Arial"/>
          <w:b/>
          <w:sz w:val="28"/>
          <w:szCs w:val="24"/>
          <w:u w:val="single"/>
          <w:lang w:eastAsia="en-GB"/>
        </w:rPr>
      </w:pPr>
      <w:r>
        <w:rPr>
          <w:rFonts w:ascii="Arial" w:eastAsia="Times New Roman" w:hAnsi="Arial" w:cs="Arial"/>
          <w:b/>
          <w:sz w:val="28"/>
          <w:szCs w:val="24"/>
          <w:u w:val="single"/>
          <w:lang w:eastAsia="en-GB"/>
        </w:rPr>
        <w:lastRenderedPageBreak/>
        <w:t>Version Control</w:t>
      </w:r>
    </w:p>
    <w:tbl>
      <w:tblPr>
        <w:tblStyle w:val="TableGrid"/>
        <w:tblW w:w="10065" w:type="dxa"/>
        <w:tblInd w:w="-431" w:type="dxa"/>
        <w:tblLook w:val="04A0" w:firstRow="1" w:lastRow="0" w:firstColumn="1" w:lastColumn="0" w:noHBand="0" w:noVBand="1"/>
      </w:tblPr>
      <w:tblGrid>
        <w:gridCol w:w="1135"/>
        <w:gridCol w:w="1418"/>
        <w:gridCol w:w="2693"/>
        <w:gridCol w:w="4819"/>
      </w:tblGrid>
      <w:tr w:rsidR="0038116E" w14:paraId="0BF4A32D" w14:textId="77777777" w:rsidTr="006D5B09">
        <w:tc>
          <w:tcPr>
            <w:tcW w:w="1135" w:type="dxa"/>
          </w:tcPr>
          <w:p w14:paraId="02F65AFB" w14:textId="77777777" w:rsidR="0038116E" w:rsidRPr="00662007" w:rsidRDefault="0038116E" w:rsidP="004E6C2B">
            <w:pPr>
              <w:jc w:val="center"/>
              <w:rPr>
                <w:rFonts w:ascii="Arial" w:eastAsia="Times New Roman" w:hAnsi="Arial" w:cs="Arial"/>
                <w:b/>
                <w:sz w:val="24"/>
                <w:szCs w:val="24"/>
                <w:lang w:eastAsia="en-GB"/>
              </w:rPr>
            </w:pPr>
            <w:r>
              <w:rPr>
                <w:rFonts w:ascii="Arial" w:eastAsia="Times New Roman" w:hAnsi="Arial" w:cs="Arial"/>
                <w:b/>
                <w:sz w:val="24"/>
                <w:szCs w:val="24"/>
                <w:lang w:eastAsia="en-GB"/>
              </w:rPr>
              <w:t>Version</w:t>
            </w:r>
          </w:p>
        </w:tc>
        <w:tc>
          <w:tcPr>
            <w:tcW w:w="1418" w:type="dxa"/>
          </w:tcPr>
          <w:p w14:paraId="400D122B" w14:textId="77777777" w:rsidR="0038116E" w:rsidRPr="00662007" w:rsidRDefault="0038116E" w:rsidP="004E6C2B">
            <w:pPr>
              <w:jc w:val="center"/>
              <w:rPr>
                <w:rFonts w:ascii="Arial" w:eastAsia="Times New Roman" w:hAnsi="Arial" w:cs="Arial"/>
                <w:b/>
                <w:sz w:val="24"/>
                <w:szCs w:val="24"/>
                <w:lang w:eastAsia="en-GB"/>
              </w:rPr>
            </w:pPr>
            <w:r>
              <w:rPr>
                <w:rFonts w:ascii="Arial" w:eastAsia="Times New Roman" w:hAnsi="Arial" w:cs="Arial"/>
                <w:b/>
                <w:sz w:val="24"/>
                <w:szCs w:val="24"/>
                <w:lang w:eastAsia="en-GB"/>
              </w:rPr>
              <w:t>Date</w:t>
            </w:r>
          </w:p>
        </w:tc>
        <w:tc>
          <w:tcPr>
            <w:tcW w:w="2693" w:type="dxa"/>
          </w:tcPr>
          <w:p w14:paraId="507EE44C" w14:textId="77777777" w:rsidR="0038116E" w:rsidRPr="00662007" w:rsidRDefault="0038116E" w:rsidP="004E6C2B">
            <w:pPr>
              <w:jc w:val="center"/>
              <w:rPr>
                <w:rFonts w:ascii="Arial" w:eastAsia="Times New Roman" w:hAnsi="Arial" w:cs="Arial"/>
                <w:b/>
                <w:sz w:val="24"/>
                <w:szCs w:val="24"/>
                <w:lang w:eastAsia="en-GB"/>
              </w:rPr>
            </w:pPr>
            <w:r>
              <w:rPr>
                <w:rFonts w:ascii="Arial" w:eastAsia="Times New Roman" w:hAnsi="Arial" w:cs="Arial"/>
                <w:b/>
                <w:sz w:val="24"/>
                <w:szCs w:val="24"/>
                <w:lang w:eastAsia="en-GB"/>
              </w:rPr>
              <w:t>Amended By</w:t>
            </w:r>
          </w:p>
        </w:tc>
        <w:tc>
          <w:tcPr>
            <w:tcW w:w="4819" w:type="dxa"/>
          </w:tcPr>
          <w:p w14:paraId="2F091EF0" w14:textId="77777777" w:rsidR="0038116E" w:rsidRPr="00662007" w:rsidRDefault="0038116E" w:rsidP="004E6C2B">
            <w:pPr>
              <w:jc w:val="center"/>
              <w:rPr>
                <w:rFonts w:ascii="Arial" w:eastAsia="Times New Roman" w:hAnsi="Arial" w:cs="Arial"/>
                <w:b/>
                <w:sz w:val="24"/>
                <w:szCs w:val="24"/>
                <w:lang w:eastAsia="en-GB"/>
              </w:rPr>
            </w:pPr>
            <w:r>
              <w:rPr>
                <w:rFonts w:ascii="Arial" w:eastAsia="Times New Roman" w:hAnsi="Arial" w:cs="Arial"/>
                <w:b/>
                <w:sz w:val="24"/>
                <w:szCs w:val="24"/>
                <w:lang w:eastAsia="en-GB"/>
              </w:rPr>
              <w:t>Reason for Issue/Amendment</w:t>
            </w:r>
          </w:p>
        </w:tc>
      </w:tr>
      <w:tr w:rsidR="0038116E" w14:paraId="613C2826" w14:textId="77777777" w:rsidTr="006D5B09">
        <w:tc>
          <w:tcPr>
            <w:tcW w:w="1135" w:type="dxa"/>
          </w:tcPr>
          <w:p w14:paraId="43249B7C" w14:textId="77777777" w:rsidR="0038116E" w:rsidRDefault="00D90D90" w:rsidP="004E6C2B">
            <w:pPr>
              <w:jc w:val="both"/>
              <w:rPr>
                <w:rFonts w:ascii="Arial" w:eastAsia="Times New Roman" w:hAnsi="Arial" w:cs="Arial"/>
                <w:sz w:val="24"/>
                <w:szCs w:val="24"/>
                <w:lang w:eastAsia="en-GB"/>
              </w:rPr>
            </w:pPr>
            <w:r>
              <w:rPr>
                <w:rFonts w:ascii="Arial" w:eastAsia="Times New Roman" w:hAnsi="Arial" w:cs="Arial"/>
                <w:sz w:val="24"/>
                <w:szCs w:val="24"/>
                <w:lang w:eastAsia="en-GB"/>
              </w:rPr>
              <w:t>1.1</w:t>
            </w:r>
          </w:p>
        </w:tc>
        <w:tc>
          <w:tcPr>
            <w:tcW w:w="1418" w:type="dxa"/>
          </w:tcPr>
          <w:p w14:paraId="6E6DCF57" w14:textId="77777777" w:rsidR="0038116E" w:rsidRDefault="00D90D90" w:rsidP="004E6C2B">
            <w:pPr>
              <w:jc w:val="both"/>
              <w:rPr>
                <w:rFonts w:ascii="Arial" w:eastAsia="Times New Roman" w:hAnsi="Arial" w:cs="Arial"/>
                <w:sz w:val="24"/>
                <w:szCs w:val="24"/>
                <w:lang w:eastAsia="en-GB"/>
              </w:rPr>
            </w:pPr>
            <w:r>
              <w:rPr>
                <w:rFonts w:ascii="Arial" w:eastAsia="Times New Roman" w:hAnsi="Arial" w:cs="Arial"/>
                <w:sz w:val="24"/>
                <w:szCs w:val="24"/>
                <w:lang w:eastAsia="en-GB"/>
              </w:rPr>
              <w:t>12/01/18</w:t>
            </w:r>
          </w:p>
        </w:tc>
        <w:tc>
          <w:tcPr>
            <w:tcW w:w="2693" w:type="dxa"/>
          </w:tcPr>
          <w:p w14:paraId="05B84102" w14:textId="77777777" w:rsidR="0038116E" w:rsidRDefault="00D90D90" w:rsidP="004E6C2B">
            <w:pPr>
              <w:jc w:val="both"/>
              <w:rPr>
                <w:rFonts w:ascii="Arial" w:eastAsia="Times New Roman" w:hAnsi="Arial" w:cs="Arial"/>
                <w:sz w:val="24"/>
                <w:szCs w:val="24"/>
                <w:lang w:eastAsia="en-GB"/>
              </w:rPr>
            </w:pPr>
            <w:r>
              <w:rPr>
                <w:rFonts w:ascii="Arial" w:eastAsia="Times New Roman" w:hAnsi="Arial" w:cs="Arial"/>
                <w:sz w:val="24"/>
                <w:szCs w:val="24"/>
                <w:lang w:eastAsia="en-GB"/>
              </w:rPr>
              <w:t>Michelle Vaisey-Baker, Business and Finance Officer</w:t>
            </w:r>
          </w:p>
        </w:tc>
        <w:tc>
          <w:tcPr>
            <w:tcW w:w="4819" w:type="dxa"/>
          </w:tcPr>
          <w:p w14:paraId="08A29BB5" w14:textId="77777777" w:rsidR="0038116E" w:rsidRDefault="00D90D90" w:rsidP="004E6C2B">
            <w:pPr>
              <w:jc w:val="both"/>
              <w:rPr>
                <w:rFonts w:ascii="Arial" w:eastAsia="Times New Roman" w:hAnsi="Arial" w:cs="Arial"/>
                <w:sz w:val="24"/>
                <w:szCs w:val="24"/>
                <w:lang w:eastAsia="en-GB"/>
              </w:rPr>
            </w:pPr>
            <w:r>
              <w:rPr>
                <w:rFonts w:ascii="Arial" w:eastAsia="Times New Roman" w:hAnsi="Arial" w:cs="Arial"/>
                <w:sz w:val="24"/>
                <w:szCs w:val="24"/>
                <w:lang w:eastAsia="en-GB"/>
              </w:rPr>
              <w:t>Change in job title from Chief of Staff to Chief Executive</w:t>
            </w:r>
          </w:p>
        </w:tc>
      </w:tr>
      <w:tr w:rsidR="0038116E" w14:paraId="21D39F3D" w14:textId="77777777" w:rsidTr="006D5B09">
        <w:tc>
          <w:tcPr>
            <w:tcW w:w="1135" w:type="dxa"/>
          </w:tcPr>
          <w:p w14:paraId="5BDD18E3" w14:textId="77777777" w:rsidR="0038116E" w:rsidRDefault="00D90D90" w:rsidP="004E6C2B">
            <w:pPr>
              <w:jc w:val="both"/>
              <w:rPr>
                <w:rFonts w:ascii="Arial" w:eastAsia="Times New Roman" w:hAnsi="Arial" w:cs="Arial"/>
                <w:sz w:val="24"/>
                <w:szCs w:val="24"/>
                <w:lang w:eastAsia="en-GB"/>
              </w:rPr>
            </w:pPr>
            <w:r>
              <w:rPr>
                <w:rFonts w:ascii="Arial" w:eastAsia="Times New Roman" w:hAnsi="Arial" w:cs="Arial"/>
                <w:sz w:val="24"/>
                <w:szCs w:val="24"/>
                <w:lang w:eastAsia="en-GB"/>
              </w:rPr>
              <w:t>1.2</w:t>
            </w:r>
          </w:p>
        </w:tc>
        <w:tc>
          <w:tcPr>
            <w:tcW w:w="1418" w:type="dxa"/>
          </w:tcPr>
          <w:p w14:paraId="4C10A98F" w14:textId="77777777" w:rsidR="0038116E" w:rsidRDefault="00D90D90" w:rsidP="004E6C2B">
            <w:pPr>
              <w:jc w:val="both"/>
              <w:rPr>
                <w:rFonts w:ascii="Arial" w:eastAsia="Times New Roman" w:hAnsi="Arial" w:cs="Arial"/>
                <w:sz w:val="24"/>
                <w:szCs w:val="24"/>
                <w:lang w:eastAsia="en-GB"/>
              </w:rPr>
            </w:pPr>
            <w:r w:rsidRPr="00773B2B">
              <w:rPr>
                <w:rFonts w:ascii="Arial" w:eastAsia="Times New Roman" w:hAnsi="Arial" w:cs="Arial"/>
                <w:sz w:val="24"/>
                <w:szCs w:val="24"/>
                <w:lang w:eastAsia="en-GB"/>
              </w:rPr>
              <w:t>15/08/19</w:t>
            </w:r>
          </w:p>
        </w:tc>
        <w:tc>
          <w:tcPr>
            <w:tcW w:w="2693" w:type="dxa"/>
          </w:tcPr>
          <w:p w14:paraId="3645BEC6" w14:textId="77777777" w:rsidR="0038116E" w:rsidRDefault="0038116E" w:rsidP="00D90D90">
            <w:pPr>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Joanne Regan, </w:t>
            </w:r>
            <w:r w:rsidR="00D90D90">
              <w:rPr>
                <w:rFonts w:ascii="Arial" w:eastAsia="Times New Roman" w:hAnsi="Arial" w:cs="Arial"/>
                <w:sz w:val="24"/>
                <w:szCs w:val="24"/>
                <w:lang w:eastAsia="en-GB"/>
              </w:rPr>
              <w:t>Head of Assurance &amp; Compliance</w:t>
            </w:r>
          </w:p>
        </w:tc>
        <w:tc>
          <w:tcPr>
            <w:tcW w:w="4819" w:type="dxa"/>
          </w:tcPr>
          <w:p w14:paraId="7EE1828B" w14:textId="77777777" w:rsidR="006D5B09" w:rsidRDefault="00D01175" w:rsidP="006D5B09">
            <w:pPr>
              <w:pStyle w:val="ListParagraph"/>
              <w:numPr>
                <w:ilvl w:val="0"/>
                <w:numId w:val="15"/>
              </w:numPr>
              <w:ind w:left="457" w:hanging="457"/>
              <w:jc w:val="both"/>
              <w:rPr>
                <w:rFonts w:ascii="Arial" w:eastAsia="Times New Roman" w:hAnsi="Arial" w:cs="Arial"/>
                <w:sz w:val="24"/>
                <w:szCs w:val="24"/>
                <w:lang w:eastAsia="en-GB"/>
              </w:rPr>
            </w:pPr>
            <w:r w:rsidRPr="006D5B09">
              <w:rPr>
                <w:rFonts w:ascii="Arial" w:eastAsia="Times New Roman" w:hAnsi="Arial" w:cs="Arial"/>
                <w:sz w:val="24"/>
                <w:szCs w:val="24"/>
                <w:lang w:eastAsia="en-GB"/>
              </w:rPr>
              <w:t>Updated to take into considerations the amendments made to the Gwent Police policy and procedure in relation to Discounts.</w:t>
            </w:r>
          </w:p>
          <w:p w14:paraId="1032BE62" w14:textId="77777777" w:rsidR="006D5B09" w:rsidRDefault="00D01175" w:rsidP="006D5B09">
            <w:pPr>
              <w:pStyle w:val="ListParagraph"/>
              <w:numPr>
                <w:ilvl w:val="0"/>
                <w:numId w:val="15"/>
              </w:numPr>
              <w:ind w:left="457" w:hanging="457"/>
              <w:jc w:val="both"/>
              <w:rPr>
                <w:rFonts w:ascii="Arial" w:eastAsia="Times New Roman" w:hAnsi="Arial" w:cs="Arial"/>
                <w:sz w:val="24"/>
                <w:szCs w:val="24"/>
                <w:lang w:eastAsia="en-GB"/>
              </w:rPr>
            </w:pPr>
            <w:r w:rsidRPr="006D5B09">
              <w:rPr>
                <w:rFonts w:ascii="Arial" w:eastAsia="Times New Roman" w:hAnsi="Arial" w:cs="Arial"/>
                <w:sz w:val="24"/>
                <w:szCs w:val="24"/>
                <w:lang w:eastAsia="en-GB"/>
              </w:rPr>
              <w:t>Change in job title from Information Officer to Governance Officer.</w:t>
            </w:r>
          </w:p>
          <w:p w14:paraId="26C77081" w14:textId="77777777" w:rsidR="006D5B09" w:rsidRDefault="00D01175" w:rsidP="006D5B09">
            <w:pPr>
              <w:pStyle w:val="ListParagraph"/>
              <w:numPr>
                <w:ilvl w:val="0"/>
                <w:numId w:val="15"/>
              </w:numPr>
              <w:ind w:left="457" w:hanging="457"/>
              <w:jc w:val="both"/>
              <w:rPr>
                <w:rFonts w:ascii="Arial" w:eastAsia="Times New Roman" w:hAnsi="Arial" w:cs="Arial"/>
                <w:sz w:val="24"/>
                <w:szCs w:val="24"/>
                <w:lang w:eastAsia="en-GB"/>
              </w:rPr>
            </w:pPr>
            <w:r w:rsidRPr="006D5B09">
              <w:rPr>
                <w:rFonts w:ascii="Arial" w:eastAsia="Times New Roman" w:hAnsi="Arial" w:cs="Arial"/>
                <w:sz w:val="24"/>
                <w:szCs w:val="24"/>
                <w:lang w:eastAsia="en-GB"/>
              </w:rPr>
              <w:t xml:space="preserve">Include reference to the internal disciplinary policy, Nolan </w:t>
            </w:r>
            <w:proofErr w:type="gramStart"/>
            <w:r w:rsidRPr="006D5B09">
              <w:rPr>
                <w:rFonts w:ascii="Arial" w:eastAsia="Times New Roman" w:hAnsi="Arial" w:cs="Arial"/>
                <w:sz w:val="24"/>
                <w:szCs w:val="24"/>
                <w:lang w:eastAsia="en-GB"/>
              </w:rPr>
              <w:t>Principles</w:t>
            </w:r>
            <w:proofErr w:type="gramEnd"/>
            <w:r w:rsidRPr="006D5B09">
              <w:rPr>
                <w:rFonts w:ascii="Arial" w:eastAsia="Times New Roman" w:hAnsi="Arial" w:cs="Arial"/>
                <w:sz w:val="24"/>
                <w:szCs w:val="24"/>
                <w:lang w:eastAsia="en-GB"/>
              </w:rPr>
              <w:t xml:space="preserve"> and the Bribery Act 2010.</w:t>
            </w:r>
          </w:p>
          <w:p w14:paraId="4FA232C9" w14:textId="77777777" w:rsidR="006D5B09" w:rsidRDefault="00D01175" w:rsidP="006D5B09">
            <w:pPr>
              <w:pStyle w:val="ListParagraph"/>
              <w:numPr>
                <w:ilvl w:val="0"/>
                <w:numId w:val="15"/>
              </w:numPr>
              <w:ind w:left="457" w:hanging="457"/>
              <w:jc w:val="both"/>
              <w:rPr>
                <w:rFonts w:ascii="Arial" w:eastAsia="Times New Roman" w:hAnsi="Arial" w:cs="Arial"/>
                <w:sz w:val="24"/>
                <w:szCs w:val="24"/>
                <w:lang w:eastAsia="en-GB"/>
              </w:rPr>
            </w:pPr>
            <w:r w:rsidRPr="006D5B09">
              <w:rPr>
                <w:rFonts w:ascii="Arial" w:eastAsia="Times New Roman" w:hAnsi="Arial" w:cs="Arial"/>
                <w:sz w:val="24"/>
                <w:szCs w:val="24"/>
                <w:lang w:eastAsia="en-GB"/>
              </w:rPr>
              <w:t>Add in procedure for the authorisation of Chief Constable G&amp;H</w:t>
            </w:r>
          </w:p>
          <w:p w14:paraId="34617559" w14:textId="77777777" w:rsidR="006D5B09" w:rsidRDefault="00D01175" w:rsidP="006D5B09">
            <w:pPr>
              <w:pStyle w:val="ListParagraph"/>
              <w:numPr>
                <w:ilvl w:val="0"/>
                <w:numId w:val="15"/>
              </w:numPr>
              <w:ind w:left="457" w:hanging="457"/>
              <w:jc w:val="both"/>
              <w:rPr>
                <w:rFonts w:ascii="Arial" w:eastAsia="Times New Roman" w:hAnsi="Arial" w:cs="Arial"/>
                <w:sz w:val="24"/>
                <w:szCs w:val="24"/>
                <w:lang w:eastAsia="en-GB"/>
              </w:rPr>
            </w:pPr>
            <w:r w:rsidRPr="006D5B09">
              <w:rPr>
                <w:rFonts w:ascii="Arial" w:eastAsia="Times New Roman" w:hAnsi="Arial" w:cs="Arial"/>
                <w:sz w:val="24"/>
                <w:szCs w:val="24"/>
                <w:lang w:eastAsia="en-GB"/>
              </w:rPr>
              <w:t xml:space="preserve">More clarification added in relation to what gifts should not be </w:t>
            </w:r>
            <w:proofErr w:type="gramStart"/>
            <w:r w:rsidRPr="006D5B09">
              <w:rPr>
                <w:rFonts w:ascii="Arial" w:eastAsia="Times New Roman" w:hAnsi="Arial" w:cs="Arial"/>
                <w:sz w:val="24"/>
                <w:szCs w:val="24"/>
                <w:lang w:eastAsia="en-GB"/>
              </w:rPr>
              <w:t>accepted</w:t>
            </w:r>
            <w:proofErr w:type="gramEnd"/>
          </w:p>
          <w:p w14:paraId="35C4F8EF" w14:textId="77777777" w:rsidR="006D5B09" w:rsidRDefault="00D01175" w:rsidP="006D5B09">
            <w:pPr>
              <w:pStyle w:val="ListParagraph"/>
              <w:numPr>
                <w:ilvl w:val="0"/>
                <w:numId w:val="15"/>
              </w:numPr>
              <w:ind w:left="457" w:hanging="457"/>
              <w:jc w:val="both"/>
              <w:rPr>
                <w:rFonts w:ascii="Arial" w:eastAsia="Times New Roman" w:hAnsi="Arial" w:cs="Arial"/>
                <w:sz w:val="24"/>
                <w:szCs w:val="24"/>
                <w:lang w:eastAsia="en-GB"/>
              </w:rPr>
            </w:pPr>
            <w:r w:rsidRPr="006D5B09">
              <w:rPr>
                <w:rFonts w:ascii="Arial" w:eastAsia="Times New Roman" w:hAnsi="Arial" w:cs="Arial"/>
                <w:sz w:val="24"/>
                <w:szCs w:val="24"/>
                <w:lang w:eastAsia="en-GB"/>
              </w:rPr>
              <w:t>A note to highlight that due to the role of the PCC that they are likely to be offered hospitality from the same organisations on a frequent basis.</w:t>
            </w:r>
          </w:p>
          <w:p w14:paraId="4EDE821C" w14:textId="5125E4BD" w:rsidR="006D5B09" w:rsidRPr="006D5B09" w:rsidRDefault="006D5B09" w:rsidP="006D5B09">
            <w:pPr>
              <w:pStyle w:val="ListParagraph"/>
              <w:numPr>
                <w:ilvl w:val="0"/>
                <w:numId w:val="15"/>
              </w:numPr>
              <w:ind w:left="457" w:hanging="457"/>
              <w:jc w:val="both"/>
              <w:rPr>
                <w:rFonts w:ascii="Arial" w:eastAsia="Times New Roman" w:hAnsi="Arial" w:cs="Arial"/>
                <w:sz w:val="24"/>
                <w:szCs w:val="24"/>
                <w:lang w:eastAsia="en-GB"/>
              </w:rPr>
            </w:pPr>
            <w:r w:rsidRPr="006D5B09">
              <w:rPr>
                <w:rFonts w:ascii="Arial" w:eastAsia="Times New Roman" w:hAnsi="Arial" w:cs="Arial"/>
                <w:sz w:val="24"/>
                <w:szCs w:val="24"/>
                <w:lang w:eastAsia="en-GB"/>
              </w:rPr>
              <w:t xml:space="preserve">Inclusion of </w:t>
            </w:r>
            <w:proofErr w:type="gramStart"/>
            <w:r w:rsidRPr="006D5B09">
              <w:rPr>
                <w:rFonts w:ascii="Arial" w:eastAsia="Times New Roman" w:hAnsi="Arial" w:cs="Arial"/>
                <w:sz w:val="24"/>
                <w:szCs w:val="24"/>
                <w:lang w:eastAsia="en-GB"/>
              </w:rPr>
              <w:t>a time period</w:t>
            </w:r>
            <w:proofErr w:type="gramEnd"/>
            <w:r w:rsidRPr="006D5B09">
              <w:rPr>
                <w:rFonts w:ascii="Arial" w:eastAsia="Times New Roman" w:hAnsi="Arial" w:cs="Arial"/>
                <w:sz w:val="24"/>
                <w:szCs w:val="24"/>
                <w:lang w:eastAsia="en-GB"/>
              </w:rPr>
              <w:t xml:space="preserve"> for approval of the G&amp;H and a process to follow if receipt of a gift is not allowed.</w:t>
            </w:r>
          </w:p>
          <w:p w14:paraId="2CB47405" w14:textId="02442D74" w:rsidR="00D01175" w:rsidRDefault="00D01175" w:rsidP="006D5B09">
            <w:pPr>
              <w:ind w:left="457" w:hanging="457"/>
              <w:jc w:val="both"/>
              <w:rPr>
                <w:rFonts w:ascii="Arial" w:eastAsia="Times New Roman" w:hAnsi="Arial" w:cs="Arial"/>
                <w:sz w:val="24"/>
                <w:szCs w:val="24"/>
                <w:lang w:eastAsia="en-GB"/>
              </w:rPr>
            </w:pPr>
          </w:p>
        </w:tc>
      </w:tr>
      <w:tr w:rsidR="00773B2B" w14:paraId="4DC4D3BF" w14:textId="77777777" w:rsidTr="006D5B09">
        <w:tc>
          <w:tcPr>
            <w:tcW w:w="1135" w:type="dxa"/>
          </w:tcPr>
          <w:p w14:paraId="21AA2DA8" w14:textId="3C61AD06" w:rsidR="00773B2B" w:rsidRDefault="00773B2B" w:rsidP="004E6C2B">
            <w:pPr>
              <w:jc w:val="both"/>
              <w:rPr>
                <w:rFonts w:ascii="Arial" w:eastAsia="Times New Roman" w:hAnsi="Arial" w:cs="Arial"/>
                <w:sz w:val="24"/>
                <w:szCs w:val="24"/>
                <w:lang w:eastAsia="en-GB"/>
              </w:rPr>
            </w:pPr>
            <w:r>
              <w:rPr>
                <w:rFonts w:ascii="Arial" w:eastAsia="Times New Roman" w:hAnsi="Arial" w:cs="Arial"/>
                <w:sz w:val="24"/>
                <w:szCs w:val="24"/>
                <w:lang w:eastAsia="en-GB"/>
              </w:rPr>
              <w:t>2.0</w:t>
            </w:r>
          </w:p>
        </w:tc>
        <w:tc>
          <w:tcPr>
            <w:tcW w:w="1418" w:type="dxa"/>
          </w:tcPr>
          <w:p w14:paraId="18A65A41" w14:textId="71F02656" w:rsidR="00773B2B" w:rsidRPr="00D90D90" w:rsidRDefault="00773B2B" w:rsidP="004E6C2B">
            <w:pPr>
              <w:jc w:val="both"/>
              <w:rPr>
                <w:rFonts w:ascii="Arial" w:eastAsia="Times New Roman" w:hAnsi="Arial" w:cs="Arial"/>
                <w:sz w:val="24"/>
                <w:szCs w:val="24"/>
                <w:highlight w:val="yellow"/>
                <w:lang w:eastAsia="en-GB"/>
              </w:rPr>
            </w:pPr>
            <w:r w:rsidRPr="00773B2B">
              <w:rPr>
                <w:rFonts w:ascii="Arial" w:eastAsia="Times New Roman" w:hAnsi="Arial" w:cs="Arial"/>
                <w:sz w:val="24"/>
                <w:szCs w:val="24"/>
                <w:lang w:eastAsia="en-GB"/>
              </w:rPr>
              <w:t>21/08/19</w:t>
            </w:r>
          </w:p>
        </w:tc>
        <w:tc>
          <w:tcPr>
            <w:tcW w:w="2693" w:type="dxa"/>
          </w:tcPr>
          <w:p w14:paraId="40E12962" w14:textId="666D044E" w:rsidR="00773B2B" w:rsidRDefault="00773B2B" w:rsidP="00D90D90">
            <w:pPr>
              <w:jc w:val="both"/>
              <w:rPr>
                <w:rFonts w:ascii="Arial" w:eastAsia="Times New Roman" w:hAnsi="Arial" w:cs="Arial"/>
                <w:sz w:val="24"/>
                <w:szCs w:val="24"/>
                <w:lang w:eastAsia="en-GB"/>
              </w:rPr>
            </w:pPr>
            <w:r>
              <w:rPr>
                <w:rFonts w:ascii="Arial" w:eastAsia="Times New Roman" w:hAnsi="Arial" w:cs="Arial"/>
                <w:sz w:val="24"/>
                <w:szCs w:val="24"/>
                <w:lang w:eastAsia="en-GB"/>
              </w:rPr>
              <w:t>Joanne Regan, Head of Assurance &amp; Compliance</w:t>
            </w:r>
          </w:p>
        </w:tc>
        <w:tc>
          <w:tcPr>
            <w:tcW w:w="4819" w:type="dxa"/>
          </w:tcPr>
          <w:p w14:paraId="18FD702B" w14:textId="64CF913A" w:rsidR="00773B2B" w:rsidRPr="00773B2B" w:rsidRDefault="00773B2B" w:rsidP="00773B2B">
            <w:pPr>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Chief Executive agreed amendments in v1.2.  Section added in re role of </w:t>
            </w:r>
            <w:proofErr w:type="spellStart"/>
            <w:r>
              <w:rPr>
                <w:rFonts w:ascii="Arial" w:eastAsia="Times New Roman" w:hAnsi="Arial" w:cs="Arial"/>
                <w:sz w:val="24"/>
                <w:szCs w:val="24"/>
                <w:lang w:eastAsia="en-GB"/>
              </w:rPr>
              <w:t>HoAC</w:t>
            </w:r>
            <w:proofErr w:type="spellEnd"/>
            <w:r>
              <w:rPr>
                <w:rFonts w:ascii="Arial" w:eastAsia="Times New Roman" w:hAnsi="Arial" w:cs="Arial"/>
                <w:sz w:val="24"/>
                <w:szCs w:val="24"/>
                <w:lang w:eastAsia="en-GB"/>
              </w:rPr>
              <w:t xml:space="preserve"> in monitoring compliance with policy/procedure.</w:t>
            </w:r>
          </w:p>
        </w:tc>
      </w:tr>
      <w:tr w:rsidR="00B3129B" w14:paraId="2C0FFBBE" w14:textId="77777777" w:rsidTr="006D5B09">
        <w:tc>
          <w:tcPr>
            <w:tcW w:w="1135" w:type="dxa"/>
          </w:tcPr>
          <w:p w14:paraId="53958711" w14:textId="73B3C2A8" w:rsidR="00B3129B" w:rsidRDefault="00B3129B" w:rsidP="00B3129B">
            <w:pPr>
              <w:jc w:val="both"/>
              <w:rPr>
                <w:rFonts w:ascii="Arial" w:eastAsia="Times New Roman" w:hAnsi="Arial" w:cs="Arial"/>
                <w:sz w:val="24"/>
                <w:szCs w:val="24"/>
                <w:lang w:eastAsia="en-GB"/>
              </w:rPr>
            </w:pPr>
            <w:r>
              <w:rPr>
                <w:rFonts w:ascii="Arial" w:eastAsia="Times New Roman" w:hAnsi="Arial" w:cs="Arial"/>
                <w:sz w:val="24"/>
                <w:szCs w:val="24"/>
                <w:lang w:eastAsia="en-GB"/>
              </w:rPr>
              <w:t>2.1</w:t>
            </w:r>
          </w:p>
        </w:tc>
        <w:tc>
          <w:tcPr>
            <w:tcW w:w="1418" w:type="dxa"/>
          </w:tcPr>
          <w:p w14:paraId="2A6B80E7" w14:textId="678E56D3" w:rsidR="00B3129B" w:rsidRPr="00773B2B" w:rsidRDefault="00B3129B" w:rsidP="00B3129B">
            <w:pPr>
              <w:jc w:val="both"/>
              <w:rPr>
                <w:rFonts w:ascii="Arial" w:eastAsia="Times New Roman" w:hAnsi="Arial" w:cs="Arial"/>
                <w:sz w:val="24"/>
                <w:szCs w:val="24"/>
                <w:lang w:eastAsia="en-GB"/>
              </w:rPr>
            </w:pPr>
            <w:r>
              <w:rPr>
                <w:rFonts w:ascii="Arial" w:eastAsia="Times New Roman" w:hAnsi="Arial" w:cs="Arial"/>
                <w:sz w:val="24"/>
                <w:szCs w:val="24"/>
                <w:lang w:eastAsia="en-GB"/>
              </w:rPr>
              <w:t>29/03/22</w:t>
            </w:r>
          </w:p>
        </w:tc>
        <w:tc>
          <w:tcPr>
            <w:tcW w:w="2693" w:type="dxa"/>
          </w:tcPr>
          <w:p w14:paraId="793CDCB4" w14:textId="1829B48C" w:rsidR="00B3129B" w:rsidRDefault="00B3129B" w:rsidP="00B3129B">
            <w:pPr>
              <w:jc w:val="both"/>
              <w:rPr>
                <w:rFonts w:ascii="Arial" w:eastAsia="Times New Roman" w:hAnsi="Arial" w:cs="Arial"/>
                <w:sz w:val="24"/>
                <w:szCs w:val="24"/>
                <w:lang w:eastAsia="en-GB"/>
              </w:rPr>
            </w:pPr>
            <w:r>
              <w:rPr>
                <w:rFonts w:ascii="Arial" w:eastAsia="Times New Roman" w:hAnsi="Arial" w:cs="Arial"/>
                <w:sz w:val="24"/>
                <w:szCs w:val="24"/>
                <w:lang w:eastAsia="en-GB"/>
              </w:rPr>
              <w:t>Joanne Regan, Head of Assurance and Compliance</w:t>
            </w:r>
          </w:p>
        </w:tc>
        <w:tc>
          <w:tcPr>
            <w:tcW w:w="4819" w:type="dxa"/>
          </w:tcPr>
          <w:p w14:paraId="2EEBEDD6" w14:textId="13002C6A" w:rsidR="00B3129B" w:rsidRDefault="00B3129B" w:rsidP="00B3129B">
            <w:pPr>
              <w:jc w:val="both"/>
              <w:rPr>
                <w:rFonts w:ascii="Arial" w:eastAsia="Times New Roman" w:hAnsi="Arial" w:cs="Arial"/>
                <w:sz w:val="24"/>
                <w:szCs w:val="24"/>
                <w:lang w:eastAsia="en-GB"/>
              </w:rPr>
            </w:pPr>
            <w:r>
              <w:rPr>
                <w:rFonts w:ascii="Arial" w:eastAsia="Times New Roman" w:hAnsi="Arial" w:cs="Arial"/>
                <w:sz w:val="24"/>
                <w:szCs w:val="24"/>
                <w:lang w:eastAsia="en-GB"/>
              </w:rPr>
              <w:t>Added in that this document is also available in Welsh to cover to abide with Welsh Language Standards.  OPCC logo also updated.</w:t>
            </w:r>
          </w:p>
        </w:tc>
      </w:tr>
      <w:tr w:rsidR="007D0520" w14:paraId="64FF6B55" w14:textId="77777777" w:rsidTr="006D5B09">
        <w:tc>
          <w:tcPr>
            <w:tcW w:w="1135" w:type="dxa"/>
          </w:tcPr>
          <w:p w14:paraId="241F399D" w14:textId="0178E4F2" w:rsidR="007D0520" w:rsidRDefault="007D0520" w:rsidP="00B3129B">
            <w:pPr>
              <w:jc w:val="both"/>
              <w:rPr>
                <w:rFonts w:ascii="Arial" w:eastAsia="Times New Roman" w:hAnsi="Arial" w:cs="Arial"/>
                <w:sz w:val="24"/>
                <w:szCs w:val="24"/>
                <w:lang w:eastAsia="en-GB"/>
              </w:rPr>
            </w:pPr>
            <w:r>
              <w:rPr>
                <w:rFonts w:ascii="Arial" w:eastAsia="Times New Roman" w:hAnsi="Arial" w:cs="Arial"/>
                <w:sz w:val="24"/>
                <w:szCs w:val="24"/>
                <w:lang w:eastAsia="en-GB"/>
              </w:rPr>
              <w:t>3.0</w:t>
            </w:r>
          </w:p>
        </w:tc>
        <w:tc>
          <w:tcPr>
            <w:tcW w:w="1418" w:type="dxa"/>
          </w:tcPr>
          <w:p w14:paraId="2E653C04" w14:textId="17CAC90D" w:rsidR="007D0520" w:rsidRDefault="00215F6B" w:rsidP="00B3129B">
            <w:pPr>
              <w:jc w:val="both"/>
              <w:rPr>
                <w:rFonts w:ascii="Arial" w:eastAsia="Times New Roman" w:hAnsi="Arial" w:cs="Arial"/>
                <w:sz w:val="24"/>
                <w:szCs w:val="24"/>
                <w:lang w:eastAsia="en-GB"/>
              </w:rPr>
            </w:pPr>
            <w:r>
              <w:rPr>
                <w:rFonts w:ascii="Arial" w:eastAsia="Times New Roman" w:hAnsi="Arial" w:cs="Arial"/>
                <w:sz w:val="24"/>
                <w:szCs w:val="24"/>
                <w:lang w:eastAsia="en-GB"/>
              </w:rPr>
              <w:t>07/09/23</w:t>
            </w:r>
          </w:p>
          <w:p w14:paraId="5CF1FF18" w14:textId="4FCE0A12" w:rsidR="00004F84" w:rsidRDefault="00004F84" w:rsidP="00B3129B">
            <w:pPr>
              <w:jc w:val="both"/>
              <w:rPr>
                <w:rFonts w:ascii="Arial" w:eastAsia="Times New Roman" w:hAnsi="Arial" w:cs="Arial"/>
                <w:sz w:val="24"/>
                <w:szCs w:val="24"/>
                <w:lang w:eastAsia="en-GB"/>
              </w:rPr>
            </w:pPr>
          </w:p>
        </w:tc>
        <w:tc>
          <w:tcPr>
            <w:tcW w:w="2693" w:type="dxa"/>
          </w:tcPr>
          <w:p w14:paraId="4AD42B5D" w14:textId="3C5EF981" w:rsidR="007D0520" w:rsidRDefault="007D0520" w:rsidP="00B3129B">
            <w:pPr>
              <w:jc w:val="both"/>
              <w:rPr>
                <w:rFonts w:ascii="Arial" w:eastAsia="Times New Roman" w:hAnsi="Arial" w:cs="Arial"/>
                <w:sz w:val="24"/>
                <w:szCs w:val="24"/>
                <w:lang w:eastAsia="en-GB"/>
              </w:rPr>
            </w:pPr>
            <w:r>
              <w:rPr>
                <w:rFonts w:ascii="Arial" w:eastAsia="Times New Roman" w:hAnsi="Arial" w:cs="Arial"/>
                <w:sz w:val="24"/>
                <w:szCs w:val="24"/>
                <w:lang w:eastAsia="en-GB"/>
              </w:rPr>
              <w:t>Joanne Regan, Head of Assurance and Compliance</w:t>
            </w:r>
          </w:p>
        </w:tc>
        <w:tc>
          <w:tcPr>
            <w:tcW w:w="4819" w:type="dxa"/>
          </w:tcPr>
          <w:p w14:paraId="3D3D38EC" w14:textId="77777777" w:rsidR="007D0520" w:rsidRDefault="007D0520" w:rsidP="00B3129B">
            <w:pPr>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Four yearly </w:t>
            </w:r>
            <w:proofErr w:type="gramStart"/>
            <w:r>
              <w:rPr>
                <w:rFonts w:ascii="Arial" w:eastAsia="Times New Roman" w:hAnsi="Arial" w:cs="Arial"/>
                <w:sz w:val="24"/>
                <w:szCs w:val="24"/>
                <w:lang w:eastAsia="en-GB"/>
              </w:rPr>
              <w:t>review</w:t>
            </w:r>
            <w:proofErr w:type="gramEnd"/>
            <w:r>
              <w:rPr>
                <w:rFonts w:ascii="Arial" w:eastAsia="Times New Roman" w:hAnsi="Arial" w:cs="Arial"/>
                <w:sz w:val="24"/>
                <w:szCs w:val="24"/>
                <w:lang w:eastAsia="en-GB"/>
              </w:rPr>
              <w:t xml:space="preserve"> undertaken.</w:t>
            </w:r>
          </w:p>
          <w:p w14:paraId="56A655FE" w14:textId="08FB9697" w:rsidR="009E4AC8" w:rsidRDefault="009E4AC8" w:rsidP="009E4AC8">
            <w:pPr>
              <w:pStyle w:val="ListParagraph"/>
              <w:numPr>
                <w:ilvl w:val="0"/>
                <w:numId w:val="29"/>
              </w:numPr>
              <w:jc w:val="both"/>
              <w:rPr>
                <w:rFonts w:ascii="Arial" w:eastAsia="Times New Roman" w:hAnsi="Arial" w:cs="Arial"/>
                <w:sz w:val="24"/>
                <w:szCs w:val="24"/>
                <w:lang w:eastAsia="en-GB"/>
              </w:rPr>
            </w:pPr>
            <w:r>
              <w:rPr>
                <w:rFonts w:ascii="Arial" w:eastAsia="Times New Roman" w:hAnsi="Arial" w:cs="Arial"/>
                <w:sz w:val="24"/>
                <w:szCs w:val="24"/>
                <w:lang w:eastAsia="en-GB"/>
              </w:rPr>
              <w:t>New policy template used.</w:t>
            </w:r>
          </w:p>
          <w:p w14:paraId="15300D69" w14:textId="57042FB0" w:rsidR="009E4AC8" w:rsidRDefault="009E4AC8" w:rsidP="009E4AC8">
            <w:pPr>
              <w:pStyle w:val="ListParagraph"/>
              <w:numPr>
                <w:ilvl w:val="0"/>
                <w:numId w:val="29"/>
              </w:numPr>
              <w:jc w:val="both"/>
              <w:rPr>
                <w:rFonts w:ascii="Arial" w:eastAsia="Times New Roman" w:hAnsi="Arial" w:cs="Arial"/>
                <w:sz w:val="24"/>
                <w:szCs w:val="24"/>
                <w:lang w:eastAsia="en-GB"/>
              </w:rPr>
            </w:pPr>
            <w:r>
              <w:rPr>
                <w:rFonts w:ascii="Arial" w:eastAsia="Times New Roman" w:hAnsi="Arial" w:cs="Arial"/>
                <w:sz w:val="24"/>
                <w:szCs w:val="24"/>
                <w:lang w:eastAsia="en-GB"/>
              </w:rPr>
              <w:t>Inclusion of guidance for the provision of gifts and/or hospitality by the OPCC.</w:t>
            </w:r>
          </w:p>
          <w:p w14:paraId="6DC7405B" w14:textId="77777777" w:rsidR="009E4AC8" w:rsidRDefault="009E4AC8" w:rsidP="009E4AC8">
            <w:pPr>
              <w:pStyle w:val="ListParagraph"/>
              <w:numPr>
                <w:ilvl w:val="0"/>
                <w:numId w:val="29"/>
              </w:numPr>
              <w:jc w:val="both"/>
              <w:rPr>
                <w:rFonts w:ascii="Arial" w:eastAsia="Times New Roman" w:hAnsi="Arial" w:cs="Arial"/>
                <w:sz w:val="24"/>
                <w:szCs w:val="24"/>
                <w:lang w:eastAsia="en-GB"/>
              </w:rPr>
            </w:pPr>
            <w:r>
              <w:rPr>
                <w:rFonts w:ascii="Arial" w:eastAsia="Times New Roman" w:hAnsi="Arial" w:cs="Arial"/>
                <w:sz w:val="24"/>
                <w:szCs w:val="24"/>
                <w:lang w:eastAsia="en-GB"/>
              </w:rPr>
              <w:t>Made clear what needs approval and inclusion on the register.</w:t>
            </w:r>
          </w:p>
          <w:p w14:paraId="32627111" w14:textId="77777777" w:rsidR="009E4AC8" w:rsidRDefault="009E4AC8" w:rsidP="009E4AC8">
            <w:pPr>
              <w:pStyle w:val="ListParagraph"/>
              <w:numPr>
                <w:ilvl w:val="0"/>
                <w:numId w:val="29"/>
              </w:numPr>
              <w:jc w:val="both"/>
              <w:rPr>
                <w:rFonts w:ascii="Arial" w:eastAsia="Times New Roman" w:hAnsi="Arial" w:cs="Arial"/>
                <w:sz w:val="24"/>
                <w:szCs w:val="24"/>
                <w:lang w:eastAsia="en-GB"/>
              </w:rPr>
            </w:pPr>
            <w:r>
              <w:rPr>
                <w:rFonts w:ascii="Arial" w:eastAsia="Times New Roman" w:hAnsi="Arial" w:cs="Arial"/>
                <w:sz w:val="24"/>
                <w:szCs w:val="24"/>
                <w:lang w:eastAsia="en-GB"/>
              </w:rPr>
              <w:t>Document made accessible where possible.</w:t>
            </w:r>
          </w:p>
          <w:p w14:paraId="48905AFD" w14:textId="2EBC96C7" w:rsidR="004D089C" w:rsidRPr="009E4AC8" w:rsidRDefault="004D089C" w:rsidP="009E4AC8">
            <w:pPr>
              <w:pStyle w:val="ListParagraph"/>
              <w:numPr>
                <w:ilvl w:val="0"/>
                <w:numId w:val="29"/>
              </w:numPr>
              <w:jc w:val="both"/>
              <w:rPr>
                <w:rFonts w:ascii="Arial" w:eastAsia="Times New Roman" w:hAnsi="Arial" w:cs="Arial"/>
                <w:sz w:val="24"/>
                <w:szCs w:val="24"/>
                <w:lang w:eastAsia="en-GB"/>
              </w:rPr>
            </w:pPr>
            <w:r>
              <w:rPr>
                <w:rFonts w:ascii="Arial" w:eastAsia="Times New Roman" w:hAnsi="Arial" w:cs="Arial"/>
                <w:sz w:val="24"/>
                <w:szCs w:val="24"/>
                <w:lang w:eastAsia="en-GB"/>
              </w:rPr>
              <w:t>Provided to the Joint Audit Committee for consideration.</w:t>
            </w:r>
          </w:p>
        </w:tc>
      </w:tr>
    </w:tbl>
    <w:p w14:paraId="4E909C35" w14:textId="77777777" w:rsidR="0038116E" w:rsidRDefault="0038116E" w:rsidP="0038116E">
      <w:pPr>
        <w:spacing w:after="0" w:line="240" w:lineRule="auto"/>
        <w:jc w:val="center"/>
        <w:rPr>
          <w:rFonts w:ascii="Arial" w:eastAsia="Times New Roman" w:hAnsi="Arial" w:cs="Times New Roman"/>
          <w:b/>
          <w:sz w:val="28"/>
          <w:szCs w:val="20"/>
          <w:u w:val="single"/>
          <w:lang w:eastAsia="en-GB"/>
        </w:rPr>
      </w:pPr>
    </w:p>
    <w:p w14:paraId="1CC58E2C" w14:textId="6218BF24" w:rsidR="0038116E" w:rsidRDefault="0038116E" w:rsidP="0038116E">
      <w:pPr>
        <w:spacing w:after="0" w:line="240" w:lineRule="auto"/>
        <w:jc w:val="center"/>
        <w:rPr>
          <w:rFonts w:ascii="Arial" w:eastAsia="Times New Roman" w:hAnsi="Arial" w:cs="Times New Roman"/>
          <w:b/>
          <w:sz w:val="28"/>
          <w:szCs w:val="20"/>
          <w:u w:val="single"/>
          <w:lang w:eastAsia="en-GB"/>
        </w:rPr>
      </w:pPr>
    </w:p>
    <w:p w14:paraId="44BB9342" w14:textId="77777777" w:rsidR="00746923" w:rsidRDefault="00746923" w:rsidP="0038116E">
      <w:pPr>
        <w:spacing w:after="0" w:line="240" w:lineRule="auto"/>
        <w:jc w:val="center"/>
        <w:rPr>
          <w:rFonts w:ascii="Arial" w:eastAsia="Times New Roman" w:hAnsi="Arial" w:cs="Times New Roman"/>
          <w:b/>
          <w:sz w:val="28"/>
          <w:szCs w:val="20"/>
          <w:u w:val="single"/>
          <w:lang w:eastAsia="en-GB"/>
        </w:rPr>
      </w:pPr>
    </w:p>
    <w:p w14:paraId="6ED59C5C" w14:textId="02EE3816" w:rsidR="003F484C" w:rsidRPr="004B4891" w:rsidRDefault="003F484C" w:rsidP="004B4891">
      <w:pPr>
        <w:spacing w:after="0" w:line="240" w:lineRule="auto"/>
        <w:jc w:val="center"/>
        <w:rPr>
          <w:rFonts w:ascii="Arial" w:eastAsia="Times New Roman" w:hAnsi="Arial" w:cs="Times New Roman"/>
          <w:b/>
          <w:sz w:val="24"/>
          <w:szCs w:val="20"/>
          <w:u w:val="single"/>
          <w:lang w:eastAsia="en-GB"/>
        </w:rPr>
      </w:pPr>
      <w:r w:rsidRPr="004B4891">
        <w:rPr>
          <w:rFonts w:ascii="Arial" w:eastAsia="Times New Roman" w:hAnsi="Arial" w:cs="Times New Roman"/>
          <w:b/>
          <w:sz w:val="24"/>
          <w:szCs w:val="20"/>
          <w:u w:val="single"/>
          <w:lang w:eastAsia="en-GB"/>
        </w:rPr>
        <w:t>OFFICE OF THE POLICE AND CRIME COMMISSIONER</w:t>
      </w:r>
    </w:p>
    <w:p w14:paraId="13DC6631" w14:textId="63139F41" w:rsidR="003F484C" w:rsidRDefault="003F484C" w:rsidP="004B4891">
      <w:pPr>
        <w:spacing w:after="0" w:line="240" w:lineRule="auto"/>
        <w:jc w:val="center"/>
        <w:rPr>
          <w:rFonts w:ascii="Arial" w:eastAsia="Times New Roman" w:hAnsi="Arial" w:cs="Times New Roman"/>
          <w:b/>
          <w:sz w:val="24"/>
          <w:szCs w:val="20"/>
          <w:u w:val="single"/>
          <w:lang w:eastAsia="en-GB"/>
        </w:rPr>
      </w:pPr>
      <w:r w:rsidRPr="004B4891">
        <w:rPr>
          <w:rFonts w:ascii="Arial" w:eastAsia="Times New Roman" w:hAnsi="Arial" w:cs="Times New Roman"/>
          <w:b/>
          <w:sz w:val="24"/>
          <w:szCs w:val="20"/>
          <w:u w:val="single"/>
          <w:lang w:eastAsia="en-GB"/>
        </w:rPr>
        <w:t>GIFTS AND HOSPITALITY POLICY AND PROCEDURE</w:t>
      </w:r>
    </w:p>
    <w:p w14:paraId="02D17B46" w14:textId="77777777" w:rsidR="001910E9" w:rsidRDefault="001910E9" w:rsidP="004B4891">
      <w:pPr>
        <w:spacing w:after="0" w:line="240" w:lineRule="auto"/>
        <w:jc w:val="center"/>
        <w:rPr>
          <w:rFonts w:ascii="Arial" w:eastAsia="Times New Roman" w:hAnsi="Arial" w:cs="Times New Roman"/>
          <w:b/>
          <w:sz w:val="24"/>
          <w:szCs w:val="20"/>
          <w:u w:val="single"/>
          <w:lang w:eastAsia="en-GB"/>
        </w:rPr>
      </w:pPr>
    </w:p>
    <w:p w14:paraId="610318DC" w14:textId="0002F9D3" w:rsidR="007D0520" w:rsidRPr="00746923" w:rsidRDefault="007D0520" w:rsidP="001910E9">
      <w:pPr>
        <w:pStyle w:val="Heading6"/>
        <w:numPr>
          <w:ilvl w:val="0"/>
          <w:numId w:val="31"/>
        </w:numPr>
        <w:spacing w:before="0"/>
        <w:ind w:left="426" w:hanging="426"/>
        <w:rPr>
          <w:rFonts w:ascii="Arial" w:eastAsia="Times New Roman" w:hAnsi="Arial" w:cs="Arial"/>
          <w:b/>
          <w:bCs/>
          <w:color w:val="auto"/>
          <w:sz w:val="24"/>
          <w:szCs w:val="24"/>
          <w:u w:val="single"/>
          <w:lang w:eastAsia="en-GB"/>
        </w:rPr>
      </w:pPr>
      <w:r w:rsidRPr="00746923">
        <w:rPr>
          <w:rFonts w:ascii="Arial" w:eastAsia="Times New Roman" w:hAnsi="Arial" w:cs="Arial"/>
          <w:b/>
          <w:bCs/>
          <w:color w:val="auto"/>
          <w:sz w:val="24"/>
          <w:szCs w:val="24"/>
          <w:u w:val="single"/>
          <w:lang w:eastAsia="en-GB"/>
        </w:rPr>
        <w:t>Introduction</w:t>
      </w:r>
    </w:p>
    <w:p w14:paraId="56BA0EF3" w14:textId="55629D2B" w:rsidR="00CB2944" w:rsidRDefault="00CB2944" w:rsidP="001910E9">
      <w:pPr>
        <w:spacing w:after="0"/>
        <w:jc w:val="both"/>
        <w:rPr>
          <w:rFonts w:ascii="Arial" w:hAnsi="Arial" w:cs="Arial"/>
          <w:sz w:val="24"/>
          <w:lang w:eastAsia="en-GB"/>
        </w:rPr>
      </w:pPr>
      <w:r w:rsidRPr="00CB2944">
        <w:rPr>
          <w:rFonts w:ascii="Arial" w:hAnsi="Arial" w:cs="Arial"/>
          <w:sz w:val="24"/>
          <w:lang w:eastAsia="en-GB"/>
        </w:rPr>
        <w:t>The Bribery Act 2010 (the Act) makes it a criminal offence for someone to offer, ask for or accept an ‘inducement’ that may be a reward for acting improperly.</w:t>
      </w:r>
    </w:p>
    <w:p w14:paraId="43346DF0" w14:textId="77777777" w:rsidR="001910E9" w:rsidRPr="00CB2944" w:rsidRDefault="001910E9" w:rsidP="001910E9">
      <w:pPr>
        <w:spacing w:after="0"/>
        <w:jc w:val="both"/>
        <w:rPr>
          <w:rFonts w:ascii="Arial" w:hAnsi="Arial" w:cs="Arial"/>
          <w:sz w:val="24"/>
          <w:lang w:eastAsia="en-GB"/>
        </w:rPr>
      </w:pPr>
    </w:p>
    <w:p w14:paraId="742A14A9" w14:textId="13EA8BE8" w:rsidR="00E0589F" w:rsidRDefault="00E0589F" w:rsidP="001910E9">
      <w:pPr>
        <w:shd w:val="clear" w:color="auto" w:fill="FFFFFF"/>
        <w:spacing w:after="0"/>
        <w:rPr>
          <w:rFonts w:ascii="Arial" w:eastAsia="Times New Roman" w:hAnsi="Arial" w:cs="Arial"/>
          <w:color w:val="0B0C0C"/>
          <w:sz w:val="24"/>
          <w:szCs w:val="24"/>
          <w:lang w:eastAsia="en-GB"/>
        </w:rPr>
      </w:pPr>
      <w:r w:rsidRPr="00E0589F">
        <w:rPr>
          <w:rFonts w:ascii="Arial" w:eastAsia="Times New Roman" w:hAnsi="Arial" w:cs="Arial"/>
          <w:color w:val="0B0C0C"/>
          <w:sz w:val="24"/>
          <w:szCs w:val="24"/>
          <w:lang w:eastAsia="en-GB"/>
        </w:rPr>
        <w:t>Everyone is responsible for their decisions on the acceptance of gifts or hospitality and for ensuring that any gifts or hospitality accepted can stand up to public scrutiny and do</w:t>
      </w:r>
      <w:r w:rsidR="00D14913">
        <w:rPr>
          <w:rFonts w:ascii="Arial" w:eastAsia="Times New Roman" w:hAnsi="Arial" w:cs="Arial"/>
          <w:color w:val="0B0C0C"/>
          <w:sz w:val="24"/>
          <w:szCs w:val="24"/>
          <w:lang w:eastAsia="en-GB"/>
        </w:rPr>
        <w:t>es</w:t>
      </w:r>
      <w:r w:rsidRPr="00E0589F">
        <w:rPr>
          <w:rFonts w:ascii="Arial" w:eastAsia="Times New Roman" w:hAnsi="Arial" w:cs="Arial"/>
          <w:color w:val="0B0C0C"/>
          <w:sz w:val="24"/>
          <w:szCs w:val="24"/>
          <w:lang w:eastAsia="en-GB"/>
        </w:rPr>
        <w:t xml:space="preserve"> not bring the Office of the Police and Crime Commissioner (OPCC) into disrepute.  This document will provide staff with guidance on what is and is not acceptable in relation to the receipt of a gift</w:t>
      </w:r>
      <w:r w:rsidR="006D2DB0">
        <w:rPr>
          <w:rFonts w:ascii="Arial" w:eastAsia="Times New Roman" w:hAnsi="Arial" w:cs="Arial"/>
          <w:color w:val="0B0C0C"/>
          <w:sz w:val="24"/>
          <w:szCs w:val="24"/>
          <w:lang w:eastAsia="en-GB"/>
        </w:rPr>
        <w:t xml:space="preserve"> </w:t>
      </w:r>
      <w:r w:rsidRPr="00E0589F">
        <w:rPr>
          <w:rFonts w:ascii="Arial" w:eastAsia="Times New Roman" w:hAnsi="Arial" w:cs="Arial"/>
          <w:color w:val="0B0C0C"/>
          <w:sz w:val="24"/>
          <w:szCs w:val="24"/>
          <w:lang w:eastAsia="en-GB"/>
        </w:rPr>
        <w:t>and/or hospitality.</w:t>
      </w:r>
    </w:p>
    <w:p w14:paraId="0E6D3607" w14:textId="7C67BF78" w:rsidR="006D2DB0" w:rsidRDefault="006D2DB0" w:rsidP="00767329">
      <w:pPr>
        <w:rPr>
          <w:rFonts w:ascii="Arial" w:hAnsi="Arial" w:cs="Arial"/>
          <w:sz w:val="24"/>
          <w:szCs w:val="24"/>
        </w:rPr>
      </w:pPr>
      <w:r w:rsidRPr="002E541F">
        <w:rPr>
          <w:rFonts w:ascii="Arial" w:hAnsi="Arial" w:cs="Arial"/>
          <w:sz w:val="24"/>
          <w:szCs w:val="24"/>
        </w:rPr>
        <w:t xml:space="preserve">This </w:t>
      </w:r>
      <w:r w:rsidR="00D14913">
        <w:rPr>
          <w:rFonts w:ascii="Arial" w:hAnsi="Arial" w:cs="Arial"/>
          <w:sz w:val="24"/>
          <w:szCs w:val="24"/>
        </w:rPr>
        <w:t>p</w:t>
      </w:r>
      <w:r w:rsidRPr="002E541F">
        <w:rPr>
          <w:rFonts w:ascii="Arial" w:hAnsi="Arial" w:cs="Arial"/>
          <w:sz w:val="24"/>
          <w:szCs w:val="24"/>
        </w:rPr>
        <w:t>olicy</w:t>
      </w:r>
      <w:r w:rsidR="00D14913">
        <w:rPr>
          <w:rFonts w:ascii="Arial" w:hAnsi="Arial" w:cs="Arial"/>
          <w:sz w:val="24"/>
          <w:szCs w:val="24"/>
        </w:rPr>
        <w:t xml:space="preserve"> and p</w:t>
      </w:r>
      <w:r>
        <w:rPr>
          <w:rFonts w:ascii="Arial" w:hAnsi="Arial" w:cs="Arial"/>
          <w:sz w:val="24"/>
          <w:szCs w:val="24"/>
        </w:rPr>
        <w:t>rocedure</w:t>
      </w:r>
      <w:r w:rsidRPr="002E541F">
        <w:rPr>
          <w:rFonts w:ascii="Arial" w:hAnsi="Arial" w:cs="Arial"/>
          <w:sz w:val="24"/>
          <w:szCs w:val="24"/>
        </w:rPr>
        <w:t xml:space="preserve"> </w:t>
      </w:r>
      <w:proofErr w:type="gramStart"/>
      <w:r w:rsidRPr="002E541F">
        <w:rPr>
          <w:rFonts w:ascii="Arial" w:hAnsi="Arial" w:cs="Arial"/>
          <w:sz w:val="24"/>
          <w:szCs w:val="24"/>
        </w:rPr>
        <w:t>is</w:t>
      </w:r>
      <w:proofErr w:type="gramEnd"/>
      <w:r w:rsidRPr="002E541F">
        <w:rPr>
          <w:rFonts w:ascii="Arial" w:hAnsi="Arial" w:cs="Arial"/>
          <w:sz w:val="24"/>
          <w:szCs w:val="24"/>
        </w:rPr>
        <w:t xml:space="preserve"> not in pla</w:t>
      </w:r>
      <w:r>
        <w:rPr>
          <w:rFonts w:ascii="Arial" w:hAnsi="Arial" w:cs="Arial"/>
          <w:sz w:val="24"/>
          <w:szCs w:val="24"/>
        </w:rPr>
        <w:t>ce to address specific acts of b</w:t>
      </w:r>
      <w:r w:rsidRPr="002E541F">
        <w:rPr>
          <w:rFonts w:ascii="Arial" w:hAnsi="Arial" w:cs="Arial"/>
          <w:sz w:val="24"/>
          <w:szCs w:val="24"/>
        </w:rPr>
        <w:t xml:space="preserve">ribery that would be categorised as criminality under the </w:t>
      </w:r>
      <w:r w:rsidR="00D14913">
        <w:rPr>
          <w:rFonts w:ascii="Arial" w:hAnsi="Arial" w:cs="Arial"/>
          <w:sz w:val="24"/>
          <w:szCs w:val="24"/>
        </w:rPr>
        <w:t>Act</w:t>
      </w:r>
      <w:r w:rsidRPr="002E541F">
        <w:rPr>
          <w:rFonts w:ascii="Arial" w:hAnsi="Arial" w:cs="Arial"/>
          <w:sz w:val="24"/>
          <w:szCs w:val="24"/>
        </w:rPr>
        <w:t xml:space="preserve">. </w:t>
      </w:r>
    </w:p>
    <w:p w14:paraId="75670788" w14:textId="5254B72D" w:rsidR="007D0520" w:rsidRPr="00746923" w:rsidRDefault="007D0520" w:rsidP="001910E9">
      <w:pPr>
        <w:pStyle w:val="Heading6"/>
        <w:numPr>
          <w:ilvl w:val="0"/>
          <w:numId w:val="31"/>
        </w:numPr>
        <w:ind w:left="426" w:hanging="426"/>
        <w:rPr>
          <w:rFonts w:ascii="Arial" w:hAnsi="Arial" w:cs="Arial"/>
          <w:b/>
          <w:bCs/>
          <w:color w:val="auto"/>
          <w:sz w:val="24"/>
          <w:szCs w:val="24"/>
          <w:u w:val="single"/>
        </w:rPr>
      </w:pPr>
      <w:r w:rsidRPr="00746923">
        <w:rPr>
          <w:rFonts w:ascii="Arial" w:hAnsi="Arial" w:cs="Arial"/>
          <w:b/>
          <w:bCs/>
          <w:color w:val="auto"/>
          <w:sz w:val="24"/>
          <w:szCs w:val="24"/>
          <w:u w:val="single"/>
        </w:rPr>
        <w:t xml:space="preserve">Aim </w:t>
      </w:r>
    </w:p>
    <w:p w14:paraId="7E51FEC1" w14:textId="77777777" w:rsidR="006D2DB0" w:rsidRDefault="00E0589F" w:rsidP="00767329">
      <w:pPr>
        <w:spacing w:after="0"/>
        <w:jc w:val="both"/>
        <w:rPr>
          <w:rFonts w:ascii="Arial" w:eastAsia="Times New Roman" w:hAnsi="Arial" w:cs="Times New Roman"/>
          <w:sz w:val="24"/>
          <w:szCs w:val="20"/>
          <w:lang w:eastAsia="en-GB"/>
        </w:rPr>
      </w:pPr>
      <w:r w:rsidRPr="007D0520">
        <w:rPr>
          <w:rFonts w:ascii="Arial" w:eastAsia="Times New Roman" w:hAnsi="Arial" w:cs="Times New Roman"/>
          <w:sz w:val="24"/>
          <w:szCs w:val="20"/>
          <w:lang w:eastAsia="en-GB"/>
        </w:rPr>
        <w:t>The aim of this policy</w:t>
      </w:r>
      <w:r>
        <w:rPr>
          <w:rFonts w:ascii="Arial" w:eastAsia="Times New Roman" w:hAnsi="Arial" w:cs="Times New Roman"/>
          <w:sz w:val="24"/>
          <w:szCs w:val="20"/>
          <w:lang w:eastAsia="en-GB"/>
        </w:rPr>
        <w:t xml:space="preserve"> and procedure</w:t>
      </w:r>
      <w:r w:rsidRPr="007D0520">
        <w:rPr>
          <w:rFonts w:ascii="Arial" w:eastAsia="Times New Roman" w:hAnsi="Arial" w:cs="Times New Roman"/>
          <w:sz w:val="24"/>
          <w:szCs w:val="20"/>
          <w:lang w:eastAsia="en-GB"/>
        </w:rPr>
        <w:t xml:space="preserve"> is to</w:t>
      </w:r>
      <w:r>
        <w:rPr>
          <w:rFonts w:ascii="Arial" w:eastAsia="Times New Roman" w:hAnsi="Arial" w:cs="Times New Roman"/>
          <w:sz w:val="24"/>
          <w:szCs w:val="20"/>
          <w:lang w:eastAsia="en-GB"/>
        </w:rPr>
        <w:t xml:space="preserve"> guard against the risk of allegations of impropriety by OPCC staff</w:t>
      </w:r>
      <w:r w:rsidR="006D2DB0">
        <w:rPr>
          <w:rFonts w:ascii="Arial" w:eastAsia="Times New Roman" w:hAnsi="Arial" w:cs="Times New Roman"/>
          <w:sz w:val="24"/>
          <w:szCs w:val="20"/>
          <w:lang w:eastAsia="en-GB"/>
        </w:rPr>
        <w:t xml:space="preserve"> in relation to the acceptance of gifts and hospitality.</w:t>
      </w:r>
      <w:r>
        <w:rPr>
          <w:rFonts w:ascii="Arial" w:eastAsia="Times New Roman" w:hAnsi="Arial" w:cs="Times New Roman"/>
          <w:sz w:val="24"/>
          <w:szCs w:val="20"/>
          <w:lang w:eastAsia="en-GB"/>
        </w:rPr>
        <w:t xml:space="preserve"> </w:t>
      </w:r>
    </w:p>
    <w:p w14:paraId="4104D80D" w14:textId="77777777" w:rsidR="006D2DB0" w:rsidRDefault="006D2DB0" w:rsidP="00767329">
      <w:pPr>
        <w:spacing w:after="0"/>
        <w:jc w:val="both"/>
        <w:rPr>
          <w:rFonts w:ascii="Arial" w:eastAsia="Times New Roman" w:hAnsi="Arial" w:cs="Times New Roman"/>
          <w:sz w:val="24"/>
          <w:szCs w:val="20"/>
          <w:lang w:eastAsia="en-GB"/>
        </w:rPr>
      </w:pPr>
    </w:p>
    <w:p w14:paraId="0F2CBA65" w14:textId="519A32B9" w:rsidR="006D2DB0" w:rsidRDefault="006D2DB0" w:rsidP="00767329">
      <w:pPr>
        <w:spacing w:after="0"/>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P</w:t>
      </w:r>
      <w:r w:rsidR="00E0589F">
        <w:rPr>
          <w:rFonts w:ascii="Arial" w:eastAsia="Times New Roman" w:hAnsi="Arial" w:cs="Times New Roman"/>
          <w:sz w:val="24"/>
          <w:szCs w:val="20"/>
          <w:lang w:eastAsia="en-GB"/>
        </w:rPr>
        <w:t xml:space="preserve">roviding </w:t>
      </w:r>
      <w:r>
        <w:rPr>
          <w:rFonts w:ascii="Arial" w:eastAsia="Times New Roman" w:hAnsi="Arial" w:cs="Times New Roman"/>
          <w:sz w:val="24"/>
          <w:szCs w:val="20"/>
          <w:lang w:eastAsia="en-GB"/>
        </w:rPr>
        <w:t>clear guidance to</w:t>
      </w:r>
      <w:r w:rsidR="00E0589F" w:rsidRPr="007D0520">
        <w:rPr>
          <w:rFonts w:ascii="Arial" w:eastAsia="Times New Roman" w:hAnsi="Arial" w:cs="Times New Roman"/>
          <w:sz w:val="24"/>
          <w:szCs w:val="20"/>
          <w:lang w:eastAsia="en-GB"/>
        </w:rPr>
        <w:t xml:space="preserve"> the Police and Crime Commissioner for Gwent (the Commissioner) and his/her staff</w:t>
      </w:r>
      <w:r>
        <w:rPr>
          <w:rFonts w:ascii="Arial" w:eastAsia="Times New Roman" w:hAnsi="Arial" w:cs="Times New Roman"/>
          <w:sz w:val="24"/>
          <w:szCs w:val="20"/>
          <w:lang w:eastAsia="en-GB"/>
        </w:rPr>
        <w:t xml:space="preserve">, limits the opportunities where they could </w:t>
      </w:r>
      <w:r w:rsidR="00D14913">
        <w:rPr>
          <w:rFonts w:ascii="Arial" w:eastAsia="Times New Roman" w:hAnsi="Arial" w:cs="Times New Roman"/>
          <w:sz w:val="24"/>
          <w:szCs w:val="20"/>
          <w:lang w:eastAsia="en-GB"/>
        </w:rPr>
        <w:t>p</w:t>
      </w:r>
      <w:r>
        <w:rPr>
          <w:rFonts w:ascii="Arial" w:eastAsia="Times New Roman" w:hAnsi="Arial" w:cs="Times New Roman"/>
          <w:sz w:val="24"/>
          <w:szCs w:val="20"/>
          <w:lang w:eastAsia="en-GB"/>
        </w:rPr>
        <w:t>ut themselves in a position which could cause their judgement or integrity to be compromised, either in fact or by reasonable implication, and thereby damage the reputation of Gwent OPCC.</w:t>
      </w:r>
    </w:p>
    <w:p w14:paraId="5DFABF57" w14:textId="778B4A0A" w:rsidR="00CB2944" w:rsidRDefault="00CB2944" w:rsidP="00767329">
      <w:pPr>
        <w:spacing w:after="0"/>
        <w:jc w:val="both"/>
        <w:rPr>
          <w:rFonts w:ascii="Arial" w:eastAsia="Times New Roman" w:hAnsi="Arial" w:cs="Times New Roman"/>
          <w:sz w:val="24"/>
          <w:szCs w:val="20"/>
          <w:lang w:eastAsia="en-GB"/>
        </w:rPr>
      </w:pPr>
    </w:p>
    <w:p w14:paraId="35A44EE1" w14:textId="35E26496" w:rsidR="00CB2944" w:rsidRDefault="00CB2944" w:rsidP="00767329">
      <w:pPr>
        <w:spacing w:after="0"/>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The information contained in this document is applicable to all staff contracted to work for the OPCC, including the Police and Crime Commissioner.</w:t>
      </w:r>
    </w:p>
    <w:p w14:paraId="19DF71E9" w14:textId="41C82FE6" w:rsidR="007D0520" w:rsidRPr="009F151E" w:rsidRDefault="006D2DB0" w:rsidP="00CB2944">
      <w:pPr>
        <w:spacing w:after="0" w:line="240" w:lineRule="auto"/>
        <w:jc w:val="both"/>
        <w:rPr>
          <w:rFonts w:ascii="Arial" w:hAnsi="Arial" w:cs="Arial"/>
          <w:i/>
          <w:sz w:val="24"/>
        </w:rPr>
      </w:pPr>
      <w:r>
        <w:rPr>
          <w:rFonts w:ascii="Arial" w:eastAsia="Times New Roman" w:hAnsi="Arial" w:cs="Times New Roman"/>
          <w:sz w:val="24"/>
          <w:szCs w:val="20"/>
          <w:lang w:eastAsia="en-GB"/>
        </w:rPr>
        <w:t xml:space="preserve">  </w:t>
      </w:r>
      <w:r w:rsidR="00E0589F" w:rsidRPr="007D0520">
        <w:rPr>
          <w:rFonts w:ascii="Arial" w:eastAsia="Times New Roman" w:hAnsi="Arial" w:cs="Times New Roman"/>
          <w:sz w:val="24"/>
          <w:szCs w:val="20"/>
          <w:lang w:eastAsia="en-GB"/>
        </w:rPr>
        <w:t xml:space="preserve"> </w:t>
      </w:r>
    </w:p>
    <w:p w14:paraId="2C21B310" w14:textId="5ED45D9B" w:rsidR="007D0520" w:rsidRPr="00746923" w:rsidRDefault="007D0520" w:rsidP="001910E9">
      <w:pPr>
        <w:pStyle w:val="Heading6"/>
        <w:numPr>
          <w:ilvl w:val="0"/>
          <w:numId w:val="31"/>
        </w:numPr>
        <w:ind w:left="426" w:hanging="426"/>
        <w:rPr>
          <w:rFonts w:ascii="Arial" w:hAnsi="Arial" w:cs="Arial"/>
          <w:b/>
          <w:bCs/>
          <w:color w:val="auto"/>
          <w:sz w:val="24"/>
          <w:szCs w:val="24"/>
          <w:u w:val="single"/>
        </w:rPr>
      </w:pPr>
      <w:r w:rsidRPr="00746923">
        <w:rPr>
          <w:rFonts w:ascii="Arial" w:hAnsi="Arial" w:cs="Arial"/>
          <w:b/>
          <w:bCs/>
          <w:color w:val="auto"/>
          <w:sz w:val="24"/>
          <w:szCs w:val="24"/>
          <w:u w:val="single"/>
        </w:rPr>
        <w:t>Terms and Definitions</w:t>
      </w:r>
    </w:p>
    <w:tbl>
      <w:tblPr>
        <w:tblStyle w:val="TableGrid"/>
        <w:tblW w:w="0" w:type="auto"/>
        <w:tblInd w:w="-5" w:type="dxa"/>
        <w:tblLook w:val="04A0" w:firstRow="1" w:lastRow="0" w:firstColumn="1" w:lastColumn="0" w:noHBand="0" w:noVBand="1"/>
      </w:tblPr>
      <w:tblGrid>
        <w:gridCol w:w="3544"/>
        <w:gridCol w:w="5477"/>
      </w:tblGrid>
      <w:tr w:rsidR="007D0520" w:rsidRPr="00AA261D" w14:paraId="1A9BD8CA" w14:textId="77777777" w:rsidTr="00767329">
        <w:tc>
          <w:tcPr>
            <w:tcW w:w="3544" w:type="dxa"/>
            <w:shd w:val="clear" w:color="auto" w:fill="DBE5F1" w:themeFill="accent1" w:themeFillTint="33"/>
          </w:tcPr>
          <w:p w14:paraId="5CAC00B3" w14:textId="77777777" w:rsidR="007D0520" w:rsidRPr="00AA261D" w:rsidRDefault="007D0520" w:rsidP="007E7611">
            <w:pPr>
              <w:pStyle w:val="ListParagraph"/>
              <w:ind w:left="0"/>
              <w:jc w:val="both"/>
              <w:rPr>
                <w:rFonts w:ascii="Arial" w:hAnsi="Arial" w:cs="Arial"/>
                <w:sz w:val="24"/>
              </w:rPr>
            </w:pPr>
            <w:r w:rsidRPr="00AA261D">
              <w:rPr>
                <w:rFonts w:ascii="Arial" w:hAnsi="Arial" w:cs="Arial"/>
                <w:sz w:val="24"/>
              </w:rPr>
              <w:t>Term</w:t>
            </w:r>
          </w:p>
        </w:tc>
        <w:tc>
          <w:tcPr>
            <w:tcW w:w="5477" w:type="dxa"/>
            <w:shd w:val="clear" w:color="auto" w:fill="DBE5F1" w:themeFill="accent1" w:themeFillTint="33"/>
          </w:tcPr>
          <w:p w14:paraId="4DA3A91F" w14:textId="77777777" w:rsidR="007D0520" w:rsidRPr="00AA261D" w:rsidRDefault="007D0520" w:rsidP="007E7611">
            <w:pPr>
              <w:pStyle w:val="ListParagraph"/>
              <w:ind w:left="0"/>
              <w:jc w:val="both"/>
              <w:rPr>
                <w:rFonts w:ascii="Arial" w:hAnsi="Arial" w:cs="Arial"/>
                <w:sz w:val="24"/>
              </w:rPr>
            </w:pPr>
            <w:r w:rsidRPr="00AA261D">
              <w:rPr>
                <w:rFonts w:ascii="Arial" w:hAnsi="Arial" w:cs="Arial"/>
                <w:sz w:val="24"/>
              </w:rPr>
              <w:t>Definition</w:t>
            </w:r>
          </w:p>
        </w:tc>
      </w:tr>
      <w:tr w:rsidR="007D0520" w:rsidRPr="00AA261D" w14:paraId="6CD7B17D" w14:textId="77777777" w:rsidTr="00767329">
        <w:tc>
          <w:tcPr>
            <w:tcW w:w="3544" w:type="dxa"/>
          </w:tcPr>
          <w:p w14:paraId="67D87EA5" w14:textId="2CDD6AF7" w:rsidR="007D0520" w:rsidRPr="00AA261D" w:rsidRDefault="00D14913" w:rsidP="007E7611">
            <w:pPr>
              <w:pStyle w:val="ListParagraph"/>
              <w:ind w:left="0"/>
              <w:jc w:val="both"/>
              <w:rPr>
                <w:rFonts w:ascii="Arial" w:hAnsi="Arial" w:cs="Arial"/>
                <w:sz w:val="24"/>
              </w:rPr>
            </w:pPr>
            <w:r w:rsidRPr="00AA261D">
              <w:rPr>
                <w:rFonts w:ascii="Arial" w:hAnsi="Arial" w:cs="Arial"/>
                <w:sz w:val="24"/>
              </w:rPr>
              <w:t>Nolan Principles</w:t>
            </w:r>
          </w:p>
        </w:tc>
        <w:tc>
          <w:tcPr>
            <w:tcW w:w="5477" w:type="dxa"/>
          </w:tcPr>
          <w:p w14:paraId="777F61CB" w14:textId="2698C4E0" w:rsidR="007D0520" w:rsidRPr="00AA261D" w:rsidRDefault="00D14913" w:rsidP="007E7611">
            <w:pPr>
              <w:pStyle w:val="ListParagraph"/>
              <w:ind w:left="0"/>
              <w:jc w:val="both"/>
              <w:rPr>
                <w:rFonts w:ascii="Arial" w:hAnsi="Arial" w:cs="Arial"/>
                <w:sz w:val="24"/>
              </w:rPr>
            </w:pPr>
            <w:r w:rsidRPr="00AA261D">
              <w:rPr>
                <w:rFonts w:ascii="Arial" w:hAnsi="Arial" w:cs="Arial"/>
                <w:sz w:val="24"/>
              </w:rPr>
              <w:t xml:space="preserve">The seven principles are the basis of the ethical standards expected of public office holders. </w:t>
            </w:r>
          </w:p>
        </w:tc>
      </w:tr>
    </w:tbl>
    <w:p w14:paraId="0671A43F" w14:textId="064F5F03" w:rsidR="007D0520" w:rsidRPr="001910E9" w:rsidRDefault="007D0520" w:rsidP="001910E9">
      <w:pPr>
        <w:jc w:val="both"/>
        <w:rPr>
          <w:rFonts w:ascii="Arial" w:hAnsi="Arial" w:cs="Arial"/>
          <w:sz w:val="24"/>
        </w:rPr>
      </w:pPr>
    </w:p>
    <w:p w14:paraId="319B7B1E" w14:textId="42D783BE" w:rsidR="007D0520" w:rsidRPr="00746923" w:rsidRDefault="007D0520" w:rsidP="001910E9">
      <w:pPr>
        <w:pStyle w:val="Heading6"/>
        <w:numPr>
          <w:ilvl w:val="0"/>
          <w:numId w:val="31"/>
        </w:numPr>
        <w:ind w:left="426" w:hanging="426"/>
        <w:rPr>
          <w:rFonts w:ascii="Arial" w:hAnsi="Arial" w:cs="Arial"/>
          <w:b/>
          <w:bCs/>
          <w:color w:val="auto"/>
          <w:sz w:val="24"/>
          <w:szCs w:val="24"/>
          <w:u w:val="single"/>
        </w:rPr>
      </w:pPr>
      <w:r w:rsidRPr="00746923">
        <w:rPr>
          <w:rFonts w:ascii="Arial" w:hAnsi="Arial" w:cs="Arial"/>
          <w:b/>
          <w:bCs/>
          <w:color w:val="auto"/>
          <w:sz w:val="24"/>
          <w:szCs w:val="24"/>
          <w:u w:val="single"/>
        </w:rPr>
        <w:t xml:space="preserve">Policy </w:t>
      </w:r>
      <w:r w:rsidR="00CB2944" w:rsidRPr="00746923">
        <w:rPr>
          <w:rFonts w:ascii="Arial" w:hAnsi="Arial" w:cs="Arial"/>
          <w:b/>
          <w:bCs/>
          <w:color w:val="auto"/>
          <w:sz w:val="24"/>
          <w:szCs w:val="24"/>
          <w:u w:val="single"/>
        </w:rPr>
        <w:t>and Procedure</w:t>
      </w:r>
    </w:p>
    <w:p w14:paraId="2A09530B" w14:textId="62A0FA11" w:rsidR="004241E2" w:rsidRPr="00D14913" w:rsidRDefault="004241E2" w:rsidP="00F53A02">
      <w:pPr>
        <w:rPr>
          <w:rFonts w:ascii="Arial" w:hAnsi="Arial" w:cs="Arial"/>
          <w:b/>
          <w:bCs/>
          <w:sz w:val="24"/>
        </w:rPr>
      </w:pPr>
      <w:r w:rsidRPr="004241E2">
        <w:rPr>
          <w:rFonts w:ascii="Arial" w:hAnsi="Arial" w:cs="Arial"/>
          <w:b/>
          <w:bCs/>
          <w:sz w:val="24"/>
        </w:rPr>
        <w:t>Policy</w:t>
      </w:r>
      <w:r w:rsidR="00D14913">
        <w:rPr>
          <w:rFonts w:ascii="Arial" w:hAnsi="Arial" w:cs="Arial"/>
          <w:b/>
          <w:bCs/>
          <w:sz w:val="24"/>
        </w:rPr>
        <w:br/>
      </w:r>
      <w:r w:rsidR="00D14913">
        <w:rPr>
          <w:rFonts w:ascii="Arial" w:eastAsia="Times New Roman" w:hAnsi="Arial" w:cs="Times New Roman"/>
          <w:sz w:val="24"/>
          <w:szCs w:val="20"/>
          <w:lang w:eastAsia="en-GB"/>
        </w:rPr>
        <w:t>T</w:t>
      </w:r>
      <w:r w:rsidR="00CB2944" w:rsidRPr="003F484C">
        <w:rPr>
          <w:rFonts w:ascii="Arial" w:eastAsia="Times New Roman" w:hAnsi="Arial" w:cs="Times New Roman"/>
          <w:sz w:val="24"/>
          <w:szCs w:val="20"/>
          <w:lang w:eastAsia="en-GB"/>
        </w:rPr>
        <w:t xml:space="preserve">his policy covers situations where </w:t>
      </w:r>
      <w:r w:rsidR="00CB2944">
        <w:rPr>
          <w:rFonts w:ascii="Arial" w:eastAsia="Times New Roman" w:hAnsi="Arial" w:cs="Times New Roman"/>
          <w:sz w:val="24"/>
          <w:szCs w:val="20"/>
          <w:lang w:eastAsia="en-GB"/>
        </w:rPr>
        <w:t>individuals</w:t>
      </w:r>
      <w:r w:rsidR="00CB2944" w:rsidRPr="003F484C">
        <w:rPr>
          <w:rFonts w:ascii="Arial" w:eastAsia="Times New Roman" w:hAnsi="Arial" w:cs="Times New Roman"/>
          <w:sz w:val="24"/>
          <w:szCs w:val="20"/>
          <w:lang w:eastAsia="en-GB"/>
        </w:rPr>
        <w:t xml:space="preserve"> may be offered gifts and/or hospitality.</w:t>
      </w:r>
      <w:r w:rsidR="00CB2944">
        <w:rPr>
          <w:rFonts w:ascii="Arial" w:eastAsia="Times New Roman" w:hAnsi="Arial" w:cs="Times New Roman"/>
          <w:sz w:val="24"/>
          <w:szCs w:val="20"/>
          <w:lang w:eastAsia="en-GB"/>
        </w:rPr>
        <w:t xml:space="preserve"> </w:t>
      </w:r>
      <w:r w:rsidR="00CB2944" w:rsidRPr="003F484C">
        <w:rPr>
          <w:rFonts w:ascii="Arial" w:eastAsia="Times New Roman" w:hAnsi="Arial" w:cs="Times New Roman"/>
          <w:sz w:val="24"/>
          <w:szCs w:val="20"/>
          <w:lang w:eastAsia="en-GB"/>
        </w:rPr>
        <w:t xml:space="preserve"> </w:t>
      </w:r>
      <w:r w:rsidR="00CB2944">
        <w:rPr>
          <w:rFonts w:ascii="Arial" w:eastAsia="Times New Roman" w:hAnsi="Arial" w:cs="Times New Roman"/>
          <w:sz w:val="24"/>
          <w:szCs w:val="20"/>
          <w:lang w:eastAsia="en-GB"/>
        </w:rPr>
        <w:t xml:space="preserve">Those </w:t>
      </w:r>
      <w:r w:rsidR="00CB2944" w:rsidRPr="003F484C">
        <w:rPr>
          <w:rFonts w:ascii="Arial" w:eastAsia="Times New Roman" w:hAnsi="Arial" w:cs="Times New Roman"/>
          <w:sz w:val="24"/>
          <w:szCs w:val="20"/>
          <w:lang w:eastAsia="en-GB"/>
        </w:rPr>
        <w:t>who are meeting members of the community in the normal course of their work may sometimes be offered 'gifts', a term which includes goods or payment and hospitality.</w:t>
      </w:r>
      <w:r w:rsidR="00CB2944">
        <w:rPr>
          <w:rFonts w:ascii="Arial" w:eastAsia="Times New Roman" w:hAnsi="Arial" w:cs="Times New Roman"/>
          <w:sz w:val="24"/>
          <w:szCs w:val="20"/>
          <w:lang w:eastAsia="en-GB"/>
        </w:rPr>
        <w:t xml:space="preserve"> </w:t>
      </w:r>
      <w:r w:rsidR="00CB2944" w:rsidRPr="003F484C">
        <w:rPr>
          <w:rFonts w:ascii="Arial" w:eastAsia="Times New Roman" w:hAnsi="Arial" w:cs="Times New Roman"/>
          <w:sz w:val="24"/>
          <w:szCs w:val="20"/>
          <w:lang w:eastAsia="en-GB"/>
        </w:rPr>
        <w:t xml:space="preserve"> To refuse such offers may cause offence o</w:t>
      </w:r>
      <w:r w:rsidR="00CB2944">
        <w:rPr>
          <w:rFonts w:ascii="Arial" w:eastAsia="Times New Roman" w:hAnsi="Arial" w:cs="Times New Roman"/>
          <w:sz w:val="24"/>
          <w:szCs w:val="20"/>
          <w:lang w:eastAsia="en-GB"/>
        </w:rPr>
        <w:t>r hinder working relationships, h</w:t>
      </w:r>
      <w:r w:rsidR="00CB2944" w:rsidRPr="003F484C">
        <w:rPr>
          <w:rFonts w:ascii="Arial" w:eastAsia="Times New Roman" w:hAnsi="Arial" w:cs="Times New Roman"/>
          <w:sz w:val="24"/>
          <w:szCs w:val="20"/>
          <w:lang w:eastAsia="en-GB"/>
        </w:rPr>
        <w:t>owever</w:t>
      </w:r>
      <w:r w:rsidR="00D14913">
        <w:rPr>
          <w:rFonts w:ascii="Arial" w:eastAsia="Times New Roman" w:hAnsi="Arial" w:cs="Times New Roman"/>
          <w:sz w:val="24"/>
          <w:szCs w:val="20"/>
          <w:lang w:eastAsia="en-GB"/>
        </w:rPr>
        <w:t>,</w:t>
      </w:r>
      <w:r w:rsidR="00CB2944" w:rsidRPr="003F484C">
        <w:rPr>
          <w:rFonts w:ascii="Arial" w:eastAsia="Times New Roman" w:hAnsi="Arial" w:cs="Times New Roman"/>
          <w:sz w:val="24"/>
          <w:szCs w:val="20"/>
          <w:lang w:eastAsia="en-GB"/>
        </w:rPr>
        <w:t xml:space="preserve"> to accept could equally be misinterpreted. </w:t>
      </w:r>
      <w:r w:rsidR="00CB2944">
        <w:rPr>
          <w:rFonts w:ascii="Arial" w:eastAsia="Times New Roman" w:hAnsi="Arial" w:cs="Times New Roman"/>
          <w:sz w:val="24"/>
          <w:szCs w:val="20"/>
          <w:lang w:eastAsia="en-GB"/>
        </w:rPr>
        <w:t xml:space="preserve"> </w:t>
      </w:r>
      <w:r w:rsidR="00CB2944" w:rsidRPr="003F484C">
        <w:rPr>
          <w:rFonts w:ascii="Arial" w:eastAsia="Times New Roman" w:hAnsi="Arial" w:cs="Times New Roman"/>
          <w:sz w:val="24"/>
          <w:szCs w:val="20"/>
          <w:lang w:eastAsia="en-GB"/>
        </w:rPr>
        <w:t>It may lead to inaccurate expectations of favour or even constitute a criminal offence in some circumstances.</w:t>
      </w:r>
      <w:r>
        <w:rPr>
          <w:rFonts w:ascii="Arial" w:eastAsia="Times New Roman" w:hAnsi="Arial" w:cs="Times New Roman"/>
          <w:sz w:val="24"/>
          <w:szCs w:val="20"/>
          <w:lang w:eastAsia="en-GB"/>
        </w:rPr>
        <w:t xml:space="preserve">  </w:t>
      </w:r>
      <w:r w:rsidRPr="007D0520">
        <w:rPr>
          <w:rFonts w:ascii="Arial" w:eastAsia="Times New Roman" w:hAnsi="Arial" w:cs="Times New Roman"/>
          <w:sz w:val="24"/>
          <w:szCs w:val="20"/>
          <w:lang w:eastAsia="en-GB"/>
        </w:rPr>
        <w:t xml:space="preserve">This policy and procedure </w:t>
      </w:r>
      <w:proofErr w:type="gramStart"/>
      <w:r w:rsidRPr="007D0520">
        <w:rPr>
          <w:rFonts w:ascii="Arial" w:eastAsia="Times New Roman" w:hAnsi="Arial" w:cs="Times New Roman"/>
          <w:sz w:val="24"/>
          <w:szCs w:val="20"/>
          <w:lang w:eastAsia="en-GB"/>
        </w:rPr>
        <w:t>do</w:t>
      </w:r>
      <w:r w:rsidR="00D14913">
        <w:rPr>
          <w:rFonts w:ascii="Arial" w:eastAsia="Times New Roman" w:hAnsi="Arial" w:cs="Times New Roman"/>
          <w:sz w:val="24"/>
          <w:szCs w:val="20"/>
          <w:lang w:eastAsia="en-GB"/>
        </w:rPr>
        <w:t>es</w:t>
      </w:r>
      <w:proofErr w:type="gramEnd"/>
      <w:r w:rsidRPr="007D0520">
        <w:rPr>
          <w:rFonts w:ascii="Arial" w:eastAsia="Times New Roman" w:hAnsi="Arial" w:cs="Times New Roman"/>
          <w:sz w:val="24"/>
          <w:szCs w:val="20"/>
          <w:lang w:eastAsia="en-GB"/>
        </w:rPr>
        <w:t xml:space="preserve"> not apply to donations to the body corporate.</w:t>
      </w:r>
    </w:p>
    <w:p w14:paraId="043DAA6F" w14:textId="5232E330" w:rsidR="00CB2944" w:rsidRPr="00CE2A2C" w:rsidRDefault="00CB2944" w:rsidP="00F53A02">
      <w:pPr>
        <w:spacing w:after="0"/>
        <w:rPr>
          <w:rFonts w:ascii="Arial" w:hAnsi="Arial" w:cs="Arial"/>
          <w:spacing w:val="-3"/>
          <w:sz w:val="24"/>
          <w:szCs w:val="24"/>
          <w:lang w:eastAsia="en-GB"/>
        </w:rPr>
      </w:pPr>
      <w:r w:rsidRPr="00CE2A2C">
        <w:rPr>
          <w:rFonts w:ascii="Arial" w:hAnsi="Arial" w:cs="Arial"/>
          <w:spacing w:val="-3"/>
          <w:sz w:val="24"/>
          <w:szCs w:val="24"/>
          <w:lang w:eastAsia="en-GB"/>
        </w:rPr>
        <w:lastRenderedPageBreak/>
        <w:t xml:space="preserve">The </w:t>
      </w:r>
      <w:r w:rsidR="004241E2">
        <w:rPr>
          <w:rFonts w:ascii="Arial" w:hAnsi="Arial" w:cs="Arial"/>
          <w:spacing w:val="-3"/>
          <w:sz w:val="24"/>
          <w:szCs w:val="24"/>
          <w:lang w:eastAsia="en-GB"/>
        </w:rPr>
        <w:t xml:space="preserve">OPCC </w:t>
      </w:r>
      <w:r w:rsidRPr="00CE2A2C">
        <w:rPr>
          <w:rFonts w:ascii="Arial" w:hAnsi="Arial" w:cs="Arial"/>
          <w:spacing w:val="-3"/>
          <w:sz w:val="24"/>
          <w:szCs w:val="24"/>
          <w:lang w:eastAsia="en-GB"/>
        </w:rPr>
        <w:t xml:space="preserve">expects the highest standards of integrity and personal conduct from all members of staff.  As public office holders, all staff members are expected to </w:t>
      </w:r>
      <w:proofErr w:type="gramStart"/>
      <w:r w:rsidRPr="00CE2A2C">
        <w:rPr>
          <w:rFonts w:ascii="Arial" w:hAnsi="Arial" w:cs="Arial"/>
          <w:spacing w:val="-3"/>
          <w:sz w:val="24"/>
          <w:szCs w:val="24"/>
          <w:lang w:eastAsia="en-GB"/>
        </w:rPr>
        <w:t>comply with the Nolan Principles at all times</w:t>
      </w:r>
      <w:proofErr w:type="gramEnd"/>
      <w:r w:rsidRPr="00CE2A2C">
        <w:rPr>
          <w:rFonts w:ascii="Arial" w:hAnsi="Arial" w:cs="Arial"/>
          <w:spacing w:val="-3"/>
          <w:sz w:val="24"/>
          <w:szCs w:val="24"/>
          <w:lang w:eastAsia="en-GB"/>
        </w:rPr>
        <w:t xml:space="preserve">.  Staff must not abuse their position within the OPCC for personal advantage and must also have in mind, </w:t>
      </w:r>
      <w:proofErr w:type="gramStart"/>
      <w:r w:rsidRPr="00CE2A2C">
        <w:rPr>
          <w:rFonts w:ascii="Arial" w:hAnsi="Arial" w:cs="Arial"/>
          <w:spacing w:val="-3"/>
          <w:sz w:val="24"/>
          <w:szCs w:val="24"/>
          <w:lang w:eastAsia="en-GB"/>
        </w:rPr>
        <w:t>at all times</w:t>
      </w:r>
      <w:proofErr w:type="gramEnd"/>
      <w:r w:rsidRPr="00CE2A2C">
        <w:rPr>
          <w:rFonts w:ascii="Arial" w:hAnsi="Arial" w:cs="Arial"/>
          <w:spacing w:val="-3"/>
          <w:sz w:val="24"/>
          <w:szCs w:val="24"/>
          <w:lang w:eastAsia="en-GB"/>
        </w:rPr>
        <w:t>, the need to avoid any suspicion that in their capacity as members of the OPCC, they may be influenced by any gift, or other consideration or show favour or disfavour to any individual or organisation.</w:t>
      </w:r>
    </w:p>
    <w:p w14:paraId="4CC02609" w14:textId="2A9E1907" w:rsidR="00CB2944" w:rsidRDefault="00CB2944" w:rsidP="00F53A02">
      <w:pPr>
        <w:rPr>
          <w:rFonts w:ascii="Arial" w:eastAsia="Calibri" w:hAnsi="Arial" w:cs="Arial"/>
          <w:sz w:val="24"/>
          <w:szCs w:val="24"/>
        </w:rPr>
      </w:pPr>
      <w:r w:rsidRPr="00CE2A2C">
        <w:rPr>
          <w:rFonts w:ascii="Arial" w:eastAsia="Calibri" w:hAnsi="Arial" w:cs="Arial"/>
          <w:sz w:val="24"/>
          <w:szCs w:val="24"/>
        </w:rPr>
        <w:br/>
        <w:t xml:space="preserve">Staff of the OPCC are also governed by the Gwent Police disciplinary procedure.  Any act that goes against the principles set out in this policy and procedure and that may bring discredit to the OPCC and/or Gwent Police may amount to gross misconduct. </w:t>
      </w:r>
    </w:p>
    <w:p w14:paraId="02800C94" w14:textId="4AFBF585" w:rsidR="00CB2944" w:rsidRPr="00AA261D" w:rsidRDefault="004241E2" w:rsidP="00F53A02">
      <w:pPr>
        <w:rPr>
          <w:rFonts w:ascii="Arial" w:eastAsia="Calibri" w:hAnsi="Arial" w:cs="Arial"/>
          <w:b/>
          <w:bCs/>
          <w:sz w:val="24"/>
          <w:szCs w:val="24"/>
        </w:rPr>
      </w:pPr>
      <w:r w:rsidRPr="004241E2">
        <w:rPr>
          <w:rFonts w:ascii="Arial" w:eastAsia="Calibri" w:hAnsi="Arial" w:cs="Arial"/>
          <w:b/>
          <w:bCs/>
          <w:sz w:val="24"/>
          <w:szCs w:val="24"/>
        </w:rPr>
        <w:t>Procedure</w:t>
      </w:r>
      <w:r w:rsidR="00AA261D">
        <w:rPr>
          <w:rFonts w:ascii="Arial" w:eastAsia="Calibri" w:hAnsi="Arial" w:cs="Arial"/>
          <w:b/>
          <w:bCs/>
          <w:sz w:val="24"/>
          <w:szCs w:val="24"/>
        </w:rPr>
        <w:br/>
      </w:r>
      <w:r w:rsidR="00AA261D" w:rsidRPr="00AA261D">
        <w:rPr>
          <w:rFonts w:ascii="Arial" w:eastAsia="Calibri" w:hAnsi="Arial" w:cs="Arial"/>
          <w:sz w:val="24"/>
          <w:szCs w:val="24"/>
        </w:rPr>
        <w:t>T</w:t>
      </w:r>
      <w:r w:rsidR="00CB2944" w:rsidRPr="00AA261D">
        <w:rPr>
          <w:rFonts w:ascii="Arial" w:eastAsia="Calibri" w:hAnsi="Arial" w:cs="Arial"/>
          <w:sz w:val="24"/>
          <w:szCs w:val="24"/>
        </w:rPr>
        <w:t>h</w:t>
      </w:r>
      <w:r w:rsidR="00CB2944" w:rsidRPr="00CE2A2C">
        <w:rPr>
          <w:rFonts w:ascii="Arial" w:eastAsia="Calibri" w:hAnsi="Arial" w:cs="Arial"/>
          <w:sz w:val="24"/>
          <w:szCs w:val="24"/>
        </w:rPr>
        <w:t xml:space="preserve">is procedure has been developed to ensure staff understand how </w:t>
      </w:r>
      <w:r w:rsidR="00AA261D">
        <w:rPr>
          <w:rFonts w:ascii="Arial" w:eastAsia="Calibri" w:hAnsi="Arial" w:cs="Arial"/>
          <w:sz w:val="24"/>
          <w:szCs w:val="24"/>
        </w:rPr>
        <w:t xml:space="preserve">to deal with any offers of gifts and/or hospitality they may </w:t>
      </w:r>
      <w:proofErr w:type="spellStart"/>
      <w:r w:rsidR="00AA261D">
        <w:rPr>
          <w:rFonts w:ascii="Arial" w:eastAsia="Calibri" w:hAnsi="Arial" w:cs="Arial"/>
          <w:sz w:val="24"/>
          <w:szCs w:val="24"/>
        </w:rPr>
        <w:t>received</w:t>
      </w:r>
      <w:proofErr w:type="spellEnd"/>
      <w:r w:rsidR="00AA261D">
        <w:rPr>
          <w:rFonts w:ascii="Arial" w:eastAsia="Calibri" w:hAnsi="Arial" w:cs="Arial"/>
          <w:sz w:val="24"/>
          <w:szCs w:val="24"/>
        </w:rPr>
        <w:t xml:space="preserve"> </w:t>
      </w:r>
      <w:proofErr w:type="gramStart"/>
      <w:r w:rsidR="00AA261D">
        <w:rPr>
          <w:rFonts w:ascii="Arial" w:eastAsia="Calibri" w:hAnsi="Arial" w:cs="Arial"/>
          <w:sz w:val="24"/>
          <w:szCs w:val="24"/>
        </w:rPr>
        <w:t>in the course of</w:t>
      </w:r>
      <w:proofErr w:type="gramEnd"/>
      <w:r w:rsidR="00AA261D">
        <w:rPr>
          <w:rFonts w:ascii="Arial" w:eastAsia="Calibri" w:hAnsi="Arial" w:cs="Arial"/>
          <w:sz w:val="24"/>
          <w:szCs w:val="24"/>
        </w:rPr>
        <w:t xml:space="preserve"> their role and provides guidance on what is and is not acceptable.  It helps to ensure staff maintain their integrity and reduces the risk </w:t>
      </w:r>
      <w:r w:rsidR="00CB2944" w:rsidRPr="00CE2A2C">
        <w:rPr>
          <w:rFonts w:ascii="Arial" w:eastAsia="Calibri" w:hAnsi="Arial" w:cs="Arial"/>
          <w:sz w:val="24"/>
          <w:szCs w:val="24"/>
        </w:rPr>
        <w:t xml:space="preserve">of corrupt practices or improper relationships with any member of the public or corporate body arising from the offer or acceptance of any gift, </w:t>
      </w:r>
      <w:proofErr w:type="gramStart"/>
      <w:r w:rsidR="00CB2944" w:rsidRPr="00CE2A2C">
        <w:rPr>
          <w:rFonts w:ascii="Arial" w:eastAsia="Calibri" w:hAnsi="Arial" w:cs="Arial"/>
          <w:sz w:val="24"/>
          <w:szCs w:val="24"/>
        </w:rPr>
        <w:t>gratuity</w:t>
      </w:r>
      <w:proofErr w:type="gramEnd"/>
      <w:r w:rsidR="00CB2944" w:rsidRPr="00CE2A2C">
        <w:rPr>
          <w:rFonts w:ascii="Arial" w:eastAsia="Calibri" w:hAnsi="Arial" w:cs="Arial"/>
          <w:sz w:val="24"/>
          <w:szCs w:val="24"/>
        </w:rPr>
        <w:t xml:space="preserve"> or hospitality.</w:t>
      </w:r>
    </w:p>
    <w:p w14:paraId="11370CE8" w14:textId="12F2F5FB" w:rsidR="004241E2" w:rsidRPr="00767329" w:rsidRDefault="00767329" w:rsidP="00F53A02">
      <w:pPr>
        <w:suppressAutoHyphens/>
        <w:spacing w:after="0" w:line="240" w:lineRule="auto"/>
        <w:rPr>
          <w:rFonts w:ascii="Arial" w:eastAsia="Times New Roman" w:hAnsi="Arial" w:cs="Times New Roman"/>
          <w:b/>
          <w:spacing w:val="-3"/>
          <w:sz w:val="24"/>
          <w:szCs w:val="20"/>
          <w:lang w:eastAsia="en-GB"/>
        </w:rPr>
      </w:pPr>
      <w:r>
        <w:rPr>
          <w:rFonts w:ascii="Arial" w:eastAsia="Times New Roman" w:hAnsi="Arial" w:cs="Times New Roman"/>
          <w:b/>
          <w:spacing w:val="-3"/>
          <w:sz w:val="24"/>
          <w:szCs w:val="20"/>
          <w:lang w:eastAsia="en-GB"/>
        </w:rPr>
        <w:t>Gifts</w:t>
      </w:r>
    </w:p>
    <w:p w14:paraId="24EF9696" w14:textId="3FE408DE" w:rsidR="004241E2" w:rsidRDefault="00AE5AE8" w:rsidP="00F53A02">
      <w:pPr>
        <w:suppressAutoHyphens/>
        <w:spacing w:after="0"/>
        <w:rPr>
          <w:rFonts w:ascii="Arial" w:eastAsia="Times New Roman" w:hAnsi="Arial" w:cs="Times New Roman"/>
          <w:spacing w:val="-3"/>
          <w:sz w:val="24"/>
          <w:szCs w:val="20"/>
          <w:lang w:eastAsia="en-GB"/>
        </w:rPr>
      </w:pPr>
      <w:r>
        <w:rPr>
          <w:rFonts w:ascii="Arial" w:eastAsia="Times New Roman" w:hAnsi="Arial" w:cs="Times New Roman"/>
          <w:spacing w:val="-3"/>
          <w:sz w:val="24"/>
          <w:szCs w:val="20"/>
          <w:lang w:eastAsia="en-GB"/>
        </w:rPr>
        <w:t xml:space="preserve">The </w:t>
      </w:r>
      <w:r w:rsidR="00AA261D">
        <w:rPr>
          <w:rFonts w:ascii="Arial" w:eastAsia="Times New Roman" w:hAnsi="Arial" w:cs="Times New Roman"/>
          <w:spacing w:val="-3"/>
          <w:sz w:val="24"/>
          <w:szCs w:val="20"/>
          <w:lang w:eastAsia="en-GB"/>
        </w:rPr>
        <w:t>g</w:t>
      </w:r>
      <w:r>
        <w:rPr>
          <w:rFonts w:ascii="Arial" w:eastAsia="Times New Roman" w:hAnsi="Arial" w:cs="Times New Roman"/>
          <w:spacing w:val="-3"/>
          <w:sz w:val="24"/>
          <w:szCs w:val="20"/>
          <w:lang w:eastAsia="en-GB"/>
        </w:rPr>
        <w:t xml:space="preserve">eneral principles for the acceptance of </w:t>
      </w:r>
      <w:r w:rsidR="00AA261D">
        <w:rPr>
          <w:rFonts w:ascii="Arial" w:eastAsia="Times New Roman" w:hAnsi="Arial" w:cs="Times New Roman"/>
          <w:spacing w:val="-3"/>
          <w:sz w:val="24"/>
          <w:szCs w:val="20"/>
          <w:lang w:eastAsia="en-GB"/>
        </w:rPr>
        <w:t>g</w:t>
      </w:r>
      <w:r>
        <w:rPr>
          <w:rFonts w:ascii="Arial" w:eastAsia="Times New Roman" w:hAnsi="Arial" w:cs="Times New Roman"/>
          <w:spacing w:val="-3"/>
          <w:sz w:val="24"/>
          <w:szCs w:val="20"/>
          <w:lang w:eastAsia="en-GB"/>
        </w:rPr>
        <w:t>ifts are:</w:t>
      </w:r>
    </w:p>
    <w:p w14:paraId="1670CED0" w14:textId="77777777" w:rsidR="004241E2" w:rsidRPr="00274B0C" w:rsidRDefault="004241E2" w:rsidP="00F53A02">
      <w:pPr>
        <w:suppressAutoHyphens/>
        <w:spacing w:after="0"/>
        <w:ind w:firstLine="567"/>
        <w:rPr>
          <w:rFonts w:ascii="Arial" w:eastAsia="Times New Roman" w:hAnsi="Arial" w:cs="Times New Roman"/>
          <w:spacing w:val="-3"/>
          <w:sz w:val="16"/>
          <w:szCs w:val="16"/>
          <w:lang w:eastAsia="en-GB"/>
        </w:rPr>
      </w:pPr>
    </w:p>
    <w:p w14:paraId="2F3E846D" w14:textId="49A4716E" w:rsidR="00AE5AE8" w:rsidRDefault="00AA261D" w:rsidP="00F53A02">
      <w:pPr>
        <w:pStyle w:val="ListParagraph"/>
        <w:numPr>
          <w:ilvl w:val="0"/>
          <w:numId w:val="12"/>
        </w:numPr>
        <w:suppressAutoHyphens/>
        <w:spacing w:after="0"/>
        <w:ind w:left="426" w:hanging="426"/>
        <w:rPr>
          <w:rFonts w:ascii="Arial" w:eastAsia="Times New Roman" w:hAnsi="Arial" w:cs="Times New Roman"/>
          <w:spacing w:val="-3"/>
          <w:sz w:val="24"/>
          <w:szCs w:val="20"/>
          <w:lang w:eastAsia="en-GB"/>
        </w:rPr>
      </w:pPr>
      <w:r>
        <w:rPr>
          <w:rFonts w:ascii="Arial" w:eastAsia="Times New Roman" w:hAnsi="Arial" w:cs="Times New Roman"/>
          <w:spacing w:val="-3"/>
          <w:sz w:val="24"/>
          <w:szCs w:val="20"/>
          <w:lang w:eastAsia="en-GB"/>
        </w:rPr>
        <w:t xml:space="preserve">that they are </w:t>
      </w:r>
      <w:r w:rsidR="004241E2" w:rsidRPr="002331AD">
        <w:rPr>
          <w:rFonts w:ascii="Arial" w:eastAsia="Times New Roman" w:hAnsi="Arial" w:cs="Times New Roman"/>
          <w:spacing w:val="-3"/>
          <w:sz w:val="24"/>
          <w:szCs w:val="20"/>
          <w:lang w:eastAsia="en-GB"/>
        </w:rPr>
        <w:t>of a trivial or inexpensive seasonal nature (</w:t>
      </w:r>
      <w:proofErr w:type="gramStart"/>
      <w:r w:rsidR="004241E2" w:rsidRPr="002331AD">
        <w:rPr>
          <w:rFonts w:ascii="Arial" w:eastAsia="Times New Roman" w:hAnsi="Arial" w:cs="Times New Roman"/>
          <w:spacing w:val="-3"/>
          <w:sz w:val="24"/>
          <w:szCs w:val="20"/>
          <w:lang w:eastAsia="en-GB"/>
        </w:rPr>
        <w:t>e.g.</w:t>
      </w:r>
      <w:proofErr w:type="gramEnd"/>
      <w:r w:rsidR="004241E2" w:rsidRPr="002331AD">
        <w:rPr>
          <w:rFonts w:ascii="Arial" w:eastAsia="Times New Roman" w:hAnsi="Arial" w:cs="Times New Roman"/>
          <w:spacing w:val="-3"/>
          <w:sz w:val="24"/>
          <w:szCs w:val="20"/>
          <w:lang w:eastAsia="en-GB"/>
        </w:rPr>
        <w:t xml:space="preserve"> pocket diaries, calendars)</w:t>
      </w:r>
      <w:r w:rsidR="00963AFD">
        <w:rPr>
          <w:rFonts w:ascii="Arial" w:eastAsia="Times New Roman" w:hAnsi="Arial" w:cs="Times New Roman"/>
          <w:spacing w:val="-3"/>
          <w:sz w:val="24"/>
          <w:szCs w:val="20"/>
          <w:lang w:eastAsia="en-GB"/>
        </w:rPr>
        <w:t>.</w:t>
      </w:r>
      <w:r w:rsidR="004241E2">
        <w:rPr>
          <w:rFonts w:ascii="Arial" w:eastAsia="Times New Roman" w:hAnsi="Arial" w:cs="Times New Roman"/>
          <w:spacing w:val="-3"/>
          <w:sz w:val="24"/>
          <w:szCs w:val="20"/>
          <w:lang w:eastAsia="en-GB"/>
        </w:rPr>
        <w:t xml:space="preserve"> </w:t>
      </w:r>
    </w:p>
    <w:p w14:paraId="173001C1" w14:textId="26B4A7A9" w:rsidR="004241E2" w:rsidRPr="00AE5AE8" w:rsidRDefault="00AE5AE8" w:rsidP="00F53A02">
      <w:pPr>
        <w:pStyle w:val="ListParagraph"/>
        <w:numPr>
          <w:ilvl w:val="0"/>
          <w:numId w:val="12"/>
        </w:numPr>
        <w:suppressAutoHyphens/>
        <w:spacing w:after="0"/>
        <w:ind w:left="426" w:hanging="426"/>
        <w:rPr>
          <w:rFonts w:ascii="Arial" w:eastAsia="Times New Roman" w:hAnsi="Arial" w:cs="Times New Roman"/>
          <w:spacing w:val="-3"/>
          <w:sz w:val="16"/>
          <w:szCs w:val="16"/>
          <w:lang w:eastAsia="en-GB"/>
        </w:rPr>
      </w:pPr>
      <w:r w:rsidRPr="00AE5AE8">
        <w:rPr>
          <w:rFonts w:ascii="Arial" w:eastAsia="Times New Roman" w:hAnsi="Arial" w:cs="Times New Roman"/>
          <w:spacing w:val="-3"/>
          <w:sz w:val="24"/>
          <w:szCs w:val="20"/>
          <w:lang w:eastAsia="en-GB"/>
        </w:rPr>
        <w:t>for an appropriate reason and given at an appropriate time (</w:t>
      </w:r>
      <w:proofErr w:type="spellStart"/>
      <w:proofErr w:type="gramStart"/>
      <w:r w:rsidRPr="00AE5AE8">
        <w:rPr>
          <w:rFonts w:ascii="Arial" w:eastAsia="Times New Roman" w:hAnsi="Arial" w:cs="Times New Roman"/>
          <w:spacing w:val="-3"/>
          <w:sz w:val="24"/>
          <w:szCs w:val="20"/>
          <w:lang w:eastAsia="en-GB"/>
        </w:rPr>
        <w:t>eg</w:t>
      </w:r>
      <w:proofErr w:type="spellEnd"/>
      <w:proofErr w:type="gramEnd"/>
      <w:r w:rsidRPr="00AE5AE8">
        <w:rPr>
          <w:rFonts w:ascii="Arial" w:eastAsia="Times New Roman" w:hAnsi="Arial" w:cs="Times New Roman"/>
          <w:spacing w:val="-3"/>
          <w:sz w:val="24"/>
          <w:szCs w:val="20"/>
          <w:lang w:eastAsia="en-GB"/>
        </w:rPr>
        <w:t xml:space="preserve"> not in advance of the issuing of an opinion, determination, or in advance of the award of a contract a member of staff has been involved in)</w:t>
      </w:r>
      <w:r w:rsidR="00963AFD">
        <w:rPr>
          <w:rFonts w:ascii="Arial" w:eastAsia="Times New Roman" w:hAnsi="Arial" w:cs="Times New Roman"/>
          <w:spacing w:val="-3"/>
          <w:sz w:val="24"/>
          <w:szCs w:val="20"/>
          <w:lang w:eastAsia="en-GB"/>
        </w:rPr>
        <w:t>.</w:t>
      </w:r>
    </w:p>
    <w:p w14:paraId="27C005BC" w14:textId="6BC59299" w:rsidR="004241E2" w:rsidRPr="002331AD" w:rsidRDefault="00AA261D" w:rsidP="00F53A02">
      <w:pPr>
        <w:pStyle w:val="ListParagraph"/>
        <w:numPr>
          <w:ilvl w:val="0"/>
          <w:numId w:val="12"/>
        </w:numPr>
        <w:tabs>
          <w:tab w:val="left" w:pos="1134"/>
        </w:tabs>
        <w:suppressAutoHyphens/>
        <w:spacing w:after="0"/>
        <w:ind w:left="426" w:hanging="426"/>
        <w:rPr>
          <w:rFonts w:ascii="Arial" w:eastAsia="Times New Roman" w:hAnsi="Arial" w:cs="Times New Roman"/>
          <w:spacing w:val="-3"/>
          <w:sz w:val="24"/>
          <w:szCs w:val="20"/>
          <w:lang w:eastAsia="en-GB"/>
        </w:rPr>
      </w:pPr>
      <w:r>
        <w:rPr>
          <w:rFonts w:ascii="Arial" w:eastAsia="Times New Roman" w:hAnsi="Arial" w:cs="Times New Roman"/>
          <w:spacing w:val="-3"/>
          <w:sz w:val="24"/>
          <w:szCs w:val="20"/>
          <w:lang w:eastAsia="en-GB"/>
        </w:rPr>
        <w:t>that</w:t>
      </w:r>
      <w:r w:rsidR="00963AFD">
        <w:rPr>
          <w:rFonts w:ascii="Arial" w:eastAsia="Times New Roman" w:hAnsi="Arial" w:cs="Times New Roman"/>
          <w:spacing w:val="-3"/>
          <w:sz w:val="24"/>
          <w:szCs w:val="20"/>
          <w:lang w:eastAsia="en-GB"/>
        </w:rPr>
        <w:t xml:space="preserve"> they are </w:t>
      </w:r>
      <w:r w:rsidR="004241E2" w:rsidRPr="002331AD">
        <w:rPr>
          <w:rFonts w:ascii="Arial" w:eastAsia="Times New Roman" w:hAnsi="Arial" w:cs="Times New Roman"/>
          <w:spacing w:val="-3"/>
          <w:sz w:val="24"/>
          <w:szCs w:val="20"/>
          <w:lang w:eastAsia="en-GB"/>
        </w:rPr>
        <w:t>from overse</w:t>
      </w:r>
      <w:r w:rsidR="004241E2">
        <w:rPr>
          <w:rFonts w:ascii="Arial" w:eastAsia="Times New Roman" w:hAnsi="Arial" w:cs="Times New Roman"/>
          <w:spacing w:val="-3"/>
          <w:sz w:val="24"/>
          <w:szCs w:val="20"/>
          <w:lang w:eastAsia="en-GB"/>
        </w:rPr>
        <w:t>as governments or organisations which are small commemorative items.</w:t>
      </w:r>
    </w:p>
    <w:p w14:paraId="0CA8BA41" w14:textId="11E2C9EE" w:rsidR="004241E2" w:rsidRDefault="004241E2" w:rsidP="00F53A02">
      <w:pPr>
        <w:pStyle w:val="ListParagraph"/>
        <w:suppressAutoHyphens/>
        <w:spacing w:after="0" w:line="240" w:lineRule="auto"/>
        <w:ind w:left="360"/>
        <w:rPr>
          <w:rFonts w:ascii="Arial" w:eastAsia="Times New Roman" w:hAnsi="Arial" w:cs="Times New Roman"/>
          <w:spacing w:val="-3"/>
          <w:sz w:val="24"/>
          <w:szCs w:val="20"/>
          <w:lang w:eastAsia="en-GB"/>
        </w:rPr>
      </w:pPr>
    </w:p>
    <w:p w14:paraId="3FFE0D3E" w14:textId="77777777" w:rsidR="004241E2" w:rsidRDefault="004241E2" w:rsidP="00F53A02">
      <w:pPr>
        <w:suppressAutoHyphens/>
        <w:spacing w:after="0" w:line="240" w:lineRule="auto"/>
        <w:rPr>
          <w:rFonts w:ascii="Arial" w:eastAsia="Times New Roman" w:hAnsi="Arial" w:cs="Times New Roman"/>
          <w:spacing w:val="-3"/>
          <w:sz w:val="24"/>
          <w:szCs w:val="20"/>
          <w:lang w:eastAsia="en-GB"/>
        </w:rPr>
      </w:pPr>
      <w:r w:rsidRPr="00A93F55">
        <w:rPr>
          <w:rFonts w:ascii="Arial" w:eastAsia="Times New Roman" w:hAnsi="Arial" w:cs="Times New Roman"/>
          <w:spacing w:val="-3"/>
          <w:sz w:val="24"/>
          <w:szCs w:val="20"/>
          <w:lang w:eastAsia="en-GB"/>
        </w:rPr>
        <w:t>Gifts will not be accepted</w:t>
      </w:r>
      <w:r>
        <w:rPr>
          <w:rFonts w:ascii="Arial" w:eastAsia="Times New Roman" w:hAnsi="Arial" w:cs="Times New Roman"/>
          <w:spacing w:val="-3"/>
          <w:sz w:val="24"/>
          <w:szCs w:val="20"/>
          <w:lang w:eastAsia="en-GB"/>
        </w:rPr>
        <w:t>:</w:t>
      </w:r>
    </w:p>
    <w:p w14:paraId="104ED982" w14:textId="77777777" w:rsidR="004241E2" w:rsidRDefault="004241E2" w:rsidP="00F53A02">
      <w:pPr>
        <w:suppressAutoHyphens/>
        <w:spacing w:after="0" w:line="240" w:lineRule="auto"/>
        <w:ind w:left="567"/>
        <w:rPr>
          <w:rFonts w:ascii="Arial" w:eastAsia="Times New Roman" w:hAnsi="Arial" w:cs="Times New Roman"/>
          <w:spacing w:val="-3"/>
          <w:sz w:val="24"/>
          <w:szCs w:val="20"/>
          <w:lang w:eastAsia="en-GB"/>
        </w:rPr>
      </w:pPr>
    </w:p>
    <w:p w14:paraId="67EAD187" w14:textId="3A1A88EB" w:rsidR="00EC268E" w:rsidRPr="00EC268E" w:rsidRDefault="004241E2" w:rsidP="00F53A02">
      <w:pPr>
        <w:pStyle w:val="ListParagraph"/>
        <w:numPr>
          <w:ilvl w:val="0"/>
          <w:numId w:val="13"/>
        </w:numPr>
        <w:suppressAutoHyphens/>
        <w:spacing w:after="0"/>
        <w:ind w:left="426" w:hanging="426"/>
        <w:rPr>
          <w:rFonts w:ascii="Arial" w:hAnsi="Arial"/>
          <w:spacing w:val="-3"/>
          <w:szCs w:val="20"/>
          <w:lang w:eastAsia="en-GB"/>
        </w:rPr>
      </w:pPr>
      <w:r w:rsidRPr="00EC268E">
        <w:rPr>
          <w:rFonts w:ascii="Arial" w:eastAsia="Times New Roman" w:hAnsi="Arial" w:cs="Times New Roman"/>
          <w:spacing w:val="-3"/>
          <w:sz w:val="24"/>
          <w:szCs w:val="20"/>
          <w:lang w:eastAsia="en-GB"/>
        </w:rPr>
        <w:t>from outside contractors or companies likely to become contractors</w:t>
      </w:r>
      <w:r w:rsidR="00963AFD">
        <w:rPr>
          <w:rFonts w:ascii="Arial" w:eastAsia="Times New Roman" w:hAnsi="Arial" w:cs="Times New Roman"/>
          <w:spacing w:val="-3"/>
          <w:sz w:val="24"/>
          <w:szCs w:val="20"/>
          <w:lang w:eastAsia="en-GB"/>
        </w:rPr>
        <w:t>,</w:t>
      </w:r>
      <w:r w:rsidRPr="00EC268E">
        <w:rPr>
          <w:rFonts w:ascii="Arial" w:eastAsia="Times New Roman" w:hAnsi="Arial" w:cs="Times New Roman"/>
          <w:spacing w:val="-3"/>
          <w:sz w:val="24"/>
          <w:szCs w:val="20"/>
          <w:lang w:eastAsia="en-GB"/>
        </w:rPr>
        <w:t xml:space="preserve"> other than in exceptional circumstances and with the approval of the Chief Executive</w:t>
      </w:r>
      <w:r w:rsidR="00963AFD">
        <w:rPr>
          <w:rFonts w:ascii="Arial" w:eastAsia="Times New Roman" w:hAnsi="Arial" w:cs="Times New Roman"/>
          <w:spacing w:val="-3"/>
          <w:sz w:val="24"/>
          <w:szCs w:val="20"/>
          <w:lang w:eastAsia="en-GB"/>
        </w:rPr>
        <w:t>.</w:t>
      </w:r>
    </w:p>
    <w:p w14:paraId="7351DF07" w14:textId="3A45236F" w:rsidR="004241E2" w:rsidRPr="00EC268E" w:rsidRDefault="004241E2" w:rsidP="00F53A02">
      <w:pPr>
        <w:pStyle w:val="ListParagraph"/>
        <w:numPr>
          <w:ilvl w:val="0"/>
          <w:numId w:val="13"/>
        </w:numPr>
        <w:suppressAutoHyphens/>
        <w:spacing w:after="0"/>
        <w:ind w:left="426" w:hanging="426"/>
        <w:rPr>
          <w:rFonts w:ascii="Arial" w:hAnsi="Arial"/>
          <w:spacing w:val="-3"/>
          <w:szCs w:val="20"/>
          <w:lang w:eastAsia="en-GB"/>
        </w:rPr>
      </w:pPr>
      <w:r w:rsidRPr="00EC268E">
        <w:rPr>
          <w:rFonts w:ascii="Arial" w:hAnsi="Arial"/>
          <w:spacing w:val="-3"/>
          <w:sz w:val="24"/>
          <w:szCs w:val="20"/>
          <w:lang w:eastAsia="en-GB"/>
        </w:rPr>
        <w:t>where the gift is more substantial and of greater monetary value, such as an item of jewellery or a watch.  Where money is directly offered, it should not be accepted</w:t>
      </w:r>
      <w:r w:rsidR="00963AFD">
        <w:rPr>
          <w:rFonts w:ascii="Arial" w:hAnsi="Arial"/>
          <w:spacing w:val="-3"/>
          <w:sz w:val="24"/>
          <w:szCs w:val="20"/>
          <w:lang w:eastAsia="en-GB"/>
        </w:rPr>
        <w:t>.</w:t>
      </w:r>
    </w:p>
    <w:p w14:paraId="26E5F705" w14:textId="64CB0C97" w:rsidR="004241E2" w:rsidRPr="00767329" w:rsidRDefault="004241E2" w:rsidP="00F53A02">
      <w:pPr>
        <w:pStyle w:val="ListParagraph"/>
        <w:numPr>
          <w:ilvl w:val="0"/>
          <w:numId w:val="13"/>
        </w:numPr>
        <w:suppressAutoHyphens/>
        <w:spacing w:after="0"/>
        <w:ind w:left="426" w:hanging="426"/>
        <w:rPr>
          <w:rFonts w:ascii="Arial" w:hAnsi="Arial"/>
          <w:spacing w:val="-3"/>
          <w:szCs w:val="20"/>
          <w:lang w:eastAsia="en-GB"/>
        </w:rPr>
      </w:pPr>
      <w:r w:rsidRPr="000C04A0">
        <w:rPr>
          <w:rFonts w:ascii="Arial" w:hAnsi="Arial"/>
          <w:spacing w:val="-3"/>
          <w:sz w:val="24"/>
          <w:szCs w:val="20"/>
          <w:lang w:eastAsia="en-GB"/>
        </w:rPr>
        <w:t xml:space="preserve">if they are offered frequently from the same source, irrespective of value, unless authorised by the Chief Executive.  </w:t>
      </w:r>
    </w:p>
    <w:p w14:paraId="5CAEEAB3" w14:textId="2EED140A" w:rsidR="00767329" w:rsidRPr="000C04A0" w:rsidRDefault="00767329" w:rsidP="00F53A02">
      <w:pPr>
        <w:pStyle w:val="ListParagraph"/>
        <w:numPr>
          <w:ilvl w:val="0"/>
          <w:numId w:val="13"/>
        </w:numPr>
        <w:suppressAutoHyphens/>
        <w:spacing w:after="0"/>
        <w:ind w:left="426" w:hanging="426"/>
        <w:rPr>
          <w:rFonts w:ascii="Arial" w:hAnsi="Arial"/>
          <w:spacing w:val="-3"/>
          <w:szCs w:val="20"/>
          <w:lang w:eastAsia="en-GB"/>
        </w:rPr>
      </w:pPr>
      <w:r>
        <w:rPr>
          <w:rFonts w:ascii="Arial" w:hAnsi="Arial"/>
          <w:spacing w:val="-3"/>
          <w:sz w:val="24"/>
          <w:szCs w:val="20"/>
          <w:lang w:eastAsia="en-GB"/>
        </w:rPr>
        <w:t>if they are donations offered as a fee for a speech or presentation.</w:t>
      </w:r>
    </w:p>
    <w:p w14:paraId="5F424ECF" w14:textId="50D7997A" w:rsidR="004241E2" w:rsidRDefault="004241E2" w:rsidP="00F53A02">
      <w:pPr>
        <w:suppressAutoHyphens/>
        <w:spacing w:after="0"/>
        <w:ind w:left="567"/>
        <w:rPr>
          <w:rFonts w:ascii="Arial" w:hAnsi="Arial"/>
          <w:spacing w:val="-3"/>
          <w:sz w:val="24"/>
          <w:szCs w:val="20"/>
          <w:lang w:eastAsia="en-GB"/>
        </w:rPr>
      </w:pPr>
    </w:p>
    <w:p w14:paraId="0DD64CCB" w14:textId="707CCA06" w:rsidR="004241E2" w:rsidRDefault="004241E2" w:rsidP="00F53A02">
      <w:pPr>
        <w:suppressAutoHyphens/>
        <w:spacing w:after="0"/>
        <w:rPr>
          <w:rFonts w:ascii="Arial" w:hAnsi="Arial"/>
          <w:spacing w:val="-3"/>
          <w:sz w:val="24"/>
          <w:szCs w:val="20"/>
          <w:lang w:eastAsia="en-GB"/>
        </w:rPr>
      </w:pPr>
      <w:r w:rsidRPr="003A5343">
        <w:rPr>
          <w:rFonts w:ascii="Arial" w:hAnsi="Arial"/>
          <w:spacing w:val="-3"/>
          <w:sz w:val="24"/>
          <w:szCs w:val="20"/>
          <w:lang w:eastAsia="en-GB"/>
        </w:rPr>
        <w:t>Good advice and to avoid offence or hinder working relationships, would be to steer persons making such offers towards charity donations.</w:t>
      </w:r>
    </w:p>
    <w:p w14:paraId="7E5F4981" w14:textId="59EC4627" w:rsidR="00AE5AE8" w:rsidRDefault="00AE5AE8" w:rsidP="00F53A02">
      <w:pPr>
        <w:suppressAutoHyphens/>
        <w:spacing w:after="0" w:line="240" w:lineRule="auto"/>
        <w:rPr>
          <w:rFonts w:ascii="Arial" w:hAnsi="Arial"/>
          <w:spacing w:val="-3"/>
          <w:sz w:val="24"/>
          <w:szCs w:val="20"/>
          <w:lang w:eastAsia="en-GB"/>
        </w:rPr>
      </w:pPr>
    </w:p>
    <w:p w14:paraId="584C1BE3" w14:textId="77777777" w:rsidR="001910E9" w:rsidRDefault="001910E9" w:rsidP="00F53A02">
      <w:pPr>
        <w:suppressAutoHyphens/>
        <w:spacing w:after="0" w:line="240" w:lineRule="auto"/>
        <w:rPr>
          <w:rFonts w:ascii="Arial" w:hAnsi="Arial"/>
          <w:spacing w:val="-3"/>
          <w:sz w:val="24"/>
          <w:szCs w:val="20"/>
          <w:lang w:eastAsia="en-GB"/>
        </w:rPr>
      </w:pPr>
    </w:p>
    <w:p w14:paraId="07D73F59" w14:textId="45E7F957" w:rsidR="00EC268E" w:rsidRPr="00EC268E" w:rsidRDefault="00EC268E" w:rsidP="00F53A02">
      <w:pPr>
        <w:suppressAutoHyphens/>
        <w:spacing w:after="0"/>
        <w:rPr>
          <w:rFonts w:ascii="Arial" w:hAnsi="Arial"/>
          <w:b/>
          <w:bCs/>
          <w:spacing w:val="-3"/>
          <w:sz w:val="24"/>
          <w:szCs w:val="24"/>
          <w:lang w:eastAsia="en-GB"/>
        </w:rPr>
      </w:pPr>
      <w:r w:rsidRPr="00EC268E">
        <w:rPr>
          <w:rFonts w:ascii="Arial" w:hAnsi="Arial"/>
          <w:b/>
          <w:bCs/>
          <w:spacing w:val="-3"/>
          <w:sz w:val="24"/>
          <w:szCs w:val="24"/>
          <w:lang w:eastAsia="en-GB"/>
        </w:rPr>
        <w:lastRenderedPageBreak/>
        <w:t>Exceptions</w:t>
      </w:r>
    </w:p>
    <w:p w14:paraId="21474D22" w14:textId="2A59EC46" w:rsidR="00AE5AE8" w:rsidRDefault="00AE5AE8" w:rsidP="00F53A02">
      <w:pPr>
        <w:suppressAutoHyphens/>
        <w:spacing w:after="0"/>
        <w:rPr>
          <w:rFonts w:ascii="Arial" w:hAnsi="Arial" w:cs="Arial"/>
          <w:color w:val="0B0C0C"/>
          <w:sz w:val="24"/>
          <w:szCs w:val="24"/>
        </w:rPr>
      </w:pPr>
      <w:r w:rsidRPr="00EC268E">
        <w:rPr>
          <w:rFonts w:ascii="Arial" w:hAnsi="Arial" w:cs="Arial"/>
          <w:color w:val="0B0C0C"/>
          <w:sz w:val="24"/>
          <w:szCs w:val="24"/>
        </w:rPr>
        <w:t xml:space="preserve">The Chief Executive may, in exceptional circumstances, override the above principles where members and staff are able to demonstrate that the business needs of the </w:t>
      </w:r>
      <w:r w:rsidR="00EC268E" w:rsidRPr="00EC268E">
        <w:rPr>
          <w:rFonts w:ascii="Arial" w:hAnsi="Arial" w:cs="Arial"/>
          <w:color w:val="0B0C0C"/>
          <w:sz w:val="24"/>
          <w:szCs w:val="24"/>
        </w:rPr>
        <w:t>OPCC</w:t>
      </w:r>
      <w:r w:rsidRPr="00EC268E">
        <w:rPr>
          <w:rFonts w:ascii="Arial" w:hAnsi="Arial" w:cs="Arial"/>
          <w:color w:val="0B0C0C"/>
          <w:sz w:val="24"/>
          <w:szCs w:val="24"/>
        </w:rPr>
        <w:t xml:space="preserve"> justify it. The Chief Executive’s approval of the acceptance of the gift should be sought as soon as the gift is offered. </w:t>
      </w:r>
    </w:p>
    <w:p w14:paraId="376C7E51" w14:textId="5836B481" w:rsidR="00EC268E" w:rsidRDefault="00EC268E" w:rsidP="00F53A02">
      <w:pPr>
        <w:suppressAutoHyphens/>
        <w:spacing w:after="0"/>
        <w:rPr>
          <w:rFonts w:ascii="Arial" w:hAnsi="Arial" w:cs="Arial"/>
          <w:color w:val="0B0C0C"/>
          <w:sz w:val="24"/>
          <w:szCs w:val="24"/>
        </w:rPr>
      </w:pPr>
    </w:p>
    <w:p w14:paraId="57F26984" w14:textId="6787FAD0" w:rsidR="00AE5AE8" w:rsidRDefault="00934B1F" w:rsidP="00AA0064">
      <w:pPr>
        <w:suppressAutoHyphens/>
        <w:spacing w:after="0"/>
        <w:rPr>
          <w:rFonts w:ascii="Arial" w:hAnsi="Arial" w:cs="Arial"/>
          <w:color w:val="0B0C0C"/>
          <w:sz w:val="24"/>
          <w:szCs w:val="24"/>
        </w:rPr>
      </w:pPr>
      <w:r>
        <w:rPr>
          <w:rFonts w:ascii="Arial" w:hAnsi="Arial" w:cs="Arial"/>
          <w:b/>
          <w:bCs/>
          <w:color w:val="0B0C0C"/>
          <w:sz w:val="24"/>
          <w:szCs w:val="24"/>
        </w:rPr>
        <w:t>Giv</w:t>
      </w:r>
      <w:r w:rsidR="00EC268E" w:rsidRPr="00EC268E">
        <w:rPr>
          <w:rFonts w:ascii="Arial" w:hAnsi="Arial" w:cs="Arial"/>
          <w:b/>
          <w:bCs/>
          <w:color w:val="0B0C0C"/>
          <w:sz w:val="24"/>
          <w:szCs w:val="24"/>
        </w:rPr>
        <w:t>ing Gifts</w:t>
      </w:r>
      <w:r w:rsidR="00AA0064">
        <w:rPr>
          <w:rFonts w:ascii="Arial" w:hAnsi="Arial" w:cs="Arial"/>
          <w:b/>
          <w:bCs/>
          <w:color w:val="0B0C0C"/>
          <w:sz w:val="24"/>
          <w:szCs w:val="24"/>
        </w:rPr>
        <w:br/>
      </w:r>
      <w:r w:rsidR="00AA0064" w:rsidRPr="00AA0064">
        <w:rPr>
          <w:rFonts w:ascii="Arial" w:eastAsia="Times New Roman" w:hAnsi="Arial" w:cs="Arial"/>
          <w:color w:val="0B0C0C"/>
          <w:sz w:val="24"/>
          <w:szCs w:val="24"/>
          <w:lang w:eastAsia="en-GB"/>
        </w:rPr>
        <w:t xml:space="preserve">It would not normally be appropriate for </w:t>
      </w:r>
      <w:r w:rsidR="002B034F">
        <w:rPr>
          <w:rFonts w:ascii="Arial" w:eastAsia="Times New Roman" w:hAnsi="Arial" w:cs="Arial"/>
          <w:color w:val="0B0C0C"/>
          <w:sz w:val="24"/>
          <w:szCs w:val="24"/>
          <w:lang w:eastAsia="en-GB"/>
        </w:rPr>
        <w:t xml:space="preserve">the </w:t>
      </w:r>
      <w:r w:rsidR="00AA0064">
        <w:rPr>
          <w:rFonts w:ascii="Arial" w:eastAsia="Times New Roman" w:hAnsi="Arial" w:cs="Arial"/>
          <w:color w:val="0B0C0C"/>
          <w:sz w:val="24"/>
          <w:szCs w:val="24"/>
          <w:lang w:eastAsia="en-GB"/>
        </w:rPr>
        <w:t xml:space="preserve">OPCC </w:t>
      </w:r>
      <w:r w:rsidR="00AA0064" w:rsidRPr="00AA0064">
        <w:rPr>
          <w:rFonts w:ascii="Arial" w:eastAsia="Times New Roman" w:hAnsi="Arial" w:cs="Arial"/>
          <w:color w:val="0B0C0C"/>
          <w:sz w:val="24"/>
          <w:szCs w:val="24"/>
          <w:lang w:eastAsia="en-GB"/>
        </w:rPr>
        <w:t>to give official gifts,</w:t>
      </w:r>
      <w:r w:rsidR="00AA0064">
        <w:rPr>
          <w:rFonts w:ascii="Arial" w:eastAsia="Times New Roman" w:hAnsi="Arial" w:cs="Arial"/>
          <w:color w:val="0B0C0C"/>
          <w:sz w:val="24"/>
          <w:szCs w:val="24"/>
          <w:lang w:eastAsia="en-GB"/>
        </w:rPr>
        <w:t xml:space="preserve"> h</w:t>
      </w:r>
      <w:r w:rsidR="00AE5AE8" w:rsidRPr="00EC268E">
        <w:rPr>
          <w:rFonts w:ascii="Arial" w:hAnsi="Arial" w:cs="Arial"/>
          <w:color w:val="0B0C0C"/>
          <w:sz w:val="24"/>
          <w:szCs w:val="24"/>
        </w:rPr>
        <w:t xml:space="preserve">owever, there may be circumstances where the failure to give a gift would </w:t>
      </w:r>
      <w:r w:rsidR="00190533">
        <w:rPr>
          <w:rFonts w:ascii="Arial" w:hAnsi="Arial" w:cs="Arial"/>
          <w:color w:val="0B0C0C"/>
          <w:sz w:val="24"/>
          <w:szCs w:val="24"/>
        </w:rPr>
        <w:t>cause</w:t>
      </w:r>
      <w:r w:rsidR="00AE5AE8" w:rsidRPr="00EC268E">
        <w:rPr>
          <w:rFonts w:ascii="Arial" w:hAnsi="Arial" w:cs="Arial"/>
          <w:color w:val="0B0C0C"/>
          <w:sz w:val="24"/>
          <w:szCs w:val="24"/>
        </w:rPr>
        <w:t xml:space="preserve"> offence. </w:t>
      </w:r>
      <w:r w:rsidR="00EC268E">
        <w:rPr>
          <w:rFonts w:ascii="Arial" w:hAnsi="Arial" w:cs="Arial"/>
          <w:color w:val="0B0C0C"/>
          <w:sz w:val="24"/>
          <w:szCs w:val="24"/>
        </w:rPr>
        <w:t xml:space="preserve"> </w:t>
      </w:r>
      <w:r w:rsidR="00AE5AE8" w:rsidRPr="00EC268E">
        <w:rPr>
          <w:rFonts w:ascii="Arial" w:hAnsi="Arial" w:cs="Arial"/>
          <w:color w:val="0B0C0C"/>
          <w:sz w:val="24"/>
          <w:szCs w:val="24"/>
        </w:rPr>
        <w:t>In these circumstances authority from the Chief Executive must be sought.</w:t>
      </w:r>
      <w:r w:rsidR="00EC268E">
        <w:rPr>
          <w:rFonts w:ascii="Arial" w:hAnsi="Arial" w:cs="Arial"/>
          <w:color w:val="0B0C0C"/>
          <w:sz w:val="24"/>
          <w:szCs w:val="24"/>
        </w:rPr>
        <w:t xml:space="preserve">  Gifts may also be purchased for any person/organisation who has supported the OPCC in undertaking their role, an example being providing gift cards to young people who have assisted with a project, or a leaving present for an external member of a committee as thank you for their support and challenge.  All gifts must be approved by the Chief Executive.</w:t>
      </w:r>
    </w:p>
    <w:p w14:paraId="385AC4E8" w14:textId="0D40C4DD" w:rsidR="00AE6D6D" w:rsidRDefault="00AE6D6D" w:rsidP="00F53A02">
      <w:pPr>
        <w:suppressAutoHyphens/>
        <w:spacing w:after="0"/>
        <w:ind w:left="567"/>
        <w:rPr>
          <w:rFonts w:ascii="Arial" w:hAnsi="Arial" w:cs="Arial"/>
          <w:color w:val="0B0C0C"/>
          <w:sz w:val="24"/>
          <w:szCs w:val="24"/>
        </w:rPr>
      </w:pPr>
    </w:p>
    <w:p w14:paraId="29D3B311" w14:textId="45C95212" w:rsidR="004241E2" w:rsidRPr="00767329" w:rsidRDefault="004241E2" w:rsidP="00F53A02">
      <w:pPr>
        <w:suppressAutoHyphens/>
        <w:spacing w:after="0"/>
        <w:rPr>
          <w:rFonts w:ascii="Arial" w:eastAsia="Times New Roman" w:hAnsi="Arial" w:cs="Times New Roman"/>
          <w:spacing w:val="-3"/>
          <w:sz w:val="24"/>
          <w:szCs w:val="24"/>
          <w:lang w:eastAsia="en-GB"/>
        </w:rPr>
      </w:pPr>
      <w:r w:rsidRPr="00767329">
        <w:rPr>
          <w:rFonts w:ascii="Arial" w:eastAsia="Times New Roman" w:hAnsi="Arial" w:cs="Times New Roman"/>
          <w:b/>
          <w:sz w:val="24"/>
          <w:szCs w:val="24"/>
          <w:lang w:eastAsia="en-GB"/>
        </w:rPr>
        <w:t>H</w:t>
      </w:r>
      <w:r w:rsidR="00767329" w:rsidRPr="00767329">
        <w:rPr>
          <w:rFonts w:ascii="Arial" w:eastAsia="Times New Roman" w:hAnsi="Arial" w:cs="Times New Roman"/>
          <w:b/>
          <w:sz w:val="24"/>
          <w:szCs w:val="24"/>
          <w:lang w:eastAsia="en-GB"/>
        </w:rPr>
        <w:t>ospitality</w:t>
      </w:r>
    </w:p>
    <w:p w14:paraId="66FD1193" w14:textId="5A77C9A6" w:rsidR="004241E2" w:rsidRPr="00767329" w:rsidRDefault="004241E2" w:rsidP="00F53A02">
      <w:pPr>
        <w:tabs>
          <w:tab w:val="center" w:pos="4320"/>
          <w:tab w:val="right" w:pos="8640"/>
        </w:tabs>
        <w:spacing w:after="0"/>
        <w:rPr>
          <w:rFonts w:ascii="Arial" w:eastAsia="Times New Roman" w:hAnsi="Arial" w:cs="Times New Roman"/>
          <w:sz w:val="24"/>
          <w:szCs w:val="24"/>
          <w:lang w:eastAsia="en-GB"/>
        </w:rPr>
      </w:pPr>
      <w:r w:rsidRPr="00767329">
        <w:rPr>
          <w:rFonts w:ascii="Arial" w:eastAsia="Times New Roman" w:hAnsi="Arial" w:cs="Times New Roman"/>
          <w:sz w:val="24"/>
          <w:szCs w:val="24"/>
          <w:lang w:eastAsia="en-GB"/>
        </w:rPr>
        <w:t>A similar principle applies to the offer of hospitality in that:</w:t>
      </w:r>
    </w:p>
    <w:p w14:paraId="15981463" w14:textId="77777777" w:rsidR="004241E2" w:rsidRPr="00767329" w:rsidRDefault="004241E2" w:rsidP="00F53A02">
      <w:pPr>
        <w:tabs>
          <w:tab w:val="center" w:pos="4320"/>
          <w:tab w:val="right" w:pos="8640"/>
        </w:tabs>
        <w:spacing w:after="0"/>
        <w:ind w:left="567"/>
        <w:rPr>
          <w:rFonts w:ascii="Arial" w:eastAsia="Times New Roman" w:hAnsi="Arial" w:cs="Times New Roman"/>
          <w:sz w:val="24"/>
          <w:szCs w:val="24"/>
          <w:lang w:eastAsia="en-GB"/>
        </w:rPr>
      </w:pPr>
    </w:p>
    <w:p w14:paraId="0652E798" w14:textId="66ADE26A" w:rsidR="004241E2" w:rsidRPr="00767329" w:rsidRDefault="004241E2" w:rsidP="00F53A02">
      <w:pPr>
        <w:pStyle w:val="ListParagraph"/>
        <w:numPr>
          <w:ilvl w:val="0"/>
          <w:numId w:val="11"/>
        </w:numPr>
        <w:tabs>
          <w:tab w:val="right" w:pos="8640"/>
        </w:tabs>
        <w:spacing w:after="0"/>
        <w:ind w:left="426" w:hanging="426"/>
        <w:rPr>
          <w:rFonts w:ascii="Arial" w:eastAsia="Times New Roman" w:hAnsi="Arial" w:cs="Times New Roman"/>
          <w:color w:val="000000"/>
          <w:sz w:val="24"/>
          <w:szCs w:val="24"/>
          <w:lang w:eastAsia="en-GB"/>
        </w:rPr>
      </w:pPr>
      <w:r w:rsidRPr="00767329">
        <w:rPr>
          <w:rFonts w:ascii="Arial" w:eastAsia="Times New Roman" w:hAnsi="Arial" w:cs="Times New Roman"/>
          <w:color w:val="000000"/>
          <w:sz w:val="24"/>
          <w:szCs w:val="24"/>
          <w:lang w:eastAsia="en-GB"/>
        </w:rPr>
        <w:t>Offers of conventional hospitality (</w:t>
      </w:r>
      <w:proofErr w:type="gramStart"/>
      <w:r w:rsidRPr="00767329">
        <w:rPr>
          <w:rFonts w:ascii="Arial" w:eastAsia="Times New Roman" w:hAnsi="Arial" w:cs="Times New Roman"/>
          <w:color w:val="000000"/>
          <w:sz w:val="24"/>
          <w:szCs w:val="24"/>
          <w:lang w:eastAsia="en-GB"/>
        </w:rPr>
        <w:t>e.g.</w:t>
      </w:r>
      <w:proofErr w:type="gramEnd"/>
      <w:r w:rsidRPr="00767329">
        <w:rPr>
          <w:rFonts w:ascii="Arial" w:eastAsia="Times New Roman" w:hAnsi="Arial" w:cs="Times New Roman"/>
          <w:color w:val="000000"/>
          <w:sz w:val="24"/>
          <w:szCs w:val="24"/>
          <w:lang w:eastAsia="en-GB"/>
        </w:rPr>
        <w:t xml:space="preserve"> working breakfast, lunch or dinner, refreshments provided during the c</w:t>
      </w:r>
      <w:r w:rsidR="00934B1F">
        <w:rPr>
          <w:rFonts w:ascii="Arial" w:eastAsia="Times New Roman" w:hAnsi="Arial" w:cs="Times New Roman"/>
          <w:color w:val="000000"/>
          <w:sz w:val="24"/>
          <w:szCs w:val="24"/>
          <w:lang w:eastAsia="en-GB"/>
        </w:rPr>
        <w:t>o</w:t>
      </w:r>
      <w:r w:rsidRPr="00767329">
        <w:rPr>
          <w:rFonts w:ascii="Arial" w:eastAsia="Times New Roman" w:hAnsi="Arial" w:cs="Times New Roman"/>
          <w:color w:val="000000"/>
          <w:sz w:val="24"/>
          <w:szCs w:val="24"/>
          <w:lang w:eastAsia="en-GB"/>
        </w:rPr>
        <w:t xml:space="preserve">urse of attending seminars or conferences organised by outside bodies, the annual dinner of a representative association or local authority) which are limited to isolated occasions and can be shown to be in the interests of the </w:t>
      </w:r>
      <w:r w:rsidR="00767329">
        <w:rPr>
          <w:rFonts w:ascii="Arial" w:eastAsia="Times New Roman" w:hAnsi="Arial" w:cs="Times New Roman"/>
          <w:color w:val="000000"/>
          <w:sz w:val="24"/>
          <w:szCs w:val="24"/>
          <w:lang w:eastAsia="en-GB"/>
        </w:rPr>
        <w:t>OPCC</w:t>
      </w:r>
      <w:r w:rsidRPr="00767329">
        <w:rPr>
          <w:rFonts w:ascii="Arial" w:eastAsia="Times New Roman" w:hAnsi="Arial" w:cs="Times New Roman"/>
          <w:color w:val="000000"/>
          <w:sz w:val="24"/>
          <w:szCs w:val="24"/>
          <w:lang w:eastAsia="en-GB"/>
        </w:rPr>
        <w:t xml:space="preserve"> may be accepted. Any hospitality that extends beyond this will require the prior approval of the Chief Executive.</w:t>
      </w:r>
    </w:p>
    <w:p w14:paraId="40D1A370" w14:textId="50E593C4" w:rsidR="004241E2" w:rsidRPr="00767329" w:rsidRDefault="004241E2" w:rsidP="00F53A02">
      <w:pPr>
        <w:pStyle w:val="ListParagraph"/>
        <w:numPr>
          <w:ilvl w:val="0"/>
          <w:numId w:val="11"/>
        </w:numPr>
        <w:tabs>
          <w:tab w:val="center" w:pos="4320"/>
          <w:tab w:val="right" w:pos="8640"/>
        </w:tabs>
        <w:spacing w:after="0"/>
        <w:ind w:left="426" w:hanging="426"/>
        <w:rPr>
          <w:rFonts w:ascii="Arial" w:eastAsia="Times New Roman" w:hAnsi="Arial" w:cs="Times New Roman"/>
          <w:sz w:val="24"/>
          <w:szCs w:val="24"/>
          <w:lang w:eastAsia="en-GB"/>
        </w:rPr>
      </w:pPr>
      <w:r w:rsidRPr="00767329">
        <w:rPr>
          <w:rFonts w:ascii="Arial" w:eastAsia="Times New Roman" w:hAnsi="Arial" w:cs="Times New Roman"/>
          <w:sz w:val="24"/>
          <w:szCs w:val="24"/>
          <w:lang w:eastAsia="en-GB"/>
        </w:rPr>
        <w:t>Acceptance of frequent, regular hospitality, particularly from the same source, will in any case be in breach of this procedure, unless it has been authorised by the Chief Executive.  It will be common, for example, for the Commissioner to receive hospitality from recurring sources as part of his role, these are monitored by the Chief Executive with any repeat offers highlighted on submission of the gifts and hospitality form (appendix 1)</w:t>
      </w:r>
      <w:r w:rsidR="00767329">
        <w:rPr>
          <w:rFonts w:ascii="Arial" w:eastAsia="Times New Roman" w:hAnsi="Arial" w:cs="Times New Roman"/>
          <w:sz w:val="24"/>
          <w:szCs w:val="24"/>
          <w:lang w:eastAsia="en-GB"/>
        </w:rPr>
        <w:t>.</w:t>
      </w:r>
    </w:p>
    <w:p w14:paraId="227C1ABC" w14:textId="77E7A0D6" w:rsidR="004241E2" w:rsidRPr="00767329" w:rsidRDefault="004241E2" w:rsidP="00F53A02">
      <w:pPr>
        <w:pStyle w:val="ListParagraph"/>
        <w:numPr>
          <w:ilvl w:val="0"/>
          <w:numId w:val="11"/>
        </w:numPr>
        <w:tabs>
          <w:tab w:val="center" w:pos="4320"/>
          <w:tab w:val="right" w:pos="8640"/>
        </w:tabs>
        <w:spacing w:after="0"/>
        <w:ind w:left="426" w:hanging="426"/>
        <w:rPr>
          <w:rFonts w:ascii="Arial" w:eastAsia="Times New Roman" w:hAnsi="Arial" w:cs="Times New Roman"/>
          <w:sz w:val="24"/>
          <w:szCs w:val="24"/>
          <w:lang w:eastAsia="en-GB"/>
        </w:rPr>
      </w:pPr>
      <w:r w:rsidRPr="00767329">
        <w:rPr>
          <w:rFonts w:ascii="Arial" w:eastAsia="Times New Roman" w:hAnsi="Arial" w:cs="Times New Roman"/>
          <w:sz w:val="24"/>
          <w:szCs w:val="24"/>
          <w:lang w:eastAsia="en-GB"/>
        </w:rPr>
        <w:t>Invitations to sporting</w:t>
      </w:r>
      <w:r w:rsidR="00934B1F">
        <w:rPr>
          <w:rFonts w:ascii="Arial" w:eastAsia="Times New Roman" w:hAnsi="Arial" w:cs="Times New Roman"/>
          <w:sz w:val="24"/>
          <w:szCs w:val="24"/>
          <w:lang w:eastAsia="en-GB"/>
        </w:rPr>
        <w:t>,</w:t>
      </w:r>
      <w:r w:rsidRPr="00767329">
        <w:rPr>
          <w:rFonts w:ascii="Arial" w:eastAsia="Times New Roman" w:hAnsi="Arial" w:cs="Times New Roman"/>
          <w:sz w:val="24"/>
          <w:szCs w:val="24"/>
          <w:lang w:eastAsia="en-GB"/>
        </w:rPr>
        <w:t xml:space="preserve"> cultural or social events, offers of free travel and invitations t</w:t>
      </w:r>
      <w:r w:rsidR="00020984">
        <w:rPr>
          <w:rFonts w:ascii="Arial" w:eastAsia="Times New Roman" w:hAnsi="Arial" w:cs="Times New Roman"/>
          <w:sz w:val="24"/>
          <w:szCs w:val="24"/>
          <w:lang w:eastAsia="en-GB"/>
        </w:rPr>
        <w:t>o any</w:t>
      </w:r>
      <w:r w:rsidRPr="00767329">
        <w:rPr>
          <w:rFonts w:ascii="Arial" w:eastAsia="Times New Roman" w:hAnsi="Arial" w:cs="Times New Roman"/>
          <w:sz w:val="24"/>
          <w:szCs w:val="24"/>
          <w:lang w:eastAsia="en-GB"/>
        </w:rPr>
        <w:t xml:space="preserve"> other events</w:t>
      </w:r>
      <w:r w:rsidR="00D2169C">
        <w:rPr>
          <w:rFonts w:ascii="Arial" w:eastAsia="Times New Roman" w:hAnsi="Arial" w:cs="Times New Roman"/>
          <w:sz w:val="24"/>
          <w:szCs w:val="24"/>
          <w:lang w:eastAsia="en-GB"/>
        </w:rPr>
        <w:t xml:space="preserve"> are only acceptable if on official duties.  They should not be accepted without the prior approval </w:t>
      </w:r>
      <w:r w:rsidRPr="00767329">
        <w:rPr>
          <w:rFonts w:ascii="Arial" w:eastAsia="Times New Roman" w:hAnsi="Arial" w:cs="Times New Roman"/>
          <w:sz w:val="24"/>
          <w:szCs w:val="24"/>
          <w:lang w:eastAsia="en-GB"/>
        </w:rPr>
        <w:t>of the Chief Executive.</w:t>
      </w:r>
    </w:p>
    <w:p w14:paraId="61800C83" w14:textId="2327EC17" w:rsidR="00C2069C" w:rsidRDefault="00C2069C" w:rsidP="00F53A02">
      <w:pPr>
        <w:tabs>
          <w:tab w:val="center" w:pos="4320"/>
          <w:tab w:val="right" w:pos="8640"/>
        </w:tabs>
        <w:spacing w:after="0" w:line="240" w:lineRule="auto"/>
        <w:rPr>
          <w:rFonts w:ascii="Arial" w:eastAsia="Times New Roman" w:hAnsi="Arial" w:cs="Times New Roman"/>
          <w:sz w:val="24"/>
          <w:szCs w:val="24"/>
          <w:lang w:eastAsia="en-GB"/>
        </w:rPr>
      </w:pPr>
    </w:p>
    <w:p w14:paraId="522065D1" w14:textId="77777777" w:rsidR="00C2069C" w:rsidRDefault="004C7C05" w:rsidP="00F53A02">
      <w:pPr>
        <w:tabs>
          <w:tab w:val="center" w:pos="4320"/>
          <w:tab w:val="right" w:pos="8640"/>
        </w:tabs>
        <w:spacing w:after="0"/>
        <w:rPr>
          <w:rFonts w:ascii="Arial" w:eastAsia="Times New Roman" w:hAnsi="Arial" w:cs="Times New Roman"/>
          <w:b/>
          <w:bCs/>
          <w:sz w:val="24"/>
          <w:szCs w:val="24"/>
          <w:lang w:eastAsia="en-GB"/>
        </w:rPr>
      </w:pPr>
      <w:r w:rsidRPr="00C2069C">
        <w:rPr>
          <w:rFonts w:ascii="Arial" w:eastAsia="Times New Roman" w:hAnsi="Arial" w:cs="Times New Roman"/>
          <w:b/>
          <w:bCs/>
          <w:sz w:val="24"/>
          <w:szCs w:val="24"/>
          <w:lang w:eastAsia="en-GB"/>
        </w:rPr>
        <w:t>Provi</w:t>
      </w:r>
      <w:r w:rsidR="00C2069C" w:rsidRPr="00C2069C">
        <w:rPr>
          <w:rFonts w:ascii="Arial" w:eastAsia="Times New Roman" w:hAnsi="Arial" w:cs="Times New Roman"/>
          <w:b/>
          <w:bCs/>
          <w:sz w:val="24"/>
          <w:szCs w:val="24"/>
          <w:lang w:eastAsia="en-GB"/>
        </w:rPr>
        <w:t>ding Hospitality</w:t>
      </w:r>
    </w:p>
    <w:p w14:paraId="023E0496" w14:textId="24CF00AC" w:rsidR="00EC268E" w:rsidRPr="00C2069C" w:rsidRDefault="00EC268E" w:rsidP="00F53A02">
      <w:pPr>
        <w:tabs>
          <w:tab w:val="center" w:pos="4320"/>
          <w:tab w:val="right" w:pos="8640"/>
        </w:tabs>
        <w:spacing w:after="0"/>
        <w:rPr>
          <w:rFonts w:ascii="Arial" w:eastAsia="Times New Roman" w:hAnsi="Arial" w:cs="Times New Roman"/>
          <w:b/>
          <w:bCs/>
          <w:sz w:val="20"/>
          <w:szCs w:val="20"/>
          <w:lang w:eastAsia="en-GB"/>
        </w:rPr>
      </w:pPr>
      <w:r w:rsidRPr="00C2069C">
        <w:rPr>
          <w:rFonts w:ascii="Arial" w:hAnsi="Arial" w:cs="Arial"/>
          <w:color w:val="0B0C0C"/>
          <w:sz w:val="24"/>
          <w:szCs w:val="24"/>
        </w:rPr>
        <w:t xml:space="preserve">It is permissible to provide hospitality in the form of refreshments or working lunches for meetings with </w:t>
      </w:r>
      <w:r w:rsidR="00C2069C">
        <w:rPr>
          <w:rFonts w:ascii="Arial" w:hAnsi="Arial" w:cs="Arial"/>
          <w:color w:val="0B0C0C"/>
          <w:sz w:val="24"/>
          <w:szCs w:val="24"/>
        </w:rPr>
        <w:t xml:space="preserve">volunteers, external </w:t>
      </w:r>
      <w:proofErr w:type="gramStart"/>
      <w:r w:rsidR="00C2069C">
        <w:rPr>
          <w:rFonts w:ascii="Arial" w:hAnsi="Arial" w:cs="Arial"/>
          <w:color w:val="0B0C0C"/>
          <w:sz w:val="24"/>
          <w:szCs w:val="24"/>
        </w:rPr>
        <w:t>partners</w:t>
      </w:r>
      <w:proofErr w:type="gramEnd"/>
      <w:r w:rsidR="00C2069C">
        <w:rPr>
          <w:rFonts w:ascii="Arial" w:hAnsi="Arial" w:cs="Arial"/>
          <w:color w:val="0B0C0C"/>
          <w:sz w:val="24"/>
          <w:szCs w:val="24"/>
        </w:rPr>
        <w:t xml:space="preserve"> and events.</w:t>
      </w:r>
      <w:r w:rsidRPr="00C2069C">
        <w:rPr>
          <w:rFonts w:ascii="Arial" w:hAnsi="Arial" w:cs="Arial"/>
          <w:color w:val="0B0C0C"/>
          <w:sz w:val="24"/>
          <w:szCs w:val="24"/>
        </w:rPr>
        <w:t xml:space="preserve"> However</w:t>
      </w:r>
      <w:r w:rsidR="00C2069C">
        <w:rPr>
          <w:rFonts w:ascii="Arial" w:hAnsi="Arial" w:cs="Arial"/>
          <w:color w:val="0B0C0C"/>
          <w:sz w:val="24"/>
          <w:szCs w:val="24"/>
        </w:rPr>
        <w:t>,</w:t>
      </w:r>
      <w:r w:rsidRPr="00C2069C">
        <w:rPr>
          <w:rFonts w:ascii="Arial" w:hAnsi="Arial" w:cs="Arial"/>
          <w:color w:val="0B0C0C"/>
          <w:sz w:val="24"/>
          <w:szCs w:val="24"/>
        </w:rPr>
        <w:t xml:space="preserve"> it should be noted that alcohol should never be </w:t>
      </w:r>
      <w:proofErr w:type="gramStart"/>
      <w:r w:rsidRPr="00C2069C">
        <w:rPr>
          <w:rFonts w:ascii="Arial" w:hAnsi="Arial" w:cs="Arial"/>
          <w:color w:val="0B0C0C"/>
          <w:sz w:val="24"/>
          <w:szCs w:val="24"/>
        </w:rPr>
        <w:t>provided</w:t>
      </w:r>
      <w:proofErr w:type="gramEnd"/>
      <w:r w:rsidRPr="00C2069C">
        <w:rPr>
          <w:rFonts w:ascii="Arial" w:hAnsi="Arial" w:cs="Arial"/>
          <w:color w:val="0B0C0C"/>
          <w:sz w:val="24"/>
          <w:szCs w:val="24"/>
        </w:rPr>
        <w:t xml:space="preserve"> </w:t>
      </w:r>
      <w:r w:rsidR="00C2069C">
        <w:rPr>
          <w:rFonts w:ascii="Arial" w:hAnsi="Arial" w:cs="Arial"/>
          <w:color w:val="0B0C0C"/>
          <w:sz w:val="24"/>
          <w:szCs w:val="24"/>
        </w:rPr>
        <w:t>and all offers of hospitality should be approved prior to the occasion by the Chief Executive or, in their absence, the Chief Finance Officer</w:t>
      </w:r>
      <w:r w:rsidRPr="00C2069C">
        <w:rPr>
          <w:rFonts w:ascii="Arial" w:hAnsi="Arial" w:cs="Arial"/>
          <w:color w:val="0B0C0C"/>
          <w:sz w:val="24"/>
          <w:szCs w:val="24"/>
        </w:rPr>
        <w:t>.</w:t>
      </w:r>
    </w:p>
    <w:p w14:paraId="20429FF2" w14:textId="22C81368" w:rsidR="00C2069C" w:rsidRPr="00C2069C" w:rsidRDefault="00EC268E" w:rsidP="00F53A02">
      <w:pPr>
        <w:pStyle w:val="NormalWeb"/>
        <w:shd w:val="clear" w:color="auto" w:fill="FFFFFF"/>
        <w:spacing w:before="300" w:beforeAutospacing="0" w:after="300" w:afterAutospacing="0" w:line="276" w:lineRule="auto"/>
        <w:rPr>
          <w:rFonts w:ascii="Arial" w:hAnsi="Arial" w:cs="Arial"/>
          <w:color w:val="0B0C0C"/>
        </w:rPr>
      </w:pPr>
      <w:r w:rsidRPr="00C2069C">
        <w:rPr>
          <w:rFonts w:ascii="Arial" w:hAnsi="Arial" w:cs="Arial"/>
          <w:color w:val="0B0C0C"/>
        </w:rPr>
        <w:lastRenderedPageBreak/>
        <w:t xml:space="preserve">In </w:t>
      </w:r>
      <w:proofErr w:type="gramStart"/>
      <w:r w:rsidRPr="00C2069C">
        <w:rPr>
          <w:rFonts w:ascii="Arial" w:hAnsi="Arial" w:cs="Arial"/>
          <w:color w:val="0B0C0C"/>
        </w:rPr>
        <w:t>the vast majority of</w:t>
      </w:r>
      <w:proofErr w:type="gramEnd"/>
      <w:r w:rsidRPr="00C2069C">
        <w:rPr>
          <w:rFonts w:ascii="Arial" w:hAnsi="Arial" w:cs="Arial"/>
          <w:color w:val="0B0C0C"/>
        </w:rPr>
        <w:t xml:space="preserve"> situations</w:t>
      </w:r>
      <w:r w:rsidR="00C2069C">
        <w:rPr>
          <w:rFonts w:ascii="Arial" w:hAnsi="Arial" w:cs="Arial"/>
          <w:color w:val="0B0C0C"/>
        </w:rPr>
        <w:t>,</w:t>
      </w:r>
      <w:r w:rsidRPr="00C2069C">
        <w:rPr>
          <w:rFonts w:ascii="Arial" w:hAnsi="Arial" w:cs="Arial"/>
          <w:color w:val="0B0C0C"/>
        </w:rPr>
        <w:t xml:space="preserve"> it is not considered appropriate to provide refreshments or working lunches at the </w:t>
      </w:r>
      <w:r w:rsidR="00C2069C">
        <w:rPr>
          <w:rFonts w:ascii="Arial" w:hAnsi="Arial" w:cs="Arial"/>
          <w:color w:val="0B0C0C"/>
        </w:rPr>
        <w:t>OPCC’s</w:t>
      </w:r>
      <w:r w:rsidRPr="00C2069C">
        <w:rPr>
          <w:rFonts w:ascii="Arial" w:hAnsi="Arial" w:cs="Arial"/>
          <w:color w:val="0B0C0C"/>
        </w:rPr>
        <w:t xml:space="preserve"> expense for internal meetings</w:t>
      </w:r>
      <w:r w:rsidR="00C2069C">
        <w:rPr>
          <w:rFonts w:ascii="Arial" w:hAnsi="Arial" w:cs="Arial"/>
          <w:color w:val="0B0C0C"/>
        </w:rPr>
        <w:t xml:space="preserve"> unless it is approved by the Chief Executive.</w:t>
      </w:r>
      <w:r w:rsidRPr="00C2069C">
        <w:rPr>
          <w:rFonts w:ascii="Arial" w:hAnsi="Arial" w:cs="Arial"/>
          <w:color w:val="0B0C0C"/>
        </w:rPr>
        <w:t xml:space="preserve"> </w:t>
      </w:r>
      <w:r w:rsidR="00C2069C">
        <w:rPr>
          <w:rFonts w:ascii="Arial" w:hAnsi="Arial" w:cs="Arial"/>
          <w:color w:val="0B0C0C"/>
        </w:rPr>
        <w:t xml:space="preserve"> </w:t>
      </w:r>
    </w:p>
    <w:p w14:paraId="23D3DE30" w14:textId="795AB01A" w:rsidR="004241E2" w:rsidRPr="00C2069C" w:rsidRDefault="00C2069C" w:rsidP="00F53A02">
      <w:pPr>
        <w:tabs>
          <w:tab w:val="center" w:pos="4320"/>
          <w:tab w:val="right" w:pos="8640"/>
        </w:tabs>
        <w:spacing w:after="0"/>
        <w:rPr>
          <w:rFonts w:ascii="Arial" w:eastAsia="Times New Roman" w:hAnsi="Arial" w:cs="Times New Roman"/>
          <w:sz w:val="20"/>
          <w:szCs w:val="20"/>
          <w:lang w:eastAsia="en-GB"/>
        </w:rPr>
      </w:pPr>
      <w:r w:rsidRPr="00C2069C">
        <w:rPr>
          <w:rFonts w:ascii="Arial" w:eastAsia="Times New Roman" w:hAnsi="Arial" w:cs="Times New Roman"/>
          <w:b/>
          <w:sz w:val="24"/>
          <w:szCs w:val="20"/>
          <w:lang w:eastAsia="en-GB"/>
        </w:rPr>
        <w:t xml:space="preserve">The role of the </w:t>
      </w:r>
      <w:r>
        <w:rPr>
          <w:rFonts w:ascii="Arial" w:eastAsia="Times New Roman" w:hAnsi="Arial" w:cs="Times New Roman"/>
          <w:b/>
          <w:sz w:val="24"/>
          <w:szCs w:val="20"/>
          <w:lang w:eastAsia="en-GB"/>
        </w:rPr>
        <w:t>C</w:t>
      </w:r>
      <w:r w:rsidRPr="00C2069C">
        <w:rPr>
          <w:rFonts w:ascii="Arial" w:eastAsia="Times New Roman" w:hAnsi="Arial" w:cs="Times New Roman"/>
          <w:b/>
          <w:sz w:val="24"/>
          <w:szCs w:val="20"/>
          <w:lang w:eastAsia="en-GB"/>
        </w:rPr>
        <w:t>hief</w:t>
      </w:r>
      <w:r>
        <w:rPr>
          <w:rFonts w:ascii="Arial" w:eastAsia="Times New Roman" w:hAnsi="Arial" w:cs="Times New Roman"/>
          <w:b/>
          <w:sz w:val="24"/>
          <w:szCs w:val="20"/>
          <w:lang w:eastAsia="en-GB"/>
        </w:rPr>
        <w:t xml:space="preserve"> E</w:t>
      </w:r>
      <w:r w:rsidRPr="00C2069C">
        <w:rPr>
          <w:rFonts w:ascii="Arial" w:eastAsia="Times New Roman" w:hAnsi="Arial" w:cs="Times New Roman"/>
          <w:b/>
          <w:sz w:val="24"/>
          <w:szCs w:val="20"/>
          <w:lang w:eastAsia="en-GB"/>
        </w:rPr>
        <w:t xml:space="preserve">xecutive and </w:t>
      </w:r>
      <w:r>
        <w:rPr>
          <w:rFonts w:ascii="Arial" w:eastAsia="Times New Roman" w:hAnsi="Arial" w:cs="Times New Roman"/>
          <w:b/>
          <w:sz w:val="24"/>
          <w:szCs w:val="20"/>
          <w:lang w:eastAsia="en-GB"/>
        </w:rPr>
        <w:t>M</w:t>
      </w:r>
      <w:r w:rsidRPr="00C2069C">
        <w:rPr>
          <w:rFonts w:ascii="Arial" w:eastAsia="Times New Roman" w:hAnsi="Arial" w:cs="Times New Roman"/>
          <w:b/>
          <w:sz w:val="24"/>
          <w:szCs w:val="20"/>
          <w:lang w:eastAsia="en-GB"/>
        </w:rPr>
        <w:t xml:space="preserve">onitoring </w:t>
      </w:r>
      <w:r>
        <w:rPr>
          <w:rFonts w:ascii="Arial" w:eastAsia="Times New Roman" w:hAnsi="Arial" w:cs="Times New Roman"/>
          <w:b/>
          <w:sz w:val="24"/>
          <w:szCs w:val="20"/>
          <w:lang w:eastAsia="en-GB"/>
        </w:rPr>
        <w:t>O</w:t>
      </w:r>
      <w:r w:rsidRPr="00C2069C">
        <w:rPr>
          <w:rFonts w:ascii="Arial" w:eastAsia="Times New Roman" w:hAnsi="Arial" w:cs="Times New Roman"/>
          <w:b/>
          <w:sz w:val="24"/>
          <w:szCs w:val="20"/>
          <w:lang w:eastAsia="en-GB"/>
        </w:rPr>
        <w:t>fficer</w:t>
      </w:r>
    </w:p>
    <w:p w14:paraId="176397F0" w14:textId="05C18A44" w:rsidR="004241E2" w:rsidRDefault="004241E2" w:rsidP="00F53A02">
      <w:pPr>
        <w:spacing w:after="0"/>
        <w:rPr>
          <w:rFonts w:ascii="Arial" w:eastAsia="Times New Roman" w:hAnsi="Arial" w:cs="Times New Roman"/>
          <w:spacing w:val="-3"/>
          <w:sz w:val="24"/>
          <w:szCs w:val="20"/>
          <w:lang w:eastAsia="en-GB"/>
        </w:rPr>
      </w:pPr>
      <w:r w:rsidRPr="003F484C">
        <w:rPr>
          <w:rFonts w:ascii="Arial" w:eastAsia="Times New Roman" w:hAnsi="Arial" w:cs="Times New Roman"/>
          <w:spacing w:val="-3"/>
          <w:sz w:val="24"/>
          <w:szCs w:val="20"/>
          <w:lang w:eastAsia="en-GB"/>
        </w:rPr>
        <w:t xml:space="preserve">Any case of doubt regarding the offer of gifts or hospitality should be referred to the Chief </w:t>
      </w:r>
      <w:r>
        <w:rPr>
          <w:rFonts w:ascii="Arial" w:eastAsia="Times New Roman" w:hAnsi="Arial" w:cs="Times New Roman"/>
          <w:spacing w:val="-3"/>
          <w:sz w:val="24"/>
          <w:szCs w:val="20"/>
          <w:lang w:eastAsia="en-GB"/>
        </w:rPr>
        <w:t>Executive</w:t>
      </w:r>
      <w:r w:rsidRPr="003F484C">
        <w:rPr>
          <w:rFonts w:ascii="Arial" w:eastAsia="Times New Roman" w:hAnsi="Arial" w:cs="Times New Roman"/>
          <w:spacing w:val="-3"/>
          <w:sz w:val="24"/>
          <w:szCs w:val="20"/>
          <w:lang w:eastAsia="en-GB"/>
        </w:rPr>
        <w:t xml:space="preserve"> prior to</w:t>
      </w:r>
      <w:r>
        <w:rPr>
          <w:rFonts w:ascii="Arial" w:eastAsia="Times New Roman" w:hAnsi="Arial" w:cs="Times New Roman"/>
          <w:spacing w:val="-3"/>
          <w:sz w:val="24"/>
          <w:szCs w:val="20"/>
          <w:lang w:eastAsia="en-GB"/>
        </w:rPr>
        <w:t xml:space="preserve"> acceptance.  </w:t>
      </w:r>
      <w:r w:rsidRPr="003F484C">
        <w:rPr>
          <w:rFonts w:ascii="Arial" w:eastAsia="Times New Roman" w:hAnsi="Arial" w:cs="Times New Roman"/>
          <w:spacing w:val="-3"/>
          <w:sz w:val="24"/>
          <w:szCs w:val="20"/>
          <w:lang w:eastAsia="en-GB"/>
        </w:rPr>
        <w:t xml:space="preserve">Factors to be </w:t>
      </w:r>
      <w:proofErr w:type="gramStart"/>
      <w:r w:rsidRPr="003F484C">
        <w:rPr>
          <w:rFonts w:ascii="Arial" w:eastAsia="Times New Roman" w:hAnsi="Arial" w:cs="Times New Roman"/>
          <w:spacing w:val="-3"/>
          <w:sz w:val="24"/>
          <w:szCs w:val="20"/>
          <w:lang w:eastAsia="en-GB"/>
        </w:rPr>
        <w:t>taken into account</w:t>
      </w:r>
      <w:proofErr w:type="gramEnd"/>
      <w:r w:rsidRPr="003F484C">
        <w:rPr>
          <w:rFonts w:ascii="Arial" w:eastAsia="Times New Roman" w:hAnsi="Arial" w:cs="Times New Roman"/>
          <w:spacing w:val="-3"/>
          <w:sz w:val="24"/>
          <w:szCs w:val="20"/>
          <w:lang w:eastAsia="en-GB"/>
        </w:rPr>
        <w:t xml:space="preserve"> will include the type, value and frequency of what is offered, the relationship involved and the risk to the image and reputation of </w:t>
      </w:r>
      <w:r>
        <w:rPr>
          <w:rFonts w:ascii="Arial" w:eastAsia="Times New Roman" w:hAnsi="Arial" w:cs="Times New Roman"/>
          <w:spacing w:val="-3"/>
          <w:sz w:val="24"/>
          <w:szCs w:val="20"/>
          <w:lang w:eastAsia="en-GB"/>
        </w:rPr>
        <w:t>the OPCC</w:t>
      </w:r>
      <w:r w:rsidRPr="003F484C">
        <w:rPr>
          <w:rFonts w:ascii="Arial" w:eastAsia="Times New Roman" w:hAnsi="Arial" w:cs="Times New Roman"/>
          <w:spacing w:val="-3"/>
          <w:sz w:val="24"/>
          <w:szCs w:val="20"/>
          <w:lang w:eastAsia="en-GB"/>
        </w:rPr>
        <w:t xml:space="preserve">. </w:t>
      </w:r>
      <w:r>
        <w:rPr>
          <w:rFonts w:ascii="Arial" w:eastAsia="Times New Roman" w:hAnsi="Arial" w:cs="Times New Roman"/>
          <w:spacing w:val="-3"/>
          <w:sz w:val="24"/>
          <w:szCs w:val="20"/>
          <w:lang w:eastAsia="en-GB"/>
        </w:rPr>
        <w:t xml:space="preserve"> </w:t>
      </w:r>
      <w:r w:rsidRPr="003F484C">
        <w:rPr>
          <w:rFonts w:ascii="Arial" w:eastAsia="Times New Roman" w:hAnsi="Arial" w:cs="Times New Roman"/>
          <w:spacing w:val="-3"/>
          <w:sz w:val="24"/>
          <w:szCs w:val="20"/>
          <w:lang w:eastAsia="en-GB"/>
        </w:rPr>
        <w:t>Each request will be considered on its merits and the Chief</w:t>
      </w:r>
      <w:r w:rsidR="00C2069C">
        <w:rPr>
          <w:rFonts w:ascii="Arial" w:eastAsia="Times New Roman" w:hAnsi="Arial" w:cs="Times New Roman"/>
          <w:spacing w:val="-3"/>
          <w:sz w:val="24"/>
          <w:szCs w:val="20"/>
          <w:lang w:eastAsia="en-GB"/>
        </w:rPr>
        <w:t xml:space="preserve"> </w:t>
      </w:r>
      <w:r>
        <w:rPr>
          <w:rFonts w:ascii="Arial" w:eastAsia="Times New Roman" w:hAnsi="Arial" w:cs="Times New Roman"/>
          <w:spacing w:val="-3"/>
          <w:sz w:val="24"/>
          <w:szCs w:val="20"/>
          <w:lang w:eastAsia="en-GB"/>
        </w:rPr>
        <w:t>Executive’s decision will be final.</w:t>
      </w:r>
    </w:p>
    <w:p w14:paraId="62C87EC5" w14:textId="77777777" w:rsidR="004241E2" w:rsidRDefault="004241E2" w:rsidP="00F53A02">
      <w:pPr>
        <w:spacing w:after="0" w:line="240" w:lineRule="auto"/>
        <w:rPr>
          <w:rFonts w:ascii="Arial" w:eastAsia="Times New Roman" w:hAnsi="Arial" w:cs="Times New Roman"/>
          <w:spacing w:val="-3"/>
          <w:sz w:val="24"/>
          <w:szCs w:val="20"/>
          <w:lang w:eastAsia="en-GB"/>
        </w:rPr>
      </w:pPr>
    </w:p>
    <w:p w14:paraId="40B42854" w14:textId="47ACD4AD" w:rsidR="004241E2" w:rsidRPr="00C2069C" w:rsidRDefault="00C2069C" w:rsidP="00F53A02">
      <w:pPr>
        <w:spacing w:after="0"/>
        <w:rPr>
          <w:rFonts w:ascii="Arial" w:eastAsia="Times New Roman" w:hAnsi="Arial" w:cs="Times New Roman"/>
          <w:b/>
          <w:spacing w:val="-3"/>
          <w:sz w:val="24"/>
          <w:szCs w:val="20"/>
          <w:lang w:eastAsia="en-GB"/>
        </w:rPr>
      </w:pPr>
      <w:r w:rsidRPr="00C2069C">
        <w:rPr>
          <w:rFonts w:ascii="Arial" w:eastAsia="Times New Roman" w:hAnsi="Arial" w:cs="Times New Roman"/>
          <w:b/>
          <w:spacing w:val="-3"/>
          <w:sz w:val="24"/>
          <w:szCs w:val="20"/>
          <w:lang w:eastAsia="en-GB"/>
        </w:rPr>
        <w:t xml:space="preserve">The role of the </w:t>
      </w:r>
      <w:r w:rsidR="001A4216">
        <w:rPr>
          <w:rFonts w:ascii="Arial" w:eastAsia="Times New Roman" w:hAnsi="Arial" w:cs="Times New Roman"/>
          <w:b/>
          <w:spacing w:val="-3"/>
          <w:sz w:val="24"/>
          <w:szCs w:val="20"/>
          <w:lang w:eastAsia="en-GB"/>
        </w:rPr>
        <w:t>H</w:t>
      </w:r>
      <w:r w:rsidRPr="00C2069C">
        <w:rPr>
          <w:rFonts w:ascii="Arial" w:eastAsia="Times New Roman" w:hAnsi="Arial" w:cs="Times New Roman"/>
          <w:b/>
          <w:spacing w:val="-3"/>
          <w:sz w:val="24"/>
          <w:szCs w:val="20"/>
          <w:lang w:eastAsia="en-GB"/>
        </w:rPr>
        <w:t xml:space="preserve">ead of </w:t>
      </w:r>
      <w:r w:rsidR="001A4216">
        <w:rPr>
          <w:rFonts w:ascii="Arial" w:eastAsia="Times New Roman" w:hAnsi="Arial" w:cs="Times New Roman"/>
          <w:b/>
          <w:spacing w:val="-3"/>
          <w:sz w:val="24"/>
          <w:szCs w:val="20"/>
          <w:lang w:eastAsia="en-GB"/>
        </w:rPr>
        <w:t>A</w:t>
      </w:r>
      <w:r w:rsidRPr="00C2069C">
        <w:rPr>
          <w:rFonts w:ascii="Arial" w:eastAsia="Times New Roman" w:hAnsi="Arial" w:cs="Times New Roman"/>
          <w:b/>
          <w:spacing w:val="-3"/>
          <w:sz w:val="24"/>
          <w:szCs w:val="20"/>
          <w:lang w:eastAsia="en-GB"/>
        </w:rPr>
        <w:t xml:space="preserve">ssurance and </w:t>
      </w:r>
      <w:r w:rsidR="001A4216">
        <w:rPr>
          <w:rFonts w:ascii="Arial" w:eastAsia="Times New Roman" w:hAnsi="Arial" w:cs="Times New Roman"/>
          <w:b/>
          <w:spacing w:val="-3"/>
          <w:sz w:val="24"/>
          <w:szCs w:val="20"/>
          <w:lang w:eastAsia="en-GB"/>
        </w:rPr>
        <w:t>C</w:t>
      </w:r>
      <w:r w:rsidRPr="00C2069C">
        <w:rPr>
          <w:rFonts w:ascii="Arial" w:eastAsia="Times New Roman" w:hAnsi="Arial" w:cs="Times New Roman"/>
          <w:b/>
          <w:spacing w:val="-3"/>
          <w:sz w:val="24"/>
          <w:szCs w:val="20"/>
          <w:lang w:eastAsia="en-GB"/>
        </w:rPr>
        <w:t xml:space="preserve">ompliance and </w:t>
      </w:r>
      <w:r w:rsidR="001A4216">
        <w:rPr>
          <w:rFonts w:ascii="Arial" w:eastAsia="Times New Roman" w:hAnsi="Arial" w:cs="Times New Roman"/>
          <w:b/>
          <w:spacing w:val="-3"/>
          <w:sz w:val="24"/>
          <w:szCs w:val="20"/>
          <w:lang w:eastAsia="en-GB"/>
        </w:rPr>
        <w:t>D</w:t>
      </w:r>
      <w:r w:rsidRPr="00C2069C">
        <w:rPr>
          <w:rFonts w:ascii="Arial" w:eastAsia="Times New Roman" w:hAnsi="Arial" w:cs="Times New Roman"/>
          <w:b/>
          <w:spacing w:val="-3"/>
          <w:sz w:val="24"/>
          <w:szCs w:val="20"/>
          <w:lang w:eastAsia="en-GB"/>
        </w:rPr>
        <w:t xml:space="preserve">eputy </w:t>
      </w:r>
      <w:r w:rsidR="001A4216">
        <w:rPr>
          <w:rFonts w:ascii="Arial" w:eastAsia="Times New Roman" w:hAnsi="Arial" w:cs="Times New Roman"/>
          <w:b/>
          <w:spacing w:val="-3"/>
          <w:sz w:val="24"/>
          <w:szCs w:val="20"/>
          <w:lang w:eastAsia="en-GB"/>
        </w:rPr>
        <w:t>Mo</w:t>
      </w:r>
      <w:r w:rsidRPr="00C2069C">
        <w:rPr>
          <w:rFonts w:ascii="Arial" w:eastAsia="Times New Roman" w:hAnsi="Arial" w:cs="Times New Roman"/>
          <w:b/>
          <w:spacing w:val="-3"/>
          <w:sz w:val="24"/>
          <w:szCs w:val="20"/>
          <w:lang w:eastAsia="en-GB"/>
        </w:rPr>
        <w:t xml:space="preserve">nitoring </w:t>
      </w:r>
      <w:r w:rsidR="001A4216">
        <w:rPr>
          <w:rFonts w:ascii="Arial" w:eastAsia="Times New Roman" w:hAnsi="Arial" w:cs="Times New Roman"/>
          <w:b/>
          <w:spacing w:val="-3"/>
          <w:sz w:val="24"/>
          <w:szCs w:val="20"/>
          <w:lang w:eastAsia="en-GB"/>
        </w:rPr>
        <w:t>O</w:t>
      </w:r>
      <w:r w:rsidRPr="00C2069C">
        <w:rPr>
          <w:rFonts w:ascii="Arial" w:eastAsia="Times New Roman" w:hAnsi="Arial" w:cs="Times New Roman"/>
          <w:b/>
          <w:spacing w:val="-3"/>
          <w:sz w:val="24"/>
          <w:szCs w:val="20"/>
          <w:lang w:eastAsia="en-GB"/>
        </w:rPr>
        <w:t>fficer</w:t>
      </w:r>
    </w:p>
    <w:p w14:paraId="6035D544" w14:textId="32939FDF" w:rsidR="004241E2" w:rsidRDefault="004241E2" w:rsidP="00F53A02">
      <w:pPr>
        <w:pStyle w:val="ListParagraph"/>
        <w:spacing w:after="0"/>
        <w:ind w:left="0"/>
        <w:rPr>
          <w:color w:val="1F497D"/>
        </w:rPr>
      </w:pPr>
      <w:r>
        <w:rPr>
          <w:rFonts w:ascii="Arial" w:eastAsia="Times New Roman" w:hAnsi="Arial" w:cs="Times New Roman"/>
          <w:spacing w:val="-3"/>
          <w:sz w:val="24"/>
          <w:szCs w:val="20"/>
          <w:lang w:eastAsia="en-GB"/>
        </w:rPr>
        <w:t>In the absence of the Chief Executive, the Head of Assurance and Compliance (</w:t>
      </w:r>
      <w:proofErr w:type="spellStart"/>
      <w:r>
        <w:rPr>
          <w:rFonts w:ascii="Arial" w:eastAsia="Times New Roman" w:hAnsi="Arial" w:cs="Times New Roman"/>
          <w:spacing w:val="-3"/>
          <w:sz w:val="24"/>
          <w:szCs w:val="20"/>
          <w:lang w:eastAsia="en-GB"/>
        </w:rPr>
        <w:t>HoAC</w:t>
      </w:r>
      <w:proofErr w:type="spellEnd"/>
      <w:r>
        <w:rPr>
          <w:rFonts w:ascii="Arial" w:eastAsia="Times New Roman" w:hAnsi="Arial" w:cs="Times New Roman"/>
          <w:spacing w:val="-3"/>
          <w:sz w:val="24"/>
          <w:szCs w:val="20"/>
          <w:lang w:eastAsia="en-GB"/>
        </w:rPr>
        <w:t xml:space="preserve">) as the Deputy Monitoring Officer will approve any offers of gifts and/or hospitality.  The </w:t>
      </w:r>
      <w:proofErr w:type="spellStart"/>
      <w:r>
        <w:rPr>
          <w:rFonts w:ascii="Arial" w:eastAsia="Times New Roman" w:hAnsi="Arial" w:cs="Times New Roman"/>
          <w:spacing w:val="-3"/>
          <w:sz w:val="24"/>
          <w:szCs w:val="20"/>
          <w:lang w:eastAsia="en-GB"/>
        </w:rPr>
        <w:t>HoAC</w:t>
      </w:r>
      <w:proofErr w:type="spellEnd"/>
      <w:r>
        <w:rPr>
          <w:rFonts w:ascii="Arial" w:eastAsia="Times New Roman" w:hAnsi="Arial" w:cs="Times New Roman"/>
          <w:spacing w:val="-3"/>
          <w:sz w:val="24"/>
          <w:szCs w:val="20"/>
          <w:lang w:eastAsia="en-GB"/>
        </w:rPr>
        <w:t xml:space="preserve"> has responsibility to ensure the policy and procedure </w:t>
      </w:r>
      <w:r w:rsidR="001A4216">
        <w:rPr>
          <w:rFonts w:ascii="Arial" w:eastAsia="Times New Roman" w:hAnsi="Arial" w:cs="Times New Roman"/>
          <w:spacing w:val="-3"/>
          <w:sz w:val="24"/>
          <w:szCs w:val="20"/>
          <w:lang w:eastAsia="en-GB"/>
        </w:rPr>
        <w:t>is</w:t>
      </w:r>
      <w:r>
        <w:rPr>
          <w:rFonts w:ascii="Arial" w:eastAsia="Times New Roman" w:hAnsi="Arial" w:cs="Times New Roman"/>
          <w:spacing w:val="-3"/>
          <w:sz w:val="24"/>
          <w:szCs w:val="20"/>
          <w:lang w:eastAsia="en-GB"/>
        </w:rPr>
        <w:t xml:space="preserve"> updated in line with the review timeframe and will also be responsible for ensuring that the procedure is adhered to throughout the OPCC.  Any concerns identified will be raised with the Chief Executive.</w:t>
      </w:r>
    </w:p>
    <w:p w14:paraId="0C436E8B" w14:textId="77777777" w:rsidR="004241E2" w:rsidRDefault="004241E2" w:rsidP="00F53A02">
      <w:pPr>
        <w:pStyle w:val="ListParagraph"/>
        <w:spacing w:after="0" w:line="240" w:lineRule="auto"/>
        <w:ind w:left="644"/>
        <w:rPr>
          <w:color w:val="1F497D"/>
        </w:rPr>
      </w:pPr>
    </w:p>
    <w:p w14:paraId="6BDF27A2" w14:textId="5834E994" w:rsidR="004241E2" w:rsidRDefault="00C2069C" w:rsidP="00F53A02">
      <w:pPr>
        <w:spacing w:after="0"/>
        <w:rPr>
          <w:rFonts w:ascii="Arial" w:eastAsia="Times New Roman" w:hAnsi="Arial" w:cs="Times New Roman"/>
          <w:b/>
          <w:bCs/>
          <w:sz w:val="24"/>
          <w:szCs w:val="20"/>
          <w:lang w:eastAsia="en-GB"/>
        </w:rPr>
      </w:pPr>
      <w:r w:rsidRPr="00C2069C">
        <w:rPr>
          <w:rFonts w:ascii="Arial" w:eastAsia="Times New Roman" w:hAnsi="Arial" w:cs="Times New Roman"/>
          <w:b/>
          <w:bCs/>
          <w:sz w:val="24"/>
          <w:szCs w:val="20"/>
          <w:lang w:eastAsia="en-GB"/>
        </w:rPr>
        <w:t>Reporting</w:t>
      </w:r>
    </w:p>
    <w:p w14:paraId="5A5A1264" w14:textId="77777777" w:rsidR="00D742CC" w:rsidRDefault="004241E2" w:rsidP="00F53A02">
      <w:pPr>
        <w:suppressAutoHyphens/>
        <w:spacing w:after="0"/>
        <w:rPr>
          <w:rFonts w:ascii="Arial" w:eastAsia="Times New Roman" w:hAnsi="Arial" w:cs="Times New Roman"/>
          <w:spacing w:val="-3"/>
          <w:sz w:val="24"/>
          <w:szCs w:val="20"/>
          <w:lang w:eastAsia="en-GB"/>
        </w:rPr>
      </w:pPr>
      <w:r w:rsidRPr="003F484C">
        <w:rPr>
          <w:rFonts w:ascii="Arial" w:eastAsia="Times New Roman" w:hAnsi="Arial" w:cs="Times New Roman"/>
          <w:spacing w:val="-3"/>
          <w:sz w:val="24"/>
          <w:szCs w:val="20"/>
          <w:lang w:eastAsia="en-GB"/>
        </w:rPr>
        <w:t xml:space="preserve">All gifts and hospitality </w:t>
      </w:r>
      <w:r w:rsidR="00D742CC">
        <w:rPr>
          <w:rFonts w:ascii="Arial" w:eastAsia="Times New Roman" w:hAnsi="Arial" w:cs="Times New Roman"/>
          <w:spacing w:val="-3"/>
          <w:sz w:val="24"/>
          <w:szCs w:val="20"/>
          <w:lang w:eastAsia="en-GB"/>
        </w:rPr>
        <w:t xml:space="preserve">that do not meet the below criteria must be declared.  For the avoidance of doubt, </w:t>
      </w:r>
    </w:p>
    <w:p w14:paraId="7776FAF1" w14:textId="1BE7D17A" w:rsidR="00D742CC" w:rsidRDefault="00D742CC" w:rsidP="00F53A02">
      <w:pPr>
        <w:suppressAutoHyphens/>
        <w:spacing w:after="0"/>
        <w:rPr>
          <w:rFonts w:ascii="Arial" w:eastAsia="Times New Roman" w:hAnsi="Arial" w:cs="Times New Roman"/>
          <w:spacing w:val="-3"/>
          <w:sz w:val="24"/>
          <w:szCs w:val="20"/>
          <w:lang w:eastAsia="en-GB"/>
        </w:rPr>
      </w:pPr>
    </w:p>
    <w:p w14:paraId="7CD13F3A" w14:textId="2C95169E" w:rsidR="00D742CC" w:rsidRDefault="00D742CC" w:rsidP="00F53A02">
      <w:pPr>
        <w:suppressAutoHyphens/>
        <w:spacing w:after="0"/>
        <w:rPr>
          <w:rFonts w:ascii="Arial" w:eastAsia="Times New Roman" w:hAnsi="Arial" w:cs="Times New Roman"/>
          <w:spacing w:val="-3"/>
          <w:sz w:val="24"/>
          <w:szCs w:val="20"/>
          <w:lang w:eastAsia="en-GB"/>
        </w:rPr>
      </w:pPr>
      <w:r>
        <w:rPr>
          <w:rFonts w:ascii="Arial" w:eastAsia="Times New Roman" w:hAnsi="Arial" w:cs="Times New Roman"/>
          <w:spacing w:val="-3"/>
          <w:sz w:val="24"/>
          <w:szCs w:val="20"/>
          <w:lang w:eastAsia="en-GB"/>
        </w:rPr>
        <w:t>The reporting of gifts and hospitality that fall within the criteria below can be accepted and do not need to be approved and do not require the completion of a form:</w:t>
      </w:r>
    </w:p>
    <w:p w14:paraId="6E916D8F" w14:textId="5C24EFB3" w:rsidR="00D742CC" w:rsidRDefault="00D742CC" w:rsidP="00F53A02">
      <w:pPr>
        <w:suppressAutoHyphens/>
        <w:spacing w:after="0"/>
        <w:rPr>
          <w:rFonts w:ascii="Arial" w:eastAsia="Times New Roman" w:hAnsi="Arial" w:cs="Times New Roman"/>
          <w:spacing w:val="-3"/>
          <w:sz w:val="24"/>
          <w:szCs w:val="20"/>
          <w:lang w:eastAsia="en-GB"/>
        </w:rPr>
      </w:pPr>
    </w:p>
    <w:p w14:paraId="100C7D79" w14:textId="7966FD08" w:rsidR="00D742CC" w:rsidRDefault="00D742CC" w:rsidP="00D742CC">
      <w:pPr>
        <w:pStyle w:val="ListParagraph"/>
        <w:numPr>
          <w:ilvl w:val="0"/>
          <w:numId w:val="28"/>
        </w:numPr>
        <w:suppressAutoHyphens/>
        <w:spacing w:after="0"/>
        <w:ind w:left="426" w:hanging="426"/>
        <w:rPr>
          <w:rFonts w:ascii="Arial" w:eastAsia="Times New Roman" w:hAnsi="Arial" w:cs="Times New Roman"/>
          <w:spacing w:val="-3"/>
          <w:sz w:val="24"/>
          <w:szCs w:val="20"/>
          <w:lang w:eastAsia="en-GB"/>
        </w:rPr>
      </w:pPr>
      <w:r>
        <w:rPr>
          <w:rFonts w:ascii="Arial" w:eastAsia="Times New Roman" w:hAnsi="Arial" w:cs="Times New Roman"/>
          <w:spacing w:val="-3"/>
          <w:sz w:val="24"/>
          <w:szCs w:val="20"/>
          <w:lang w:eastAsia="en-GB"/>
        </w:rPr>
        <w:t>Where there is impromptu and unforeseen provision of light refreshments in line with staff duties.</w:t>
      </w:r>
    </w:p>
    <w:p w14:paraId="31FAB567" w14:textId="7F060387" w:rsidR="00D742CC" w:rsidRDefault="00D742CC" w:rsidP="00D742CC">
      <w:pPr>
        <w:pStyle w:val="ListParagraph"/>
        <w:numPr>
          <w:ilvl w:val="0"/>
          <w:numId w:val="28"/>
        </w:numPr>
        <w:suppressAutoHyphens/>
        <w:spacing w:after="0"/>
        <w:ind w:left="426" w:hanging="426"/>
        <w:rPr>
          <w:rFonts w:ascii="Arial" w:eastAsia="Times New Roman" w:hAnsi="Arial" w:cs="Times New Roman"/>
          <w:spacing w:val="-3"/>
          <w:sz w:val="24"/>
          <w:szCs w:val="20"/>
          <w:lang w:eastAsia="en-GB"/>
        </w:rPr>
      </w:pPr>
      <w:r>
        <w:rPr>
          <w:rFonts w:ascii="Arial" w:eastAsia="Times New Roman" w:hAnsi="Arial" w:cs="Times New Roman"/>
          <w:spacing w:val="-3"/>
          <w:sz w:val="24"/>
          <w:szCs w:val="20"/>
          <w:lang w:eastAsia="en-GB"/>
        </w:rPr>
        <w:t>Where working lunches of a modest standard are offered during meetings or on training courses, without alcoholic drinks.</w:t>
      </w:r>
    </w:p>
    <w:p w14:paraId="24C25A57" w14:textId="16EF3E3A" w:rsidR="00D742CC" w:rsidRPr="00D742CC" w:rsidRDefault="00D742CC" w:rsidP="00D742CC">
      <w:pPr>
        <w:pStyle w:val="ListParagraph"/>
        <w:numPr>
          <w:ilvl w:val="0"/>
          <w:numId w:val="28"/>
        </w:numPr>
        <w:suppressAutoHyphens/>
        <w:spacing w:after="0"/>
        <w:ind w:left="426" w:hanging="426"/>
        <w:rPr>
          <w:rFonts w:ascii="Arial" w:eastAsia="Times New Roman" w:hAnsi="Arial" w:cs="Times New Roman"/>
          <w:spacing w:val="-3"/>
          <w:sz w:val="24"/>
          <w:szCs w:val="20"/>
          <w:lang w:eastAsia="en-GB"/>
        </w:rPr>
      </w:pPr>
      <w:r>
        <w:rPr>
          <w:rFonts w:ascii="Arial" w:eastAsia="Times New Roman" w:hAnsi="Arial" w:cs="Times New Roman"/>
          <w:spacing w:val="-3"/>
          <w:sz w:val="24"/>
          <w:szCs w:val="20"/>
          <w:lang w:eastAsia="en-GB"/>
        </w:rPr>
        <w:t>Where inexpensive promotional products from partners or conferences are offered such as stationary, up to the value of £10.</w:t>
      </w:r>
    </w:p>
    <w:p w14:paraId="273A111C" w14:textId="77777777" w:rsidR="00D742CC" w:rsidRDefault="00D742CC" w:rsidP="00F53A02">
      <w:pPr>
        <w:suppressAutoHyphens/>
        <w:spacing w:after="0"/>
        <w:rPr>
          <w:rFonts w:ascii="Arial" w:eastAsia="Times New Roman" w:hAnsi="Arial" w:cs="Times New Roman"/>
          <w:spacing w:val="-3"/>
          <w:sz w:val="24"/>
          <w:szCs w:val="20"/>
          <w:lang w:eastAsia="en-GB"/>
        </w:rPr>
      </w:pPr>
    </w:p>
    <w:p w14:paraId="6E350D05" w14:textId="12D8210C" w:rsidR="004241E2" w:rsidRDefault="00D742CC" w:rsidP="00F53A02">
      <w:pPr>
        <w:suppressAutoHyphens/>
        <w:spacing w:after="0"/>
        <w:rPr>
          <w:rFonts w:ascii="Arial" w:eastAsia="Times New Roman" w:hAnsi="Arial" w:cs="Times New Roman"/>
          <w:spacing w:val="-3"/>
          <w:sz w:val="24"/>
          <w:szCs w:val="20"/>
          <w:lang w:eastAsia="en-GB"/>
        </w:rPr>
      </w:pPr>
      <w:r>
        <w:rPr>
          <w:rFonts w:ascii="Arial" w:eastAsia="Times New Roman" w:hAnsi="Arial" w:cs="Times New Roman"/>
          <w:spacing w:val="-3"/>
          <w:sz w:val="24"/>
          <w:szCs w:val="20"/>
          <w:lang w:eastAsia="en-GB"/>
        </w:rPr>
        <w:t xml:space="preserve">All gifts, gratuities or hospitality that are either accepted or declined, which do not fall within the categories as stated above must be </w:t>
      </w:r>
      <w:r w:rsidR="004241E2" w:rsidRPr="003F484C">
        <w:rPr>
          <w:rFonts w:ascii="Arial" w:eastAsia="Times New Roman" w:hAnsi="Arial" w:cs="Times New Roman"/>
          <w:spacing w:val="-3"/>
          <w:sz w:val="24"/>
          <w:szCs w:val="20"/>
          <w:lang w:eastAsia="en-GB"/>
        </w:rPr>
        <w:t>declared</w:t>
      </w:r>
      <w:r w:rsidR="004241E2">
        <w:rPr>
          <w:rFonts w:ascii="Arial" w:eastAsia="Times New Roman" w:hAnsi="Arial" w:cs="Times New Roman"/>
          <w:spacing w:val="-3"/>
          <w:sz w:val="24"/>
          <w:szCs w:val="20"/>
          <w:lang w:eastAsia="en-GB"/>
        </w:rPr>
        <w:t xml:space="preserve"> by filling in the form at appendix 1 and forwarding to the Chief Executive for approval.  The signed form should then be passed</w:t>
      </w:r>
      <w:r w:rsidR="004241E2" w:rsidRPr="003F484C">
        <w:rPr>
          <w:rFonts w:ascii="Arial" w:eastAsia="Times New Roman" w:hAnsi="Arial" w:cs="Times New Roman"/>
          <w:spacing w:val="-3"/>
          <w:sz w:val="24"/>
          <w:szCs w:val="20"/>
          <w:lang w:eastAsia="en-GB"/>
        </w:rPr>
        <w:t xml:space="preserve"> to the </w:t>
      </w:r>
      <w:r w:rsidR="004241E2">
        <w:rPr>
          <w:rFonts w:ascii="Arial" w:eastAsia="Times New Roman" w:hAnsi="Arial" w:cs="Times New Roman"/>
          <w:spacing w:val="-3"/>
          <w:sz w:val="24"/>
          <w:szCs w:val="20"/>
          <w:lang w:eastAsia="en-GB"/>
        </w:rPr>
        <w:t>Governance Officer</w:t>
      </w:r>
      <w:r w:rsidR="004241E2" w:rsidRPr="003F484C">
        <w:rPr>
          <w:rFonts w:ascii="Arial" w:eastAsia="Times New Roman" w:hAnsi="Arial" w:cs="Times New Roman"/>
          <w:spacing w:val="-3"/>
          <w:sz w:val="24"/>
          <w:szCs w:val="20"/>
          <w:lang w:eastAsia="en-GB"/>
        </w:rPr>
        <w:t xml:space="preserve"> who will enter the</w:t>
      </w:r>
      <w:r w:rsidR="004241E2">
        <w:rPr>
          <w:rFonts w:ascii="Arial" w:eastAsia="Times New Roman" w:hAnsi="Arial" w:cs="Times New Roman"/>
          <w:spacing w:val="-3"/>
          <w:sz w:val="24"/>
          <w:szCs w:val="20"/>
          <w:lang w:eastAsia="en-GB"/>
        </w:rPr>
        <w:t xml:space="preserve"> details</w:t>
      </w:r>
      <w:r w:rsidR="004241E2" w:rsidRPr="003F484C">
        <w:rPr>
          <w:rFonts w:ascii="Arial" w:eastAsia="Times New Roman" w:hAnsi="Arial" w:cs="Times New Roman"/>
          <w:spacing w:val="-3"/>
          <w:sz w:val="24"/>
          <w:szCs w:val="20"/>
          <w:lang w:eastAsia="en-GB"/>
        </w:rPr>
        <w:t xml:space="preserve"> into a register.  The register will be </w:t>
      </w:r>
      <w:r w:rsidR="004241E2">
        <w:rPr>
          <w:rFonts w:ascii="Arial" w:eastAsia="Times New Roman" w:hAnsi="Arial" w:cs="Times New Roman"/>
          <w:spacing w:val="-3"/>
          <w:sz w:val="24"/>
          <w:szCs w:val="20"/>
          <w:lang w:eastAsia="en-GB"/>
        </w:rPr>
        <w:t>published on the OPCC’s website.</w:t>
      </w:r>
    </w:p>
    <w:p w14:paraId="04415EDF" w14:textId="77777777" w:rsidR="004241E2" w:rsidRDefault="004241E2" w:rsidP="00F53A02">
      <w:pPr>
        <w:suppressAutoHyphens/>
        <w:spacing w:after="0"/>
        <w:rPr>
          <w:rFonts w:ascii="Arial" w:eastAsia="Times New Roman" w:hAnsi="Arial" w:cs="Times New Roman"/>
          <w:spacing w:val="-3"/>
          <w:sz w:val="24"/>
          <w:szCs w:val="20"/>
          <w:lang w:eastAsia="en-GB"/>
        </w:rPr>
      </w:pPr>
    </w:p>
    <w:p w14:paraId="6AA2FDB6" w14:textId="6C3E2C31" w:rsidR="004241E2" w:rsidRDefault="004241E2" w:rsidP="00F53A02">
      <w:pPr>
        <w:rPr>
          <w:rFonts w:ascii="Arial" w:eastAsia="Calibri" w:hAnsi="Arial" w:cs="Arial"/>
          <w:sz w:val="24"/>
        </w:rPr>
      </w:pPr>
      <w:r w:rsidRPr="00E679FE">
        <w:rPr>
          <w:rFonts w:ascii="Arial" w:eastAsia="Calibri" w:hAnsi="Arial" w:cs="Arial"/>
          <w:sz w:val="24"/>
        </w:rPr>
        <w:t xml:space="preserve">Where there is a request to retain the gift or accept the hospitality, the Chief Executive will inform the </w:t>
      </w:r>
      <w:r>
        <w:rPr>
          <w:rFonts w:ascii="Arial" w:eastAsia="Calibri" w:hAnsi="Arial" w:cs="Arial"/>
          <w:sz w:val="24"/>
        </w:rPr>
        <w:t>individual</w:t>
      </w:r>
      <w:r w:rsidRPr="00E679FE">
        <w:rPr>
          <w:rFonts w:ascii="Arial" w:eastAsia="Calibri" w:hAnsi="Arial" w:cs="Arial"/>
          <w:sz w:val="24"/>
        </w:rPr>
        <w:t xml:space="preserve"> of the decision within 28 days, or before this where a date of an offer expires before 28 days (for example in the case of hospitality offered). The decision will be accompanied by clear rationale as to the acceptance or rejection.</w:t>
      </w:r>
    </w:p>
    <w:p w14:paraId="27BB68E0" w14:textId="022BA21B" w:rsidR="00FE6439" w:rsidRDefault="00FE6439" w:rsidP="00F53A02">
      <w:pPr>
        <w:rPr>
          <w:rFonts w:ascii="Arial" w:hAnsi="Arial" w:cs="Arial"/>
          <w:color w:val="0B0C0C"/>
          <w:sz w:val="24"/>
          <w:szCs w:val="24"/>
        </w:rPr>
      </w:pPr>
      <w:r>
        <w:rPr>
          <w:rFonts w:ascii="Arial" w:eastAsia="Calibri" w:hAnsi="Arial" w:cs="Arial"/>
          <w:sz w:val="24"/>
        </w:rPr>
        <w:lastRenderedPageBreak/>
        <w:t>When deciding if the gift should be accepted, the Chief Executive, i</w:t>
      </w:r>
      <w:r w:rsidRPr="00EC268E">
        <w:rPr>
          <w:rFonts w:ascii="Arial" w:hAnsi="Arial" w:cs="Arial"/>
          <w:color w:val="0B0C0C"/>
          <w:sz w:val="24"/>
          <w:szCs w:val="24"/>
        </w:rPr>
        <w:t>n reaching their decision</w:t>
      </w:r>
      <w:r>
        <w:rPr>
          <w:rFonts w:ascii="Arial" w:hAnsi="Arial" w:cs="Arial"/>
          <w:color w:val="0B0C0C"/>
          <w:sz w:val="24"/>
          <w:szCs w:val="24"/>
        </w:rPr>
        <w:t xml:space="preserve">, should give </w:t>
      </w:r>
      <w:r w:rsidRPr="00EC268E">
        <w:rPr>
          <w:rFonts w:ascii="Arial" w:hAnsi="Arial" w:cs="Arial"/>
          <w:color w:val="0B0C0C"/>
          <w:sz w:val="24"/>
          <w:szCs w:val="24"/>
        </w:rPr>
        <w:t>consideration</w:t>
      </w:r>
      <w:r>
        <w:rPr>
          <w:rFonts w:ascii="Arial" w:hAnsi="Arial" w:cs="Arial"/>
          <w:color w:val="0B0C0C"/>
          <w:sz w:val="24"/>
          <w:szCs w:val="24"/>
        </w:rPr>
        <w:t xml:space="preserve"> as</w:t>
      </w:r>
      <w:r w:rsidRPr="00EC268E">
        <w:rPr>
          <w:rFonts w:ascii="Arial" w:hAnsi="Arial" w:cs="Arial"/>
          <w:color w:val="0B0C0C"/>
          <w:sz w:val="24"/>
          <w:szCs w:val="24"/>
        </w:rPr>
        <w:t xml:space="preserve"> to whether the gift should be put to another use (</w:t>
      </w:r>
      <w:proofErr w:type="gramStart"/>
      <w:r w:rsidRPr="00EC268E">
        <w:rPr>
          <w:rFonts w:ascii="Arial" w:hAnsi="Arial" w:cs="Arial"/>
          <w:color w:val="0B0C0C"/>
          <w:sz w:val="24"/>
          <w:szCs w:val="24"/>
        </w:rPr>
        <w:t>i.e.</w:t>
      </w:r>
      <w:proofErr w:type="gramEnd"/>
      <w:r w:rsidRPr="00EC268E">
        <w:rPr>
          <w:rFonts w:ascii="Arial" w:hAnsi="Arial" w:cs="Arial"/>
          <w:color w:val="0B0C0C"/>
          <w:sz w:val="24"/>
          <w:szCs w:val="24"/>
        </w:rPr>
        <w:t xml:space="preserve"> donated to a charity, displayed in public offices etc) and the risks to the reputation of the OPCC associated with the retention of the gift by an individual. In no circumstances may an individual sell an accepted gift for monetary gain.</w:t>
      </w:r>
    </w:p>
    <w:p w14:paraId="09EC2369" w14:textId="77777777" w:rsidR="004241E2" w:rsidRPr="00E679FE" w:rsidRDefault="004241E2" w:rsidP="00F53A02">
      <w:pPr>
        <w:rPr>
          <w:rFonts w:ascii="Arial" w:eastAsia="Calibri" w:hAnsi="Arial" w:cs="Arial"/>
          <w:sz w:val="24"/>
        </w:rPr>
      </w:pPr>
      <w:r w:rsidRPr="00E679FE">
        <w:rPr>
          <w:rFonts w:ascii="Arial" w:eastAsia="Calibri" w:hAnsi="Arial" w:cs="Arial"/>
          <w:sz w:val="24"/>
        </w:rPr>
        <w:t xml:space="preserve">Where a decision has been made that the offer is to be declined, or a gift received cannot be accepted then the </w:t>
      </w:r>
      <w:r>
        <w:rPr>
          <w:rFonts w:ascii="Arial" w:eastAsia="Calibri" w:hAnsi="Arial" w:cs="Arial"/>
          <w:sz w:val="24"/>
        </w:rPr>
        <w:t>individual</w:t>
      </w:r>
      <w:r w:rsidRPr="00E679FE">
        <w:rPr>
          <w:rFonts w:ascii="Arial" w:eastAsia="Calibri" w:hAnsi="Arial" w:cs="Arial"/>
          <w:sz w:val="24"/>
        </w:rPr>
        <w:t xml:space="preserve"> will be responsible for ensuring the gift is returned or the hospitality is not received.</w:t>
      </w:r>
    </w:p>
    <w:p w14:paraId="43172306" w14:textId="77777777" w:rsidR="004241E2" w:rsidRPr="00E679FE" w:rsidRDefault="004241E2" w:rsidP="00F53A02">
      <w:pPr>
        <w:rPr>
          <w:rFonts w:ascii="Arial" w:eastAsia="Calibri" w:hAnsi="Arial" w:cs="Arial"/>
          <w:sz w:val="24"/>
        </w:rPr>
      </w:pPr>
      <w:r w:rsidRPr="00E679FE">
        <w:rPr>
          <w:rFonts w:ascii="Arial" w:eastAsia="Calibri" w:hAnsi="Arial" w:cs="Arial"/>
          <w:sz w:val="24"/>
        </w:rPr>
        <w:t xml:space="preserve">Where returning a gift is not practical or possible, the </w:t>
      </w:r>
      <w:r>
        <w:rPr>
          <w:rFonts w:ascii="Arial" w:eastAsia="Calibri" w:hAnsi="Arial" w:cs="Arial"/>
          <w:sz w:val="24"/>
        </w:rPr>
        <w:t>line manager</w:t>
      </w:r>
      <w:r w:rsidRPr="00E679FE">
        <w:rPr>
          <w:rFonts w:ascii="Arial" w:eastAsia="Calibri" w:hAnsi="Arial" w:cs="Arial"/>
          <w:sz w:val="24"/>
        </w:rPr>
        <w:t xml:space="preserve"> of the </w:t>
      </w:r>
      <w:r>
        <w:rPr>
          <w:rFonts w:ascii="Arial" w:eastAsia="Calibri" w:hAnsi="Arial" w:cs="Arial"/>
          <w:sz w:val="24"/>
        </w:rPr>
        <w:t xml:space="preserve">individual </w:t>
      </w:r>
      <w:r w:rsidRPr="00E679FE">
        <w:rPr>
          <w:rFonts w:ascii="Arial" w:eastAsia="Calibri" w:hAnsi="Arial" w:cs="Arial"/>
          <w:sz w:val="24"/>
        </w:rPr>
        <w:t>is responsible for its ethical disposal. Consideration should be given</w:t>
      </w:r>
      <w:r>
        <w:rPr>
          <w:rFonts w:ascii="Arial" w:eastAsia="Calibri" w:hAnsi="Arial" w:cs="Arial"/>
          <w:sz w:val="24"/>
        </w:rPr>
        <w:t>,</w:t>
      </w:r>
      <w:r w:rsidRPr="00E679FE">
        <w:rPr>
          <w:rFonts w:ascii="Arial" w:eastAsia="Calibri" w:hAnsi="Arial" w:cs="Arial"/>
          <w:sz w:val="24"/>
        </w:rPr>
        <w:t xml:space="preserve"> where appropriate</w:t>
      </w:r>
      <w:r>
        <w:rPr>
          <w:rFonts w:ascii="Arial" w:eastAsia="Calibri" w:hAnsi="Arial" w:cs="Arial"/>
          <w:sz w:val="24"/>
        </w:rPr>
        <w:t>,</w:t>
      </w:r>
      <w:r w:rsidRPr="00E679FE">
        <w:rPr>
          <w:rFonts w:ascii="Arial" w:eastAsia="Calibri" w:hAnsi="Arial" w:cs="Arial"/>
          <w:sz w:val="24"/>
        </w:rPr>
        <w:t xml:space="preserve"> to charity donation.</w:t>
      </w:r>
    </w:p>
    <w:p w14:paraId="69A779A4" w14:textId="77777777" w:rsidR="004241E2" w:rsidRPr="003F484C" w:rsidRDefault="004241E2" w:rsidP="00F53A02">
      <w:pPr>
        <w:suppressAutoHyphens/>
        <w:spacing w:after="0"/>
        <w:rPr>
          <w:rFonts w:ascii="Arial" w:eastAsia="Times New Roman" w:hAnsi="Arial" w:cs="Times New Roman"/>
          <w:b/>
          <w:spacing w:val="-3"/>
          <w:sz w:val="24"/>
          <w:szCs w:val="20"/>
          <w:lang w:eastAsia="en-GB"/>
        </w:rPr>
      </w:pPr>
      <w:r w:rsidRPr="003F484C">
        <w:rPr>
          <w:rFonts w:ascii="Arial" w:eastAsia="Times New Roman" w:hAnsi="Arial" w:cs="Times New Roman"/>
          <w:b/>
          <w:spacing w:val="-3"/>
          <w:sz w:val="24"/>
          <w:szCs w:val="20"/>
          <w:lang w:eastAsia="en-GB"/>
        </w:rPr>
        <w:t>If there is the slightest doubt about the wisdom or propriety of accepting an offer of a gift or hospitality, it should be refused.</w:t>
      </w:r>
    </w:p>
    <w:p w14:paraId="58F267F6" w14:textId="77777777" w:rsidR="004241E2" w:rsidRDefault="004241E2" w:rsidP="00F53A02">
      <w:pPr>
        <w:suppressAutoHyphens/>
        <w:spacing w:after="0" w:line="240" w:lineRule="auto"/>
        <w:rPr>
          <w:rFonts w:ascii="Arial" w:eastAsia="Times New Roman" w:hAnsi="Arial" w:cs="Times New Roman"/>
          <w:spacing w:val="-3"/>
          <w:sz w:val="24"/>
          <w:szCs w:val="20"/>
          <w:lang w:eastAsia="en-GB"/>
        </w:rPr>
      </w:pPr>
    </w:p>
    <w:p w14:paraId="668B2AF9" w14:textId="7C627D72" w:rsidR="004241E2" w:rsidRPr="00986406" w:rsidRDefault="004241E2" w:rsidP="00F53A02">
      <w:pPr>
        <w:spacing w:after="0"/>
        <w:rPr>
          <w:rFonts w:ascii="Arial" w:eastAsia="Times New Roman" w:hAnsi="Arial" w:cs="Times New Roman"/>
          <w:sz w:val="24"/>
          <w:szCs w:val="20"/>
          <w:lang w:eastAsia="en-GB"/>
        </w:rPr>
      </w:pPr>
      <w:r w:rsidRPr="00986406">
        <w:rPr>
          <w:rFonts w:ascii="Arial" w:eastAsia="Times New Roman" w:hAnsi="Arial" w:cs="Times New Roman"/>
          <w:sz w:val="24"/>
          <w:szCs w:val="20"/>
          <w:lang w:eastAsia="en-GB"/>
        </w:rPr>
        <w:t>The following is a useful checklist to assist all individuals in deciding whether they should accept gifts/hospitality:</w:t>
      </w:r>
    </w:p>
    <w:p w14:paraId="03FC6DCC" w14:textId="77777777" w:rsidR="004241E2" w:rsidRPr="00986406" w:rsidRDefault="004241E2" w:rsidP="00F53A02">
      <w:pPr>
        <w:spacing w:after="0"/>
        <w:ind w:left="567"/>
        <w:rPr>
          <w:rFonts w:ascii="Arial" w:eastAsia="Times New Roman" w:hAnsi="Arial" w:cs="Times New Roman"/>
          <w:sz w:val="16"/>
          <w:szCs w:val="16"/>
          <w:lang w:eastAsia="en-GB"/>
        </w:rPr>
      </w:pPr>
    </w:p>
    <w:p w14:paraId="060CEEB3" w14:textId="77777777" w:rsidR="004241E2" w:rsidRPr="00986406" w:rsidRDefault="004241E2" w:rsidP="00F53A02">
      <w:pPr>
        <w:numPr>
          <w:ilvl w:val="0"/>
          <w:numId w:val="5"/>
        </w:numPr>
        <w:tabs>
          <w:tab w:val="num" w:pos="567"/>
        </w:tabs>
        <w:spacing w:after="0"/>
        <w:ind w:left="426" w:hanging="426"/>
        <w:rPr>
          <w:rFonts w:ascii="Arial" w:eastAsia="Times New Roman" w:hAnsi="Arial" w:cs="Times New Roman"/>
          <w:sz w:val="24"/>
          <w:szCs w:val="20"/>
          <w:lang w:eastAsia="en-GB"/>
        </w:rPr>
      </w:pPr>
      <w:r w:rsidRPr="00986406">
        <w:rPr>
          <w:rFonts w:ascii="Arial" w:eastAsia="Times New Roman" w:hAnsi="Arial" w:cs="Times New Roman"/>
          <w:sz w:val="24"/>
          <w:szCs w:val="20"/>
          <w:lang w:eastAsia="en-GB"/>
        </w:rPr>
        <w:t>Why is the offer being made?</w:t>
      </w:r>
    </w:p>
    <w:p w14:paraId="3350FD24" w14:textId="77777777" w:rsidR="004241E2" w:rsidRPr="00986406" w:rsidRDefault="004241E2" w:rsidP="00F53A02">
      <w:pPr>
        <w:numPr>
          <w:ilvl w:val="0"/>
          <w:numId w:val="5"/>
        </w:numPr>
        <w:tabs>
          <w:tab w:val="num" w:pos="567"/>
        </w:tabs>
        <w:spacing w:after="0"/>
        <w:ind w:left="426" w:hanging="426"/>
        <w:rPr>
          <w:rFonts w:ascii="Arial" w:eastAsia="Times New Roman" w:hAnsi="Arial" w:cs="Times New Roman"/>
          <w:sz w:val="24"/>
          <w:szCs w:val="20"/>
          <w:lang w:eastAsia="en-GB"/>
        </w:rPr>
      </w:pPr>
      <w:r w:rsidRPr="00986406">
        <w:rPr>
          <w:rFonts w:ascii="Arial" w:eastAsia="Times New Roman" w:hAnsi="Arial" w:cs="Times New Roman"/>
          <w:sz w:val="24"/>
          <w:szCs w:val="20"/>
          <w:lang w:eastAsia="en-GB"/>
        </w:rPr>
        <w:t>What are the background circumstances?</w:t>
      </w:r>
    </w:p>
    <w:p w14:paraId="7D39417D" w14:textId="77777777" w:rsidR="004241E2" w:rsidRPr="00986406" w:rsidRDefault="004241E2" w:rsidP="00F53A02">
      <w:pPr>
        <w:numPr>
          <w:ilvl w:val="0"/>
          <w:numId w:val="5"/>
        </w:numPr>
        <w:tabs>
          <w:tab w:val="num" w:pos="567"/>
        </w:tabs>
        <w:spacing w:after="0"/>
        <w:ind w:left="426" w:hanging="426"/>
        <w:rPr>
          <w:rFonts w:ascii="Arial" w:eastAsia="Times New Roman" w:hAnsi="Arial" w:cs="Times New Roman"/>
          <w:sz w:val="24"/>
          <w:szCs w:val="20"/>
          <w:lang w:eastAsia="en-GB"/>
        </w:rPr>
      </w:pPr>
      <w:r w:rsidRPr="00986406">
        <w:rPr>
          <w:rFonts w:ascii="Arial" w:eastAsia="Times New Roman" w:hAnsi="Arial" w:cs="Times New Roman"/>
          <w:sz w:val="24"/>
          <w:szCs w:val="20"/>
          <w:lang w:eastAsia="en-GB"/>
        </w:rPr>
        <w:t>Does the donor feel obliged to make the offer?</w:t>
      </w:r>
    </w:p>
    <w:p w14:paraId="424A062D" w14:textId="77777777" w:rsidR="004241E2" w:rsidRPr="00986406" w:rsidRDefault="004241E2" w:rsidP="00F53A02">
      <w:pPr>
        <w:numPr>
          <w:ilvl w:val="0"/>
          <w:numId w:val="5"/>
        </w:numPr>
        <w:tabs>
          <w:tab w:val="num" w:pos="567"/>
        </w:tabs>
        <w:spacing w:after="0"/>
        <w:ind w:left="426" w:hanging="426"/>
        <w:rPr>
          <w:rFonts w:ascii="Arial" w:eastAsia="Times New Roman" w:hAnsi="Arial" w:cs="Times New Roman"/>
          <w:sz w:val="24"/>
          <w:szCs w:val="20"/>
          <w:lang w:eastAsia="en-GB"/>
        </w:rPr>
      </w:pPr>
      <w:r w:rsidRPr="00986406">
        <w:rPr>
          <w:rFonts w:ascii="Arial" w:eastAsia="Times New Roman" w:hAnsi="Arial" w:cs="Times New Roman"/>
          <w:sz w:val="24"/>
          <w:szCs w:val="20"/>
          <w:lang w:eastAsia="en-GB"/>
        </w:rPr>
        <w:t>What is the donor likely to expect in return?</w:t>
      </w:r>
    </w:p>
    <w:p w14:paraId="0862B930" w14:textId="77777777" w:rsidR="004241E2" w:rsidRPr="00986406" w:rsidRDefault="004241E2" w:rsidP="00F53A02">
      <w:pPr>
        <w:numPr>
          <w:ilvl w:val="0"/>
          <w:numId w:val="5"/>
        </w:numPr>
        <w:tabs>
          <w:tab w:val="num" w:pos="567"/>
        </w:tabs>
        <w:spacing w:after="0"/>
        <w:ind w:left="426" w:hanging="426"/>
        <w:rPr>
          <w:rFonts w:ascii="Arial" w:eastAsia="Times New Roman" w:hAnsi="Arial" w:cs="Times New Roman"/>
          <w:sz w:val="24"/>
          <w:szCs w:val="20"/>
          <w:lang w:eastAsia="en-GB"/>
        </w:rPr>
      </w:pPr>
      <w:r w:rsidRPr="00986406">
        <w:rPr>
          <w:rFonts w:ascii="Arial" w:eastAsia="Times New Roman" w:hAnsi="Arial" w:cs="Times New Roman"/>
          <w:sz w:val="24"/>
          <w:szCs w:val="20"/>
          <w:lang w:eastAsia="en-GB"/>
        </w:rPr>
        <w:t>How does the intended recipient feel about the propriety of the offer?</w:t>
      </w:r>
    </w:p>
    <w:p w14:paraId="6503900C" w14:textId="77777777" w:rsidR="004241E2" w:rsidRPr="00986406" w:rsidRDefault="004241E2" w:rsidP="00F53A02">
      <w:pPr>
        <w:numPr>
          <w:ilvl w:val="0"/>
          <w:numId w:val="5"/>
        </w:numPr>
        <w:tabs>
          <w:tab w:val="num" w:pos="567"/>
        </w:tabs>
        <w:spacing w:after="0"/>
        <w:ind w:left="426" w:hanging="426"/>
        <w:rPr>
          <w:rFonts w:ascii="Arial" w:eastAsia="Times New Roman" w:hAnsi="Arial" w:cs="Times New Roman"/>
          <w:sz w:val="24"/>
          <w:szCs w:val="20"/>
          <w:lang w:eastAsia="en-GB"/>
        </w:rPr>
      </w:pPr>
      <w:r w:rsidRPr="00986406">
        <w:rPr>
          <w:rFonts w:ascii="Arial" w:eastAsia="Times New Roman" w:hAnsi="Arial" w:cs="Times New Roman"/>
          <w:sz w:val="24"/>
          <w:szCs w:val="20"/>
          <w:lang w:eastAsia="en-GB"/>
        </w:rPr>
        <w:t>Is it really an integral and logical part of the business relationship or process?</w:t>
      </w:r>
    </w:p>
    <w:p w14:paraId="3B6880A9" w14:textId="77777777" w:rsidR="00FE6439" w:rsidRDefault="004241E2" w:rsidP="00F53A02">
      <w:pPr>
        <w:numPr>
          <w:ilvl w:val="0"/>
          <w:numId w:val="5"/>
        </w:numPr>
        <w:tabs>
          <w:tab w:val="num" w:pos="567"/>
        </w:tabs>
        <w:spacing w:after="0"/>
        <w:ind w:left="426" w:hanging="426"/>
        <w:rPr>
          <w:rFonts w:ascii="Arial" w:eastAsia="Times New Roman" w:hAnsi="Arial" w:cs="Times New Roman"/>
          <w:sz w:val="24"/>
          <w:szCs w:val="20"/>
          <w:lang w:eastAsia="en-GB"/>
        </w:rPr>
      </w:pPr>
      <w:r w:rsidRPr="00986406">
        <w:rPr>
          <w:rFonts w:ascii="Arial" w:eastAsia="Times New Roman" w:hAnsi="Arial" w:cs="Times New Roman"/>
          <w:sz w:val="24"/>
          <w:szCs w:val="20"/>
          <w:lang w:eastAsia="en-GB"/>
        </w:rPr>
        <w:t xml:space="preserve">What could be the outcome for the </w:t>
      </w:r>
      <w:r>
        <w:rPr>
          <w:rFonts w:ascii="Arial" w:eastAsia="Times New Roman" w:hAnsi="Arial" w:cs="Times New Roman"/>
          <w:sz w:val="24"/>
          <w:szCs w:val="20"/>
          <w:lang w:eastAsia="en-GB"/>
        </w:rPr>
        <w:t>OPCC</w:t>
      </w:r>
      <w:r w:rsidRPr="00986406">
        <w:rPr>
          <w:rFonts w:ascii="Arial" w:eastAsia="Times New Roman" w:hAnsi="Arial" w:cs="Times New Roman"/>
          <w:sz w:val="24"/>
          <w:szCs w:val="20"/>
          <w:lang w:eastAsia="en-GB"/>
        </w:rPr>
        <w:t xml:space="preserve"> or the intended recipient if the offer is accepted or declined?</w:t>
      </w:r>
    </w:p>
    <w:p w14:paraId="6074361E" w14:textId="15F6E2D3" w:rsidR="004241E2" w:rsidRPr="00FE6439" w:rsidRDefault="004241E2" w:rsidP="00F53A02">
      <w:pPr>
        <w:numPr>
          <w:ilvl w:val="0"/>
          <w:numId w:val="5"/>
        </w:numPr>
        <w:tabs>
          <w:tab w:val="num" w:pos="567"/>
        </w:tabs>
        <w:spacing w:after="0"/>
        <w:ind w:left="426" w:hanging="426"/>
        <w:rPr>
          <w:rFonts w:ascii="Arial" w:eastAsia="Times New Roman" w:hAnsi="Arial" w:cs="Times New Roman"/>
          <w:sz w:val="24"/>
          <w:szCs w:val="20"/>
          <w:lang w:eastAsia="en-GB"/>
        </w:rPr>
      </w:pPr>
      <w:r w:rsidRPr="00FE6439">
        <w:rPr>
          <w:rFonts w:ascii="Arial" w:eastAsia="Times New Roman" w:hAnsi="Arial" w:cs="Times New Roman"/>
          <w:sz w:val="24"/>
          <w:szCs w:val="20"/>
          <w:lang w:eastAsia="en-GB"/>
        </w:rPr>
        <w:t>Would the recipient feel content and easily able to justify its acceptance to the public?</w:t>
      </w:r>
    </w:p>
    <w:p w14:paraId="65D3B8EF" w14:textId="066A9C11" w:rsidR="00EC268E" w:rsidRDefault="00EC268E" w:rsidP="00F53A02">
      <w:pPr>
        <w:suppressAutoHyphens/>
        <w:spacing w:after="0" w:line="240" w:lineRule="auto"/>
        <w:rPr>
          <w:rFonts w:ascii="Arial" w:eastAsia="Times New Roman" w:hAnsi="Arial" w:cs="Times New Roman"/>
          <w:sz w:val="24"/>
          <w:szCs w:val="20"/>
          <w:lang w:eastAsia="en-GB"/>
        </w:rPr>
      </w:pPr>
    </w:p>
    <w:p w14:paraId="0682935C" w14:textId="1D931201" w:rsidR="004C7C05" w:rsidRPr="00FE6439" w:rsidRDefault="004C7C05" w:rsidP="00F53A02">
      <w:pPr>
        <w:spacing w:after="0"/>
        <w:rPr>
          <w:rFonts w:ascii="Arial" w:eastAsia="Times New Roman" w:hAnsi="Arial" w:cs="Times New Roman"/>
          <w:b/>
          <w:sz w:val="24"/>
          <w:szCs w:val="20"/>
          <w:lang w:eastAsia="en-GB"/>
        </w:rPr>
      </w:pPr>
      <w:r w:rsidRPr="00FE6439">
        <w:rPr>
          <w:rFonts w:ascii="Arial" w:eastAsia="Times New Roman" w:hAnsi="Arial" w:cs="Times New Roman"/>
          <w:b/>
          <w:sz w:val="24"/>
          <w:szCs w:val="20"/>
          <w:lang w:eastAsia="en-GB"/>
        </w:rPr>
        <w:t>D</w:t>
      </w:r>
      <w:r w:rsidR="00FE6439">
        <w:rPr>
          <w:rFonts w:ascii="Arial" w:eastAsia="Times New Roman" w:hAnsi="Arial" w:cs="Times New Roman"/>
          <w:b/>
          <w:sz w:val="24"/>
          <w:szCs w:val="20"/>
          <w:lang w:eastAsia="en-GB"/>
        </w:rPr>
        <w:t>iscounts</w:t>
      </w:r>
    </w:p>
    <w:p w14:paraId="1339F51C" w14:textId="524A16C1" w:rsidR="004C7C05" w:rsidRDefault="004C7C05" w:rsidP="00F53A02">
      <w:pPr>
        <w:spacing w:after="0"/>
        <w:rPr>
          <w:rFonts w:ascii="Arial" w:eastAsia="Times New Roman" w:hAnsi="Arial" w:cs="Times New Roman"/>
          <w:sz w:val="24"/>
          <w:szCs w:val="20"/>
          <w:lang w:eastAsia="en-GB"/>
        </w:rPr>
      </w:pPr>
      <w:r w:rsidRPr="003F484C">
        <w:rPr>
          <w:rFonts w:ascii="Arial" w:eastAsia="Times New Roman" w:hAnsi="Arial" w:cs="Times New Roman"/>
          <w:sz w:val="24"/>
          <w:szCs w:val="20"/>
          <w:lang w:eastAsia="en-GB"/>
        </w:rPr>
        <w:t xml:space="preserve">Group arranged discounts will be accepted provided they are transparent and </w:t>
      </w:r>
      <w:r w:rsidR="00F53A02">
        <w:rPr>
          <w:rFonts w:ascii="Arial" w:eastAsia="Times New Roman" w:hAnsi="Arial" w:cs="Times New Roman"/>
          <w:sz w:val="24"/>
          <w:szCs w:val="20"/>
          <w:lang w:eastAsia="en-GB"/>
        </w:rPr>
        <w:t>n</w:t>
      </w:r>
      <w:r w:rsidRPr="003F484C">
        <w:rPr>
          <w:rFonts w:ascii="Arial" w:eastAsia="Times New Roman" w:hAnsi="Arial" w:cs="Times New Roman"/>
          <w:sz w:val="24"/>
          <w:szCs w:val="20"/>
          <w:lang w:eastAsia="en-GB"/>
        </w:rPr>
        <w:t xml:space="preserve">egotiated through the </w:t>
      </w:r>
      <w:r w:rsidR="00FE6439">
        <w:rPr>
          <w:rFonts w:ascii="Arial" w:eastAsia="Times New Roman" w:hAnsi="Arial" w:cs="Times New Roman"/>
          <w:sz w:val="24"/>
          <w:szCs w:val="20"/>
          <w:lang w:eastAsia="en-GB"/>
        </w:rPr>
        <w:t>appropriate channels.  Any offers of group discounts must be raised with the Chief Executive prior to being accepted.</w:t>
      </w:r>
    </w:p>
    <w:p w14:paraId="317CDD0F" w14:textId="77777777" w:rsidR="004C7C05" w:rsidRDefault="004C7C05" w:rsidP="00F53A02">
      <w:pPr>
        <w:spacing w:after="0"/>
        <w:ind w:left="567"/>
        <w:rPr>
          <w:rFonts w:ascii="Arial" w:eastAsia="Times New Roman" w:hAnsi="Arial" w:cs="Times New Roman"/>
          <w:sz w:val="24"/>
          <w:szCs w:val="20"/>
          <w:lang w:eastAsia="en-GB"/>
        </w:rPr>
      </w:pPr>
    </w:p>
    <w:p w14:paraId="1E7952E4" w14:textId="77777777" w:rsidR="004C7C05" w:rsidRPr="003F484C" w:rsidRDefault="004C7C05" w:rsidP="00F53A02">
      <w:pPr>
        <w:spacing w:after="0"/>
        <w:rPr>
          <w:rFonts w:ascii="Arial" w:eastAsia="Times New Roman" w:hAnsi="Arial" w:cs="Times New Roman"/>
          <w:color w:val="000000"/>
          <w:sz w:val="24"/>
          <w:szCs w:val="20"/>
          <w:lang w:eastAsia="en-GB"/>
        </w:rPr>
      </w:pPr>
      <w:r w:rsidRPr="003F484C">
        <w:rPr>
          <w:rFonts w:ascii="Arial" w:eastAsia="Times New Roman" w:hAnsi="Arial" w:cs="Times New Roman"/>
          <w:color w:val="000000"/>
          <w:sz w:val="24"/>
          <w:szCs w:val="20"/>
          <w:lang w:eastAsia="en-GB"/>
        </w:rPr>
        <w:t>Any promotional gifts accompanying services purchased on behalf o</w:t>
      </w:r>
      <w:r>
        <w:rPr>
          <w:rFonts w:ascii="Arial" w:eastAsia="Times New Roman" w:hAnsi="Arial" w:cs="Times New Roman"/>
          <w:color w:val="000000"/>
          <w:sz w:val="24"/>
          <w:szCs w:val="20"/>
          <w:lang w:eastAsia="en-GB"/>
        </w:rPr>
        <w:t xml:space="preserve">f the organisation, </w:t>
      </w:r>
      <w:proofErr w:type="gramStart"/>
      <w:r>
        <w:rPr>
          <w:rFonts w:ascii="Arial" w:eastAsia="Times New Roman" w:hAnsi="Arial" w:cs="Times New Roman"/>
          <w:color w:val="000000"/>
          <w:sz w:val="24"/>
          <w:szCs w:val="20"/>
          <w:lang w:eastAsia="en-GB"/>
        </w:rPr>
        <w:t>e.g.</w:t>
      </w:r>
      <w:proofErr w:type="gramEnd"/>
      <w:r w:rsidRPr="003F484C">
        <w:rPr>
          <w:rFonts w:ascii="Arial" w:eastAsia="Times New Roman" w:hAnsi="Arial" w:cs="Times New Roman"/>
          <w:color w:val="000000"/>
          <w:sz w:val="24"/>
          <w:szCs w:val="20"/>
          <w:lang w:eastAsia="en-GB"/>
        </w:rPr>
        <w:t xml:space="preserve"> tokens or points given away ‘free’ with the purchase of fuel for police vehicles, should not be accepted.</w:t>
      </w:r>
    </w:p>
    <w:p w14:paraId="2F6DB6FE" w14:textId="77777777" w:rsidR="004C7C05" w:rsidRPr="003F484C" w:rsidRDefault="004C7C05" w:rsidP="00F53A02">
      <w:pPr>
        <w:spacing w:after="0"/>
        <w:rPr>
          <w:rFonts w:ascii="Arial" w:eastAsia="Times New Roman" w:hAnsi="Arial" w:cs="Times New Roman"/>
          <w:color w:val="0000FF"/>
          <w:sz w:val="24"/>
          <w:szCs w:val="20"/>
          <w:lang w:eastAsia="en-GB"/>
        </w:rPr>
      </w:pPr>
    </w:p>
    <w:p w14:paraId="1F11F0AA" w14:textId="4B705172" w:rsidR="004C7C05" w:rsidRDefault="004C7C05" w:rsidP="00F53A02">
      <w:pPr>
        <w:spacing w:after="0"/>
        <w:rPr>
          <w:rFonts w:ascii="Arial" w:eastAsia="Times New Roman" w:hAnsi="Arial" w:cs="Times New Roman"/>
          <w:color w:val="000000"/>
          <w:sz w:val="24"/>
          <w:szCs w:val="20"/>
          <w:lang w:eastAsia="en-GB"/>
        </w:rPr>
      </w:pPr>
      <w:r w:rsidRPr="003F484C">
        <w:rPr>
          <w:rFonts w:ascii="Arial" w:eastAsia="Times New Roman" w:hAnsi="Arial" w:cs="Times New Roman"/>
          <w:color w:val="000000"/>
          <w:sz w:val="24"/>
          <w:szCs w:val="20"/>
          <w:lang w:eastAsia="en-GB"/>
        </w:rPr>
        <w:t>Private and personal arrangements</w:t>
      </w:r>
      <w:r>
        <w:rPr>
          <w:rFonts w:ascii="Arial" w:eastAsia="Times New Roman" w:hAnsi="Arial" w:cs="Times New Roman"/>
          <w:color w:val="000000"/>
          <w:sz w:val="24"/>
          <w:szCs w:val="20"/>
          <w:lang w:eastAsia="en-GB"/>
        </w:rPr>
        <w:t xml:space="preserve"> in which a discount is offered</w:t>
      </w:r>
      <w:r w:rsidRPr="003F484C">
        <w:rPr>
          <w:rFonts w:ascii="Arial" w:eastAsia="Times New Roman" w:hAnsi="Arial" w:cs="Times New Roman"/>
          <w:color w:val="000000"/>
          <w:sz w:val="24"/>
          <w:szCs w:val="20"/>
          <w:lang w:eastAsia="en-GB"/>
        </w:rPr>
        <w:t xml:space="preserve"> or sought based upon employment with</w:t>
      </w:r>
      <w:r w:rsidR="00FE6439">
        <w:rPr>
          <w:rFonts w:ascii="Arial" w:eastAsia="Times New Roman" w:hAnsi="Arial" w:cs="Times New Roman"/>
          <w:color w:val="000000"/>
          <w:sz w:val="24"/>
          <w:szCs w:val="20"/>
          <w:lang w:eastAsia="en-GB"/>
        </w:rPr>
        <w:t xml:space="preserve"> the</w:t>
      </w:r>
      <w:r w:rsidRPr="003F484C">
        <w:rPr>
          <w:rFonts w:ascii="Arial" w:eastAsia="Times New Roman" w:hAnsi="Arial" w:cs="Times New Roman"/>
          <w:color w:val="000000"/>
          <w:sz w:val="24"/>
          <w:szCs w:val="20"/>
          <w:lang w:eastAsia="en-GB"/>
        </w:rPr>
        <w:t xml:space="preserve"> </w:t>
      </w:r>
      <w:r>
        <w:rPr>
          <w:rFonts w:ascii="Arial" w:eastAsia="Times New Roman" w:hAnsi="Arial" w:cs="Times New Roman"/>
          <w:sz w:val="24"/>
          <w:szCs w:val="20"/>
          <w:lang w:eastAsia="en-GB"/>
        </w:rPr>
        <w:t xml:space="preserve">OPCC </w:t>
      </w:r>
      <w:r w:rsidRPr="003F484C">
        <w:rPr>
          <w:rFonts w:ascii="Arial" w:eastAsia="Times New Roman" w:hAnsi="Arial" w:cs="Times New Roman"/>
          <w:color w:val="000000"/>
          <w:sz w:val="24"/>
          <w:szCs w:val="20"/>
          <w:lang w:eastAsia="en-GB"/>
        </w:rPr>
        <w:t>is not permitted.</w:t>
      </w:r>
    </w:p>
    <w:p w14:paraId="144FF82B" w14:textId="77777777" w:rsidR="00AA0064" w:rsidRDefault="00AA0064" w:rsidP="00F53A02">
      <w:pPr>
        <w:suppressAutoHyphens/>
        <w:spacing w:after="0"/>
        <w:rPr>
          <w:rFonts w:ascii="Arial" w:eastAsia="Times New Roman" w:hAnsi="Arial" w:cs="Times New Roman"/>
          <w:b/>
          <w:spacing w:val="-3"/>
          <w:sz w:val="24"/>
          <w:szCs w:val="20"/>
          <w:lang w:eastAsia="en-GB"/>
        </w:rPr>
      </w:pPr>
    </w:p>
    <w:p w14:paraId="02D68663" w14:textId="77777777" w:rsidR="001910E9" w:rsidRDefault="001910E9" w:rsidP="00F53A02">
      <w:pPr>
        <w:suppressAutoHyphens/>
        <w:spacing w:after="0"/>
        <w:rPr>
          <w:rFonts w:ascii="Arial" w:eastAsia="Times New Roman" w:hAnsi="Arial" w:cs="Times New Roman"/>
          <w:b/>
          <w:spacing w:val="-3"/>
          <w:sz w:val="24"/>
          <w:szCs w:val="20"/>
          <w:lang w:eastAsia="en-GB"/>
        </w:rPr>
      </w:pPr>
    </w:p>
    <w:p w14:paraId="56B92A47" w14:textId="1B180077" w:rsidR="004241E2" w:rsidRPr="00FE6439" w:rsidRDefault="00FE6439" w:rsidP="00F53A02">
      <w:pPr>
        <w:suppressAutoHyphens/>
        <w:spacing w:after="0"/>
        <w:rPr>
          <w:rFonts w:ascii="Arial" w:eastAsia="Times New Roman" w:hAnsi="Arial" w:cs="Times New Roman"/>
          <w:b/>
          <w:spacing w:val="-3"/>
          <w:sz w:val="24"/>
          <w:szCs w:val="20"/>
          <w:lang w:eastAsia="en-GB"/>
        </w:rPr>
      </w:pPr>
      <w:r w:rsidRPr="00FE6439">
        <w:rPr>
          <w:rFonts w:ascii="Arial" w:eastAsia="Times New Roman" w:hAnsi="Arial" w:cs="Times New Roman"/>
          <w:b/>
          <w:spacing w:val="-3"/>
          <w:sz w:val="24"/>
          <w:szCs w:val="20"/>
          <w:lang w:eastAsia="en-GB"/>
        </w:rPr>
        <w:lastRenderedPageBreak/>
        <w:t xml:space="preserve">Chief </w:t>
      </w:r>
      <w:r>
        <w:rPr>
          <w:rFonts w:ascii="Arial" w:eastAsia="Times New Roman" w:hAnsi="Arial" w:cs="Times New Roman"/>
          <w:b/>
          <w:spacing w:val="-3"/>
          <w:sz w:val="24"/>
          <w:szCs w:val="20"/>
          <w:lang w:eastAsia="en-GB"/>
        </w:rPr>
        <w:t>C</w:t>
      </w:r>
      <w:r w:rsidRPr="00FE6439">
        <w:rPr>
          <w:rFonts w:ascii="Arial" w:eastAsia="Times New Roman" w:hAnsi="Arial" w:cs="Times New Roman"/>
          <w:b/>
          <w:spacing w:val="-3"/>
          <w:sz w:val="24"/>
          <w:szCs w:val="20"/>
          <w:lang w:eastAsia="en-GB"/>
        </w:rPr>
        <w:t xml:space="preserve">onstable </w:t>
      </w:r>
      <w:r>
        <w:rPr>
          <w:rFonts w:ascii="Arial" w:eastAsia="Times New Roman" w:hAnsi="Arial" w:cs="Times New Roman"/>
          <w:b/>
          <w:spacing w:val="-3"/>
          <w:sz w:val="24"/>
          <w:szCs w:val="20"/>
          <w:lang w:eastAsia="en-GB"/>
        </w:rPr>
        <w:t>R</w:t>
      </w:r>
      <w:r w:rsidRPr="00FE6439">
        <w:rPr>
          <w:rFonts w:ascii="Arial" w:eastAsia="Times New Roman" w:hAnsi="Arial" w:cs="Times New Roman"/>
          <w:b/>
          <w:spacing w:val="-3"/>
          <w:sz w:val="24"/>
          <w:szCs w:val="20"/>
          <w:lang w:eastAsia="en-GB"/>
        </w:rPr>
        <w:t xml:space="preserve">eporting </w:t>
      </w:r>
      <w:r>
        <w:rPr>
          <w:rFonts w:ascii="Arial" w:eastAsia="Times New Roman" w:hAnsi="Arial" w:cs="Times New Roman"/>
          <w:b/>
          <w:spacing w:val="-3"/>
          <w:sz w:val="24"/>
          <w:szCs w:val="20"/>
          <w:lang w:eastAsia="en-GB"/>
        </w:rPr>
        <w:t>P</w:t>
      </w:r>
      <w:r w:rsidRPr="00FE6439">
        <w:rPr>
          <w:rFonts w:ascii="Arial" w:eastAsia="Times New Roman" w:hAnsi="Arial" w:cs="Times New Roman"/>
          <w:b/>
          <w:spacing w:val="-3"/>
          <w:sz w:val="24"/>
          <w:szCs w:val="20"/>
          <w:lang w:eastAsia="en-GB"/>
        </w:rPr>
        <w:t>rocedure</w:t>
      </w:r>
    </w:p>
    <w:p w14:paraId="10AAFB02" w14:textId="77777777" w:rsidR="004241E2" w:rsidRPr="00FE6439" w:rsidRDefault="004241E2" w:rsidP="00F53A02">
      <w:pPr>
        <w:suppressAutoHyphens/>
        <w:spacing w:after="0"/>
        <w:jc w:val="both"/>
        <w:rPr>
          <w:rFonts w:ascii="Arial" w:eastAsia="Times New Roman" w:hAnsi="Arial" w:cs="Times New Roman"/>
          <w:spacing w:val="-3"/>
          <w:sz w:val="24"/>
          <w:szCs w:val="20"/>
          <w:lang w:eastAsia="en-GB"/>
        </w:rPr>
      </w:pPr>
      <w:r w:rsidRPr="00FE6439">
        <w:rPr>
          <w:rFonts w:ascii="Arial" w:eastAsia="Times New Roman" w:hAnsi="Arial" w:cs="Times New Roman"/>
          <w:spacing w:val="-3"/>
          <w:sz w:val="24"/>
          <w:szCs w:val="20"/>
          <w:lang w:eastAsia="en-GB"/>
        </w:rPr>
        <w:t>Where the Chief Constable is the intended recipient of any gift and/or hospitality, the Chief Constable will notify the Commissioner and will complete the form at appendix 2.  The Commissioner will approve (or not) the request and a copy of the form will be sent to the Head of the Professional Standards Department within Gwent Police for inclusion on the Gwent Police register.</w:t>
      </w:r>
    </w:p>
    <w:p w14:paraId="0A6C44A3" w14:textId="77777777" w:rsidR="004241E2" w:rsidRDefault="004241E2" w:rsidP="004241E2">
      <w:pPr>
        <w:pStyle w:val="ListParagraph"/>
        <w:suppressAutoHyphens/>
        <w:spacing w:after="0" w:line="240" w:lineRule="auto"/>
        <w:ind w:left="567"/>
        <w:jc w:val="both"/>
        <w:rPr>
          <w:rFonts w:ascii="Arial" w:eastAsia="Times New Roman" w:hAnsi="Arial" w:cs="Times New Roman"/>
          <w:spacing w:val="-3"/>
          <w:sz w:val="24"/>
          <w:szCs w:val="20"/>
          <w:lang w:eastAsia="en-GB"/>
        </w:rPr>
      </w:pPr>
    </w:p>
    <w:p w14:paraId="4BA0D84C" w14:textId="3B11A962" w:rsidR="004241E2" w:rsidRPr="007969A5" w:rsidRDefault="007969A5" w:rsidP="00F53A02">
      <w:pPr>
        <w:rPr>
          <w:rFonts w:ascii="Arial" w:hAnsi="Arial"/>
          <w:b/>
          <w:sz w:val="24"/>
          <w:szCs w:val="24"/>
        </w:rPr>
      </w:pPr>
      <w:r w:rsidRPr="007969A5">
        <w:rPr>
          <w:rFonts w:ascii="Arial" w:hAnsi="Arial"/>
          <w:b/>
          <w:sz w:val="24"/>
          <w:szCs w:val="24"/>
        </w:rPr>
        <w:t xml:space="preserve">Legislation </w:t>
      </w:r>
      <w:r>
        <w:rPr>
          <w:rFonts w:ascii="Arial" w:hAnsi="Arial"/>
          <w:b/>
          <w:sz w:val="24"/>
          <w:szCs w:val="24"/>
        </w:rPr>
        <w:t>a</w:t>
      </w:r>
      <w:r w:rsidRPr="007969A5">
        <w:rPr>
          <w:rFonts w:ascii="Arial" w:hAnsi="Arial"/>
          <w:b/>
          <w:sz w:val="24"/>
          <w:szCs w:val="24"/>
        </w:rPr>
        <w:t>nd Guidance</w:t>
      </w:r>
      <w:r w:rsidR="00F53A02">
        <w:rPr>
          <w:rFonts w:ascii="Arial" w:hAnsi="Arial"/>
          <w:b/>
          <w:sz w:val="24"/>
          <w:szCs w:val="24"/>
        </w:rPr>
        <w:br/>
      </w:r>
      <w:r w:rsidR="004241E2" w:rsidRPr="007969A5">
        <w:rPr>
          <w:rFonts w:ascii="Arial" w:hAnsi="Arial" w:cs="Arial"/>
          <w:sz w:val="24"/>
          <w:szCs w:val="24"/>
          <w:lang w:eastAsia="en-GB"/>
        </w:rPr>
        <w:t xml:space="preserve">The guidance in this procedure seeks to ensure transparency and conformity in accordance with the </w:t>
      </w:r>
      <w:r w:rsidR="00F53A02">
        <w:rPr>
          <w:rFonts w:ascii="Arial" w:hAnsi="Arial" w:cs="Arial"/>
          <w:sz w:val="24"/>
          <w:szCs w:val="24"/>
          <w:lang w:eastAsia="en-GB"/>
        </w:rPr>
        <w:t>Act</w:t>
      </w:r>
      <w:r w:rsidR="004241E2" w:rsidRPr="007969A5">
        <w:rPr>
          <w:rFonts w:ascii="Arial" w:hAnsi="Arial" w:cs="Arial"/>
          <w:sz w:val="24"/>
          <w:szCs w:val="24"/>
          <w:lang w:eastAsia="en-GB"/>
        </w:rPr>
        <w:t xml:space="preserve"> and any other relevant legislation. Sections 1 and 2 of the </w:t>
      </w:r>
      <w:r w:rsidR="00F53A02">
        <w:rPr>
          <w:rFonts w:ascii="Arial" w:hAnsi="Arial" w:cs="Arial"/>
          <w:sz w:val="24"/>
          <w:szCs w:val="24"/>
          <w:lang w:eastAsia="en-GB"/>
        </w:rPr>
        <w:t>Act</w:t>
      </w:r>
      <w:r w:rsidR="004241E2" w:rsidRPr="007969A5">
        <w:rPr>
          <w:rFonts w:ascii="Arial" w:hAnsi="Arial" w:cs="Arial"/>
          <w:sz w:val="24"/>
          <w:szCs w:val="24"/>
          <w:lang w:eastAsia="en-GB"/>
        </w:rPr>
        <w:t xml:space="preserve"> make it a statutory offence for anyone to offer, give or promise a financial or other advantage when the intention of the giver is to induce the receiver to perform a relevant function or activity improperly.</w:t>
      </w:r>
    </w:p>
    <w:p w14:paraId="7496AD21" w14:textId="77777777" w:rsidR="004241E2" w:rsidRPr="007969A5" w:rsidRDefault="004241E2" w:rsidP="00F53A02">
      <w:pPr>
        <w:spacing w:before="100" w:beforeAutospacing="1" w:after="100" w:afterAutospacing="1"/>
        <w:rPr>
          <w:rFonts w:ascii="Arial" w:hAnsi="Arial" w:cs="Arial"/>
          <w:sz w:val="24"/>
          <w:szCs w:val="24"/>
          <w:lang w:eastAsia="en-GB"/>
        </w:rPr>
      </w:pPr>
      <w:r w:rsidRPr="007969A5">
        <w:rPr>
          <w:rFonts w:ascii="Arial" w:hAnsi="Arial" w:cs="Arial"/>
          <w:sz w:val="24"/>
          <w:szCs w:val="24"/>
          <w:lang w:eastAsia="en-GB"/>
        </w:rPr>
        <w:t>The Act makes it a criminal offence for someone to offer, ask for or accept an ‘inducement’ that may be a reward for acting improperly.</w:t>
      </w:r>
    </w:p>
    <w:p w14:paraId="537CBCCE" w14:textId="77777777" w:rsidR="004241E2" w:rsidRPr="007969A5" w:rsidRDefault="004241E2" w:rsidP="00F53A02">
      <w:pPr>
        <w:spacing w:before="100" w:beforeAutospacing="1" w:after="100" w:afterAutospacing="1"/>
        <w:rPr>
          <w:rFonts w:ascii="Arial" w:hAnsi="Arial" w:cs="Arial"/>
          <w:sz w:val="24"/>
          <w:szCs w:val="24"/>
          <w:lang w:eastAsia="en-GB"/>
        </w:rPr>
      </w:pPr>
      <w:r w:rsidRPr="007969A5">
        <w:rPr>
          <w:rFonts w:ascii="Arial" w:hAnsi="Arial" w:cs="Arial"/>
          <w:sz w:val="24"/>
          <w:szCs w:val="24"/>
          <w:lang w:eastAsia="en-GB"/>
        </w:rPr>
        <w:t>The OPCC will also be committing an offence if they fail to prevent bribery by someone associated to them.</w:t>
      </w:r>
    </w:p>
    <w:p w14:paraId="73640160" w14:textId="20EA0EAF" w:rsidR="004241E2" w:rsidRPr="007969A5" w:rsidRDefault="004241E2" w:rsidP="00F53A02">
      <w:pPr>
        <w:spacing w:before="100" w:beforeAutospacing="1" w:after="100" w:afterAutospacing="1"/>
        <w:rPr>
          <w:rFonts w:ascii="Arial" w:hAnsi="Arial" w:cs="Arial"/>
          <w:sz w:val="24"/>
          <w:szCs w:val="24"/>
          <w:lang w:eastAsia="en-GB"/>
        </w:rPr>
      </w:pPr>
      <w:r w:rsidRPr="007969A5">
        <w:rPr>
          <w:rFonts w:ascii="Arial" w:hAnsi="Arial" w:cs="Arial"/>
          <w:sz w:val="24"/>
          <w:szCs w:val="24"/>
          <w:lang w:eastAsia="en-GB"/>
        </w:rPr>
        <w:t xml:space="preserve">The OPCC will take firm action where breaches of the </w:t>
      </w:r>
      <w:r w:rsidR="00F53A02">
        <w:rPr>
          <w:rFonts w:ascii="Arial" w:hAnsi="Arial" w:cs="Arial"/>
          <w:sz w:val="24"/>
          <w:szCs w:val="24"/>
          <w:lang w:eastAsia="en-GB"/>
        </w:rPr>
        <w:t>Act</w:t>
      </w:r>
      <w:r w:rsidRPr="007969A5">
        <w:rPr>
          <w:rFonts w:ascii="Arial" w:hAnsi="Arial" w:cs="Arial"/>
          <w:sz w:val="24"/>
          <w:szCs w:val="24"/>
          <w:lang w:eastAsia="en-GB"/>
        </w:rPr>
        <w:t xml:space="preserve"> are concerned. This could include disciplinary procedures leading to dismissal, termination of contract and criminal prosecution.</w:t>
      </w:r>
    </w:p>
    <w:p w14:paraId="5E95B835" w14:textId="6ED3178F" w:rsidR="004241E2" w:rsidRPr="007969A5" w:rsidRDefault="004241E2" w:rsidP="00F53A02">
      <w:pPr>
        <w:spacing w:before="100" w:beforeAutospacing="1" w:after="100" w:afterAutospacing="1"/>
        <w:rPr>
          <w:rFonts w:ascii="Arial" w:hAnsi="Arial" w:cs="Arial"/>
          <w:sz w:val="24"/>
          <w:szCs w:val="24"/>
          <w:lang w:eastAsia="en-GB"/>
        </w:rPr>
      </w:pPr>
      <w:r w:rsidRPr="007969A5">
        <w:rPr>
          <w:rFonts w:ascii="Arial" w:hAnsi="Arial" w:cs="Arial"/>
          <w:sz w:val="24"/>
          <w:szCs w:val="24"/>
          <w:lang w:eastAsia="en-GB"/>
        </w:rPr>
        <w:t xml:space="preserve">It is also important to note that failure to follow this procedure in line with the directed requirements could constitute a breach of the Gwent </w:t>
      </w:r>
      <w:r w:rsidR="007969A5" w:rsidRPr="007969A5">
        <w:rPr>
          <w:rFonts w:ascii="Arial" w:hAnsi="Arial" w:cs="Arial"/>
          <w:sz w:val="24"/>
          <w:szCs w:val="24"/>
          <w:lang w:eastAsia="en-GB"/>
        </w:rPr>
        <w:t>P</w:t>
      </w:r>
      <w:r w:rsidRPr="007969A5">
        <w:rPr>
          <w:rFonts w:ascii="Arial" w:hAnsi="Arial" w:cs="Arial"/>
          <w:sz w:val="24"/>
          <w:szCs w:val="24"/>
          <w:lang w:eastAsia="en-GB"/>
        </w:rPr>
        <w:t xml:space="preserve">olice disciplinary procedure for police staff, by which members of the OPCC are governed and which could potentially lead to disciplinary proceedings. In the most serious cases criminal proceedings could be considered. </w:t>
      </w:r>
    </w:p>
    <w:p w14:paraId="34CEFCF3" w14:textId="22445BC1" w:rsidR="007D0520" w:rsidRPr="00746923" w:rsidRDefault="007D0520" w:rsidP="001910E9">
      <w:pPr>
        <w:pStyle w:val="Heading6"/>
        <w:numPr>
          <w:ilvl w:val="0"/>
          <w:numId w:val="31"/>
        </w:numPr>
        <w:ind w:left="426" w:hanging="426"/>
        <w:rPr>
          <w:rFonts w:ascii="Arial" w:hAnsi="Arial" w:cs="Arial"/>
          <w:b/>
          <w:bCs/>
          <w:color w:val="auto"/>
          <w:sz w:val="24"/>
          <w:szCs w:val="24"/>
          <w:u w:val="single"/>
        </w:rPr>
      </w:pPr>
      <w:r w:rsidRPr="00746923">
        <w:rPr>
          <w:rFonts w:ascii="Arial" w:hAnsi="Arial" w:cs="Arial"/>
          <w:b/>
          <w:bCs/>
          <w:color w:val="auto"/>
          <w:sz w:val="24"/>
          <w:szCs w:val="24"/>
          <w:u w:val="single"/>
        </w:rPr>
        <w:t>Training</w:t>
      </w:r>
    </w:p>
    <w:p w14:paraId="147F9904" w14:textId="5DF0F636" w:rsidR="007D0520" w:rsidRPr="007969A5" w:rsidRDefault="007969A5" w:rsidP="00F53A02">
      <w:pPr>
        <w:rPr>
          <w:rFonts w:ascii="Arial" w:hAnsi="Arial" w:cs="Arial"/>
          <w:bCs/>
          <w:sz w:val="24"/>
        </w:rPr>
      </w:pPr>
      <w:r>
        <w:rPr>
          <w:rFonts w:ascii="Arial" w:hAnsi="Arial" w:cs="Arial"/>
          <w:bCs/>
          <w:sz w:val="24"/>
        </w:rPr>
        <w:t>The implementation of this policy and procedure does not result in any specific training requirement.</w:t>
      </w:r>
    </w:p>
    <w:p w14:paraId="7E1DED17" w14:textId="33B9BBAD" w:rsidR="007D0520" w:rsidRPr="00746923" w:rsidRDefault="007D0520" w:rsidP="001910E9">
      <w:pPr>
        <w:pStyle w:val="Heading6"/>
        <w:numPr>
          <w:ilvl w:val="0"/>
          <w:numId w:val="31"/>
        </w:numPr>
        <w:ind w:left="426" w:hanging="426"/>
        <w:rPr>
          <w:rFonts w:ascii="Arial" w:hAnsi="Arial" w:cs="Arial"/>
          <w:b/>
          <w:bCs/>
          <w:color w:val="auto"/>
          <w:u w:val="single"/>
        </w:rPr>
      </w:pPr>
      <w:r w:rsidRPr="00746923">
        <w:rPr>
          <w:rFonts w:ascii="Arial" w:hAnsi="Arial" w:cs="Arial"/>
          <w:b/>
          <w:bCs/>
          <w:color w:val="auto"/>
          <w:sz w:val="24"/>
          <w:szCs w:val="24"/>
          <w:u w:val="single"/>
        </w:rPr>
        <w:t>Monitoring</w:t>
      </w:r>
    </w:p>
    <w:p w14:paraId="57FBCD5F" w14:textId="323764D0" w:rsidR="00AE5AE8" w:rsidRPr="007969A5" w:rsidRDefault="00AE5AE8" w:rsidP="00F53A02">
      <w:pPr>
        <w:rPr>
          <w:rFonts w:ascii="Arial" w:hAnsi="Arial" w:cs="Arial"/>
          <w:sz w:val="24"/>
          <w:szCs w:val="24"/>
        </w:rPr>
      </w:pPr>
      <w:r w:rsidRPr="007969A5">
        <w:rPr>
          <w:rFonts w:ascii="Arial" w:hAnsi="Arial" w:cs="Arial"/>
          <w:sz w:val="24"/>
          <w:szCs w:val="24"/>
        </w:rPr>
        <w:t>Supported by the Head of Assurance and Compliance, the Chief Executive is responsible for ensuring the effective implementation and operation of the arrangements.</w:t>
      </w:r>
    </w:p>
    <w:p w14:paraId="12235595" w14:textId="27F458E9" w:rsidR="007969A5" w:rsidRPr="007969A5" w:rsidRDefault="007969A5" w:rsidP="00F53A02">
      <w:pPr>
        <w:rPr>
          <w:rFonts w:ascii="Arial" w:hAnsi="Arial" w:cs="Arial"/>
          <w:sz w:val="28"/>
          <w:szCs w:val="24"/>
        </w:rPr>
      </w:pPr>
      <w:r w:rsidRPr="007969A5">
        <w:rPr>
          <w:rFonts w:ascii="Arial" w:hAnsi="Arial" w:cs="Arial"/>
          <w:sz w:val="24"/>
          <w:szCs w:val="24"/>
        </w:rPr>
        <w:t>The Head of Assurance and Compliance will draft an annual report to confirm compliance with the policy and procedure.  This will be approved by the Commissioner and published on the OPCC website.  The link to the decisions made is also shared with the members of the Joint Audit Committee and the Police and Crime Panel.</w:t>
      </w:r>
    </w:p>
    <w:p w14:paraId="76AD06D0" w14:textId="068F391A" w:rsidR="007D0520" w:rsidRPr="00746923" w:rsidRDefault="007D0520" w:rsidP="001910E9">
      <w:pPr>
        <w:pStyle w:val="Heading6"/>
        <w:numPr>
          <w:ilvl w:val="0"/>
          <w:numId w:val="31"/>
        </w:numPr>
        <w:ind w:left="426" w:hanging="426"/>
        <w:rPr>
          <w:rFonts w:ascii="Arial" w:hAnsi="Arial" w:cs="Arial"/>
          <w:b/>
          <w:bCs/>
          <w:color w:val="auto"/>
          <w:sz w:val="24"/>
          <w:szCs w:val="24"/>
          <w:u w:val="single"/>
        </w:rPr>
      </w:pPr>
      <w:r w:rsidRPr="00746923">
        <w:rPr>
          <w:rFonts w:ascii="Arial" w:hAnsi="Arial" w:cs="Arial"/>
          <w:b/>
          <w:bCs/>
          <w:color w:val="auto"/>
          <w:sz w:val="24"/>
          <w:szCs w:val="24"/>
          <w:u w:val="single"/>
        </w:rPr>
        <w:lastRenderedPageBreak/>
        <w:t>Consultation</w:t>
      </w:r>
    </w:p>
    <w:p w14:paraId="6DEDE53A" w14:textId="6CEE1F49" w:rsidR="007D0520" w:rsidRPr="002C66E8" w:rsidRDefault="002C66E8" w:rsidP="00F53A02">
      <w:pPr>
        <w:rPr>
          <w:rFonts w:ascii="Arial" w:hAnsi="Arial" w:cs="Arial"/>
          <w:iCs/>
          <w:sz w:val="24"/>
        </w:rPr>
      </w:pPr>
      <w:r w:rsidRPr="002C66E8">
        <w:rPr>
          <w:rFonts w:ascii="Arial" w:hAnsi="Arial" w:cs="Arial"/>
          <w:iCs/>
          <w:sz w:val="24"/>
        </w:rPr>
        <w:t xml:space="preserve">The OPCC Planning and Performance Meeting </w:t>
      </w:r>
      <w:r w:rsidR="00020984">
        <w:rPr>
          <w:rFonts w:ascii="Arial" w:hAnsi="Arial" w:cs="Arial"/>
          <w:iCs/>
          <w:sz w:val="24"/>
        </w:rPr>
        <w:t>are</w:t>
      </w:r>
      <w:r w:rsidRPr="002C66E8">
        <w:rPr>
          <w:rFonts w:ascii="Arial" w:hAnsi="Arial" w:cs="Arial"/>
          <w:iCs/>
          <w:sz w:val="24"/>
        </w:rPr>
        <w:t xml:space="preserve"> consulted on the development of this document</w:t>
      </w:r>
      <w:r>
        <w:rPr>
          <w:rFonts w:ascii="Arial" w:hAnsi="Arial" w:cs="Arial"/>
          <w:iCs/>
          <w:sz w:val="24"/>
        </w:rPr>
        <w:t xml:space="preserve"> with approval provided by the Chief Executive</w:t>
      </w:r>
      <w:r w:rsidRPr="002C66E8">
        <w:rPr>
          <w:rFonts w:ascii="Arial" w:hAnsi="Arial" w:cs="Arial"/>
          <w:iCs/>
          <w:sz w:val="24"/>
        </w:rPr>
        <w:t>.</w:t>
      </w:r>
      <w:r w:rsidR="00020984">
        <w:rPr>
          <w:rFonts w:ascii="Arial" w:hAnsi="Arial" w:cs="Arial"/>
          <w:iCs/>
          <w:sz w:val="24"/>
        </w:rPr>
        <w:t xml:space="preserve">  The Joint Audit Committee will also be provided with the opportunity to consider the document.</w:t>
      </w:r>
      <w:r w:rsidRPr="002C66E8">
        <w:rPr>
          <w:rFonts w:ascii="Arial" w:hAnsi="Arial" w:cs="Arial"/>
          <w:iCs/>
          <w:sz w:val="24"/>
        </w:rPr>
        <w:t xml:space="preserve">  The final document will be presented to the OPCC Strategic Management Board for information.</w:t>
      </w:r>
    </w:p>
    <w:p w14:paraId="5A7FCD37" w14:textId="1778FA47" w:rsidR="007D0520" w:rsidRPr="00746923" w:rsidRDefault="007D0520" w:rsidP="001910E9">
      <w:pPr>
        <w:pStyle w:val="Heading6"/>
        <w:numPr>
          <w:ilvl w:val="0"/>
          <w:numId w:val="31"/>
        </w:numPr>
        <w:ind w:left="426" w:hanging="426"/>
        <w:rPr>
          <w:rFonts w:ascii="Arial" w:hAnsi="Arial" w:cs="Arial"/>
          <w:b/>
          <w:bCs/>
          <w:color w:val="auto"/>
          <w:sz w:val="24"/>
          <w:szCs w:val="24"/>
          <w:u w:val="single"/>
        </w:rPr>
      </w:pPr>
      <w:r w:rsidRPr="00746923">
        <w:rPr>
          <w:rFonts w:ascii="Arial" w:hAnsi="Arial" w:cs="Arial"/>
          <w:b/>
          <w:bCs/>
          <w:color w:val="auto"/>
          <w:sz w:val="24"/>
          <w:szCs w:val="24"/>
          <w:u w:val="single"/>
        </w:rPr>
        <w:t>Associated Documentation</w:t>
      </w:r>
    </w:p>
    <w:p w14:paraId="73F0AD97" w14:textId="0CD83E14" w:rsidR="007D0520" w:rsidRPr="002C66E8" w:rsidRDefault="007E14F6" w:rsidP="001503E2">
      <w:pPr>
        <w:pStyle w:val="ListParagraph"/>
        <w:numPr>
          <w:ilvl w:val="0"/>
          <w:numId w:val="26"/>
        </w:numPr>
        <w:ind w:left="426" w:hanging="425"/>
        <w:jc w:val="both"/>
        <w:rPr>
          <w:rFonts w:ascii="Arial" w:hAnsi="Arial" w:cs="Arial"/>
          <w:iCs/>
          <w:sz w:val="24"/>
        </w:rPr>
      </w:pPr>
      <w:r w:rsidRPr="002C66E8">
        <w:rPr>
          <w:rFonts w:ascii="Arial" w:hAnsi="Arial" w:cs="Arial"/>
          <w:iCs/>
          <w:sz w:val="24"/>
        </w:rPr>
        <w:t>Bribery Act 2010</w:t>
      </w:r>
    </w:p>
    <w:p w14:paraId="5ED235D1" w14:textId="749F428D" w:rsidR="007E14F6" w:rsidRPr="002C66E8" w:rsidRDefault="007E14F6" w:rsidP="001503E2">
      <w:pPr>
        <w:pStyle w:val="ListParagraph"/>
        <w:numPr>
          <w:ilvl w:val="0"/>
          <w:numId w:val="26"/>
        </w:numPr>
        <w:ind w:left="426" w:hanging="425"/>
        <w:jc w:val="both"/>
        <w:rPr>
          <w:rFonts w:ascii="Arial" w:hAnsi="Arial" w:cs="Arial"/>
          <w:iCs/>
          <w:sz w:val="24"/>
        </w:rPr>
      </w:pPr>
      <w:r w:rsidRPr="002C66E8">
        <w:rPr>
          <w:rFonts w:ascii="Arial" w:hAnsi="Arial" w:cs="Arial"/>
          <w:iCs/>
          <w:sz w:val="24"/>
        </w:rPr>
        <w:t>Gwent Police Gifts and Hospitality Policy</w:t>
      </w:r>
    </w:p>
    <w:p w14:paraId="1CC90087" w14:textId="44F53980" w:rsidR="007E14F6" w:rsidRPr="002C66E8" w:rsidRDefault="007E14F6" w:rsidP="001503E2">
      <w:pPr>
        <w:pStyle w:val="ListParagraph"/>
        <w:numPr>
          <w:ilvl w:val="0"/>
          <w:numId w:val="26"/>
        </w:numPr>
        <w:ind w:left="426" w:hanging="425"/>
        <w:jc w:val="both"/>
        <w:rPr>
          <w:rFonts w:ascii="Arial" w:hAnsi="Arial" w:cs="Arial"/>
          <w:iCs/>
          <w:sz w:val="24"/>
        </w:rPr>
      </w:pPr>
      <w:r w:rsidRPr="002C66E8">
        <w:rPr>
          <w:rFonts w:ascii="Arial" w:hAnsi="Arial" w:cs="Arial"/>
          <w:iCs/>
          <w:sz w:val="24"/>
        </w:rPr>
        <w:t>Nolan Principles</w:t>
      </w:r>
    </w:p>
    <w:p w14:paraId="08EE21ED" w14:textId="2D3937E2" w:rsidR="007D0520" w:rsidRPr="00746923" w:rsidRDefault="007D0520" w:rsidP="001910E9">
      <w:pPr>
        <w:pStyle w:val="Heading6"/>
        <w:numPr>
          <w:ilvl w:val="0"/>
          <w:numId w:val="31"/>
        </w:numPr>
        <w:ind w:left="426" w:hanging="426"/>
        <w:rPr>
          <w:rFonts w:ascii="Arial" w:hAnsi="Arial" w:cs="Arial"/>
          <w:b/>
          <w:bCs/>
          <w:color w:val="auto"/>
          <w:sz w:val="24"/>
          <w:szCs w:val="24"/>
          <w:u w:val="single"/>
        </w:rPr>
      </w:pPr>
      <w:r w:rsidRPr="00746923">
        <w:rPr>
          <w:rFonts w:ascii="Arial" w:hAnsi="Arial" w:cs="Arial"/>
          <w:b/>
          <w:bCs/>
          <w:color w:val="auto"/>
          <w:sz w:val="24"/>
          <w:szCs w:val="24"/>
          <w:u w:val="single"/>
        </w:rPr>
        <w:t>Dissemination</w:t>
      </w:r>
    </w:p>
    <w:p w14:paraId="36AE8A25" w14:textId="25DC0189" w:rsidR="00AE5AE8" w:rsidRPr="001503E2" w:rsidRDefault="00AE5AE8" w:rsidP="00F53A02">
      <w:pPr>
        <w:rPr>
          <w:rFonts w:ascii="Arial" w:hAnsi="Arial" w:cs="Arial"/>
          <w:i/>
          <w:sz w:val="24"/>
          <w:szCs w:val="24"/>
          <w:highlight w:val="yellow"/>
        </w:rPr>
      </w:pPr>
      <w:r w:rsidRPr="001503E2">
        <w:rPr>
          <w:rFonts w:ascii="Arial" w:hAnsi="Arial" w:cs="Arial"/>
          <w:sz w:val="24"/>
          <w:szCs w:val="24"/>
        </w:rPr>
        <w:t xml:space="preserve">Managers will ensure that </w:t>
      </w:r>
      <w:r w:rsidR="001503E2" w:rsidRPr="001503E2">
        <w:rPr>
          <w:rFonts w:ascii="Arial" w:hAnsi="Arial" w:cs="Arial"/>
          <w:sz w:val="24"/>
          <w:szCs w:val="24"/>
        </w:rPr>
        <w:t xml:space="preserve">they </w:t>
      </w:r>
      <w:r w:rsidRPr="001503E2">
        <w:rPr>
          <w:rFonts w:ascii="Arial" w:hAnsi="Arial" w:cs="Arial"/>
          <w:sz w:val="24"/>
          <w:szCs w:val="24"/>
        </w:rPr>
        <w:t>and their staff operate within th</w:t>
      </w:r>
      <w:r w:rsidR="00F53A02">
        <w:rPr>
          <w:rFonts w:ascii="Arial" w:hAnsi="Arial" w:cs="Arial"/>
          <w:sz w:val="24"/>
          <w:szCs w:val="24"/>
        </w:rPr>
        <w:t>e parameters of this</w:t>
      </w:r>
      <w:r w:rsidRPr="001503E2">
        <w:rPr>
          <w:rFonts w:ascii="Arial" w:hAnsi="Arial" w:cs="Arial"/>
          <w:sz w:val="24"/>
          <w:szCs w:val="24"/>
        </w:rPr>
        <w:t xml:space="preserve"> policy</w:t>
      </w:r>
      <w:r w:rsidR="001503E2" w:rsidRPr="001503E2">
        <w:rPr>
          <w:rFonts w:ascii="Arial" w:hAnsi="Arial" w:cs="Arial"/>
          <w:sz w:val="24"/>
          <w:szCs w:val="24"/>
        </w:rPr>
        <w:t xml:space="preserve"> and that they are aware of the reasons for its existence.  On renewal of the policy every four years, consideration will also be given to discussing at a whole office meeting to ensure all staff are reminded of their responsibilities in relation to gifts and hospitality.</w:t>
      </w:r>
    </w:p>
    <w:p w14:paraId="2C6BA5CA" w14:textId="1B3D7422" w:rsidR="007D0520" w:rsidRPr="00746923" w:rsidRDefault="007D0520" w:rsidP="001910E9">
      <w:pPr>
        <w:pStyle w:val="Heading6"/>
        <w:numPr>
          <w:ilvl w:val="0"/>
          <w:numId w:val="31"/>
        </w:numPr>
        <w:ind w:left="426" w:hanging="426"/>
        <w:rPr>
          <w:rFonts w:ascii="Arial" w:hAnsi="Arial" w:cs="Arial"/>
          <w:b/>
          <w:bCs/>
          <w:color w:val="auto"/>
          <w:sz w:val="24"/>
          <w:szCs w:val="24"/>
          <w:u w:val="single"/>
        </w:rPr>
      </w:pPr>
      <w:r w:rsidRPr="00746923">
        <w:rPr>
          <w:rFonts w:ascii="Arial" w:hAnsi="Arial" w:cs="Arial"/>
          <w:b/>
          <w:bCs/>
          <w:color w:val="auto"/>
          <w:sz w:val="24"/>
          <w:szCs w:val="24"/>
          <w:u w:val="single"/>
        </w:rPr>
        <w:t>Review Period</w:t>
      </w:r>
    </w:p>
    <w:p w14:paraId="534D9C49" w14:textId="19BAE702" w:rsidR="007D0520" w:rsidRDefault="007969A5" w:rsidP="00020984">
      <w:pPr>
        <w:pStyle w:val="ListParagraph"/>
        <w:spacing w:after="0"/>
        <w:ind w:left="0"/>
        <w:rPr>
          <w:rFonts w:ascii="Arial" w:hAnsi="Arial" w:cs="Arial"/>
          <w:sz w:val="24"/>
        </w:rPr>
      </w:pPr>
      <w:r w:rsidRPr="007969A5">
        <w:rPr>
          <w:rFonts w:ascii="Arial" w:hAnsi="Arial" w:cs="Arial"/>
          <w:sz w:val="24"/>
        </w:rPr>
        <w:t>This document will be reviewed every four years.</w:t>
      </w:r>
    </w:p>
    <w:p w14:paraId="323D092D" w14:textId="77777777" w:rsidR="001910E9" w:rsidRPr="007969A5" w:rsidRDefault="001910E9" w:rsidP="00020984">
      <w:pPr>
        <w:pStyle w:val="ListParagraph"/>
        <w:spacing w:after="0"/>
        <w:ind w:left="0"/>
        <w:rPr>
          <w:rFonts w:ascii="Arial" w:hAnsi="Arial" w:cs="Arial"/>
          <w:sz w:val="24"/>
        </w:rPr>
      </w:pPr>
    </w:p>
    <w:p w14:paraId="63717E13" w14:textId="49AF3F13" w:rsidR="007D0520" w:rsidRPr="00746923" w:rsidRDefault="007D0520" w:rsidP="001910E9">
      <w:pPr>
        <w:pStyle w:val="Heading6"/>
        <w:numPr>
          <w:ilvl w:val="0"/>
          <w:numId w:val="31"/>
        </w:numPr>
        <w:ind w:left="426" w:hanging="426"/>
        <w:rPr>
          <w:rFonts w:ascii="Arial" w:hAnsi="Arial" w:cs="Arial"/>
          <w:b/>
          <w:bCs/>
          <w:color w:val="auto"/>
          <w:sz w:val="24"/>
          <w:szCs w:val="24"/>
          <w:u w:val="single"/>
        </w:rPr>
      </w:pPr>
      <w:r w:rsidRPr="00746923">
        <w:rPr>
          <w:rFonts w:ascii="Arial" w:hAnsi="Arial" w:cs="Arial"/>
          <w:b/>
          <w:bCs/>
          <w:color w:val="auto"/>
          <w:sz w:val="24"/>
          <w:szCs w:val="24"/>
          <w:u w:val="single"/>
        </w:rPr>
        <w:t>Appendices</w:t>
      </w:r>
    </w:p>
    <w:p w14:paraId="13FE8BC7" w14:textId="347B27E6" w:rsidR="007D0520" w:rsidRPr="007969A5" w:rsidRDefault="007969A5" w:rsidP="001503E2">
      <w:pPr>
        <w:pStyle w:val="ListParagraph"/>
        <w:numPr>
          <w:ilvl w:val="0"/>
          <w:numId w:val="26"/>
        </w:numPr>
        <w:ind w:left="426" w:hanging="425"/>
        <w:jc w:val="both"/>
        <w:rPr>
          <w:rFonts w:ascii="Arial" w:hAnsi="Arial" w:cs="Arial"/>
          <w:sz w:val="24"/>
        </w:rPr>
      </w:pPr>
      <w:r w:rsidRPr="007969A5">
        <w:rPr>
          <w:rFonts w:ascii="Arial" w:hAnsi="Arial" w:cs="Arial"/>
          <w:sz w:val="24"/>
        </w:rPr>
        <w:t>Appendix 1 – OPCC Gift and Hospitality Form</w:t>
      </w:r>
    </w:p>
    <w:p w14:paraId="5BE0D2E1" w14:textId="633D2F55" w:rsidR="007969A5" w:rsidRPr="007969A5" w:rsidRDefault="007969A5" w:rsidP="001503E2">
      <w:pPr>
        <w:pStyle w:val="ListParagraph"/>
        <w:numPr>
          <w:ilvl w:val="0"/>
          <w:numId w:val="26"/>
        </w:numPr>
        <w:ind w:left="426" w:hanging="425"/>
        <w:jc w:val="both"/>
        <w:rPr>
          <w:rFonts w:ascii="Arial" w:hAnsi="Arial" w:cs="Arial"/>
          <w:sz w:val="24"/>
        </w:rPr>
      </w:pPr>
      <w:r w:rsidRPr="007969A5">
        <w:rPr>
          <w:rFonts w:ascii="Arial" w:hAnsi="Arial" w:cs="Arial"/>
          <w:sz w:val="24"/>
        </w:rPr>
        <w:t>Appendix 2 – Chief Constable Gift and Hospitality Form</w:t>
      </w:r>
    </w:p>
    <w:p w14:paraId="736635D1" w14:textId="78414617" w:rsidR="007D0520" w:rsidRDefault="007D0520" w:rsidP="004B4891">
      <w:pPr>
        <w:spacing w:after="0" w:line="240" w:lineRule="auto"/>
        <w:jc w:val="both"/>
        <w:rPr>
          <w:rFonts w:ascii="Arial" w:eastAsia="Times New Roman" w:hAnsi="Arial" w:cs="Times New Roman"/>
          <w:sz w:val="24"/>
          <w:szCs w:val="20"/>
          <w:lang w:eastAsia="en-GB"/>
        </w:rPr>
      </w:pPr>
    </w:p>
    <w:p w14:paraId="22802440" w14:textId="77777777" w:rsidR="002B034F" w:rsidRDefault="002B034F" w:rsidP="00773B2B">
      <w:pPr>
        <w:ind w:left="7200" w:firstLine="720"/>
        <w:jc w:val="both"/>
        <w:rPr>
          <w:rFonts w:ascii="Arial" w:hAnsi="Arial" w:cs="Arial"/>
          <w:b/>
          <w:sz w:val="24"/>
          <w:u w:val="single"/>
        </w:rPr>
      </w:pPr>
    </w:p>
    <w:p w14:paraId="5064E09C" w14:textId="629C302D" w:rsidR="002B034F" w:rsidRDefault="002B034F" w:rsidP="00773B2B">
      <w:pPr>
        <w:ind w:left="7200" w:firstLine="720"/>
        <w:jc w:val="both"/>
        <w:rPr>
          <w:rFonts w:ascii="Arial" w:hAnsi="Arial" w:cs="Arial"/>
          <w:b/>
          <w:sz w:val="24"/>
          <w:u w:val="single"/>
        </w:rPr>
      </w:pPr>
    </w:p>
    <w:p w14:paraId="1CF10ABD" w14:textId="6A95C7D4" w:rsidR="00C12479" w:rsidRDefault="00C12479" w:rsidP="00773B2B">
      <w:pPr>
        <w:ind w:left="7200" w:firstLine="720"/>
        <w:jc w:val="both"/>
        <w:rPr>
          <w:rFonts w:ascii="Arial" w:hAnsi="Arial" w:cs="Arial"/>
          <w:b/>
          <w:sz w:val="24"/>
          <w:u w:val="single"/>
        </w:rPr>
      </w:pPr>
    </w:p>
    <w:p w14:paraId="0F2010F8" w14:textId="5C37C4B9" w:rsidR="001910E9" w:rsidRDefault="001910E9" w:rsidP="00773B2B">
      <w:pPr>
        <w:ind w:left="7200" w:firstLine="720"/>
        <w:jc w:val="both"/>
        <w:rPr>
          <w:rFonts w:ascii="Arial" w:hAnsi="Arial" w:cs="Arial"/>
          <w:b/>
          <w:sz w:val="24"/>
          <w:u w:val="single"/>
        </w:rPr>
      </w:pPr>
    </w:p>
    <w:p w14:paraId="6282C3BF" w14:textId="4D9C6EB9" w:rsidR="001910E9" w:rsidRDefault="001910E9" w:rsidP="00773B2B">
      <w:pPr>
        <w:ind w:left="7200" w:firstLine="720"/>
        <w:jc w:val="both"/>
        <w:rPr>
          <w:rFonts w:ascii="Arial" w:hAnsi="Arial" w:cs="Arial"/>
          <w:b/>
          <w:sz w:val="24"/>
          <w:u w:val="single"/>
        </w:rPr>
      </w:pPr>
    </w:p>
    <w:p w14:paraId="05507E1C" w14:textId="7C02B5E9" w:rsidR="001910E9" w:rsidRDefault="001910E9" w:rsidP="00773B2B">
      <w:pPr>
        <w:ind w:left="7200" w:firstLine="720"/>
        <w:jc w:val="both"/>
        <w:rPr>
          <w:rFonts w:ascii="Arial" w:hAnsi="Arial" w:cs="Arial"/>
          <w:b/>
          <w:sz w:val="24"/>
          <w:u w:val="single"/>
        </w:rPr>
      </w:pPr>
    </w:p>
    <w:p w14:paraId="0F099F43" w14:textId="7F2F8B4D" w:rsidR="001910E9" w:rsidRDefault="001910E9" w:rsidP="00773B2B">
      <w:pPr>
        <w:ind w:left="7200" w:firstLine="720"/>
        <w:jc w:val="both"/>
        <w:rPr>
          <w:rFonts w:ascii="Arial" w:hAnsi="Arial" w:cs="Arial"/>
          <w:b/>
          <w:sz w:val="24"/>
          <w:u w:val="single"/>
        </w:rPr>
      </w:pPr>
    </w:p>
    <w:p w14:paraId="5E00117E" w14:textId="43ABE6D0" w:rsidR="001910E9" w:rsidRDefault="001910E9" w:rsidP="00773B2B">
      <w:pPr>
        <w:ind w:left="7200" w:firstLine="720"/>
        <w:jc w:val="both"/>
        <w:rPr>
          <w:rFonts w:ascii="Arial" w:hAnsi="Arial" w:cs="Arial"/>
          <w:b/>
          <w:sz w:val="24"/>
          <w:u w:val="single"/>
        </w:rPr>
      </w:pPr>
    </w:p>
    <w:p w14:paraId="34C2A3D0" w14:textId="77777777" w:rsidR="001910E9" w:rsidRDefault="001910E9" w:rsidP="00773B2B">
      <w:pPr>
        <w:ind w:left="7200" w:firstLine="720"/>
        <w:jc w:val="both"/>
        <w:rPr>
          <w:rFonts w:ascii="Arial" w:hAnsi="Arial" w:cs="Arial"/>
          <w:b/>
          <w:sz w:val="24"/>
          <w:u w:val="single"/>
        </w:rPr>
      </w:pPr>
    </w:p>
    <w:p w14:paraId="33497AD8" w14:textId="24FA8B6F" w:rsidR="00C12479" w:rsidRDefault="00C12479" w:rsidP="00773B2B">
      <w:pPr>
        <w:ind w:left="7200" w:firstLine="720"/>
        <w:jc w:val="both"/>
        <w:rPr>
          <w:rFonts w:ascii="Arial" w:hAnsi="Arial" w:cs="Arial"/>
          <w:b/>
          <w:sz w:val="24"/>
          <w:u w:val="single"/>
        </w:rPr>
      </w:pPr>
    </w:p>
    <w:p w14:paraId="3AC3E86F" w14:textId="77777777" w:rsidR="00C12479" w:rsidRDefault="00C12479" w:rsidP="00773B2B">
      <w:pPr>
        <w:ind w:left="7200" w:firstLine="720"/>
        <w:jc w:val="both"/>
        <w:rPr>
          <w:rFonts w:ascii="Arial" w:hAnsi="Arial" w:cs="Arial"/>
          <w:b/>
          <w:sz w:val="24"/>
          <w:u w:val="single"/>
        </w:rPr>
      </w:pPr>
    </w:p>
    <w:p w14:paraId="534978DE" w14:textId="26521DB9" w:rsidR="006D5B09" w:rsidRPr="00773B2B" w:rsidRDefault="006D5B09" w:rsidP="00773B2B">
      <w:pPr>
        <w:ind w:left="7200" w:firstLine="720"/>
        <w:jc w:val="both"/>
        <w:rPr>
          <w:rFonts w:ascii="Arial" w:hAnsi="Arial" w:cs="Arial"/>
          <w:b/>
          <w:sz w:val="24"/>
          <w:u w:val="single"/>
        </w:rPr>
      </w:pPr>
      <w:r w:rsidRPr="00773B2B">
        <w:rPr>
          <w:rFonts w:ascii="Arial" w:hAnsi="Arial" w:cs="Arial"/>
          <w:b/>
          <w:sz w:val="24"/>
          <w:u w:val="single"/>
        </w:rPr>
        <w:lastRenderedPageBreak/>
        <w:t>Appendix 1</w:t>
      </w:r>
    </w:p>
    <w:p w14:paraId="7A73ECA7" w14:textId="77777777" w:rsidR="006D5B09" w:rsidRDefault="006D5B09" w:rsidP="006D5B09">
      <w:pPr>
        <w:pStyle w:val="Title"/>
        <w:rPr>
          <w:rFonts w:ascii="Arial" w:hAnsi="Arial" w:cs="Arial"/>
          <w:szCs w:val="24"/>
          <w:u w:val="single"/>
        </w:rPr>
      </w:pPr>
    </w:p>
    <w:p w14:paraId="1AE5C8BA" w14:textId="21B973CC" w:rsidR="006D5B09" w:rsidRPr="00773B2B" w:rsidRDefault="006D5B09" w:rsidP="006D5B09">
      <w:pPr>
        <w:pStyle w:val="Title"/>
        <w:rPr>
          <w:rFonts w:ascii="Arial" w:hAnsi="Arial" w:cs="Arial"/>
          <w:b/>
          <w:szCs w:val="24"/>
          <w:u w:val="single"/>
        </w:rPr>
      </w:pPr>
      <w:r w:rsidRPr="00773B2B">
        <w:rPr>
          <w:rFonts w:ascii="Arial" w:hAnsi="Arial" w:cs="Arial"/>
          <w:b/>
          <w:szCs w:val="24"/>
          <w:u w:val="single"/>
        </w:rPr>
        <w:t>OFFICE OF THE POLICE AND CRIME COMMISSIONER FOR GWENT</w:t>
      </w:r>
    </w:p>
    <w:p w14:paraId="7C52442F" w14:textId="77777777" w:rsidR="006D5B09" w:rsidRPr="006D5B09" w:rsidRDefault="006D5B09" w:rsidP="006D5B09">
      <w:pPr>
        <w:jc w:val="center"/>
        <w:rPr>
          <w:rFonts w:ascii="Arial" w:hAnsi="Arial" w:cs="Arial"/>
          <w:b/>
          <w:sz w:val="24"/>
          <w:szCs w:val="24"/>
        </w:rPr>
      </w:pPr>
    </w:p>
    <w:p w14:paraId="7F7F3BF4" w14:textId="18D9075E" w:rsidR="006D5B09" w:rsidRPr="006D5B09" w:rsidRDefault="006D5B09" w:rsidP="006D5B09">
      <w:pPr>
        <w:jc w:val="center"/>
        <w:rPr>
          <w:rFonts w:ascii="Arial" w:hAnsi="Arial" w:cs="Arial"/>
          <w:b/>
          <w:sz w:val="24"/>
          <w:szCs w:val="24"/>
        </w:rPr>
      </w:pPr>
      <w:r w:rsidRPr="006D5B09">
        <w:rPr>
          <w:rFonts w:ascii="Arial" w:hAnsi="Arial" w:cs="Arial"/>
          <w:b/>
          <w:sz w:val="24"/>
          <w:szCs w:val="24"/>
        </w:rPr>
        <w:t xml:space="preserve">NOTIFICATION BY THE PCC, DPCC OR STAFF MEMBER OF THE OPCC OF GIFT OR HOSPITALITY </w:t>
      </w:r>
    </w:p>
    <w:p w14:paraId="6561DA75" w14:textId="77777777" w:rsidR="006D5B09" w:rsidRPr="006D5B09" w:rsidRDefault="006D5B09" w:rsidP="006D5B09">
      <w:pPr>
        <w:rPr>
          <w:rFonts w:ascii="Arial" w:hAnsi="Arial" w:cs="Arial"/>
          <w:sz w:val="24"/>
          <w:szCs w:val="24"/>
        </w:rPr>
      </w:pPr>
      <w:r w:rsidRPr="006D5B09">
        <w:rPr>
          <w:rFonts w:ascii="Arial" w:hAnsi="Arial" w:cs="Arial"/>
          <w:sz w:val="24"/>
          <w:szCs w:val="24"/>
        </w:rPr>
        <w:t>I</w:t>
      </w:r>
      <w:r w:rsidRPr="006D5B09">
        <w:rPr>
          <w:rFonts w:ascii="Arial" w:hAnsi="Arial" w:cs="Arial"/>
          <w:b/>
          <w:sz w:val="24"/>
          <w:szCs w:val="24"/>
        </w:rPr>
        <w:t>, (full name)</w:t>
      </w:r>
    </w:p>
    <w:p w14:paraId="660F8486" w14:textId="63FAE779" w:rsidR="006D5B09" w:rsidRDefault="006D5B09" w:rsidP="006D5B09">
      <w:pPr>
        <w:rPr>
          <w:rFonts w:ascii="Arial" w:hAnsi="Arial" w:cs="Arial"/>
          <w:sz w:val="24"/>
          <w:szCs w:val="24"/>
        </w:rPr>
      </w:pPr>
    </w:p>
    <w:p w14:paraId="7C5C085B" w14:textId="139B4F05" w:rsidR="006D5B09" w:rsidRPr="006D5B09" w:rsidRDefault="00773B2B" w:rsidP="006D5B09">
      <w:pPr>
        <w:rPr>
          <w:rFonts w:ascii="Arial" w:hAnsi="Arial" w:cs="Arial"/>
          <w:b/>
          <w:sz w:val="24"/>
          <w:szCs w:val="24"/>
        </w:rPr>
      </w:pPr>
      <w:r>
        <w:rPr>
          <w:rFonts w:ascii="Arial" w:hAnsi="Arial" w:cs="Arial"/>
          <w:b/>
          <w:sz w:val="24"/>
          <w:szCs w:val="24"/>
        </w:rPr>
        <w:t>The PCC/DPC</w:t>
      </w:r>
      <w:r w:rsidR="006D5B09" w:rsidRPr="006D5B09">
        <w:rPr>
          <w:rFonts w:ascii="Arial" w:hAnsi="Arial" w:cs="Arial"/>
          <w:b/>
          <w:sz w:val="24"/>
          <w:szCs w:val="24"/>
        </w:rPr>
        <w:t>C/Staff Member (delete as appropriate) of the OPCC, give notice that I will be receiving the following gift(s)/hospitality:</w:t>
      </w:r>
    </w:p>
    <w:p w14:paraId="73577B28" w14:textId="77777777" w:rsidR="006D5B09" w:rsidRPr="006D5B09" w:rsidRDefault="006D5B09" w:rsidP="006D5B09">
      <w:pPr>
        <w:rPr>
          <w:rFonts w:ascii="Arial" w:hAnsi="Arial" w:cs="Arial"/>
          <w:sz w:val="24"/>
          <w:szCs w:val="24"/>
        </w:rPr>
      </w:pPr>
      <w:r w:rsidRPr="006D5B09">
        <w:rPr>
          <w:rFonts w:ascii="Arial" w:hAnsi="Arial" w:cs="Arial"/>
          <w:b/>
          <w:sz w:val="24"/>
          <w:szCs w:val="24"/>
        </w:rPr>
        <w:t>Date(s) of receipt of gift(s)/hospitality</w:t>
      </w:r>
    </w:p>
    <w:p w14:paraId="6816B691" w14:textId="1CC1DAF3" w:rsidR="006D5B09" w:rsidRDefault="006D5B09" w:rsidP="006D5B09">
      <w:pPr>
        <w:rPr>
          <w:rFonts w:ascii="Arial" w:hAnsi="Arial" w:cs="Arial"/>
          <w:b/>
          <w:sz w:val="24"/>
          <w:szCs w:val="24"/>
        </w:rPr>
      </w:pPr>
    </w:p>
    <w:p w14:paraId="4A66C000" w14:textId="77777777" w:rsidR="006D5B09" w:rsidRPr="006D5B09" w:rsidRDefault="006D5B09" w:rsidP="006D5B09">
      <w:pPr>
        <w:rPr>
          <w:rFonts w:ascii="Arial" w:hAnsi="Arial" w:cs="Arial"/>
          <w:b/>
          <w:sz w:val="24"/>
          <w:szCs w:val="24"/>
        </w:rPr>
      </w:pPr>
      <w:r w:rsidRPr="006D5B09">
        <w:rPr>
          <w:rFonts w:ascii="Arial" w:hAnsi="Arial" w:cs="Arial"/>
          <w:b/>
          <w:sz w:val="24"/>
          <w:szCs w:val="24"/>
        </w:rPr>
        <w:t>Estimated value if over £25 (if estimated to be under £25 please state this below)</w:t>
      </w:r>
    </w:p>
    <w:p w14:paraId="46FA9446" w14:textId="77777777" w:rsidR="009E4AC8" w:rsidRPr="006D5B09" w:rsidRDefault="009E4AC8" w:rsidP="006D5B09">
      <w:pPr>
        <w:rPr>
          <w:rFonts w:ascii="Arial" w:hAnsi="Arial" w:cs="Arial"/>
          <w:b/>
          <w:sz w:val="24"/>
          <w:szCs w:val="24"/>
        </w:rPr>
      </w:pPr>
    </w:p>
    <w:p w14:paraId="6B27345D" w14:textId="77777777" w:rsidR="006D5B09" w:rsidRPr="006D5B09" w:rsidRDefault="006D5B09" w:rsidP="006D5B09">
      <w:pPr>
        <w:rPr>
          <w:rFonts w:ascii="Arial" w:hAnsi="Arial" w:cs="Arial"/>
          <w:b/>
          <w:sz w:val="24"/>
          <w:szCs w:val="24"/>
        </w:rPr>
      </w:pPr>
      <w:r w:rsidRPr="006D5B09">
        <w:rPr>
          <w:rFonts w:ascii="Arial" w:hAnsi="Arial" w:cs="Arial"/>
          <w:b/>
          <w:sz w:val="24"/>
          <w:szCs w:val="24"/>
        </w:rPr>
        <w:t>Name(s) of donor(s)</w:t>
      </w:r>
    </w:p>
    <w:p w14:paraId="2342E12D" w14:textId="77777777" w:rsidR="009E4AC8" w:rsidRPr="006D5B09" w:rsidRDefault="009E4AC8" w:rsidP="006D5B09">
      <w:pPr>
        <w:rPr>
          <w:rFonts w:ascii="Arial" w:hAnsi="Arial" w:cs="Arial"/>
          <w:b/>
          <w:sz w:val="24"/>
          <w:szCs w:val="24"/>
        </w:rPr>
      </w:pPr>
    </w:p>
    <w:p w14:paraId="49FCB449" w14:textId="77777777" w:rsidR="006D5B09" w:rsidRPr="006D5B09" w:rsidRDefault="006D5B09" w:rsidP="006D5B09">
      <w:pPr>
        <w:rPr>
          <w:rFonts w:ascii="Arial" w:hAnsi="Arial" w:cs="Arial"/>
          <w:b/>
          <w:sz w:val="24"/>
          <w:szCs w:val="24"/>
        </w:rPr>
      </w:pPr>
      <w:r w:rsidRPr="006D5B09">
        <w:rPr>
          <w:rFonts w:ascii="Arial" w:hAnsi="Arial" w:cs="Arial"/>
          <w:b/>
          <w:sz w:val="24"/>
          <w:szCs w:val="24"/>
        </w:rPr>
        <w:t>Nature of gift(s) / hospitality</w:t>
      </w:r>
    </w:p>
    <w:p w14:paraId="11E23C32" w14:textId="77777777" w:rsidR="009E4AC8" w:rsidRDefault="009E4AC8" w:rsidP="006D5B09">
      <w:pPr>
        <w:rPr>
          <w:rFonts w:ascii="Arial" w:hAnsi="Arial" w:cs="Arial"/>
          <w:b/>
          <w:sz w:val="24"/>
          <w:szCs w:val="24"/>
        </w:rPr>
      </w:pPr>
    </w:p>
    <w:p w14:paraId="6D4EBCE2" w14:textId="2F2C01C3" w:rsidR="006D5B09" w:rsidRPr="006D5B09" w:rsidRDefault="006D5B09" w:rsidP="006D5B09">
      <w:pPr>
        <w:rPr>
          <w:rFonts w:ascii="Arial" w:hAnsi="Arial" w:cs="Arial"/>
          <w:b/>
          <w:sz w:val="24"/>
          <w:szCs w:val="24"/>
        </w:rPr>
      </w:pPr>
      <w:r w:rsidRPr="006D5B09">
        <w:rPr>
          <w:rFonts w:ascii="Arial" w:hAnsi="Arial" w:cs="Arial"/>
          <w:b/>
          <w:sz w:val="24"/>
          <w:szCs w:val="24"/>
        </w:rPr>
        <w:t>Is/was the gift/hospitality ‘Accepted’, ‘Declined’ or ‘Disposed Of’ (</w:t>
      </w:r>
      <w:proofErr w:type="gramStart"/>
      <w:r w:rsidRPr="006D5B09">
        <w:rPr>
          <w:rFonts w:ascii="Arial" w:hAnsi="Arial" w:cs="Arial"/>
          <w:b/>
          <w:sz w:val="24"/>
          <w:szCs w:val="24"/>
        </w:rPr>
        <w:t>e.g.</w:t>
      </w:r>
      <w:proofErr w:type="gramEnd"/>
      <w:r w:rsidRPr="006D5B09">
        <w:rPr>
          <w:rFonts w:ascii="Arial" w:hAnsi="Arial" w:cs="Arial"/>
          <w:b/>
          <w:sz w:val="24"/>
          <w:szCs w:val="24"/>
        </w:rPr>
        <w:t xml:space="preserve"> given to another member of staff)</w:t>
      </w:r>
    </w:p>
    <w:p w14:paraId="1B8D404D" w14:textId="77777777" w:rsidR="002B034F" w:rsidRDefault="002B034F" w:rsidP="002B034F">
      <w:pPr>
        <w:jc w:val="both"/>
        <w:rPr>
          <w:rFonts w:ascii="Arial" w:hAnsi="Arial" w:cs="Arial"/>
          <w:b/>
          <w:iCs/>
          <w:sz w:val="24"/>
          <w:szCs w:val="24"/>
        </w:rPr>
      </w:pPr>
    </w:p>
    <w:p w14:paraId="5B5A858F" w14:textId="6C44841D" w:rsidR="002B034F" w:rsidRPr="002B034F" w:rsidRDefault="002B034F" w:rsidP="002B034F">
      <w:pPr>
        <w:jc w:val="both"/>
        <w:rPr>
          <w:rFonts w:ascii="Arial" w:hAnsi="Arial" w:cs="Arial"/>
          <w:b/>
          <w:iCs/>
          <w:sz w:val="24"/>
          <w:szCs w:val="24"/>
        </w:rPr>
      </w:pPr>
      <w:r w:rsidRPr="002B034F">
        <w:rPr>
          <w:rFonts w:ascii="Arial" w:hAnsi="Arial" w:cs="Arial"/>
          <w:b/>
          <w:iCs/>
          <w:sz w:val="24"/>
          <w:szCs w:val="24"/>
        </w:rPr>
        <w:t>Offers of gifts and/or hospitality relating to sporting, cultural or social events (other than when on official duties), offers of free travel and invitations to conferences or other events, especially in exotic locations, should only be accepted in exceptional circumstances and then only with the prior approval of the Chief Executive.  If the gift and/or hospitality relates to any of these areas and you will not be attending in an official capacity, please provide a rationale as to why you believe attendance should be approved.</w:t>
      </w:r>
    </w:p>
    <w:p w14:paraId="01FCD3EB" w14:textId="7C1D869F" w:rsidR="002B034F" w:rsidRDefault="002B034F" w:rsidP="006D5B09">
      <w:pPr>
        <w:rPr>
          <w:rFonts w:ascii="Arial" w:hAnsi="Arial" w:cs="Arial"/>
          <w:b/>
          <w:sz w:val="24"/>
          <w:szCs w:val="24"/>
        </w:rPr>
      </w:pPr>
    </w:p>
    <w:p w14:paraId="13C28AF5" w14:textId="77777777" w:rsidR="009E4AC8" w:rsidRPr="006D5B09" w:rsidRDefault="009E4AC8" w:rsidP="006D5B09">
      <w:pPr>
        <w:rPr>
          <w:rFonts w:ascii="Arial" w:hAnsi="Arial" w:cs="Arial"/>
          <w:b/>
          <w:sz w:val="24"/>
          <w:szCs w:val="24"/>
        </w:rPr>
      </w:pPr>
    </w:p>
    <w:p w14:paraId="4A575DF7" w14:textId="77777777" w:rsidR="006D5B09" w:rsidRPr="006D5B09" w:rsidRDefault="006D5B09" w:rsidP="006D5B09">
      <w:pPr>
        <w:rPr>
          <w:rFonts w:ascii="Arial" w:hAnsi="Arial" w:cs="Arial"/>
          <w:b/>
          <w:sz w:val="24"/>
          <w:szCs w:val="24"/>
        </w:rPr>
      </w:pPr>
      <w:r w:rsidRPr="006D5B09">
        <w:rPr>
          <w:rFonts w:ascii="Arial" w:hAnsi="Arial" w:cs="Arial"/>
          <w:b/>
          <w:sz w:val="24"/>
          <w:szCs w:val="24"/>
        </w:rPr>
        <w:lastRenderedPageBreak/>
        <w:t>If ‘Declined’ (over £25 only) please provide further details (</w:t>
      </w:r>
      <w:proofErr w:type="gramStart"/>
      <w:r w:rsidRPr="006D5B09">
        <w:rPr>
          <w:rFonts w:ascii="Arial" w:hAnsi="Arial" w:cs="Arial"/>
          <w:b/>
          <w:sz w:val="24"/>
          <w:szCs w:val="24"/>
        </w:rPr>
        <w:t>e.g.</w:t>
      </w:r>
      <w:proofErr w:type="gramEnd"/>
      <w:r w:rsidRPr="006D5B09">
        <w:rPr>
          <w:rFonts w:ascii="Arial" w:hAnsi="Arial" w:cs="Arial"/>
          <w:b/>
          <w:sz w:val="24"/>
          <w:szCs w:val="24"/>
        </w:rPr>
        <w:t xml:space="preserve"> why):</w:t>
      </w:r>
    </w:p>
    <w:p w14:paraId="50513DD5" w14:textId="77777777" w:rsidR="006D5B09" w:rsidRPr="006D5B09" w:rsidRDefault="006D5B09" w:rsidP="006D5B09">
      <w:pPr>
        <w:rPr>
          <w:rFonts w:ascii="Arial" w:hAnsi="Arial" w:cs="Arial"/>
          <w:b/>
          <w:sz w:val="24"/>
          <w:szCs w:val="24"/>
        </w:rPr>
      </w:pPr>
    </w:p>
    <w:p w14:paraId="57BE0140" w14:textId="5EE65F8D" w:rsidR="006D5B09" w:rsidRPr="006D5B09" w:rsidRDefault="006D5B09" w:rsidP="006D5B09">
      <w:pPr>
        <w:rPr>
          <w:rFonts w:ascii="Arial" w:hAnsi="Arial" w:cs="Arial"/>
          <w:b/>
          <w:sz w:val="24"/>
          <w:szCs w:val="24"/>
        </w:rPr>
      </w:pPr>
      <w:r w:rsidRPr="006D5B09">
        <w:rPr>
          <w:rFonts w:ascii="Arial" w:hAnsi="Arial" w:cs="Arial"/>
          <w:b/>
          <w:sz w:val="24"/>
          <w:szCs w:val="24"/>
        </w:rPr>
        <w:t>Have you received any gift and/or hospitality from this person/organisation previously?</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6D5B09">
        <w:rPr>
          <w:rFonts w:ascii="Arial" w:hAnsi="Arial" w:cs="Arial"/>
          <w:b/>
          <w:sz w:val="24"/>
          <w:szCs w:val="24"/>
        </w:rPr>
        <w:t>Yes/No</w:t>
      </w:r>
    </w:p>
    <w:p w14:paraId="3078FF13" w14:textId="77777777" w:rsidR="006D5B09" w:rsidRPr="006D5B09" w:rsidRDefault="006D5B09" w:rsidP="006D5B09">
      <w:pPr>
        <w:rPr>
          <w:rFonts w:ascii="Arial" w:hAnsi="Arial" w:cs="Arial"/>
          <w:b/>
          <w:sz w:val="24"/>
          <w:szCs w:val="24"/>
        </w:rPr>
      </w:pPr>
      <w:r w:rsidRPr="006D5B09">
        <w:rPr>
          <w:rFonts w:ascii="Arial" w:hAnsi="Arial" w:cs="Arial"/>
          <w:b/>
          <w:sz w:val="24"/>
          <w:szCs w:val="24"/>
        </w:rPr>
        <w:t xml:space="preserve">If yes, please provide details </w:t>
      </w:r>
      <w:proofErr w:type="gramStart"/>
      <w:r w:rsidRPr="006D5B09">
        <w:rPr>
          <w:rFonts w:ascii="Arial" w:hAnsi="Arial" w:cs="Arial"/>
          <w:b/>
          <w:sz w:val="24"/>
          <w:szCs w:val="24"/>
        </w:rPr>
        <w:t>below</w:t>
      </w:r>
      <w:proofErr w:type="gramEnd"/>
    </w:p>
    <w:p w14:paraId="3DC9C6C6" w14:textId="77777777" w:rsidR="006D5B09" w:rsidRPr="006D5B09" w:rsidRDefault="006D5B09" w:rsidP="006D5B09">
      <w:pPr>
        <w:rPr>
          <w:rFonts w:ascii="Arial" w:hAnsi="Arial" w:cs="Arial"/>
          <w:sz w:val="24"/>
          <w:szCs w:val="24"/>
        </w:rPr>
      </w:pPr>
    </w:p>
    <w:p w14:paraId="00DB775F" w14:textId="77777777" w:rsidR="006D5B09" w:rsidRPr="006D5B09" w:rsidRDefault="006D5B09" w:rsidP="006D5B09">
      <w:pPr>
        <w:rPr>
          <w:rFonts w:ascii="Arial" w:hAnsi="Arial" w:cs="Arial"/>
          <w:b/>
          <w:sz w:val="24"/>
          <w:szCs w:val="24"/>
        </w:rPr>
      </w:pPr>
      <w:r w:rsidRPr="006D5B09">
        <w:rPr>
          <w:rFonts w:ascii="Arial" w:hAnsi="Arial" w:cs="Arial"/>
          <w:b/>
          <w:sz w:val="24"/>
          <w:szCs w:val="24"/>
        </w:rPr>
        <w:t>Is the Gift/Hospitality in the interest of the OPCC?                                 Yes/No</w:t>
      </w:r>
    </w:p>
    <w:p w14:paraId="7E7F1807" w14:textId="77777777" w:rsidR="006D5B09" w:rsidRPr="006D5B09" w:rsidRDefault="006D5B09" w:rsidP="006D5B09">
      <w:pPr>
        <w:rPr>
          <w:rFonts w:ascii="Arial" w:hAnsi="Arial" w:cs="Arial"/>
          <w:b/>
          <w:sz w:val="24"/>
          <w:szCs w:val="24"/>
        </w:rPr>
      </w:pPr>
      <w:r w:rsidRPr="006D5B09">
        <w:rPr>
          <w:rFonts w:ascii="Arial" w:hAnsi="Arial" w:cs="Arial"/>
          <w:b/>
          <w:sz w:val="24"/>
          <w:szCs w:val="24"/>
        </w:rPr>
        <w:br/>
        <w:t xml:space="preserve">Please explain why you think it would be of </w:t>
      </w:r>
      <w:proofErr w:type="gramStart"/>
      <w:r w:rsidRPr="006D5B09">
        <w:rPr>
          <w:rFonts w:ascii="Arial" w:hAnsi="Arial" w:cs="Arial"/>
          <w:b/>
          <w:sz w:val="24"/>
          <w:szCs w:val="24"/>
        </w:rPr>
        <w:t>value</w:t>
      </w:r>
      <w:proofErr w:type="gramEnd"/>
    </w:p>
    <w:p w14:paraId="6866EC3E" w14:textId="77777777" w:rsidR="006D5B09" w:rsidRDefault="006D5B09" w:rsidP="006D5B09">
      <w:pPr>
        <w:rPr>
          <w:rFonts w:ascii="Arial" w:hAnsi="Arial" w:cs="Arial"/>
          <w:b/>
          <w:sz w:val="24"/>
          <w:szCs w:val="24"/>
          <w:u w:val="single"/>
        </w:rPr>
      </w:pPr>
    </w:p>
    <w:p w14:paraId="2361ECA4" w14:textId="53330C2D" w:rsidR="006D5B09" w:rsidRPr="006D5B09" w:rsidRDefault="006D5B09" w:rsidP="006D5B09">
      <w:pPr>
        <w:rPr>
          <w:rFonts w:ascii="Arial" w:hAnsi="Arial" w:cs="Arial"/>
          <w:b/>
          <w:sz w:val="24"/>
          <w:szCs w:val="24"/>
          <w:u w:val="single"/>
        </w:rPr>
      </w:pPr>
      <w:r w:rsidRPr="006D5B09">
        <w:rPr>
          <w:rFonts w:ascii="Arial" w:hAnsi="Arial" w:cs="Arial"/>
          <w:b/>
          <w:sz w:val="24"/>
          <w:szCs w:val="24"/>
          <w:u w:val="single"/>
        </w:rPr>
        <w:t>Approval of Gift/Hospitality by the Chief Executive</w:t>
      </w:r>
    </w:p>
    <w:p w14:paraId="2A445F1A" w14:textId="77777777" w:rsidR="006D5B09" w:rsidRPr="006D5B09" w:rsidRDefault="006D5B09" w:rsidP="006D5B09">
      <w:pPr>
        <w:rPr>
          <w:rFonts w:ascii="Arial" w:hAnsi="Arial" w:cs="Arial"/>
          <w:b/>
          <w:sz w:val="24"/>
          <w:szCs w:val="24"/>
        </w:rPr>
      </w:pPr>
      <w:r w:rsidRPr="006D5B09">
        <w:rPr>
          <w:rFonts w:ascii="Arial" w:hAnsi="Arial" w:cs="Arial"/>
          <w:b/>
          <w:sz w:val="24"/>
          <w:szCs w:val="24"/>
        </w:rPr>
        <w:t>Was the Gift/Hospitality agreed?</w:t>
      </w:r>
    </w:p>
    <w:p w14:paraId="72C3F0F4" w14:textId="77777777" w:rsidR="006D5B09" w:rsidRPr="006D5B09" w:rsidRDefault="006D5B09" w:rsidP="006D5B09">
      <w:pPr>
        <w:rPr>
          <w:rFonts w:ascii="Arial" w:hAnsi="Arial" w:cs="Arial"/>
          <w:b/>
          <w:sz w:val="24"/>
          <w:szCs w:val="24"/>
        </w:rPr>
      </w:pPr>
      <w:r w:rsidRPr="006D5B09">
        <w:rPr>
          <w:rFonts w:ascii="Arial" w:hAnsi="Arial" w:cs="Arial"/>
          <w:b/>
          <w:sz w:val="24"/>
          <w:szCs w:val="24"/>
        </w:rPr>
        <w:t xml:space="preserve">YES/NO </w:t>
      </w:r>
    </w:p>
    <w:p w14:paraId="29A06AD5" w14:textId="50C15026" w:rsidR="002B034F" w:rsidRPr="002B034F" w:rsidRDefault="002B034F" w:rsidP="002B034F">
      <w:pPr>
        <w:jc w:val="both"/>
        <w:rPr>
          <w:rFonts w:ascii="Arial" w:hAnsi="Arial" w:cs="Arial"/>
          <w:b/>
          <w:sz w:val="24"/>
          <w:szCs w:val="24"/>
        </w:rPr>
      </w:pPr>
      <w:r w:rsidRPr="002B034F">
        <w:rPr>
          <w:rFonts w:ascii="Arial" w:hAnsi="Arial" w:cs="Arial"/>
          <w:b/>
          <w:sz w:val="24"/>
          <w:szCs w:val="24"/>
        </w:rPr>
        <w:t xml:space="preserve">If no, please give the reason as to why it is not appropriate to accept the gift/hospitality.   If yes and the gift and/or hospitality relates to a sporting, cultural, social </w:t>
      </w:r>
      <w:proofErr w:type="gramStart"/>
      <w:r w:rsidRPr="002B034F">
        <w:rPr>
          <w:rFonts w:ascii="Arial" w:hAnsi="Arial" w:cs="Arial"/>
          <w:b/>
          <w:sz w:val="24"/>
          <w:szCs w:val="24"/>
        </w:rPr>
        <w:t>event</w:t>
      </w:r>
      <w:proofErr w:type="gramEnd"/>
      <w:r w:rsidRPr="002B034F">
        <w:rPr>
          <w:rFonts w:ascii="Arial" w:hAnsi="Arial" w:cs="Arial"/>
          <w:b/>
          <w:sz w:val="24"/>
          <w:szCs w:val="24"/>
        </w:rPr>
        <w:t xml:space="preserve"> or trip abroad which will not be undertaken in an official capacity, please provide your rationale for approval.</w:t>
      </w:r>
    </w:p>
    <w:p w14:paraId="66A49845" w14:textId="2959A2F6" w:rsidR="006D5B09" w:rsidRDefault="006D5B09" w:rsidP="006D5B09">
      <w:pPr>
        <w:rPr>
          <w:rFonts w:ascii="Arial" w:hAnsi="Arial" w:cs="Arial"/>
          <w:sz w:val="24"/>
          <w:szCs w:val="24"/>
        </w:rPr>
      </w:pPr>
    </w:p>
    <w:p w14:paraId="6ECD758E" w14:textId="77777777" w:rsidR="009E4AC8" w:rsidRDefault="009E4AC8" w:rsidP="006D5B09">
      <w:pPr>
        <w:rPr>
          <w:rFonts w:ascii="Arial" w:hAnsi="Arial" w:cs="Arial"/>
          <w:sz w:val="24"/>
          <w:szCs w:val="24"/>
        </w:rPr>
      </w:pPr>
    </w:p>
    <w:p w14:paraId="78D89421" w14:textId="77777777" w:rsidR="002B034F" w:rsidRPr="002B034F" w:rsidRDefault="002B034F" w:rsidP="002B034F">
      <w:pPr>
        <w:rPr>
          <w:rFonts w:ascii="Arial" w:hAnsi="Arial" w:cs="Arial"/>
          <w:b/>
          <w:sz w:val="24"/>
          <w:szCs w:val="24"/>
        </w:rPr>
      </w:pPr>
      <w:r w:rsidRPr="002B034F">
        <w:rPr>
          <w:rFonts w:ascii="Arial" w:hAnsi="Arial" w:cs="Arial"/>
          <w:b/>
          <w:sz w:val="24"/>
          <w:szCs w:val="24"/>
        </w:rPr>
        <w:t xml:space="preserve">Please tick to confirm that you have considered the request in line with the OPCC Gifts and Hospitality Policy  </w:t>
      </w:r>
      <w:r w:rsidRPr="002B034F">
        <w:rPr>
          <w:rFonts w:ascii="Arial" w:hAnsi="Arial" w:cs="Arial"/>
          <w:b/>
          <w:sz w:val="24"/>
          <w:szCs w:val="24"/>
        </w:rPr>
        <w:sym w:font="Wingdings" w:char="F06F"/>
      </w:r>
      <w:r w:rsidRPr="002B034F">
        <w:rPr>
          <w:rFonts w:ascii="Arial" w:hAnsi="Arial" w:cs="Arial"/>
          <w:b/>
          <w:sz w:val="24"/>
          <w:szCs w:val="24"/>
        </w:rPr>
        <w:tab/>
      </w:r>
    </w:p>
    <w:p w14:paraId="748186ED" w14:textId="77777777" w:rsidR="002B034F" w:rsidRPr="006D5B09" w:rsidRDefault="002B034F" w:rsidP="006D5B09">
      <w:pPr>
        <w:rPr>
          <w:rFonts w:ascii="Arial" w:hAnsi="Arial" w:cs="Arial"/>
          <w:sz w:val="24"/>
          <w:szCs w:val="24"/>
        </w:rPr>
      </w:pPr>
    </w:p>
    <w:p w14:paraId="681DF338" w14:textId="77777777" w:rsidR="006D5B09" w:rsidRPr="006D5B09" w:rsidRDefault="006D5B09" w:rsidP="006D5B09">
      <w:pPr>
        <w:rPr>
          <w:rFonts w:ascii="Arial" w:hAnsi="Arial" w:cs="Arial"/>
          <w:b/>
          <w:sz w:val="24"/>
          <w:szCs w:val="24"/>
        </w:rPr>
      </w:pPr>
      <w:r w:rsidRPr="006D5B09">
        <w:rPr>
          <w:rFonts w:ascii="Arial" w:hAnsi="Arial" w:cs="Arial"/>
          <w:b/>
          <w:sz w:val="24"/>
          <w:szCs w:val="24"/>
        </w:rPr>
        <w:t>Signed by:</w:t>
      </w:r>
      <w:r w:rsidRPr="006D5B09">
        <w:rPr>
          <w:rFonts w:ascii="Arial" w:hAnsi="Arial" w:cs="Arial"/>
          <w:b/>
          <w:sz w:val="24"/>
          <w:szCs w:val="24"/>
        </w:rPr>
        <w:tab/>
      </w:r>
      <w:r w:rsidRPr="006D5B09">
        <w:rPr>
          <w:rFonts w:ascii="Arial" w:hAnsi="Arial" w:cs="Arial"/>
          <w:b/>
          <w:sz w:val="24"/>
          <w:szCs w:val="24"/>
        </w:rPr>
        <w:tab/>
      </w:r>
      <w:r w:rsidRPr="006D5B09">
        <w:rPr>
          <w:rFonts w:ascii="Arial" w:hAnsi="Arial" w:cs="Arial"/>
          <w:b/>
          <w:sz w:val="24"/>
          <w:szCs w:val="24"/>
        </w:rPr>
        <w:tab/>
      </w:r>
      <w:r w:rsidRPr="006D5B09">
        <w:rPr>
          <w:rFonts w:ascii="Arial" w:hAnsi="Arial" w:cs="Arial"/>
          <w:b/>
          <w:sz w:val="24"/>
          <w:szCs w:val="24"/>
        </w:rPr>
        <w:tab/>
      </w:r>
      <w:r w:rsidRPr="006D5B09">
        <w:rPr>
          <w:rFonts w:ascii="Arial" w:hAnsi="Arial" w:cs="Arial"/>
          <w:b/>
          <w:sz w:val="24"/>
          <w:szCs w:val="24"/>
        </w:rPr>
        <w:tab/>
      </w:r>
      <w:r w:rsidRPr="006D5B09">
        <w:rPr>
          <w:rFonts w:ascii="Arial" w:hAnsi="Arial" w:cs="Arial"/>
          <w:b/>
          <w:sz w:val="24"/>
          <w:szCs w:val="24"/>
        </w:rPr>
        <w:tab/>
      </w:r>
      <w:r w:rsidRPr="006D5B09">
        <w:rPr>
          <w:rFonts w:ascii="Arial" w:hAnsi="Arial" w:cs="Arial"/>
          <w:b/>
          <w:sz w:val="24"/>
          <w:szCs w:val="24"/>
        </w:rPr>
        <w:tab/>
        <w:t>Date:</w:t>
      </w:r>
      <w:r w:rsidRPr="006D5B09">
        <w:rPr>
          <w:rFonts w:ascii="Arial" w:hAnsi="Arial" w:cs="Arial"/>
          <w:b/>
          <w:sz w:val="24"/>
          <w:szCs w:val="24"/>
        </w:rPr>
        <w:tab/>
      </w:r>
      <w:r w:rsidRPr="006D5B09">
        <w:rPr>
          <w:rFonts w:ascii="Arial" w:hAnsi="Arial" w:cs="Arial"/>
          <w:b/>
          <w:sz w:val="24"/>
          <w:szCs w:val="24"/>
        </w:rPr>
        <w:tab/>
      </w:r>
      <w:r w:rsidRPr="006D5B09">
        <w:rPr>
          <w:rFonts w:ascii="Arial" w:hAnsi="Arial" w:cs="Arial"/>
          <w:b/>
          <w:sz w:val="24"/>
          <w:szCs w:val="24"/>
        </w:rPr>
        <w:tab/>
      </w:r>
    </w:p>
    <w:p w14:paraId="600887F4" w14:textId="77777777" w:rsidR="006D5B09" w:rsidRPr="006D5B09" w:rsidRDefault="006D5B09" w:rsidP="006D5B09">
      <w:pPr>
        <w:rPr>
          <w:rFonts w:ascii="Arial" w:hAnsi="Arial" w:cs="Arial"/>
          <w:sz w:val="24"/>
          <w:szCs w:val="24"/>
        </w:rPr>
      </w:pPr>
      <w:r w:rsidRPr="006D5B09">
        <w:rPr>
          <w:rFonts w:ascii="Arial" w:hAnsi="Arial" w:cs="Arial"/>
          <w:sz w:val="24"/>
          <w:szCs w:val="24"/>
        </w:rPr>
        <w:tab/>
      </w:r>
      <w:r w:rsidRPr="006D5B09">
        <w:rPr>
          <w:rFonts w:ascii="Arial" w:hAnsi="Arial" w:cs="Arial"/>
          <w:sz w:val="24"/>
          <w:szCs w:val="24"/>
        </w:rPr>
        <w:tab/>
      </w:r>
      <w:r w:rsidRPr="006D5B09">
        <w:rPr>
          <w:rFonts w:ascii="Arial" w:hAnsi="Arial" w:cs="Arial"/>
          <w:sz w:val="24"/>
          <w:szCs w:val="24"/>
        </w:rPr>
        <w:tab/>
      </w:r>
      <w:r w:rsidRPr="006D5B09">
        <w:rPr>
          <w:rFonts w:ascii="Arial" w:hAnsi="Arial" w:cs="Arial"/>
          <w:sz w:val="24"/>
          <w:szCs w:val="24"/>
        </w:rPr>
        <w:tab/>
      </w:r>
      <w:r w:rsidRPr="006D5B09">
        <w:rPr>
          <w:rFonts w:ascii="Arial" w:hAnsi="Arial" w:cs="Arial"/>
          <w:sz w:val="24"/>
          <w:szCs w:val="24"/>
        </w:rPr>
        <w:tab/>
      </w:r>
      <w:r w:rsidRPr="006D5B09">
        <w:rPr>
          <w:rFonts w:ascii="Arial" w:hAnsi="Arial" w:cs="Arial"/>
          <w:sz w:val="24"/>
          <w:szCs w:val="24"/>
        </w:rPr>
        <w:tab/>
      </w:r>
      <w:r w:rsidRPr="006D5B09">
        <w:rPr>
          <w:rFonts w:ascii="Arial" w:hAnsi="Arial" w:cs="Arial"/>
          <w:sz w:val="24"/>
          <w:szCs w:val="24"/>
        </w:rPr>
        <w:tab/>
      </w:r>
    </w:p>
    <w:p w14:paraId="336A2979" w14:textId="77777777" w:rsidR="002B034F" w:rsidRPr="002B034F" w:rsidRDefault="002B034F" w:rsidP="002B034F">
      <w:pPr>
        <w:jc w:val="center"/>
        <w:rPr>
          <w:rFonts w:ascii="Arial" w:hAnsi="Arial" w:cs="Arial"/>
          <w:b/>
          <w:sz w:val="24"/>
          <w:szCs w:val="20"/>
          <w:u w:val="single"/>
        </w:rPr>
      </w:pPr>
      <w:r w:rsidRPr="002B034F">
        <w:rPr>
          <w:rFonts w:ascii="Arial" w:hAnsi="Arial" w:cs="Arial"/>
          <w:b/>
          <w:sz w:val="24"/>
          <w:szCs w:val="20"/>
          <w:u w:val="single"/>
        </w:rPr>
        <w:t>Please ensure notification is provided, where possible, in advance of receiving the gift and/or hospitality.</w:t>
      </w:r>
    </w:p>
    <w:p w14:paraId="0AC5E778" w14:textId="77777777" w:rsidR="002B034F" w:rsidRPr="002B034F" w:rsidRDefault="002B034F" w:rsidP="002B034F">
      <w:pPr>
        <w:jc w:val="center"/>
        <w:rPr>
          <w:rFonts w:ascii="Arial" w:hAnsi="Arial" w:cs="Arial"/>
          <w:b/>
          <w:sz w:val="24"/>
          <w:szCs w:val="20"/>
          <w:u w:val="single"/>
        </w:rPr>
      </w:pPr>
    </w:p>
    <w:p w14:paraId="654D9845" w14:textId="77777777" w:rsidR="002B034F" w:rsidRPr="002B034F" w:rsidRDefault="002B034F" w:rsidP="002B034F">
      <w:pPr>
        <w:jc w:val="center"/>
        <w:rPr>
          <w:rFonts w:ascii="Arial" w:hAnsi="Arial" w:cs="Arial"/>
          <w:b/>
          <w:sz w:val="28"/>
          <w:u w:val="single"/>
        </w:rPr>
      </w:pPr>
      <w:r w:rsidRPr="002B034F">
        <w:rPr>
          <w:rFonts w:ascii="Arial" w:hAnsi="Arial" w:cs="Arial"/>
          <w:b/>
          <w:sz w:val="24"/>
          <w:szCs w:val="20"/>
          <w:u w:val="single"/>
        </w:rPr>
        <w:t>Once the form has been signed by the Chief Executive, please forward to the Governance Office</w:t>
      </w:r>
      <w:r w:rsidRPr="002B034F">
        <w:rPr>
          <w:rFonts w:ascii="Arial" w:hAnsi="Arial" w:cs="Arial"/>
          <w:b/>
          <w:sz w:val="24"/>
          <w:szCs w:val="24"/>
          <w:u w:val="single"/>
        </w:rPr>
        <w:t>r.</w:t>
      </w:r>
    </w:p>
    <w:p w14:paraId="07120635" w14:textId="5AD9B155" w:rsidR="006D5B09" w:rsidRDefault="006D5B09" w:rsidP="00773B2B">
      <w:pPr>
        <w:ind w:left="7200" w:firstLine="720"/>
        <w:jc w:val="both"/>
        <w:rPr>
          <w:rFonts w:ascii="Arial" w:hAnsi="Arial" w:cs="Arial"/>
          <w:b/>
          <w:sz w:val="24"/>
          <w:u w:val="single"/>
        </w:rPr>
      </w:pPr>
      <w:r w:rsidRPr="006D5B09">
        <w:rPr>
          <w:rFonts w:ascii="Arial" w:hAnsi="Arial" w:cs="Arial"/>
          <w:b/>
          <w:sz w:val="24"/>
          <w:u w:val="single"/>
        </w:rPr>
        <w:lastRenderedPageBreak/>
        <w:t>Appendix 2</w:t>
      </w:r>
    </w:p>
    <w:p w14:paraId="22F6FFB6" w14:textId="1259DDE3" w:rsidR="002B034F" w:rsidRPr="002B034F" w:rsidRDefault="002B034F" w:rsidP="002B034F">
      <w:pPr>
        <w:pStyle w:val="Title"/>
        <w:rPr>
          <w:rFonts w:ascii="Arial" w:hAnsi="Arial" w:cs="Arial"/>
          <w:b/>
          <w:bCs/>
          <w:szCs w:val="24"/>
          <w:u w:val="single"/>
        </w:rPr>
      </w:pPr>
      <w:r w:rsidRPr="002B034F">
        <w:rPr>
          <w:rFonts w:ascii="Arial" w:hAnsi="Arial" w:cs="Arial"/>
          <w:b/>
          <w:bCs/>
          <w:szCs w:val="24"/>
          <w:u w:val="single"/>
        </w:rPr>
        <w:t>OFFICE OF THE POLICE AND CRIME COMMISSIONER FOR GWENT</w:t>
      </w:r>
    </w:p>
    <w:p w14:paraId="13BE16C0" w14:textId="77777777" w:rsidR="00B32659" w:rsidRDefault="00B32659" w:rsidP="002B034F">
      <w:pPr>
        <w:jc w:val="center"/>
        <w:rPr>
          <w:rFonts w:ascii="Arial" w:hAnsi="Arial" w:cs="Arial"/>
          <w:b/>
          <w:sz w:val="24"/>
          <w:szCs w:val="24"/>
        </w:rPr>
      </w:pPr>
    </w:p>
    <w:p w14:paraId="7E9FDDD2" w14:textId="58FC542C" w:rsidR="002B034F" w:rsidRPr="002B034F" w:rsidRDefault="002B034F" w:rsidP="002B034F">
      <w:pPr>
        <w:jc w:val="center"/>
        <w:rPr>
          <w:rFonts w:ascii="Arial" w:hAnsi="Arial" w:cs="Arial"/>
          <w:b/>
          <w:sz w:val="24"/>
          <w:szCs w:val="24"/>
        </w:rPr>
      </w:pPr>
      <w:r w:rsidRPr="002B034F">
        <w:rPr>
          <w:rFonts w:ascii="Arial" w:hAnsi="Arial" w:cs="Arial"/>
          <w:b/>
          <w:sz w:val="24"/>
          <w:szCs w:val="24"/>
        </w:rPr>
        <w:t xml:space="preserve">NOTIFICATION BY THE CHIEF CONSTABLE OF GIFT OR HOSPITALITY </w:t>
      </w:r>
    </w:p>
    <w:p w14:paraId="66B3E850" w14:textId="77777777" w:rsidR="002B034F" w:rsidRPr="002B034F" w:rsidRDefault="002B034F" w:rsidP="002B034F">
      <w:pPr>
        <w:rPr>
          <w:rFonts w:ascii="Arial" w:hAnsi="Arial" w:cs="Arial"/>
          <w:sz w:val="24"/>
          <w:szCs w:val="24"/>
        </w:rPr>
      </w:pPr>
      <w:r w:rsidRPr="002B034F">
        <w:rPr>
          <w:rFonts w:ascii="Arial" w:hAnsi="Arial" w:cs="Arial"/>
          <w:b/>
          <w:sz w:val="24"/>
          <w:szCs w:val="24"/>
        </w:rPr>
        <w:t>I, (full name)</w:t>
      </w:r>
    </w:p>
    <w:p w14:paraId="192C6FA0" w14:textId="77777777" w:rsidR="009E4AC8" w:rsidRDefault="009E4AC8" w:rsidP="00B32659">
      <w:pPr>
        <w:spacing w:after="0"/>
        <w:rPr>
          <w:rFonts w:ascii="Arial" w:hAnsi="Arial" w:cs="Arial"/>
          <w:b/>
          <w:sz w:val="24"/>
          <w:szCs w:val="24"/>
        </w:rPr>
      </w:pPr>
    </w:p>
    <w:p w14:paraId="0053740A" w14:textId="54B9C9B9" w:rsidR="002B034F" w:rsidRDefault="002B034F" w:rsidP="00B32659">
      <w:pPr>
        <w:spacing w:after="0"/>
        <w:rPr>
          <w:rFonts w:ascii="Arial" w:hAnsi="Arial" w:cs="Arial"/>
          <w:b/>
          <w:sz w:val="24"/>
          <w:szCs w:val="24"/>
        </w:rPr>
      </w:pPr>
      <w:r w:rsidRPr="002B034F">
        <w:rPr>
          <w:rFonts w:ascii="Arial" w:hAnsi="Arial" w:cs="Arial"/>
          <w:b/>
          <w:sz w:val="24"/>
          <w:szCs w:val="24"/>
        </w:rPr>
        <w:t>The Chief Constable gives notice that he/she will be receiving the following gift(s)/hospitality:</w:t>
      </w:r>
    </w:p>
    <w:p w14:paraId="767C9D83" w14:textId="77777777" w:rsidR="009E4AC8" w:rsidRPr="002B034F" w:rsidRDefault="009E4AC8" w:rsidP="00B32659">
      <w:pPr>
        <w:spacing w:after="0"/>
        <w:rPr>
          <w:rFonts w:ascii="Arial" w:hAnsi="Arial" w:cs="Arial"/>
          <w:b/>
          <w:sz w:val="24"/>
          <w:szCs w:val="24"/>
        </w:rPr>
      </w:pPr>
    </w:p>
    <w:p w14:paraId="770C46CA" w14:textId="77777777" w:rsidR="002B034F" w:rsidRPr="002B034F" w:rsidRDefault="002B034F" w:rsidP="00B32659">
      <w:pPr>
        <w:spacing w:after="0"/>
        <w:rPr>
          <w:rFonts w:ascii="Arial" w:hAnsi="Arial" w:cs="Arial"/>
          <w:sz w:val="24"/>
          <w:szCs w:val="24"/>
        </w:rPr>
      </w:pPr>
      <w:r w:rsidRPr="002B034F">
        <w:rPr>
          <w:rFonts w:ascii="Arial" w:hAnsi="Arial" w:cs="Arial"/>
          <w:b/>
          <w:sz w:val="24"/>
          <w:szCs w:val="24"/>
        </w:rPr>
        <w:t>Date(s) of receipt of gift(s)/hospitality</w:t>
      </w:r>
    </w:p>
    <w:p w14:paraId="5453C0F3" w14:textId="327ED04F" w:rsidR="00B32659" w:rsidRDefault="00B32659" w:rsidP="00B32659">
      <w:pPr>
        <w:spacing w:after="0"/>
        <w:rPr>
          <w:rFonts w:ascii="Arial" w:hAnsi="Arial" w:cs="Arial"/>
          <w:b/>
          <w:sz w:val="24"/>
          <w:szCs w:val="24"/>
        </w:rPr>
      </w:pPr>
    </w:p>
    <w:p w14:paraId="4DCC90AA" w14:textId="77777777" w:rsidR="009E4AC8" w:rsidRDefault="009E4AC8" w:rsidP="00B32659">
      <w:pPr>
        <w:spacing w:after="0"/>
        <w:rPr>
          <w:rFonts w:ascii="Arial" w:hAnsi="Arial" w:cs="Arial"/>
          <w:b/>
          <w:sz w:val="24"/>
          <w:szCs w:val="24"/>
        </w:rPr>
      </w:pPr>
    </w:p>
    <w:p w14:paraId="67EEBDD5" w14:textId="77B776C1" w:rsidR="002B034F" w:rsidRPr="002B034F" w:rsidRDefault="002B034F" w:rsidP="00B32659">
      <w:pPr>
        <w:spacing w:after="0"/>
        <w:rPr>
          <w:rFonts w:ascii="Arial" w:hAnsi="Arial" w:cs="Arial"/>
          <w:b/>
          <w:sz w:val="24"/>
          <w:szCs w:val="24"/>
        </w:rPr>
      </w:pPr>
      <w:r w:rsidRPr="002B034F">
        <w:rPr>
          <w:rFonts w:ascii="Arial" w:hAnsi="Arial" w:cs="Arial"/>
          <w:b/>
          <w:sz w:val="24"/>
          <w:szCs w:val="24"/>
        </w:rPr>
        <w:t>Estimated value if over £25 (if estimated to be under £25 please state this below)</w:t>
      </w:r>
    </w:p>
    <w:p w14:paraId="0DB121F1" w14:textId="3BD6BA13" w:rsidR="002B034F" w:rsidRDefault="002B034F" w:rsidP="00B32659">
      <w:pPr>
        <w:spacing w:after="0"/>
        <w:rPr>
          <w:rFonts w:ascii="Arial" w:hAnsi="Arial" w:cs="Arial"/>
          <w:b/>
          <w:sz w:val="24"/>
          <w:szCs w:val="24"/>
        </w:rPr>
      </w:pPr>
    </w:p>
    <w:p w14:paraId="11B6F26C" w14:textId="77777777" w:rsidR="009E4AC8" w:rsidRPr="002B034F" w:rsidRDefault="009E4AC8" w:rsidP="00B32659">
      <w:pPr>
        <w:spacing w:after="0"/>
        <w:rPr>
          <w:rFonts w:ascii="Arial" w:hAnsi="Arial" w:cs="Arial"/>
          <w:b/>
          <w:sz w:val="24"/>
          <w:szCs w:val="24"/>
        </w:rPr>
      </w:pPr>
    </w:p>
    <w:p w14:paraId="5F6FE2E4" w14:textId="77777777" w:rsidR="002B034F" w:rsidRPr="002B034F" w:rsidRDefault="002B034F" w:rsidP="00B32659">
      <w:pPr>
        <w:spacing w:after="0"/>
        <w:rPr>
          <w:rFonts w:ascii="Arial" w:hAnsi="Arial" w:cs="Arial"/>
          <w:b/>
          <w:sz w:val="24"/>
          <w:szCs w:val="24"/>
        </w:rPr>
      </w:pPr>
      <w:r w:rsidRPr="002B034F">
        <w:rPr>
          <w:rFonts w:ascii="Arial" w:hAnsi="Arial" w:cs="Arial"/>
          <w:b/>
          <w:sz w:val="24"/>
          <w:szCs w:val="24"/>
        </w:rPr>
        <w:t>Name(s) of donor(s)</w:t>
      </w:r>
    </w:p>
    <w:p w14:paraId="5FFDD49F" w14:textId="0F838087" w:rsidR="002B034F" w:rsidRDefault="002B034F" w:rsidP="00B32659">
      <w:pPr>
        <w:spacing w:after="0"/>
        <w:rPr>
          <w:rFonts w:ascii="Arial" w:hAnsi="Arial" w:cs="Arial"/>
          <w:b/>
          <w:sz w:val="24"/>
          <w:szCs w:val="24"/>
        </w:rPr>
      </w:pPr>
    </w:p>
    <w:p w14:paraId="27F5AD02" w14:textId="77777777" w:rsidR="009E4AC8" w:rsidRPr="002B034F" w:rsidRDefault="009E4AC8" w:rsidP="00B32659">
      <w:pPr>
        <w:spacing w:after="0"/>
        <w:rPr>
          <w:rFonts w:ascii="Arial" w:hAnsi="Arial" w:cs="Arial"/>
          <w:b/>
          <w:sz w:val="24"/>
          <w:szCs w:val="24"/>
        </w:rPr>
      </w:pPr>
    </w:p>
    <w:p w14:paraId="27D2C708" w14:textId="77777777" w:rsidR="002B034F" w:rsidRPr="002B034F" w:rsidRDefault="002B034F" w:rsidP="00B32659">
      <w:pPr>
        <w:spacing w:after="0"/>
        <w:rPr>
          <w:rFonts w:ascii="Arial" w:hAnsi="Arial" w:cs="Arial"/>
          <w:b/>
          <w:sz w:val="24"/>
          <w:szCs w:val="24"/>
        </w:rPr>
      </w:pPr>
      <w:r w:rsidRPr="002B034F">
        <w:rPr>
          <w:rFonts w:ascii="Arial" w:hAnsi="Arial" w:cs="Arial"/>
          <w:b/>
          <w:sz w:val="24"/>
          <w:szCs w:val="24"/>
        </w:rPr>
        <w:t>Nature of gift(s) / hospitality</w:t>
      </w:r>
    </w:p>
    <w:p w14:paraId="28C237D2" w14:textId="16FAED70" w:rsidR="002B034F" w:rsidRDefault="002B034F" w:rsidP="002B034F">
      <w:pPr>
        <w:rPr>
          <w:rFonts w:ascii="Arial" w:hAnsi="Arial" w:cs="Arial"/>
          <w:sz w:val="24"/>
          <w:szCs w:val="24"/>
        </w:rPr>
      </w:pPr>
    </w:p>
    <w:p w14:paraId="34201636" w14:textId="77777777" w:rsidR="00B32659" w:rsidRPr="002B034F" w:rsidRDefault="00B32659" w:rsidP="002B034F">
      <w:pPr>
        <w:rPr>
          <w:rFonts w:ascii="Arial" w:hAnsi="Arial" w:cs="Arial"/>
          <w:sz w:val="24"/>
          <w:szCs w:val="24"/>
        </w:rPr>
      </w:pPr>
    </w:p>
    <w:p w14:paraId="3DE437ED" w14:textId="77777777" w:rsidR="002B034F" w:rsidRPr="002B034F" w:rsidRDefault="002B034F" w:rsidP="002B034F">
      <w:pPr>
        <w:rPr>
          <w:rFonts w:ascii="Arial" w:hAnsi="Arial" w:cs="Arial"/>
          <w:b/>
          <w:sz w:val="24"/>
          <w:szCs w:val="24"/>
        </w:rPr>
      </w:pPr>
      <w:r w:rsidRPr="002B034F">
        <w:rPr>
          <w:rFonts w:ascii="Arial" w:hAnsi="Arial" w:cs="Arial"/>
          <w:b/>
          <w:sz w:val="24"/>
          <w:szCs w:val="24"/>
        </w:rPr>
        <w:t>Is/was the gift/hospitality ‘Accepted’, ‘Declined’ or ‘Disposed Of’ (</w:t>
      </w:r>
      <w:proofErr w:type="gramStart"/>
      <w:r w:rsidRPr="002B034F">
        <w:rPr>
          <w:rFonts w:ascii="Arial" w:hAnsi="Arial" w:cs="Arial"/>
          <w:b/>
          <w:sz w:val="24"/>
          <w:szCs w:val="24"/>
        </w:rPr>
        <w:t>e.g.</w:t>
      </w:r>
      <w:proofErr w:type="gramEnd"/>
      <w:r w:rsidRPr="002B034F">
        <w:rPr>
          <w:rFonts w:ascii="Arial" w:hAnsi="Arial" w:cs="Arial"/>
          <w:b/>
          <w:sz w:val="24"/>
          <w:szCs w:val="24"/>
        </w:rPr>
        <w:t xml:space="preserve"> given to another member of staff)</w:t>
      </w:r>
    </w:p>
    <w:p w14:paraId="7B9737F4" w14:textId="7334292E" w:rsidR="002B034F" w:rsidRDefault="002B034F" w:rsidP="00B32659">
      <w:pPr>
        <w:spacing w:after="0"/>
        <w:jc w:val="both"/>
        <w:rPr>
          <w:rFonts w:ascii="Arial" w:hAnsi="Arial" w:cs="Arial"/>
          <w:b/>
          <w:iCs/>
          <w:sz w:val="24"/>
          <w:szCs w:val="24"/>
          <w:highlight w:val="yellow"/>
        </w:rPr>
      </w:pPr>
    </w:p>
    <w:p w14:paraId="331CB05D" w14:textId="77777777" w:rsidR="009E4AC8" w:rsidRPr="002B034F" w:rsidRDefault="009E4AC8" w:rsidP="00B32659">
      <w:pPr>
        <w:spacing w:after="0"/>
        <w:jc w:val="both"/>
        <w:rPr>
          <w:rFonts w:ascii="Arial" w:hAnsi="Arial" w:cs="Arial"/>
          <w:b/>
          <w:iCs/>
          <w:sz w:val="24"/>
          <w:szCs w:val="24"/>
          <w:highlight w:val="yellow"/>
        </w:rPr>
      </w:pPr>
    </w:p>
    <w:p w14:paraId="734A75D0" w14:textId="77777777" w:rsidR="002B034F" w:rsidRPr="002B034F" w:rsidRDefault="002B034F" w:rsidP="00B32659">
      <w:pPr>
        <w:spacing w:after="0"/>
        <w:jc w:val="both"/>
        <w:rPr>
          <w:rFonts w:ascii="Arial" w:hAnsi="Arial" w:cs="Arial"/>
          <w:b/>
          <w:iCs/>
          <w:sz w:val="24"/>
          <w:szCs w:val="24"/>
        </w:rPr>
      </w:pPr>
      <w:r w:rsidRPr="002B034F">
        <w:rPr>
          <w:rFonts w:ascii="Arial" w:hAnsi="Arial" w:cs="Arial"/>
          <w:b/>
          <w:iCs/>
          <w:sz w:val="24"/>
          <w:szCs w:val="24"/>
        </w:rPr>
        <w:t xml:space="preserve">Offers of gifts and/or hospitality relating to sporting, cultural or social events (other than when on official duties), offers of free travel and invitations to conferences or other events, especially in exotic locations, should only be accepted in exceptional circumstances and then only with the prior approval of the Police and Crime Commissioner.  If the gift and/or hospitality relates to any of these areas and you will not be attending in an official capacity, please provide a rationale as to why you believe attendance should be </w:t>
      </w:r>
      <w:proofErr w:type="gramStart"/>
      <w:r w:rsidRPr="002B034F">
        <w:rPr>
          <w:rFonts w:ascii="Arial" w:hAnsi="Arial" w:cs="Arial"/>
          <w:b/>
          <w:iCs/>
          <w:sz w:val="24"/>
          <w:szCs w:val="24"/>
        </w:rPr>
        <w:t>approved</w:t>
      </w:r>
      <w:proofErr w:type="gramEnd"/>
    </w:p>
    <w:p w14:paraId="0A96953E" w14:textId="77777777" w:rsidR="002B034F" w:rsidRPr="002B034F" w:rsidRDefault="002B034F" w:rsidP="00B32659">
      <w:pPr>
        <w:spacing w:after="0"/>
        <w:rPr>
          <w:rFonts w:ascii="Arial" w:hAnsi="Arial" w:cs="Arial"/>
          <w:sz w:val="24"/>
          <w:szCs w:val="24"/>
        </w:rPr>
      </w:pPr>
    </w:p>
    <w:p w14:paraId="215E5D0E" w14:textId="77777777" w:rsidR="002B034F" w:rsidRPr="002B034F" w:rsidRDefault="002B034F" w:rsidP="00B32659">
      <w:pPr>
        <w:spacing w:after="0"/>
        <w:rPr>
          <w:rFonts w:ascii="Arial" w:hAnsi="Arial" w:cs="Arial"/>
          <w:b/>
          <w:sz w:val="24"/>
          <w:szCs w:val="24"/>
        </w:rPr>
      </w:pPr>
    </w:p>
    <w:p w14:paraId="107528E7" w14:textId="77777777" w:rsidR="002B034F" w:rsidRPr="002B034F" w:rsidRDefault="002B034F" w:rsidP="00B32659">
      <w:pPr>
        <w:spacing w:after="0"/>
        <w:rPr>
          <w:rFonts w:ascii="Arial" w:hAnsi="Arial" w:cs="Arial"/>
          <w:b/>
          <w:sz w:val="24"/>
          <w:szCs w:val="24"/>
        </w:rPr>
      </w:pPr>
      <w:r w:rsidRPr="002B034F">
        <w:rPr>
          <w:rFonts w:ascii="Arial" w:hAnsi="Arial" w:cs="Arial"/>
          <w:b/>
          <w:sz w:val="24"/>
          <w:szCs w:val="24"/>
        </w:rPr>
        <w:t>If ‘Declined’ (over £25 only) please provide further details (</w:t>
      </w:r>
      <w:proofErr w:type="gramStart"/>
      <w:r w:rsidRPr="002B034F">
        <w:rPr>
          <w:rFonts w:ascii="Arial" w:hAnsi="Arial" w:cs="Arial"/>
          <w:b/>
          <w:sz w:val="24"/>
          <w:szCs w:val="24"/>
        </w:rPr>
        <w:t>e.g.</w:t>
      </w:r>
      <w:proofErr w:type="gramEnd"/>
      <w:r w:rsidRPr="002B034F">
        <w:rPr>
          <w:rFonts w:ascii="Arial" w:hAnsi="Arial" w:cs="Arial"/>
          <w:b/>
          <w:sz w:val="24"/>
          <w:szCs w:val="24"/>
        </w:rPr>
        <w:t xml:space="preserve"> why):</w:t>
      </w:r>
    </w:p>
    <w:p w14:paraId="469E3391" w14:textId="6EA6B3ED" w:rsidR="002B034F" w:rsidRDefault="002B034F" w:rsidP="00B32659">
      <w:pPr>
        <w:spacing w:after="0"/>
        <w:rPr>
          <w:rFonts w:ascii="Arial" w:hAnsi="Arial" w:cs="Arial"/>
          <w:b/>
          <w:sz w:val="24"/>
          <w:szCs w:val="24"/>
        </w:rPr>
      </w:pPr>
    </w:p>
    <w:p w14:paraId="0C518AA1" w14:textId="77777777" w:rsidR="009E4AC8" w:rsidRPr="002B034F" w:rsidRDefault="009E4AC8" w:rsidP="00B32659">
      <w:pPr>
        <w:spacing w:after="0"/>
        <w:rPr>
          <w:rFonts w:ascii="Arial" w:hAnsi="Arial" w:cs="Arial"/>
          <w:b/>
          <w:sz w:val="24"/>
          <w:szCs w:val="24"/>
        </w:rPr>
      </w:pPr>
    </w:p>
    <w:p w14:paraId="3E2D2BD9" w14:textId="77777777" w:rsidR="002B034F" w:rsidRPr="002B034F" w:rsidRDefault="002B034F" w:rsidP="00B32659">
      <w:pPr>
        <w:spacing w:after="0"/>
        <w:rPr>
          <w:rFonts w:ascii="Arial" w:hAnsi="Arial" w:cs="Arial"/>
          <w:b/>
          <w:sz w:val="24"/>
          <w:szCs w:val="24"/>
        </w:rPr>
      </w:pPr>
      <w:r w:rsidRPr="002B034F">
        <w:rPr>
          <w:rFonts w:ascii="Arial" w:hAnsi="Arial" w:cs="Arial"/>
          <w:b/>
          <w:sz w:val="24"/>
          <w:szCs w:val="24"/>
        </w:rPr>
        <w:lastRenderedPageBreak/>
        <w:t xml:space="preserve">Have you received any gift and/or hospitality from this person/organisation previously?  </w:t>
      </w:r>
      <w:r w:rsidRPr="002B034F">
        <w:rPr>
          <w:rFonts w:ascii="Arial" w:hAnsi="Arial" w:cs="Arial"/>
          <w:b/>
          <w:sz w:val="24"/>
          <w:szCs w:val="24"/>
        </w:rPr>
        <w:tab/>
      </w:r>
      <w:r w:rsidRPr="002B034F">
        <w:rPr>
          <w:rFonts w:ascii="Arial" w:hAnsi="Arial" w:cs="Arial"/>
          <w:b/>
          <w:sz w:val="24"/>
          <w:szCs w:val="24"/>
        </w:rPr>
        <w:tab/>
      </w:r>
      <w:r w:rsidRPr="002B034F">
        <w:rPr>
          <w:rFonts w:ascii="Arial" w:hAnsi="Arial" w:cs="Arial"/>
          <w:b/>
          <w:sz w:val="24"/>
          <w:szCs w:val="24"/>
        </w:rPr>
        <w:tab/>
      </w:r>
      <w:r w:rsidRPr="002B034F">
        <w:rPr>
          <w:rFonts w:ascii="Arial" w:hAnsi="Arial" w:cs="Arial"/>
          <w:b/>
          <w:sz w:val="24"/>
          <w:szCs w:val="24"/>
        </w:rPr>
        <w:tab/>
      </w:r>
      <w:r w:rsidRPr="002B034F">
        <w:rPr>
          <w:rFonts w:ascii="Arial" w:hAnsi="Arial" w:cs="Arial"/>
          <w:b/>
          <w:sz w:val="24"/>
          <w:szCs w:val="24"/>
        </w:rPr>
        <w:tab/>
      </w:r>
      <w:r w:rsidRPr="002B034F">
        <w:rPr>
          <w:rFonts w:ascii="Arial" w:hAnsi="Arial" w:cs="Arial"/>
          <w:b/>
          <w:sz w:val="24"/>
          <w:szCs w:val="24"/>
        </w:rPr>
        <w:tab/>
      </w:r>
      <w:r w:rsidRPr="002B034F">
        <w:rPr>
          <w:rFonts w:ascii="Arial" w:hAnsi="Arial" w:cs="Arial"/>
          <w:b/>
          <w:sz w:val="24"/>
          <w:szCs w:val="24"/>
        </w:rPr>
        <w:tab/>
      </w:r>
      <w:r w:rsidRPr="002B034F">
        <w:rPr>
          <w:rFonts w:ascii="Arial" w:hAnsi="Arial" w:cs="Arial"/>
          <w:b/>
          <w:sz w:val="24"/>
          <w:szCs w:val="24"/>
        </w:rPr>
        <w:tab/>
      </w:r>
      <w:r w:rsidRPr="002B034F">
        <w:rPr>
          <w:rFonts w:ascii="Arial" w:hAnsi="Arial" w:cs="Arial"/>
          <w:b/>
          <w:sz w:val="24"/>
          <w:szCs w:val="24"/>
        </w:rPr>
        <w:tab/>
        <w:t>Yes/No</w:t>
      </w:r>
    </w:p>
    <w:p w14:paraId="7801C7AD" w14:textId="77777777" w:rsidR="002B034F" w:rsidRPr="002B034F" w:rsidRDefault="002B034F" w:rsidP="00B32659">
      <w:pPr>
        <w:spacing w:after="0"/>
        <w:rPr>
          <w:rFonts w:ascii="Arial" w:hAnsi="Arial" w:cs="Arial"/>
          <w:b/>
          <w:sz w:val="24"/>
          <w:szCs w:val="24"/>
        </w:rPr>
      </w:pPr>
      <w:r w:rsidRPr="002B034F">
        <w:rPr>
          <w:rFonts w:ascii="Arial" w:hAnsi="Arial" w:cs="Arial"/>
          <w:b/>
          <w:sz w:val="24"/>
          <w:szCs w:val="24"/>
        </w:rPr>
        <w:t xml:space="preserve">If yes, please provide details </w:t>
      </w:r>
      <w:proofErr w:type="gramStart"/>
      <w:r w:rsidRPr="002B034F">
        <w:rPr>
          <w:rFonts w:ascii="Arial" w:hAnsi="Arial" w:cs="Arial"/>
          <w:b/>
          <w:sz w:val="24"/>
          <w:szCs w:val="24"/>
        </w:rPr>
        <w:t>below</w:t>
      </w:r>
      <w:proofErr w:type="gramEnd"/>
    </w:p>
    <w:p w14:paraId="7433E10C" w14:textId="2F3FFBF6" w:rsidR="002B034F" w:rsidRDefault="002B034F" w:rsidP="00B32659">
      <w:pPr>
        <w:spacing w:after="0"/>
        <w:rPr>
          <w:rFonts w:ascii="Arial" w:hAnsi="Arial" w:cs="Arial"/>
          <w:sz w:val="24"/>
          <w:szCs w:val="24"/>
        </w:rPr>
      </w:pPr>
    </w:p>
    <w:p w14:paraId="44B1CC0E" w14:textId="73EE1E0F" w:rsidR="009E4AC8" w:rsidRDefault="009E4AC8" w:rsidP="00B32659">
      <w:pPr>
        <w:spacing w:after="0"/>
        <w:rPr>
          <w:rFonts w:ascii="Arial" w:hAnsi="Arial" w:cs="Arial"/>
          <w:sz w:val="24"/>
          <w:szCs w:val="24"/>
        </w:rPr>
      </w:pPr>
    </w:p>
    <w:p w14:paraId="054D74BC" w14:textId="77777777" w:rsidR="002B034F" w:rsidRPr="002B034F" w:rsidRDefault="002B034F" w:rsidP="00B32659">
      <w:pPr>
        <w:spacing w:after="0"/>
        <w:rPr>
          <w:rFonts w:ascii="Arial" w:hAnsi="Arial" w:cs="Arial"/>
          <w:b/>
          <w:sz w:val="24"/>
          <w:szCs w:val="24"/>
        </w:rPr>
      </w:pPr>
      <w:r w:rsidRPr="002B034F">
        <w:rPr>
          <w:rFonts w:ascii="Arial" w:hAnsi="Arial" w:cs="Arial"/>
          <w:b/>
          <w:sz w:val="24"/>
          <w:szCs w:val="24"/>
        </w:rPr>
        <w:t>Is the Gift/Hospitality in the interest of Gwent Police?                              Yes/No</w:t>
      </w:r>
    </w:p>
    <w:p w14:paraId="063B2953" w14:textId="77777777" w:rsidR="00B32659" w:rsidRDefault="00B32659" w:rsidP="00B32659">
      <w:pPr>
        <w:spacing w:after="0"/>
        <w:rPr>
          <w:rFonts w:ascii="Arial" w:hAnsi="Arial" w:cs="Arial"/>
          <w:b/>
          <w:sz w:val="24"/>
          <w:szCs w:val="24"/>
        </w:rPr>
      </w:pPr>
    </w:p>
    <w:p w14:paraId="07840F04" w14:textId="1BC240C3" w:rsidR="002B034F" w:rsidRPr="002B034F" w:rsidRDefault="002B034F" w:rsidP="00B32659">
      <w:pPr>
        <w:spacing w:after="0"/>
        <w:rPr>
          <w:rFonts w:ascii="Arial" w:hAnsi="Arial" w:cs="Arial"/>
          <w:b/>
          <w:sz w:val="24"/>
          <w:szCs w:val="24"/>
        </w:rPr>
      </w:pPr>
      <w:r w:rsidRPr="002B034F">
        <w:rPr>
          <w:rFonts w:ascii="Arial" w:hAnsi="Arial" w:cs="Arial"/>
          <w:b/>
          <w:sz w:val="24"/>
          <w:szCs w:val="24"/>
        </w:rPr>
        <w:t xml:space="preserve">Please explain why you think it would be of </w:t>
      </w:r>
      <w:proofErr w:type="gramStart"/>
      <w:r w:rsidRPr="002B034F">
        <w:rPr>
          <w:rFonts w:ascii="Arial" w:hAnsi="Arial" w:cs="Arial"/>
          <w:b/>
          <w:sz w:val="24"/>
          <w:szCs w:val="24"/>
        </w:rPr>
        <w:t>value</w:t>
      </w:r>
      <w:proofErr w:type="gramEnd"/>
    </w:p>
    <w:p w14:paraId="547099D8" w14:textId="7ECAD911" w:rsidR="00B32659" w:rsidRDefault="00B32659" w:rsidP="002B034F">
      <w:pPr>
        <w:rPr>
          <w:rFonts w:ascii="Arial" w:hAnsi="Arial" w:cs="Arial"/>
          <w:sz w:val="24"/>
          <w:szCs w:val="24"/>
        </w:rPr>
      </w:pPr>
    </w:p>
    <w:p w14:paraId="327605D9" w14:textId="77777777" w:rsidR="00B32659" w:rsidRPr="002B034F" w:rsidRDefault="00B32659" w:rsidP="002B034F">
      <w:pPr>
        <w:rPr>
          <w:rFonts w:ascii="Arial" w:hAnsi="Arial" w:cs="Arial"/>
          <w:sz w:val="24"/>
          <w:szCs w:val="24"/>
        </w:rPr>
      </w:pPr>
    </w:p>
    <w:p w14:paraId="41517ABA" w14:textId="77777777" w:rsidR="002B034F" w:rsidRPr="002B034F" w:rsidRDefault="002B034F" w:rsidP="002B034F">
      <w:pPr>
        <w:rPr>
          <w:rFonts w:ascii="Arial" w:hAnsi="Arial" w:cs="Arial"/>
          <w:b/>
          <w:sz w:val="24"/>
          <w:szCs w:val="24"/>
          <w:u w:val="single"/>
        </w:rPr>
      </w:pPr>
      <w:r w:rsidRPr="002B034F">
        <w:rPr>
          <w:rFonts w:ascii="Arial" w:hAnsi="Arial" w:cs="Arial"/>
          <w:b/>
          <w:sz w:val="24"/>
          <w:szCs w:val="24"/>
          <w:u w:val="single"/>
        </w:rPr>
        <w:t>Approval of Gift/Hospitality by the Police and Crime Commissioner</w:t>
      </w:r>
    </w:p>
    <w:p w14:paraId="794919BF" w14:textId="77777777" w:rsidR="002B034F" w:rsidRPr="002B034F" w:rsidRDefault="002B034F" w:rsidP="002B034F">
      <w:pPr>
        <w:rPr>
          <w:rFonts w:ascii="Arial" w:hAnsi="Arial" w:cs="Arial"/>
          <w:b/>
          <w:sz w:val="24"/>
          <w:szCs w:val="24"/>
        </w:rPr>
      </w:pPr>
      <w:r w:rsidRPr="002B034F">
        <w:rPr>
          <w:rFonts w:ascii="Arial" w:hAnsi="Arial" w:cs="Arial"/>
          <w:b/>
          <w:sz w:val="24"/>
          <w:szCs w:val="24"/>
        </w:rPr>
        <w:t>Was the Gift/Hospitality agreed?</w:t>
      </w:r>
    </w:p>
    <w:p w14:paraId="7E2EE830" w14:textId="77777777" w:rsidR="002B034F" w:rsidRPr="002B034F" w:rsidRDefault="002B034F" w:rsidP="002B034F">
      <w:pPr>
        <w:rPr>
          <w:rFonts w:ascii="Arial" w:hAnsi="Arial" w:cs="Arial"/>
          <w:b/>
          <w:sz w:val="24"/>
          <w:szCs w:val="24"/>
        </w:rPr>
      </w:pPr>
      <w:r w:rsidRPr="002B034F">
        <w:rPr>
          <w:rFonts w:ascii="Arial" w:hAnsi="Arial" w:cs="Arial"/>
          <w:b/>
          <w:sz w:val="24"/>
          <w:szCs w:val="24"/>
        </w:rPr>
        <w:t xml:space="preserve">YES/NO </w:t>
      </w:r>
    </w:p>
    <w:p w14:paraId="3B988904" w14:textId="77777777" w:rsidR="002B034F" w:rsidRPr="002B034F" w:rsidRDefault="002B034F" w:rsidP="002B034F">
      <w:pPr>
        <w:jc w:val="both"/>
        <w:rPr>
          <w:rFonts w:ascii="Arial" w:hAnsi="Arial" w:cs="Arial"/>
          <w:b/>
          <w:sz w:val="24"/>
          <w:szCs w:val="24"/>
        </w:rPr>
      </w:pPr>
      <w:r w:rsidRPr="002B034F">
        <w:rPr>
          <w:rFonts w:ascii="Arial" w:hAnsi="Arial" w:cs="Arial"/>
          <w:b/>
          <w:sz w:val="24"/>
          <w:szCs w:val="24"/>
        </w:rPr>
        <w:t xml:space="preserve">If no, please give the reason as to why it is not appropriate to accept the gift/hospitality.   If yes and the gift and/or hospitality relates to a sporting, cultural, social event or trip abroad which will not be undertaken in an official capacity, please provide your rationale for </w:t>
      </w:r>
      <w:proofErr w:type="gramStart"/>
      <w:r w:rsidRPr="002B034F">
        <w:rPr>
          <w:rFonts w:ascii="Arial" w:hAnsi="Arial" w:cs="Arial"/>
          <w:b/>
          <w:sz w:val="24"/>
          <w:szCs w:val="24"/>
        </w:rPr>
        <w:t>approval</w:t>
      </w:r>
      <w:proofErr w:type="gramEnd"/>
    </w:p>
    <w:p w14:paraId="4F67EFDB" w14:textId="6425CBDE" w:rsidR="002B034F" w:rsidRDefault="002B034F" w:rsidP="002B034F">
      <w:pPr>
        <w:rPr>
          <w:rFonts w:ascii="Arial" w:hAnsi="Arial" w:cs="Arial"/>
          <w:sz w:val="24"/>
          <w:szCs w:val="24"/>
        </w:rPr>
      </w:pPr>
    </w:p>
    <w:p w14:paraId="190AF731" w14:textId="77777777" w:rsidR="009E4AC8" w:rsidRPr="002B034F" w:rsidRDefault="009E4AC8" w:rsidP="002B034F">
      <w:pPr>
        <w:rPr>
          <w:rFonts w:ascii="Arial" w:hAnsi="Arial" w:cs="Arial"/>
          <w:sz w:val="24"/>
          <w:szCs w:val="24"/>
        </w:rPr>
      </w:pPr>
    </w:p>
    <w:p w14:paraId="61698F41" w14:textId="77777777" w:rsidR="002B034F" w:rsidRPr="002B034F" w:rsidRDefault="002B034F" w:rsidP="002B034F">
      <w:pPr>
        <w:rPr>
          <w:rFonts w:ascii="Arial" w:hAnsi="Arial" w:cs="Arial"/>
          <w:b/>
          <w:sz w:val="24"/>
          <w:szCs w:val="24"/>
        </w:rPr>
      </w:pPr>
      <w:r w:rsidRPr="002B034F">
        <w:rPr>
          <w:rFonts w:ascii="Arial" w:hAnsi="Arial" w:cs="Arial"/>
          <w:b/>
          <w:sz w:val="24"/>
          <w:szCs w:val="24"/>
        </w:rPr>
        <w:t xml:space="preserve">Please tick to confirm that you have considered the request in line with the Gifts and Hospitality Policy  </w:t>
      </w:r>
      <w:r w:rsidRPr="002B034F">
        <w:rPr>
          <w:rFonts w:ascii="Arial" w:hAnsi="Arial" w:cs="Arial"/>
          <w:b/>
          <w:sz w:val="24"/>
          <w:szCs w:val="24"/>
        </w:rPr>
        <w:sym w:font="Wingdings" w:char="F06F"/>
      </w:r>
      <w:r w:rsidRPr="002B034F">
        <w:rPr>
          <w:rFonts w:ascii="Arial" w:hAnsi="Arial" w:cs="Arial"/>
          <w:b/>
          <w:sz w:val="24"/>
          <w:szCs w:val="24"/>
        </w:rPr>
        <w:tab/>
      </w:r>
    </w:p>
    <w:p w14:paraId="6BF72A5B" w14:textId="77777777" w:rsidR="002B034F" w:rsidRPr="002B034F" w:rsidRDefault="002B034F" w:rsidP="002B034F">
      <w:pPr>
        <w:rPr>
          <w:rFonts w:ascii="Arial" w:hAnsi="Arial" w:cs="Arial"/>
          <w:sz w:val="24"/>
          <w:szCs w:val="24"/>
        </w:rPr>
      </w:pPr>
    </w:p>
    <w:p w14:paraId="0420E138" w14:textId="77777777" w:rsidR="002B034F" w:rsidRPr="002B034F" w:rsidRDefault="002B034F" w:rsidP="002B034F">
      <w:pPr>
        <w:rPr>
          <w:rFonts w:ascii="Arial" w:hAnsi="Arial" w:cs="Arial"/>
          <w:b/>
          <w:sz w:val="24"/>
          <w:szCs w:val="24"/>
        </w:rPr>
      </w:pPr>
      <w:r w:rsidRPr="002B034F">
        <w:rPr>
          <w:rFonts w:ascii="Arial" w:hAnsi="Arial" w:cs="Arial"/>
          <w:b/>
          <w:sz w:val="24"/>
          <w:szCs w:val="24"/>
        </w:rPr>
        <w:t>Signed by:</w:t>
      </w:r>
      <w:r w:rsidRPr="002B034F">
        <w:rPr>
          <w:rFonts w:ascii="Arial" w:hAnsi="Arial" w:cs="Arial"/>
          <w:b/>
          <w:sz w:val="24"/>
          <w:szCs w:val="24"/>
        </w:rPr>
        <w:tab/>
      </w:r>
      <w:r w:rsidRPr="002B034F">
        <w:rPr>
          <w:rFonts w:ascii="Arial" w:hAnsi="Arial" w:cs="Arial"/>
          <w:b/>
          <w:sz w:val="24"/>
          <w:szCs w:val="24"/>
        </w:rPr>
        <w:tab/>
      </w:r>
      <w:r w:rsidRPr="002B034F">
        <w:rPr>
          <w:rFonts w:ascii="Arial" w:hAnsi="Arial" w:cs="Arial"/>
          <w:b/>
          <w:sz w:val="24"/>
          <w:szCs w:val="24"/>
        </w:rPr>
        <w:tab/>
      </w:r>
      <w:r w:rsidRPr="002B034F">
        <w:rPr>
          <w:rFonts w:ascii="Arial" w:hAnsi="Arial" w:cs="Arial"/>
          <w:b/>
          <w:sz w:val="24"/>
          <w:szCs w:val="24"/>
        </w:rPr>
        <w:tab/>
      </w:r>
      <w:r w:rsidRPr="002B034F">
        <w:rPr>
          <w:rFonts w:ascii="Arial" w:hAnsi="Arial" w:cs="Arial"/>
          <w:b/>
          <w:sz w:val="24"/>
          <w:szCs w:val="24"/>
        </w:rPr>
        <w:tab/>
      </w:r>
      <w:r w:rsidRPr="002B034F">
        <w:rPr>
          <w:rFonts w:ascii="Arial" w:hAnsi="Arial" w:cs="Arial"/>
          <w:b/>
          <w:sz w:val="24"/>
          <w:szCs w:val="24"/>
        </w:rPr>
        <w:tab/>
      </w:r>
      <w:r w:rsidRPr="002B034F">
        <w:rPr>
          <w:rFonts w:ascii="Arial" w:hAnsi="Arial" w:cs="Arial"/>
          <w:b/>
          <w:sz w:val="24"/>
          <w:szCs w:val="24"/>
        </w:rPr>
        <w:tab/>
        <w:t>Date:</w:t>
      </w:r>
      <w:r w:rsidRPr="002B034F">
        <w:rPr>
          <w:rFonts w:ascii="Arial" w:hAnsi="Arial" w:cs="Arial"/>
          <w:b/>
          <w:sz w:val="24"/>
          <w:szCs w:val="24"/>
        </w:rPr>
        <w:tab/>
      </w:r>
      <w:r w:rsidRPr="002B034F">
        <w:rPr>
          <w:rFonts w:ascii="Arial" w:hAnsi="Arial" w:cs="Arial"/>
          <w:b/>
          <w:sz w:val="24"/>
          <w:szCs w:val="24"/>
        </w:rPr>
        <w:tab/>
      </w:r>
      <w:r w:rsidRPr="002B034F">
        <w:rPr>
          <w:rFonts w:ascii="Arial" w:hAnsi="Arial" w:cs="Arial"/>
          <w:b/>
          <w:sz w:val="24"/>
          <w:szCs w:val="24"/>
        </w:rPr>
        <w:tab/>
      </w:r>
    </w:p>
    <w:p w14:paraId="7C6CD411" w14:textId="2D914CD5" w:rsidR="002B034F" w:rsidRPr="002B034F" w:rsidRDefault="002B034F" w:rsidP="002B034F">
      <w:pPr>
        <w:rPr>
          <w:rFonts w:ascii="Arial" w:hAnsi="Arial" w:cs="Arial"/>
          <w:sz w:val="24"/>
          <w:szCs w:val="24"/>
        </w:rPr>
      </w:pPr>
    </w:p>
    <w:p w14:paraId="6AAC51BF" w14:textId="77777777" w:rsidR="002B034F" w:rsidRPr="002B034F" w:rsidRDefault="002B034F" w:rsidP="009E4AC8">
      <w:pPr>
        <w:jc w:val="center"/>
        <w:rPr>
          <w:rFonts w:ascii="Arial" w:hAnsi="Arial" w:cs="Arial"/>
          <w:b/>
          <w:sz w:val="24"/>
          <w:szCs w:val="24"/>
          <w:u w:val="single"/>
        </w:rPr>
      </w:pPr>
      <w:r w:rsidRPr="002B034F">
        <w:rPr>
          <w:rFonts w:ascii="Arial" w:hAnsi="Arial" w:cs="Arial"/>
          <w:b/>
          <w:sz w:val="24"/>
          <w:szCs w:val="24"/>
          <w:u w:val="single"/>
        </w:rPr>
        <w:t>Please ensure notification is provided, where possible, in advance of receiving the gift and/or hospitality.</w:t>
      </w:r>
    </w:p>
    <w:p w14:paraId="6FC90265" w14:textId="77777777" w:rsidR="002B034F" w:rsidRPr="002B034F" w:rsidRDefault="002B034F" w:rsidP="002B034F">
      <w:pPr>
        <w:jc w:val="center"/>
        <w:rPr>
          <w:rFonts w:ascii="Arial" w:hAnsi="Arial" w:cs="Arial"/>
          <w:b/>
          <w:sz w:val="24"/>
          <w:szCs w:val="24"/>
          <w:u w:val="single"/>
        </w:rPr>
      </w:pPr>
    </w:p>
    <w:p w14:paraId="3DEEBC14" w14:textId="4F297B75" w:rsidR="006D5B09" w:rsidRPr="002B034F" w:rsidRDefault="002B034F" w:rsidP="002B034F">
      <w:pPr>
        <w:jc w:val="center"/>
        <w:rPr>
          <w:rFonts w:ascii="Arial" w:hAnsi="Arial" w:cs="Arial"/>
          <w:b/>
          <w:sz w:val="24"/>
          <w:szCs w:val="24"/>
          <w:u w:val="single"/>
        </w:rPr>
      </w:pPr>
      <w:r w:rsidRPr="002B034F">
        <w:rPr>
          <w:rFonts w:ascii="Arial" w:hAnsi="Arial" w:cs="Arial"/>
          <w:b/>
          <w:sz w:val="24"/>
          <w:szCs w:val="24"/>
          <w:u w:val="single"/>
        </w:rPr>
        <w:t>Once the form has been signed by the Police and Crime Commissioner, please forward to the Head of the Professional Standards Department for inclusion on the force register.</w:t>
      </w:r>
    </w:p>
    <w:sectPr w:rsidR="006D5B09" w:rsidRPr="002B034F" w:rsidSect="007F25AF">
      <w:footerReference w:type="default" r:id="rId9"/>
      <w:pgSz w:w="12240" w:h="15840"/>
      <w:pgMar w:top="1134"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57437" w14:textId="77777777" w:rsidR="00D01175" w:rsidRDefault="00D01175" w:rsidP="007C337F">
      <w:pPr>
        <w:spacing w:after="0" w:line="240" w:lineRule="auto"/>
      </w:pPr>
      <w:r>
        <w:separator/>
      </w:r>
    </w:p>
  </w:endnote>
  <w:endnote w:type="continuationSeparator" w:id="0">
    <w:p w14:paraId="148209E4" w14:textId="77777777" w:rsidR="00D01175" w:rsidRDefault="00D01175" w:rsidP="007C3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253266"/>
      <w:docPartObj>
        <w:docPartGallery w:val="Page Numbers (Bottom of Page)"/>
        <w:docPartUnique/>
      </w:docPartObj>
    </w:sdtPr>
    <w:sdtEndPr>
      <w:rPr>
        <w:noProof/>
      </w:rPr>
    </w:sdtEndPr>
    <w:sdtContent>
      <w:p w14:paraId="412A8082" w14:textId="674E9114" w:rsidR="00D01175" w:rsidRDefault="00D01175">
        <w:pPr>
          <w:pStyle w:val="Footer"/>
          <w:jc w:val="center"/>
        </w:pPr>
        <w:r>
          <w:fldChar w:fldCharType="begin"/>
        </w:r>
        <w:r>
          <w:instrText xml:space="preserve"> PAGE   \* MERGEFORMAT </w:instrText>
        </w:r>
        <w:r>
          <w:fldChar w:fldCharType="separate"/>
        </w:r>
        <w:r w:rsidR="006B738E">
          <w:rPr>
            <w:noProof/>
          </w:rPr>
          <w:t>14</w:t>
        </w:r>
        <w:r>
          <w:rPr>
            <w:noProof/>
          </w:rPr>
          <w:fldChar w:fldCharType="end"/>
        </w:r>
      </w:p>
    </w:sdtContent>
  </w:sdt>
  <w:p w14:paraId="1690DD76" w14:textId="77777777" w:rsidR="00D01175" w:rsidRDefault="00D01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900D2" w14:textId="77777777" w:rsidR="00D01175" w:rsidRDefault="00D01175" w:rsidP="007C337F">
      <w:pPr>
        <w:spacing w:after="0" w:line="240" w:lineRule="auto"/>
      </w:pPr>
      <w:r>
        <w:separator/>
      </w:r>
    </w:p>
  </w:footnote>
  <w:footnote w:type="continuationSeparator" w:id="0">
    <w:p w14:paraId="6A4B56D3" w14:textId="77777777" w:rsidR="00D01175" w:rsidRDefault="00D01175" w:rsidP="007C33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7B8"/>
    <w:multiLevelType w:val="hybridMultilevel"/>
    <w:tmpl w:val="702A8C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355E6E"/>
    <w:multiLevelType w:val="multilevel"/>
    <w:tmpl w:val="BED6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50477"/>
    <w:multiLevelType w:val="hybridMultilevel"/>
    <w:tmpl w:val="B2004F7C"/>
    <w:lvl w:ilvl="0" w:tplc="0809000B">
      <w:start w:val="1"/>
      <w:numFmt w:val="bullet"/>
      <w:lvlText w:val=""/>
      <w:lvlJc w:val="left"/>
      <w:pPr>
        <w:ind w:left="1854" w:hanging="360"/>
      </w:pPr>
      <w:rPr>
        <w:rFonts w:ascii="Wingdings" w:hAnsi="Wingdings" w:hint="default"/>
        <w:sz w:val="24"/>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24E7C65"/>
    <w:multiLevelType w:val="hybridMultilevel"/>
    <w:tmpl w:val="C7662DA2"/>
    <w:lvl w:ilvl="0" w:tplc="0888AF94">
      <w:start w:val="1"/>
      <w:numFmt w:val="decimal"/>
      <w:lvlText w:val="%1."/>
      <w:lvlJc w:val="left"/>
      <w:pPr>
        <w:ind w:left="1080" w:hanging="720"/>
      </w:pPr>
      <w:rPr>
        <w:rFonts w:hint="default"/>
        <w:b/>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D62BCC"/>
    <w:multiLevelType w:val="multilevel"/>
    <w:tmpl w:val="288E1E9E"/>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786906"/>
    <w:multiLevelType w:val="multilevel"/>
    <w:tmpl w:val="D6AAC2D0"/>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AA7301E"/>
    <w:multiLevelType w:val="hybridMultilevel"/>
    <w:tmpl w:val="BB06483C"/>
    <w:lvl w:ilvl="0" w:tplc="0809000B">
      <w:start w:val="1"/>
      <w:numFmt w:val="bullet"/>
      <w:lvlText w:val=""/>
      <w:lvlJc w:val="left"/>
      <w:pPr>
        <w:ind w:left="1429" w:hanging="360"/>
      </w:pPr>
      <w:rPr>
        <w:rFonts w:ascii="Wingdings" w:hAnsi="Wingdings" w:hint="default"/>
      </w:rPr>
    </w:lvl>
    <w:lvl w:ilvl="1" w:tplc="08090005">
      <w:start w:val="1"/>
      <w:numFmt w:val="bullet"/>
      <w:lvlText w:val=""/>
      <w:lvlJc w:val="left"/>
      <w:pPr>
        <w:ind w:left="2149" w:hanging="360"/>
      </w:pPr>
      <w:rPr>
        <w:rFonts w:ascii="Wingdings" w:hAnsi="Wingdings"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E637C2D"/>
    <w:multiLevelType w:val="hybridMultilevel"/>
    <w:tmpl w:val="95463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6A75F0"/>
    <w:multiLevelType w:val="hybridMultilevel"/>
    <w:tmpl w:val="35B4C7CE"/>
    <w:lvl w:ilvl="0" w:tplc="9C74A644">
      <w:start w:val="1"/>
      <w:numFmt w:val="bullet"/>
      <w:lvlText w:val=""/>
      <w:lvlJc w:val="left"/>
      <w:pPr>
        <w:ind w:left="1854" w:hanging="360"/>
      </w:pPr>
      <w:rPr>
        <w:rFonts w:ascii="Wingdings" w:hAnsi="Wingdings" w:hint="default"/>
        <w:sz w:val="24"/>
        <w:szCs w:val="24"/>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24051CF0"/>
    <w:multiLevelType w:val="multilevel"/>
    <w:tmpl w:val="A924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7B25F0"/>
    <w:multiLevelType w:val="multilevel"/>
    <w:tmpl w:val="FBB60F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0F1D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70D3311"/>
    <w:multiLevelType w:val="hybridMultilevel"/>
    <w:tmpl w:val="79FE6392"/>
    <w:lvl w:ilvl="0" w:tplc="2E9EA96A">
      <w:start w:val="1"/>
      <w:numFmt w:val="lowerLetter"/>
      <w:lvlText w:val="%1)"/>
      <w:lvlJc w:val="left"/>
      <w:pPr>
        <w:ind w:left="720" w:hanging="360"/>
      </w:pPr>
      <w:rPr>
        <w:rFonts w:hint="default"/>
      </w:rPr>
    </w:lvl>
    <w:lvl w:ilvl="1" w:tplc="74229E60">
      <w:start w:val="1"/>
      <w:numFmt w:val="lowerLetter"/>
      <w:lvlText w:val="%2)"/>
      <w:lvlJc w:val="left"/>
      <w:pPr>
        <w:ind w:left="1440" w:hanging="36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44737C"/>
    <w:multiLevelType w:val="multilevel"/>
    <w:tmpl w:val="7CD0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980793"/>
    <w:multiLevelType w:val="hybridMultilevel"/>
    <w:tmpl w:val="4DE6FC2A"/>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C4619E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DFB7BE8"/>
    <w:multiLevelType w:val="hybridMultilevel"/>
    <w:tmpl w:val="C254C8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9652B4"/>
    <w:multiLevelType w:val="hybridMultilevel"/>
    <w:tmpl w:val="3C18DDFA"/>
    <w:lvl w:ilvl="0" w:tplc="81B0C494">
      <w:start w:val="1"/>
      <w:numFmt w:val="bullet"/>
      <w:lvlText w:val=""/>
      <w:lvlJc w:val="left"/>
      <w:pPr>
        <w:ind w:left="1350" w:hanging="360"/>
      </w:pPr>
      <w:rPr>
        <w:rFonts w:ascii="Wingdings" w:hAnsi="Wingdings" w:hint="default"/>
        <w:sz w:val="24"/>
        <w:szCs w:val="22"/>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8" w15:restartNumberingAfterBreak="0">
    <w:nsid w:val="53AF3246"/>
    <w:multiLevelType w:val="hybridMultilevel"/>
    <w:tmpl w:val="F70884CC"/>
    <w:lvl w:ilvl="0" w:tplc="2A3E082E">
      <w:start w:val="1"/>
      <w:numFmt w:val="decimal"/>
      <w:lvlText w:val="%1."/>
      <w:lvlJc w:val="left"/>
      <w:pPr>
        <w:ind w:left="644" w:hanging="360"/>
      </w:pPr>
      <w:rPr>
        <w:rFonts w:hint="default"/>
        <w:b/>
        <w:sz w:val="24"/>
        <w:szCs w:val="24"/>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1B63CA"/>
    <w:multiLevelType w:val="multilevel"/>
    <w:tmpl w:val="2030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376E74"/>
    <w:multiLevelType w:val="hybridMultilevel"/>
    <w:tmpl w:val="126AD4C6"/>
    <w:lvl w:ilvl="0" w:tplc="5B9007A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FC4C87"/>
    <w:multiLevelType w:val="hybridMultilevel"/>
    <w:tmpl w:val="54A816B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57383C3E"/>
    <w:multiLevelType w:val="hybridMultilevel"/>
    <w:tmpl w:val="B548059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573D7ECE"/>
    <w:multiLevelType w:val="hybridMultilevel"/>
    <w:tmpl w:val="4F54A90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5B4E75D9"/>
    <w:multiLevelType w:val="hybridMultilevel"/>
    <w:tmpl w:val="F8DA72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55579B"/>
    <w:multiLevelType w:val="hybridMultilevel"/>
    <w:tmpl w:val="53F2BF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7842A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01A1D06"/>
    <w:multiLevelType w:val="singleLevel"/>
    <w:tmpl w:val="0809000B"/>
    <w:lvl w:ilvl="0">
      <w:start w:val="1"/>
      <w:numFmt w:val="bullet"/>
      <w:lvlText w:val=""/>
      <w:lvlJc w:val="left"/>
      <w:pPr>
        <w:ind w:left="1854" w:hanging="360"/>
      </w:pPr>
      <w:rPr>
        <w:rFonts w:ascii="Wingdings" w:hAnsi="Wingdings" w:hint="default"/>
      </w:rPr>
    </w:lvl>
  </w:abstractNum>
  <w:abstractNum w:abstractNumId="28" w15:restartNumberingAfterBreak="0">
    <w:nsid w:val="63D4196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8723B5C"/>
    <w:multiLevelType w:val="multilevel"/>
    <w:tmpl w:val="FA10E69A"/>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79D53252"/>
    <w:multiLevelType w:val="singleLevel"/>
    <w:tmpl w:val="0809000D"/>
    <w:lvl w:ilvl="0">
      <w:start w:val="1"/>
      <w:numFmt w:val="bullet"/>
      <w:lvlText w:val=""/>
      <w:lvlJc w:val="left"/>
      <w:pPr>
        <w:tabs>
          <w:tab w:val="num" w:pos="360"/>
        </w:tabs>
        <w:ind w:left="360" w:hanging="360"/>
      </w:pPr>
      <w:rPr>
        <w:rFonts w:ascii="Wingdings" w:hAnsi="Wingdings" w:hint="default"/>
      </w:rPr>
    </w:lvl>
  </w:abstractNum>
  <w:num w:numId="1" w16cid:durableId="1741714348">
    <w:abstractNumId w:val="28"/>
  </w:num>
  <w:num w:numId="2" w16cid:durableId="1996103545">
    <w:abstractNumId w:val="26"/>
  </w:num>
  <w:num w:numId="3" w16cid:durableId="495221917">
    <w:abstractNumId w:val="15"/>
  </w:num>
  <w:num w:numId="4" w16cid:durableId="1455559100">
    <w:abstractNumId w:val="30"/>
  </w:num>
  <w:num w:numId="5" w16cid:durableId="1000885594">
    <w:abstractNumId w:val="27"/>
  </w:num>
  <w:num w:numId="6" w16cid:durableId="519635234">
    <w:abstractNumId w:val="11"/>
  </w:num>
  <w:num w:numId="7" w16cid:durableId="1826503948">
    <w:abstractNumId w:val="29"/>
  </w:num>
  <w:num w:numId="8" w16cid:durableId="586428539">
    <w:abstractNumId w:val="5"/>
  </w:num>
  <w:num w:numId="9" w16cid:durableId="995186557">
    <w:abstractNumId w:val="18"/>
  </w:num>
  <w:num w:numId="10" w16cid:durableId="1596859369">
    <w:abstractNumId w:val="0"/>
  </w:num>
  <w:num w:numId="11" w16cid:durableId="683437990">
    <w:abstractNumId w:val="2"/>
  </w:num>
  <w:num w:numId="12" w16cid:durableId="2027174553">
    <w:abstractNumId w:val="8"/>
  </w:num>
  <w:num w:numId="13" w16cid:durableId="1244727720">
    <w:abstractNumId w:val="17"/>
  </w:num>
  <w:num w:numId="14" w16cid:durableId="164980867">
    <w:abstractNumId w:val="12"/>
  </w:num>
  <w:num w:numId="15" w16cid:durableId="1162892287">
    <w:abstractNumId w:val="24"/>
  </w:num>
  <w:num w:numId="16" w16cid:durableId="1639605204">
    <w:abstractNumId w:val="10"/>
  </w:num>
  <w:num w:numId="17" w16cid:durableId="603148207">
    <w:abstractNumId w:val="13"/>
  </w:num>
  <w:num w:numId="18" w16cid:durableId="1122654267">
    <w:abstractNumId w:val="9"/>
  </w:num>
  <w:num w:numId="19" w16cid:durableId="364335201">
    <w:abstractNumId w:val="4"/>
  </w:num>
  <w:num w:numId="20" w16cid:durableId="535197667">
    <w:abstractNumId w:val="19"/>
  </w:num>
  <w:num w:numId="21" w16cid:durableId="485123265">
    <w:abstractNumId w:val="3"/>
  </w:num>
  <w:num w:numId="22" w16cid:durableId="380516542">
    <w:abstractNumId w:val="23"/>
  </w:num>
  <w:num w:numId="23" w16cid:durableId="171991237">
    <w:abstractNumId w:val="6"/>
  </w:num>
  <w:num w:numId="24" w16cid:durableId="967933530">
    <w:abstractNumId w:val="21"/>
  </w:num>
  <w:num w:numId="25" w16cid:durableId="580868597">
    <w:abstractNumId w:val="22"/>
  </w:num>
  <w:num w:numId="26" w16cid:durableId="1519008407">
    <w:abstractNumId w:val="14"/>
  </w:num>
  <w:num w:numId="27" w16cid:durableId="897013188">
    <w:abstractNumId w:val="1"/>
  </w:num>
  <w:num w:numId="28" w16cid:durableId="1001470825">
    <w:abstractNumId w:val="25"/>
  </w:num>
  <w:num w:numId="29" w16cid:durableId="964696034">
    <w:abstractNumId w:val="16"/>
  </w:num>
  <w:num w:numId="30" w16cid:durableId="1895578739">
    <w:abstractNumId w:val="7"/>
  </w:num>
  <w:num w:numId="31" w16cid:durableId="11718709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84C"/>
    <w:rsid w:val="00004F84"/>
    <w:rsid w:val="00020984"/>
    <w:rsid w:val="00063F0E"/>
    <w:rsid w:val="000B57AB"/>
    <w:rsid w:val="000C04A0"/>
    <w:rsid w:val="00120FB8"/>
    <w:rsid w:val="00123BAA"/>
    <w:rsid w:val="001503E2"/>
    <w:rsid w:val="001631EF"/>
    <w:rsid w:val="00190533"/>
    <w:rsid w:val="001910E9"/>
    <w:rsid w:val="001A4216"/>
    <w:rsid w:val="001B7A1B"/>
    <w:rsid w:val="001D166B"/>
    <w:rsid w:val="00201F5D"/>
    <w:rsid w:val="00215F6B"/>
    <w:rsid w:val="002331AD"/>
    <w:rsid w:val="00274B0C"/>
    <w:rsid w:val="002B034F"/>
    <w:rsid w:val="002C66E8"/>
    <w:rsid w:val="0038116E"/>
    <w:rsid w:val="00391FFC"/>
    <w:rsid w:val="003A5343"/>
    <w:rsid w:val="003F484C"/>
    <w:rsid w:val="004241E2"/>
    <w:rsid w:val="00450DB2"/>
    <w:rsid w:val="0045515B"/>
    <w:rsid w:val="00472C43"/>
    <w:rsid w:val="004A3122"/>
    <w:rsid w:val="004B4891"/>
    <w:rsid w:val="004C7C05"/>
    <w:rsid w:val="004D089C"/>
    <w:rsid w:val="004E6C2B"/>
    <w:rsid w:val="004E7903"/>
    <w:rsid w:val="00571F63"/>
    <w:rsid w:val="005B1663"/>
    <w:rsid w:val="005B794D"/>
    <w:rsid w:val="005D4F53"/>
    <w:rsid w:val="005D53E6"/>
    <w:rsid w:val="00603A54"/>
    <w:rsid w:val="006318CF"/>
    <w:rsid w:val="00636957"/>
    <w:rsid w:val="00640D8E"/>
    <w:rsid w:val="00665642"/>
    <w:rsid w:val="00671999"/>
    <w:rsid w:val="006B738E"/>
    <w:rsid w:val="006C39B6"/>
    <w:rsid w:val="006D2DB0"/>
    <w:rsid w:val="006D5B09"/>
    <w:rsid w:val="00746923"/>
    <w:rsid w:val="007639DA"/>
    <w:rsid w:val="00767329"/>
    <w:rsid w:val="00773B2B"/>
    <w:rsid w:val="007969A5"/>
    <w:rsid w:val="007C337F"/>
    <w:rsid w:val="007C4029"/>
    <w:rsid w:val="007D0520"/>
    <w:rsid w:val="007E14F6"/>
    <w:rsid w:val="007F25AF"/>
    <w:rsid w:val="00836A35"/>
    <w:rsid w:val="00842FBB"/>
    <w:rsid w:val="008D1605"/>
    <w:rsid w:val="0090710C"/>
    <w:rsid w:val="00934B1F"/>
    <w:rsid w:val="00963AFD"/>
    <w:rsid w:val="00986406"/>
    <w:rsid w:val="009E4AC8"/>
    <w:rsid w:val="00A7079B"/>
    <w:rsid w:val="00A71601"/>
    <w:rsid w:val="00A87536"/>
    <w:rsid w:val="00A93F55"/>
    <w:rsid w:val="00AA0064"/>
    <w:rsid w:val="00AA261D"/>
    <w:rsid w:val="00AD2597"/>
    <w:rsid w:val="00AE0AAB"/>
    <w:rsid w:val="00AE5AE8"/>
    <w:rsid w:val="00AE6D6D"/>
    <w:rsid w:val="00B3129B"/>
    <w:rsid w:val="00B32659"/>
    <w:rsid w:val="00B42492"/>
    <w:rsid w:val="00B4333E"/>
    <w:rsid w:val="00C12479"/>
    <w:rsid w:val="00C2069C"/>
    <w:rsid w:val="00C44311"/>
    <w:rsid w:val="00C52B3D"/>
    <w:rsid w:val="00CB2944"/>
    <w:rsid w:val="00CB32F2"/>
    <w:rsid w:val="00CB43A8"/>
    <w:rsid w:val="00CE2A2C"/>
    <w:rsid w:val="00D01175"/>
    <w:rsid w:val="00D06007"/>
    <w:rsid w:val="00D076BD"/>
    <w:rsid w:val="00D14913"/>
    <w:rsid w:val="00D2169C"/>
    <w:rsid w:val="00D317E2"/>
    <w:rsid w:val="00D742CC"/>
    <w:rsid w:val="00D82D13"/>
    <w:rsid w:val="00D90D90"/>
    <w:rsid w:val="00DE6B56"/>
    <w:rsid w:val="00DF14B1"/>
    <w:rsid w:val="00E0589F"/>
    <w:rsid w:val="00E12848"/>
    <w:rsid w:val="00E679FE"/>
    <w:rsid w:val="00EC268E"/>
    <w:rsid w:val="00ED4A3D"/>
    <w:rsid w:val="00ED60D6"/>
    <w:rsid w:val="00EE2F55"/>
    <w:rsid w:val="00F53A02"/>
    <w:rsid w:val="00FA583F"/>
    <w:rsid w:val="00FE6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B4A51E7"/>
  <w15:docId w15:val="{DCEE9116-B369-43DF-9829-052DE051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60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3F484C"/>
    <w:pPr>
      <w:keepNext/>
      <w:spacing w:after="0" w:line="240" w:lineRule="auto"/>
      <w:jc w:val="center"/>
      <w:outlineLvl w:val="1"/>
    </w:pPr>
    <w:rPr>
      <w:rFonts w:ascii="Comic Sans MS" w:eastAsia="Times New Roman" w:hAnsi="Comic Sans MS" w:cs="Times New Roman"/>
      <w:sz w:val="24"/>
      <w:szCs w:val="20"/>
      <w:lang w:eastAsia="en-GB"/>
    </w:rPr>
  </w:style>
  <w:style w:type="paragraph" w:styleId="Heading3">
    <w:name w:val="heading 3"/>
    <w:basedOn w:val="Normal"/>
    <w:next w:val="Normal"/>
    <w:link w:val="Heading3Char"/>
    <w:uiPriority w:val="9"/>
    <w:qFormat/>
    <w:rsid w:val="003F484C"/>
    <w:pPr>
      <w:keepNext/>
      <w:spacing w:after="0" w:line="240" w:lineRule="auto"/>
      <w:outlineLvl w:val="2"/>
    </w:pPr>
    <w:rPr>
      <w:rFonts w:ascii="Comic Sans MS" w:eastAsia="Times New Roman" w:hAnsi="Comic Sans MS" w:cs="Times New Roman"/>
      <w:b/>
      <w:sz w:val="24"/>
      <w:szCs w:val="20"/>
      <w:lang w:eastAsia="en-GB"/>
    </w:rPr>
  </w:style>
  <w:style w:type="paragraph" w:styleId="Heading4">
    <w:name w:val="heading 4"/>
    <w:basedOn w:val="Normal"/>
    <w:next w:val="Normal"/>
    <w:link w:val="Heading4Char"/>
    <w:uiPriority w:val="9"/>
    <w:unhideWhenUsed/>
    <w:qFormat/>
    <w:rsid w:val="00D0600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910E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910E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F484C"/>
    <w:pPr>
      <w:spacing w:after="0" w:line="240" w:lineRule="auto"/>
      <w:jc w:val="center"/>
    </w:pPr>
    <w:rPr>
      <w:rFonts w:ascii="Comic Sans MS" w:eastAsia="Times New Roman" w:hAnsi="Comic Sans MS" w:cs="Times New Roman"/>
      <w:sz w:val="24"/>
      <w:szCs w:val="20"/>
      <w:lang w:eastAsia="en-GB"/>
    </w:rPr>
  </w:style>
  <w:style w:type="character" w:customStyle="1" w:styleId="TitleChar">
    <w:name w:val="Title Char"/>
    <w:basedOn w:val="DefaultParagraphFont"/>
    <w:link w:val="Title"/>
    <w:rsid w:val="003F484C"/>
    <w:rPr>
      <w:rFonts w:ascii="Comic Sans MS" w:eastAsia="Times New Roman" w:hAnsi="Comic Sans MS" w:cs="Times New Roman"/>
      <w:sz w:val="24"/>
      <w:szCs w:val="20"/>
      <w:lang w:eastAsia="en-GB"/>
    </w:rPr>
  </w:style>
  <w:style w:type="character" w:customStyle="1" w:styleId="Heading2Char">
    <w:name w:val="Heading 2 Char"/>
    <w:basedOn w:val="DefaultParagraphFont"/>
    <w:link w:val="Heading2"/>
    <w:uiPriority w:val="9"/>
    <w:rsid w:val="003F484C"/>
    <w:rPr>
      <w:rFonts w:ascii="Comic Sans MS" w:eastAsia="Times New Roman" w:hAnsi="Comic Sans MS" w:cs="Times New Roman"/>
      <w:sz w:val="24"/>
      <w:szCs w:val="20"/>
      <w:lang w:eastAsia="en-GB"/>
    </w:rPr>
  </w:style>
  <w:style w:type="character" w:customStyle="1" w:styleId="Heading3Char">
    <w:name w:val="Heading 3 Char"/>
    <w:basedOn w:val="DefaultParagraphFont"/>
    <w:link w:val="Heading3"/>
    <w:uiPriority w:val="9"/>
    <w:rsid w:val="003F484C"/>
    <w:rPr>
      <w:rFonts w:ascii="Comic Sans MS" w:eastAsia="Times New Roman" w:hAnsi="Comic Sans MS" w:cs="Times New Roman"/>
      <w:b/>
      <w:sz w:val="24"/>
      <w:szCs w:val="20"/>
      <w:lang w:eastAsia="en-GB"/>
    </w:rPr>
  </w:style>
  <w:style w:type="paragraph" w:styleId="Header">
    <w:name w:val="header"/>
    <w:basedOn w:val="Normal"/>
    <w:link w:val="HeaderChar"/>
    <w:uiPriority w:val="99"/>
    <w:rsid w:val="003F484C"/>
    <w:pPr>
      <w:tabs>
        <w:tab w:val="center" w:pos="4320"/>
        <w:tab w:val="right" w:pos="8640"/>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uiPriority w:val="99"/>
    <w:rsid w:val="003F484C"/>
    <w:rPr>
      <w:rFonts w:ascii="Times New Roman" w:eastAsia="Times New Roman" w:hAnsi="Times New Roman" w:cs="Times New Roman"/>
      <w:sz w:val="20"/>
      <w:szCs w:val="20"/>
      <w:lang w:eastAsia="en-GB"/>
    </w:rPr>
  </w:style>
  <w:style w:type="paragraph" w:styleId="BodyText">
    <w:name w:val="Body Text"/>
    <w:basedOn w:val="Normal"/>
    <w:link w:val="BodyTextChar"/>
    <w:uiPriority w:val="99"/>
    <w:rsid w:val="003F484C"/>
    <w:pPr>
      <w:spacing w:after="0" w:line="240" w:lineRule="auto"/>
    </w:pPr>
    <w:rPr>
      <w:rFonts w:ascii="Comic Sans MS" w:eastAsia="Times New Roman" w:hAnsi="Comic Sans MS" w:cs="Times New Roman"/>
      <w:b/>
      <w:sz w:val="24"/>
      <w:szCs w:val="20"/>
      <w:lang w:eastAsia="en-GB"/>
    </w:rPr>
  </w:style>
  <w:style w:type="character" w:customStyle="1" w:styleId="BodyTextChar">
    <w:name w:val="Body Text Char"/>
    <w:basedOn w:val="DefaultParagraphFont"/>
    <w:link w:val="BodyText"/>
    <w:uiPriority w:val="99"/>
    <w:rsid w:val="003F484C"/>
    <w:rPr>
      <w:rFonts w:ascii="Comic Sans MS" w:eastAsia="Times New Roman" w:hAnsi="Comic Sans MS" w:cs="Times New Roman"/>
      <w:b/>
      <w:sz w:val="24"/>
      <w:szCs w:val="20"/>
      <w:lang w:eastAsia="en-GB"/>
    </w:rPr>
  </w:style>
  <w:style w:type="paragraph" w:styleId="Caption">
    <w:name w:val="caption"/>
    <w:basedOn w:val="Normal"/>
    <w:next w:val="Normal"/>
    <w:uiPriority w:val="35"/>
    <w:qFormat/>
    <w:rsid w:val="003F484C"/>
    <w:pPr>
      <w:suppressAutoHyphens/>
      <w:spacing w:before="120" w:after="120" w:line="240" w:lineRule="auto"/>
      <w:jc w:val="both"/>
    </w:pPr>
    <w:rPr>
      <w:rFonts w:ascii="Verdana" w:eastAsia="Times New Roman" w:hAnsi="Verdana" w:cs="Times New Roman"/>
      <w:spacing w:val="-3"/>
      <w:sz w:val="20"/>
      <w:szCs w:val="20"/>
      <w:u w:val="single"/>
      <w:lang w:eastAsia="en-GB"/>
    </w:rPr>
  </w:style>
  <w:style w:type="paragraph" w:styleId="BalloonText">
    <w:name w:val="Balloon Text"/>
    <w:basedOn w:val="Normal"/>
    <w:link w:val="BalloonTextChar"/>
    <w:uiPriority w:val="99"/>
    <w:semiHidden/>
    <w:unhideWhenUsed/>
    <w:rsid w:val="004B4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891"/>
    <w:rPr>
      <w:rFonts w:ascii="Tahoma" w:hAnsi="Tahoma" w:cs="Tahoma"/>
      <w:sz w:val="16"/>
      <w:szCs w:val="16"/>
    </w:rPr>
  </w:style>
  <w:style w:type="paragraph" w:styleId="ListParagraph">
    <w:name w:val="List Paragraph"/>
    <w:basedOn w:val="Normal"/>
    <w:uiPriority w:val="34"/>
    <w:qFormat/>
    <w:rsid w:val="004B4891"/>
    <w:pPr>
      <w:ind w:left="720"/>
      <w:contextualSpacing/>
    </w:pPr>
  </w:style>
  <w:style w:type="paragraph" w:styleId="Footer">
    <w:name w:val="footer"/>
    <w:basedOn w:val="Normal"/>
    <w:link w:val="FooterChar"/>
    <w:uiPriority w:val="99"/>
    <w:unhideWhenUsed/>
    <w:rsid w:val="007C3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37F"/>
  </w:style>
  <w:style w:type="character" w:styleId="CommentReference">
    <w:name w:val="annotation reference"/>
    <w:rsid w:val="00AD2597"/>
    <w:rPr>
      <w:sz w:val="16"/>
      <w:szCs w:val="16"/>
    </w:rPr>
  </w:style>
  <w:style w:type="paragraph" w:styleId="CommentText">
    <w:name w:val="annotation text"/>
    <w:basedOn w:val="Normal"/>
    <w:link w:val="CommentTextChar"/>
    <w:rsid w:val="00AD2597"/>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rsid w:val="00AD2597"/>
    <w:rPr>
      <w:rFonts w:ascii="Arial" w:eastAsia="Times New Roman" w:hAnsi="Arial" w:cs="Times New Roman"/>
      <w:sz w:val="20"/>
      <w:szCs w:val="20"/>
      <w:lang w:eastAsia="en-GB"/>
    </w:rPr>
  </w:style>
  <w:style w:type="table" w:styleId="TableGrid">
    <w:name w:val="Table Grid"/>
    <w:basedOn w:val="TableNormal"/>
    <w:uiPriority w:val="99"/>
    <w:rsid w:val="00381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65642"/>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665642"/>
    <w:rPr>
      <w:rFonts w:ascii="Arial" w:eastAsia="Times New Roman" w:hAnsi="Arial" w:cs="Times New Roman"/>
      <w:b/>
      <w:bCs/>
      <w:sz w:val="20"/>
      <w:szCs w:val="20"/>
      <w:lang w:eastAsia="en-GB"/>
    </w:rPr>
  </w:style>
  <w:style w:type="paragraph" w:styleId="BodyText2">
    <w:name w:val="Body Text 2"/>
    <w:basedOn w:val="Normal"/>
    <w:link w:val="BodyText2Char"/>
    <w:uiPriority w:val="99"/>
    <w:semiHidden/>
    <w:unhideWhenUsed/>
    <w:rsid w:val="004E6C2B"/>
    <w:pPr>
      <w:spacing w:after="120" w:line="480" w:lineRule="auto"/>
    </w:pPr>
  </w:style>
  <w:style w:type="character" w:customStyle="1" w:styleId="BodyText2Char">
    <w:name w:val="Body Text 2 Char"/>
    <w:basedOn w:val="DefaultParagraphFont"/>
    <w:link w:val="BodyText2"/>
    <w:uiPriority w:val="99"/>
    <w:semiHidden/>
    <w:rsid w:val="004E6C2B"/>
  </w:style>
  <w:style w:type="paragraph" w:styleId="Revision">
    <w:name w:val="Revision"/>
    <w:hidden/>
    <w:uiPriority w:val="99"/>
    <w:semiHidden/>
    <w:rsid w:val="00CB32F2"/>
    <w:pPr>
      <w:spacing w:after="0" w:line="240" w:lineRule="auto"/>
    </w:pPr>
  </w:style>
  <w:style w:type="paragraph" w:styleId="NormalWeb">
    <w:name w:val="Normal (Web)"/>
    <w:basedOn w:val="Normal"/>
    <w:uiPriority w:val="99"/>
    <w:unhideWhenUsed/>
    <w:rsid w:val="00CB32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639DA"/>
    <w:rPr>
      <w:color w:val="0000FF"/>
      <w:u w:val="single"/>
    </w:rPr>
  </w:style>
  <w:style w:type="character" w:styleId="Strong">
    <w:name w:val="Strong"/>
    <w:basedOn w:val="DefaultParagraphFont"/>
    <w:uiPriority w:val="22"/>
    <w:qFormat/>
    <w:rsid w:val="00D14913"/>
    <w:rPr>
      <w:b/>
      <w:bCs/>
    </w:rPr>
  </w:style>
  <w:style w:type="character" w:customStyle="1" w:styleId="Heading1Char">
    <w:name w:val="Heading 1 Char"/>
    <w:basedOn w:val="DefaultParagraphFont"/>
    <w:link w:val="Heading1"/>
    <w:uiPriority w:val="9"/>
    <w:rsid w:val="00D06007"/>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rsid w:val="00D0600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910E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910E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51965">
      <w:bodyDiv w:val="1"/>
      <w:marLeft w:val="0"/>
      <w:marRight w:val="0"/>
      <w:marTop w:val="0"/>
      <w:marBottom w:val="0"/>
      <w:divBdr>
        <w:top w:val="none" w:sz="0" w:space="0" w:color="auto"/>
        <w:left w:val="none" w:sz="0" w:space="0" w:color="auto"/>
        <w:bottom w:val="none" w:sz="0" w:space="0" w:color="auto"/>
        <w:right w:val="none" w:sz="0" w:space="0" w:color="auto"/>
      </w:divBdr>
    </w:div>
    <w:div w:id="222106940">
      <w:bodyDiv w:val="1"/>
      <w:marLeft w:val="0"/>
      <w:marRight w:val="0"/>
      <w:marTop w:val="0"/>
      <w:marBottom w:val="0"/>
      <w:divBdr>
        <w:top w:val="none" w:sz="0" w:space="0" w:color="auto"/>
        <w:left w:val="none" w:sz="0" w:space="0" w:color="auto"/>
        <w:bottom w:val="none" w:sz="0" w:space="0" w:color="auto"/>
        <w:right w:val="none" w:sz="0" w:space="0" w:color="auto"/>
      </w:divBdr>
    </w:div>
    <w:div w:id="653876980">
      <w:bodyDiv w:val="1"/>
      <w:marLeft w:val="0"/>
      <w:marRight w:val="0"/>
      <w:marTop w:val="0"/>
      <w:marBottom w:val="0"/>
      <w:divBdr>
        <w:top w:val="none" w:sz="0" w:space="0" w:color="auto"/>
        <w:left w:val="none" w:sz="0" w:space="0" w:color="auto"/>
        <w:bottom w:val="none" w:sz="0" w:space="0" w:color="auto"/>
        <w:right w:val="none" w:sz="0" w:space="0" w:color="auto"/>
      </w:divBdr>
    </w:div>
    <w:div w:id="811214150">
      <w:bodyDiv w:val="1"/>
      <w:marLeft w:val="0"/>
      <w:marRight w:val="0"/>
      <w:marTop w:val="0"/>
      <w:marBottom w:val="0"/>
      <w:divBdr>
        <w:top w:val="none" w:sz="0" w:space="0" w:color="auto"/>
        <w:left w:val="none" w:sz="0" w:space="0" w:color="auto"/>
        <w:bottom w:val="none" w:sz="0" w:space="0" w:color="auto"/>
        <w:right w:val="none" w:sz="0" w:space="0" w:color="auto"/>
      </w:divBdr>
    </w:div>
    <w:div w:id="1141769937">
      <w:bodyDiv w:val="1"/>
      <w:marLeft w:val="0"/>
      <w:marRight w:val="0"/>
      <w:marTop w:val="0"/>
      <w:marBottom w:val="0"/>
      <w:divBdr>
        <w:top w:val="none" w:sz="0" w:space="0" w:color="auto"/>
        <w:left w:val="none" w:sz="0" w:space="0" w:color="auto"/>
        <w:bottom w:val="none" w:sz="0" w:space="0" w:color="auto"/>
        <w:right w:val="none" w:sz="0" w:space="0" w:color="auto"/>
      </w:divBdr>
    </w:div>
    <w:div w:id="1251546116">
      <w:bodyDiv w:val="1"/>
      <w:marLeft w:val="0"/>
      <w:marRight w:val="0"/>
      <w:marTop w:val="0"/>
      <w:marBottom w:val="0"/>
      <w:divBdr>
        <w:top w:val="none" w:sz="0" w:space="0" w:color="auto"/>
        <w:left w:val="none" w:sz="0" w:space="0" w:color="auto"/>
        <w:bottom w:val="none" w:sz="0" w:space="0" w:color="auto"/>
        <w:right w:val="none" w:sz="0" w:space="0" w:color="auto"/>
      </w:divBdr>
    </w:div>
    <w:div w:id="1546335609">
      <w:bodyDiv w:val="1"/>
      <w:marLeft w:val="0"/>
      <w:marRight w:val="0"/>
      <w:marTop w:val="0"/>
      <w:marBottom w:val="0"/>
      <w:divBdr>
        <w:top w:val="none" w:sz="0" w:space="0" w:color="auto"/>
        <w:left w:val="none" w:sz="0" w:space="0" w:color="auto"/>
        <w:bottom w:val="none" w:sz="0" w:space="0" w:color="auto"/>
        <w:right w:val="none" w:sz="0" w:space="0" w:color="auto"/>
      </w:divBdr>
    </w:div>
    <w:div w:id="1588535709">
      <w:bodyDiv w:val="1"/>
      <w:marLeft w:val="0"/>
      <w:marRight w:val="0"/>
      <w:marTop w:val="0"/>
      <w:marBottom w:val="0"/>
      <w:divBdr>
        <w:top w:val="none" w:sz="0" w:space="0" w:color="auto"/>
        <w:left w:val="none" w:sz="0" w:space="0" w:color="auto"/>
        <w:bottom w:val="none" w:sz="0" w:space="0" w:color="auto"/>
        <w:right w:val="none" w:sz="0" w:space="0" w:color="auto"/>
      </w:divBdr>
    </w:div>
    <w:div w:id="1618294366">
      <w:bodyDiv w:val="1"/>
      <w:marLeft w:val="0"/>
      <w:marRight w:val="0"/>
      <w:marTop w:val="0"/>
      <w:marBottom w:val="0"/>
      <w:divBdr>
        <w:top w:val="none" w:sz="0" w:space="0" w:color="auto"/>
        <w:left w:val="none" w:sz="0" w:space="0" w:color="auto"/>
        <w:bottom w:val="none" w:sz="0" w:space="0" w:color="auto"/>
        <w:right w:val="none" w:sz="0" w:space="0" w:color="auto"/>
      </w:divBdr>
    </w:div>
    <w:div w:id="18582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AAEF8-2080-4DC7-9107-11BF1CE54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3242</Words>
  <Characters>18480</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21679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Gifts and Hospitality Policy and Procedure</dc:title>
  <dc:creator>Curley Sian</dc:creator>
  <cp:lastModifiedBy>Latham, Christopher</cp:lastModifiedBy>
  <cp:revision>2</cp:revision>
  <cp:lastPrinted>2016-04-07T13:42:00Z</cp:lastPrinted>
  <dcterms:created xsi:type="dcterms:W3CDTF">2023-12-14T15:47:00Z</dcterms:created>
  <dcterms:modified xsi:type="dcterms:W3CDTF">2023-12-14T15:47:00Z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2cd8aed0-a003-4c4c-ae87-ae88204c5848</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2022-03-29T12:58:50Z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4143f008-38a1-4fe3-a05e-9539c9554ee4</vt:lpwstr>
  </property>
  <property fmtid="{D5CDD505-2E9C-101B-9397-08002B2CF9AE}" pid="14" name="MSIP_Label_f2acd28b-79a3-4a0f-b0ff-4b75658b1549_ContentBits">
    <vt:lpwstr>0</vt:lpwstr>
  </property>
</Properties>
</file>