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5E10" w14:textId="77777777" w:rsidR="00EE480E" w:rsidRDefault="00EE480E" w:rsidP="00EE480E">
      <w:pPr>
        <w:jc w:val="center"/>
        <w:rPr>
          <w:noProof/>
        </w:rPr>
      </w:pPr>
    </w:p>
    <w:p w14:paraId="042E7072" w14:textId="77777777" w:rsidR="00900F1B" w:rsidRDefault="00900F1B" w:rsidP="00EE480E">
      <w:pPr>
        <w:jc w:val="center"/>
        <w:rPr>
          <w:noProof/>
        </w:rPr>
      </w:pPr>
    </w:p>
    <w:p w14:paraId="049C76B9" w14:textId="77777777" w:rsidR="00900F1B" w:rsidRDefault="007B7D80" w:rsidP="00EE480E">
      <w:pPr>
        <w:jc w:val="center"/>
        <w:rPr>
          <w:rFonts w:ascii="Arial" w:eastAsia="Times New Roman" w:hAnsi="Arial" w:cs="Arial"/>
          <w:b/>
          <w:sz w:val="24"/>
          <w:szCs w:val="24"/>
          <w:u w:val="single"/>
          <w:lang w:eastAsia="en-GB"/>
        </w:rPr>
      </w:pPr>
      <w:r>
        <w:rPr>
          <w:noProof/>
        </w:rPr>
        <w:drawing>
          <wp:inline distT="0" distB="0" distL="0" distR="0" wp14:anchorId="3D291B45" wp14:editId="6D07EF0B">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050013"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16450" cy="2470150"/>
                    </a:xfrm>
                    <a:prstGeom prst="rect">
                      <a:avLst/>
                    </a:prstGeom>
                    <a:noFill/>
                    <a:ln>
                      <a:noFill/>
                    </a:ln>
                  </pic:spPr>
                </pic:pic>
              </a:graphicData>
            </a:graphic>
          </wp:inline>
        </w:drawing>
      </w:r>
    </w:p>
    <w:p w14:paraId="01833841" w14:textId="77777777" w:rsidR="00EE480E" w:rsidRDefault="00EE480E" w:rsidP="00EE480E">
      <w:pPr>
        <w:jc w:val="center"/>
        <w:rPr>
          <w:rFonts w:ascii="Arial" w:eastAsia="Times New Roman" w:hAnsi="Arial" w:cs="Arial"/>
          <w:b/>
          <w:sz w:val="24"/>
          <w:szCs w:val="24"/>
          <w:u w:val="single"/>
          <w:lang w:eastAsia="en-GB"/>
        </w:rPr>
      </w:pPr>
    </w:p>
    <w:p w14:paraId="2211CD10" w14:textId="26EBDAB5" w:rsidR="00EE480E" w:rsidRDefault="00BC7A99" w:rsidP="00EE480E">
      <w:pPr>
        <w:jc w:val="center"/>
        <w:rPr>
          <w:rFonts w:ascii="Arial" w:eastAsia="Times New Roman" w:hAnsi="Arial" w:cs="Arial"/>
          <w:b/>
          <w:sz w:val="36"/>
          <w:szCs w:val="24"/>
          <w:u w:val="single"/>
          <w:lang w:eastAsia="en-GB"/>
        </w:rPr>
      </w:pPr>
      <w:r>
        <w:rPr>
          <w:rFonts w:ascii="Arial" w:eastAsia="Times New Roman" w:hAnsi="Arial" w:cs="Arial"/>
          <w:b/>
          <w:bCs/>
          <w:sz w:val="36"/>
          <w:szCs w:val="24"/>
          <w:u w:val="single"/>
          <w:lang w:val="cy-GB" w:eastAsia="en-GB"/>
        </w:rPr>
        <w:t>POLISI CWYNION YN ERBYN Y PRIF GWNSTABL</w:t>
      </w:r>
    </w:p>
    <w:p w14:paraId="06FE62A5" w14:textId="77777777" w:rsidR="00EE480E" w:rsidRDefault="00EE480E" w:rsidP="00EE480E">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885632" w14:paraId="338FF46D" w14:textId="77777777" w:rsidTr="006C78D8">
        <w:tc>
          <w:tcPr>
            <w:tcW w:w="9016" w:type="dxa"/>
          </w:tcPr>
          <w:p w14:paraId="681AF7F1" w14:textId="77777777" w:rsidR="00347AC6" w:rsidRDefault="007B7D80" w:rsidP="006C78D8">
            <w:pPr>
              <w:jc w:val="center"/>
              <w:rPr>
                <w:rFonts w:ascii="Arial" w:eastAsia="Times New Roman" w:hAnsi="Arial" w:cs="Arial"/>
                <w:b/>
                <w:sz w:val="28"/>
                <w:szCs w:val="24"/>
                <w:u w:val="single"/>
                <w:lang w:eastAsia="en-GB"/>
              </w:rPr>
            </w:pPr>
            <w:r w:rsidRPr="00276869">
              <w:rPr>
                <w:rFonts w:ascii="Arial" w:eastAsia="Times New Roman" w:hAnsi="Arial" w:cs="Arial"/>
                <w:b/>
                <w:bCs/>
                <w:sz w:val="28"/>
                <w:szCs w:val="24"/>
                <w:u w:val="single"/>
                <w:lang w:val="cy-GB" w:eastAsia="en-GB"/>
              </w:rPr>
              <w:t>Rheolaeth Dogfen</w:t>
            </w:r>
          </w:p>
          <w:p w14:paraId="6DA6D03F" w14:textId="77777777" w:rsidR="00347AC6" w:rsidRDefault="00347AC6" w:rsidP="006C78D8">
            <w:pPr>
              <w:jc w:val="center"/>
              <w:rPr>
                <w:rFonts w:ascii="Arial" w:eastAsia="Times New Roman" w:hAnsi="Arial" w:cs="Arial"/>
                <w:b/>
                <w:sz w:val="36"/>
                <w:szCs w:val="24"/>
                <w:u w:val="single"/>
                <w:lang w:eastAsia="en-GB"/>
              </w:rPr>
            </w:pPr>
          </w:p>
        </w:tc>
      </w:tr>
      <w:tr w:rsidR="00885632" w14:paraId="19663B28" w14:textId="77777777" w:rsidTr="006C78D8">
        <w:tc>
          <w:tcPr>
            <w:tcW w:w="9016" w:type="dxa"/>
          </w:tcPr>
          <w:p w14:paraId="34A0D709" w14:textId="7F1F3838"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Fersiwn:               </w:t>
            </w:r>
            <w:r w:rsidR="00BC7A99">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1:0        </w:t>
            </w:r>
          </w:p>
        </w:tc>
      </w:tr>
      <w:tr w:rsidR="00885632" w14:paraId="261FE686" w14:textId="77777777" w:rsidTr="006C78D8">
        <w:tc>
          <w:tcPr>
            <w:tcW w:w="9016" w:type="dxa"/>
          </w:tcPr>
          <w:p w14:paraId="01F81A91" w14:textId="3089DF35"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Awdur (Enw, Teitl Swydd):  </w:t>
            </w:r>
            <w:r w:rsidR="00BC7A99">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Joanne Regan, Pennaeth Sicrwydd a </w:t>
            </w:r>
            <w:r w:rsidR="003E3031">
              <w:rPr>
                <w:rFonts w:ascii="Arial" w:eastAsia="Times New Roman" w:hAnsi="Arial" w:cs="Arial"/>
                <w:sz w:val="24"/>
                <w:szCs w:val="24"/>
                <w:lang w:val="cy-GB" w:eastAsia="en-GB"/>
              </w:rPr>
              <w:t xml:space="preserve"> </w:t>
            </w:r>
            <w:r w:rsidR="003E3031">
              <w:rPr>
                <w:rFonts w:ascii="Arial" w:eastAsia="Times New Roman" w:hAnsi="Arial" w:cs="Arial"/>
                <w:sz w:val="24"/>
                <w:szCs w:val="24"/>
                <w:lang w:val="cy-GB" w:eastAsia="en-GB"/>
              </w:rPr>
              <w:br/>
              <w:t xml:space="preserve">                                                   </w:t>
            </w:r>
            <w:r w:rsidRPr="00276869">
              <w:rPr>
                <w:rFonts w:ascii="Arial" w:eastAsia="Times New Roman" w:hAnsi="Arial" w:cs="Arial"/>
                <w:sz w:val="24"/>
                <w:szCs w:val="24"/>
                <w:lang w:val="cy-GB" w:eastAsia="en-GB"/>
              </w:rPr>
              <w:t xml:space="preserve">Chydymffurfiaeth     </w:t>
            </w:r>
          </w:p>
        </w:tc>
      </w:tr>
      <w:tr w:rsidR="00885632" w14:paraId="6AD29634" w14:textId="77777777" w:rsidTr="006C78D8">
        <w:tc>
          <w:tcPr>
            <w:tcW w:w="9016" w:type="dxa"/>
          </w:tcPr>
          <w:p w14:paraId="30DB5EDA" w14:textId="174D1C38"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Dyddiad cymeradwyo:                </w:t>
            </w:r>
            <w:r w:rsidR="00BC7A99">
              <w:rPr>
                <w:rFonts w:ascii="Arial" w:eastAsia="Times New Roman" w:hAnsi="Arial" w:cs="Arial"/>
                <w:sz w:val="24"/>
                <w:szCs w:val="24"/>
                <w:lang w:val="cy-GB" w:eastAsia="en-GB"/>
              </w:rPr>
              <w:t>1</w:t>
            </w:r>
            <w:r w:rsidRPr="00276869">
              <w:rPr>
                <w:rFonts w:ascii="Arial" w:eastAsia="Times New Roman" w:hAnsi="Arial" w:cs="Arial"/>
                <w:sz w:val="24"/>
                <w:szCs w:val="24"/>
                <w:lang w:val="cy-GB" w:eastAsia="en-GB"/>
              </w:rPr>
              <w:t xml:space="preserve">8 Mehefin 2024          </w:t>
            </w:r>
          </w:p>
        </w:tc>
      </w:tr>
      <w:tr w:rsidR="00885632" w14:paraId="45C27E56" w14:textId="77777777" w:rsidTr="006C78D8">
        <w:tc>
          <w:tcPr>
            <w:tcW w:w="9016" w:type="dxa"/>
          </w:tcPr>
          <w:p w14:paraId="2BD92DE5" w14:textId="7F3DB181"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Cymeradwywyd gan:                  Sian Curley, Prif Weithredwr</w:t>
            </w:r>
          </w:p>
        </w:tc>
      </w:tr>
      <w:tr w:rsidR="00885632" w14:paraId="2418AF77" w14:textId="77777777" w:rsidTr="006C78D8">
        <w:tc>
          <w:tcPr>
            <w:tcW w:w="9016" w:type="dxa"/>
          </w:tcPr>
          <w:p w14:paraId="51758268" w14:textId="0FB1040F"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Fersiwn a ddisodlwyd:         </w:t>
            </w:r>
            <w:r w:rsidR="00BC7A99">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0.1  </w:t>
            </w:r>
          </w:p>
        </w:tc>
      </w:tr>
      <w:tr w:rsidR="00885632" w14:paraId="24816130" w14:textId="77777777" w:rsidTr="006C78D8">
        <w:tc>
          <w:tcPr>
            <w:tcW w:w="9016" w:type="dxa"/>
          </w:tcPr>
          <w:p w14:paraId="62104058" w14:textId="7EAD7D7D" w:rsidR="00347AC6" w:rsidRPr="00276869" w:rsidRDefault="007B7D80" w:rsidP="006C78D8">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Dyddiad yr Adolygiad Nesaf:      Mehefin 2028</w:t>
            </w:r>
          </w:p>
        </w:tc>
      </w:tr>
      <w:tr w:rsidR="00885632" w14:paraId="75176149" w14:textId="77777777" w:rsidTr="006C78D8">
        <w:tc>
          <w:tcPr>
            <w:tcW w:w="9016" w:type="dxa"/>
          </w:tcPr>
          <w:p w14:paraId="127A3386" w14:textId="69CA4EF2" w:rsidR="00347AC6" w:rsidRPr="00276869" w:rsidRDefault="007B7D80" w:rsidP="006C78D8">
            <w:pPr>
              <w:rPr>
                <w:rFonts w:ascii="Arial" w:eastAsia="Times New Roman" w:hAnsi="Arial" w:cs="Arial"/>
                <w:sz w:val="24"/>
                <w:szCs w:val="24"/>
                <w:lang w:eastAsia="en-GB"/>
              </w:rPr>
            </w:pPr>
            <w:r>
              <w:rPr>
                <w:rFonts w:ascii="Arial" w:eastAsia="Times New Roman" w:hAnsi="Arial" w:cs="Arial"/>
                <w:sz w:val="24"/>
                <w:szCs w:val="24"/>
                <w:lang w:val="cy-GB" w:eastAsia="en-GB"/>
              </w:rPr>
              <w:t xml:space="preserve">Asesiad o'r Effaith ar Gydraddoldeb: </w:t>
            </w:r>
            <w:r w:rsidR="00BC7A99">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Do</w:t>
            </w:r>
          </w:p>
        </w:tc>
      </w:tr>
    </w:tbl>
    <w:p w14:paraId="65FE4ACA" w14:textId="77777777" w:rsidR="00BC7A99" w:rsidRDefault="00BC7A99" w:rsidP="0052450D">
      <w:pPr>
        <w:jc w:val="center"/>
        <w:rPr>
          <w:rFonts w:ascii="Arial" w:eastAsia="Times New Roman" w:hAnsi="Arial" w:cs="Arial"/>
          <w:sz w:val="24"/>
          <w:szCs w:val="24"/>
          <w:lang w:val="cy-GB" w:eastAsia="en-GB"/>
        </w:rPr>
      </w:pPr>
    </w:p>
    <w:p w14:paraId="1CFC23E9" w14:textId="114382D1" w:rsidR="0052450D" w:rsidRDefault="007B7D80" w:rsidP="0052450D">
      <w:pPr>
        <w:jc w:val="center"/>
        <w:rPr>
          <w:rFonts w:ascii="Arial" w:eastAsia="Times New Roman" w:hAnsi="Arial" w:cs="Arial"/>
          <w:b/>
          <w:sz w:val="36"/>
          <w:szCs w:val="24"/>
          <w:u w:val="single"/>
          <w:lang w:eastAsia="en-GB"/>
        </w:rPr>
      </w:pPr>
      <w:r>
        <w:rPr>
          <w:rFonts w:ascii="Arial" w:eastAsia="Times New Roman" w:hAnsi="Arial" w:cs="Arial"/>
          <w:sz w:val="24"/>
          <w:szCs w:val="24"/>
          <w:lang w:val="cy-GB" w:eastAsia="en-GB"/>
        </w:rPr>
        <w:t>Mae'r ddogfen hon ar gael yn Saesneg</w:t>
      </w:r>
    </w:p>
    <w:p w14:paraId="0FFA54D3" w14:textId="77777777" w:rsidR="00900F1B" w:rsidRDefault="00900F1B" w:rsidP="0052450D">
      <w:pPr>
        <w:jc w:val="center"/>
        <w:rPr>
          <w:rFonts w:ascii="Arial" w:eastAsia="Times New Roman" w:hAnsi="Arial" w:cs="Arial"/>
          <w:b/>
          <w:sz w:val="36"/>
          <w:szCs w:val="24"/>
          <w:u w:val="single"/>
          <w:lang w:eastAsia="en-GB"/>
        </w:rPr>
      </w:pPr>
    </w:p>
    <w:p w14:paraId="1194D874" w14:textId="77777777" w:rsidR="00900F1B" w:rsidRDefault="00900F1B" w:rsidP="0052450D">
      <w:pPr>
        <w:jc w:val="center"/>
        <w:rPr>
          <w:rFonts w:ascii="Arial" w:eastAsia="Times New Roman" w:hAnsi="Arial" w:cs="Arial"/>
          <w:b/>
          <w:sz w:val="36"/>
          <w:szCs w:val="24"/>
          <w:u w:val="single"/>
          <w:lang w:eastAsia="en-GB"/>
        </w:rPr>
      </w:pPr>
    </w:p>
    <w:p w14:paraId="16409DA7" w14:textId="77777777" w:rsidR="00900F1B" w:rsidRDefault="00900F1B" w:rsidP="0052450D">
      <w:pPr>
        <w:jc w:val="center"/>
        <w:rPr>
          <w:rFonts w:ascii="Arial" w:eastAsia="Times New Roman" w:hAnsi="Arial" w:cs="Arial"/>
          <w:b/>
          <w:sz w:val="36"/>
          <w:szCs w:val="24"/>
          <w:u w:val="single"/>
          <w:lang w:eastAsia="en-GB"/>
        </w:rPr>
      </w:pPr>
    </w:p>
    <w:p w14:paraId="47ECDC65" w14:textId="77777777" w:rsidR="00900F1B" w:rsidRDefault="00900F1B" w:rsidP="0052450D">
      <w:pPr>
        <w:jc w:val="center"/>
        <w:rPr>
          <w:rFonts w:ascii="Arial" w:eastAsia="Times New Roman" w:hAnsi="Arial" w:cs="Arial"/>
          <w:b/>
          <w:sz w:val="36"/>
          <w:szCs w:val="24"/>
          <w:u w:val="single"/>
          <w:lang w:eastAsia="en-GB"/>
        </w:rPr>
      </w:pPr>
    </w:p>
    <w:p w14:paraId="64CFE887" w14:textId="77777777" w:rsidR="00A36571" w:rsidRDefault="007B7D80" w:rsidP="00A36571">
      <w:pPr>
        <w:jc w:val="center"/>
        <w:rPr>
          <w:rFonts w:ascii="Arial" w:eastAsia="Times New Roman" w:hAnsi="Arial" w:cs="Arial"/>
          <w:b/>
          <w:sz w:val="28"/>
          <w:szCs w:val="24"/>
          <w:u w:val="single"/>
          <w:lang w:eastAsia="en-GB"/>
        </w:rPr>
      </w:pPr>
      <w:r w:rsidRPr="005B106A">
        <w:rPr>
          <w:rFonts w:ascii="Arial" w:eastAsia="Times New Roman" w:hAnsi="Arial" w:cs="Arial"/>
          <w:b/>
          <w:bCs/>
          <w:sz w:val="28"/>
          <w:szCs w:val="24"/>
          <w:u w:val="single"/>
          <w:lang w:val="cy-GB" w:eastAsia="en-GB"/>
        </w:rPr>
        <w:lastRenderedPageBreak/>
        <w:t>Rheolaeth Fersiwn</w:t>
      </w:r>
    </w:p>
    <w:tbl>
      <w:tblPr>
        <w:tblStyle w:val="TableGrid"/>
        <w:tblW w:w="10065" w:type="dxa"/>
        <w:tblInd w:w="-431" w:type="dxa"/>
        <w:tblLook w:val="04A0" w:firstRow="1" w:lastRow="0" w:firstColumn="1" w:lastColumn="0" w:noHBand="0" w:noVBand="1"/>
      </w:tblPr>
      <w:tblGrid>
        <w:gridCol w:w="1135"/>
        <w:gridCol w:w="1418"/>
        <w:gridCol w:w="2693"/>
        <w:gridCol w:w="4819"/>
      </w:tblGrid>
      <w:tr w:rsidR="00885632" w14:paraId="750A1AE8" w14:textId="77777777" w:rsidTr="00BF08CE">
        <w:tc>
          <w:tcPr>
            <w:tcW w:w="1135" w:type="dxa"/>
          </w:tcPr>
          <w:p w14:paraId="17187B15" w14:textId="77777777" w:rsidR="0052450D" w:rsidRPr="00662007" w:rsidRDefault="007B7D80"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Fersiwn</w:t>
            </w:r>
          </w:p>
        </w:tc>
        <w:tc>
          <w:tcPr>
            <w:tcW w:w="1418" w:type="dxa"/>
          </w:tcPr>
          <w:p w14:paraId="213687A8" w14:textId="77777777" w:rsidR="0052450D" w:rsidRPr="00662007" w:rsidRDefault="007B7D80"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Dyddiad</w:t>
            </w:r>
          </w:p>
        </w:tc>
        <w:tc>
          <w:tcPr>
            <w:tcW w:w="2693" w:type="dxa"/>
          </w:tcPr>
          <w:p w14:paraId="43FF0642" w14:textId="77777777" w:rsidR="0052450D" w:rsidRPr="00662007" w:rsidRDefault="007B7D80"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Diwygiwyd gan</w:t>
            </w:r>
          </w:p>
        </w:tc>
        <w:tc>
          <w:tcPr>
            <w:tcW w:w="4819" w:type="dxa"/>
          </w:tcPr>
          <w:p w14:paraId="299FDDBB" w14:textId="77777777" w:rsidR="0052450D" w:rsidRPr="00662007" w:rsidRDefault="007B7D80" w:rsidP="00BF08CE">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Rheswm dros gyhoeddi/diwygio</w:t>
            </w:r>
          </w:p>
        </w:tc>
      </w:tr>
      <w:tr w:rsidR="00885632" w14:paraId="5BAF12D2" w14:textId="77777777" w:rsidTr="00BF08CE">
        <w:tc>
          <w:tcPr>
            <w:tcW w:w="1135" w:type="dxa"/>
          </w:tcPr>
          <w:p w14:paraId="1FB73D87" w14:textId="77777777" w:rsidR="005B106A" w:rsidRPr="000755F6" w:rsidRDefault="007B7D80"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val="cy-GB" w:eastAsia="en-GB"/>
              </w:rPr>
              <w:t>0.1</w:t>
            </w:r>
          </w:p>
        </w:tc>
        <w:tc>
          <w:tcPr>
            <w:tcW w:w="1418" w:type="dxa"/>
          </w:tcPr>
          <w:p w14:paraId="53C038A3" w14:textId="77777777" w:rsidR="005B106A" w:rsidRPr="00E91A1B" w:rsidRDefault="007B7D80" w:rsidP="005B106A">
            <w:pPr>
              <w:jc w:val="both"/>
              <w:rPr>
                <w:rFonts w:ascii="Arial" w:eastAsia="Times New Roman" w:hAnsi="Arial" w:cs="Arial"/>
                <w:iCs/>
                <w:sz w:val="24"/>
                <w:szCs w:val="24"/>
                <w:lang w:eastAsia="en-GB"/>
              </w:rPr>
            </w:pPr>
            <w:r w:rsidRPr="00E91A1B">
              <w:rPr>
                <w:rFonts w:ascii="Arial" w:eastAsia="Times New Roman" w:hAnsi="Arial" w:cs="Arial"/>
                <w:iCs/>
                <w:sz w:val="24"/>
                <w:szCs w:val="24"/>
                <w:lang w:val="cy-GB" w:eastAsia="en-GB"/>
              </w:rPr>
              <w:t>01/10/24</w:t>
            </w:r>
          </w:p>
        </w:tc>
        <w:tc>
          <w:tcPr>
            <w:tcW w:w="2693" w:type="dxa"/>
          </w:tcPr>
          <w:p w14:paraId="1049A1D4" w14:textId="77777777" w:rsidR="005B106A" w:rsidRPr="000755F6" w:rsidRDefault="007B7D80"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val="cy-GB" w:eastAsia="en-GB"/>
              </w:rPr>
              <w:t xml:space="preserve">Joanne Regan, Pennaeth Sicrwydd a </w:t>
            </w:r>
            <w:r w:rsidRPr="00C15718">
              <w:rPr>
                <w:rFonts w:ascii="Arial" w:eastAsia="Times New Roman" w:hAnsi="Arial" w:cs="Arial"/>
                <w:iCs/>
                <w:sz w:val="24"/>
                <w:szCs w:val="24"/>
                <w:lang w:val="cy-GB" w:eastAsia="en-GB"/>
              </w:rPr>
              <w:t>Chydymffurfiaeth</w:t>
            </w:r>
          </w:p>
        </w:tc>
        <w:tc>
          <w:tcPr>
            <w:tcW w:w="4819" w:type="dxa"/>
          </w:tcPr>
          <w:p w14:paraId="73D208F8" w14:textId="77777777" w:rsidR="005B106A" w:rsidRPr="000755F6" w:rsidRDefault="007B7D80" w:rsidP="005B106A">
            <w:pPr>
              <w:jc w:val="both"/>
              <w:rPr>
                <w:rFonts w:ascii="Arial" w:eastAsia="Times New Roman" w:hAnsi="Arial" w:cs="Arial"/>
                <w:i/>
                <w:sz w:val="24"/>
                <w:szCs w:val="24"/>
                <w:lang w:eastAsia="en-GB"/>
              </w:rPr>
            </w:pPr>
            <w:r w:rsidRPr="005B106A">
              <w:rPr>
                <w:rFonts w:ascii="Arial" w:eastAsia="Times New Roman" w:hAnsi="Arial" w:cs="Arial"/>
                <w:iCs/>
                <w:sz w:val="24"/>
                <w:szCs w:val="24"/>
                <w:lang w:val="cy-GB" w:eastAsia="en-GB"/>
              </w:rPr>
              <w:t>Crëwyd y drafft cyntaf o'r polisi a gweithdrefn, yn tynnu sylw at rannau perthnasol y cyfarwyddyd statudol y mae angen eu dilyn ar bob rhan o gŵyn.</w:t>
            </w:r>
          </w:p>
        </w:tc>
      </w:tr>
      <w:tr w:rsidR="00885632" w14:paraId="13953873" w14:textId="77777777" w:rsidTr="00BF08CE">
        <w:tc>
          <w:tcPr>
            <w:tcW w:w="1135" w:type="dxa"/>
          </w:tcPr>
          <w:p w14:paraId="6671DE86" w14:textId="77777777" w:rsidR="005B106A" w:rsidRPr="000755F6" w:rsidRDefault="007B7D80" w:rsidP="005B106A">
            <w:pPr>
              <w:jc w:val="both"/>
              <w:rPr>
                <w:rFonts w:ascii="Arial" w:eastAsia="Times New Roman" w:hAnsi="Arial" w:cs="Arial"/>
                <w:i/>
                <w:sz w:val="24"/>
                <w:szCs w:val="24"/>
                <w:lang w:eastAsia="en-GB"/>
              </w:rPr>
            </w:pPr>
            <w:r w:rsidRPr="00C15718">
              <w:rPr>
                <w:rFonts w:ascii="Arial" w:eastAsia="Times New Roman" w:hAnsi="Arial" w:cs="Arial"/>
                <w:iCs/>
                <w:sz w:val="24"/>
                <w:szCs w:val="24"/>
                <w:lang w:val="cy-GB" w:eastAsia="en-GB"/>
              </w:rPr>
              <w:t>1.0</w:t>
            </w:r>
          </w:p>
        </w:tc>
        <w:tc>
          <w:tcPr>
            <w:tcW w:w="1418" w:type="dxa"/>
          </w:tcPr>
          <w:p w14:paraId="3972AB86" w14:textId="1949696F" w:rsidR="005B106A" w:rsidRPr="003E3031" w:rsidRDefault="007B7D80" w:rsidP="005B106A">
            <w:pPr>
              <w:jc w:val="both"/>
              <w:rPr>
                <w:rFonts w:ascii="Arial" w:eastAsia="Times New Roman" w:hAnsi="Arial" w:cs="Arial"/>
                <w:i/>
                <w:sz w:val="24"/>
                <w:szCs w:val="24"/>
                <w:lang w:eastAsia="en-GB"/>
              </w:rPr>
            </w:pPr>
            <w:r>
              <w:rPr>
                <w:rFonts w:ascii="Arial" w:eastAsia="Times New Roman" w:hAnsi="Arial" w:cs="Arial"/>
                <w:iCs/>
                <w:sz w:val="24"/>
                <w:szCs w:val="24"/>
                <w:lang w:val="cy-GB" w:eastAsia="en-GB"/>
              </w:rPr>
              <w:t>18/06/24</w:t>
            </w:r>
          </w:p>
        </w:tc>
        <w:tc>
          <w:tcPr>
            <w:tcW w:w="2693" w:type="dxa"/>
          </w:tcPr>
          <w:p w14:paraId="7F2AFC48" w14:textId="77777777" w:rsidR="005B106A" w:rsidRPr="003E3031" w:rsidRDefault="007B7D80" w:rsidP="005B106A">
            <w:pPr>
              <w:jc w:val="both"/>
              <w:rPr>
                <w:rFonts w:ascii="Arial" w:eastAsia="Times New Roman" w:hAnsi="Arial" w:cs="Arial"/>
                <w:i/>
                <w:sz w:val="24"/>
                <w:szCs w:val="24"/>
                <w:lang w:eastAsia="en-GB"/>
              </w:rPr>
            </w:pPr>
            <w:r w:rsidRPr="003E3031">
              <w:rPr>
                <w:rFonts w:ascii="Arial" w:eastAsia="Times New Roman" w:hAnsi="Arial" w:cs="Arial"/>
                <w:iCs/>
                <w:sz w:val="24"/>
                <w:szCs w:val="24"/>
                <w:lang w:val="cy-GB" w:eastAsia="en-GB"/>
              </w:rPr>
              <w:t>Joanne Regan, Pennaeth Sicrwydd a Chydymffurfiaeth</w:t>
            </w:r>
          </w:p>
        </w:tc>
        <w:tc>
          <w:tcPr>
            <w:tcW w:w="4819" w:type="dxa"/>
          </w:tcPr>
          <w:p w14:paraId="45AA3AA4" w14:textId="7456BED7" w:rsidR="007B7D80" w:rsidRPr="003E3031" w:rsidRDefault="007B7D80" w:rsidP="007B7D80">
            <w:pPr>
              <w:jc w:val="both"/>
              <w:rPr>
                <w:rFonts w:ascii="Arial" w:eastAsia="Times New Roman" w:hAnsi="Arial" w:cs="Arial"/>
                <w:i/>
                <w:sz w:val="24"/>
                <w:szCs w:val="24"/>
                <w:lang w:eastAsia="en-GB"/>
              </w:rPr>
            </w:pPr>
            <w:r w:rsidRPr="003E3031">
              <w:rPr>
                <w:rFonts w:ascii="Arial" w:eastAsia="Times New Roman" w:hAnsi="Arial" w:cs="Arial"/>
                <w:iCs/>
                <w:sz w:val="24"/>
                <w:szCs w:val="24"/>
                <w:lang w:val="cy-GB" w:eastAsia="en-GB"/>
              </w:rPr>
              <w:t>Cymeradwywyd gan Y Prif Weithredwr</w:t>
            </w:r>
            <w:r>
              <w:rPr>
                <w:rFonts w:ascii="Arial" w:eastAsia="Times New Roman" w:hAnsi="Arial" w:cs="Arial"/>
                <w:iCs/>
                <w:sz w:val="24"/>
                <w:szCs w:val="24"/>
                <w:lang w:val="cy-GB" w:eastAsia="en-GB"/>
              </w:rPr>
              <w:t>.</w:t>
            </w:r>
            <w:r w:rsidRPr="003E3031">
              <w:rPr>
                <w:rFonts w:ascii="Arial" w:eastAsia="Times New Roman" w:hAnsi="Arial" w:cs="Arial"/>
                <w:iCs/>
                <w:sz w:val="24"/>
                <w:szCs w:val="24"/>
                <w:lang w:val="cy-GB" w:eastAsia="en-GB"/>
              </w:rPr>
              <w:t xml:space="preserve"> </w:t>
            </w:r>
          </w:p>
          <w:p w14:paraId="2F1D56BC" w14:textId="15751682" w:rsidR="007B7D80" w:rsidRPr="003E3031" w:rsidRDefault="007B7D80" w:rsidP="005B106A">
            <w:pPr>
              <w:jc w:val="both"/>
              <w:rPr>
                <w:rFonts w:ascii="Arial" w:eastAsia="Times New Roman" w:hAnsi="Arial" w:cs="Arial"/>
                <w:i/>
                <w:sz w:val="24"/>
                <w:szCs w:val="24"/>
                <w:lang w:eastAsia="en-GB"/>
              </w:rPr>
            </w:pPr>
          </w:p>
        </w:tc>
      </w:tr>
    </w:tbl>
    <w:p w14:paraId="5EA3588F"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3B895C69"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1FAB08A8"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F77C6B5"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10EF801"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264D07B8"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42DF103"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2183F1C2"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DDE6815"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84BC7D8"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E3E779E"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D7FD38C"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BE371F5"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1F97A484"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178F0DA2"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60AC3BC"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4603F2DD"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2088F3E2"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4100F8A6"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D4FC016"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5788E648" w14:textId="77777777" w:rsidR="003F6064" w:rsidRDefault="003F6064" w:rsidP="00211713">
      <w:pPr>
        <w:spacing w:after="0" w:line="360" w:lineRule="auto"/>
        <w:jc w:val="center"/>
        <w:rPr>
          <w:rFonts w:ascii="Arial" w:eastAsia="Times New Roman" w:hAnsi="Arial" w:cs="Arial"/>
          <w:b/>
          <w:sz w:val="24"/>
          <w:szCs w:val="24"/>
          <w:u w:val="single"/>
          <w:lang w:eastAsia="en-GB"/>
        </w:rPr>
      </w:pPr>
    </w:p>
    <w:p w14:paraId="39F72D47"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5A90BD74"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DC101F9"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075B0CE"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6E0CB8B5"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32FC78CD" w14:textId="77777777" w:rsidR="00BC7A99" w:rsidRDefault="00BC7A99" w:rsidP="00211713">
      <w:pPr>
        <w:spacing w:after="0" w:line="360" w:lineRule="auto"/>
        <w:jc w:val="center"/>
        <w:rPr>
          <w:rFonts w:ascii="Arial" w:eastAsia="Times New Roman" w:hAnsi="Arial" w:cs="Arial"/>
          <w:b/>
          <w:sz w:val="24"/>
          <w:szCs w:val="24"/>
          <w:u w:val="single"/>
          <w:lang w:eastAsia="en-GB"/>
        </w:rPr>
      </w:pPr>
    </w:p>
    <w:p w14:paraId="7916EAEA" w14:textId="77777777" w:rsidR="005B106A" w:rsidRDefault="005B106A" w:rsidP="00211713">
      <w:pPr>
        <w:spacing w:after="0" w:line="360" w:lineRule="auto"/>
        <w:jc w:val="center"/>
        <w:rPr>
          <w:rFonts w:ascii="Arial" w:eastAsia="Times New Roman" w:hAnsi="Arial" w:cs="Arial"/>
          <w:b/>
          <w:sz w:val="24"/>
          <w:szCs w:val="24"/>
          <w:u w:val="single"/>
          <w:lang w:eastAsia="en-GB"/>
        </w:rPr>
      </w:pPr>
    </w:p>
    <w:p w14:paraId="7F3F1A40" w14:textId="77777777" w:rsidR="00211713" w:rsidRPr="00211713" w:rsidRDefault="007B7D80" w:rsidP="00AE7154">
      <w:pPr>
        <w:spacing w:after="0"/>
        <w:jc w:val="center"/>
        <w:rPr>
          <w:rFonts w:ascii="Arial" w:eastAsia="Times New Roman" w:hAnsi="Arial" w:cs="Arial"/>
          <w:b/>
          <w:sz w:val="24"/>
          <w:szCs w:val="24"/>
          <w:u w:val="single"/>
          <w:lang w:eastAsia="en-GB"/>
        </w:rPr>
      </w:pPr>
      <w:r w:rsidRPr="00211713">
        <w:rPr>
          <w:rFonts w:ascii="Arial" w:eastAsia="Times New Roman" w:hAnsi="Arial" w:cs="Arial"/>
          <w:b/>
          <w:bCs/>
          <w:sz w:val="24"/>
          <w:szCs w:val="24"/>
          <w:u w:val="single"/>
          <w:lang w:val="cy-GB" w:eastAsia="en-GB"/>
        </w:rPr>
        <w:lastRenderedPageBreak/>
        <w:t>SWYDDFA COMISIYNYDD YR HEDDLU A THROSEDD</w:t>
      </w:r>
    </w:p>
    <w:p w14:paraId="32DF0435" w14:textId="77777777" w:rsidR="005F1862" w:rsidRDefault="007B7D80" w:rsidP="00AE7154">
      <w:pPr>
        <w:spacing w:after="0"/>
        <w:jc w:val="center"/>
        <w:rPr>
          <w:rFonts w:ascii="Arial" w:eastAsia="Times New Roman" w:hAnsi="Arial" w:cs="Arial"/>
          <w:b/>
          <w:sz w:val="24"/>
          <w:szCs w:val="24"/>
          <w:u w:val="single"/>
          <w:lang w:eastAsia="en-GB"/>
        </w:rPr>
      </w:pPr>
      <w:r>
        <w:rPr>
          <w:rFonts w:ascii="Arial" w:eastAsia="Times New Roman" w:hAnsi="Arial" w:cs="Arial"/>
          <w:b/>
          <w:bCs/>
          <w:sz w:val="24"/>
          <w:szCs w:val="24"/>
          <w:u w:val="single"/>
          <w:lang w:val="cy-GB" w:eastAsia="en-GB"/>
        </w:rPr>
        <w:t>POLISI A GWEITHDREFN CWYNION YN ERBYN Y PRIF GWNSTABL</w:t>
      </w:r>
    </w:p>
    <w:p w14:paraId="30B141F1" w14:textId="77777777" w:rsidR="002B4448" w:rsidRDefault="002B4448" w:rsidP="00AE7154">
      <w:pPr>
        <w:spacing w:after="0"/>
        <w:jc w:val="center"/>
        <w:rPr>
          <w:rFonts w:ascii="Arial" w:eastAsia="Times New Roman" w:hAnsi="Arial" w:cs="Arial"/>
          <w:b/>
          <w:sz w:val="24"/>
          <w:szCs w:val="24"/>
          <w:u w:val="single"/>
          <w:lang w:eastAsia="en-GB"/>
        </w:rPr>
      </w:pPr>
    </w:p>
    <w:p w14:paraId="1B3B887B" w14:textId="77777777" w:rsidR="005F1862" w:rsidRPr="00BC7A99" w:rsidRDefault="007B7D80" w:rsidP="00AE7154">
      <w:pPr>
        <w:pStyle w:val="ListParagraph"/>
        <w:numPr>
          <w:ilvl w:val="0"/>
          <w:numId w:val="2"/>
        </w:numPr>
        <w:spacing w:after="0"/>
        <w:ind w:left="709" w:hanging="709"/>
        <w:jc w:val="both"/>
        <w:rPr>
          <w:rFonts w:ascii="Arial" w:eastAsia="Times New Roman" w:hAnsi="Arial" w:cs="Arial"/>
          <w:b/>
          <w:sz w:val="24"/>
          <w:szCs w:val="24"/>
          <w:lang w:eastAsia="en-GB"/>
        </w:rPr>
      </w:pPr>
      <w:r w:rsidRPr="00BC7A99">
        <w:rPr>
          <w:rFonts w:ascii="Arial" w:eastAsia="Times New Roman" w:hAnsi="Arial" w:cs="Arial"/>
          <w:b/>
          <w:bCs/>
          <w:sz w:val="24"/>
          <w:szCs w:val="24"/>
          <w:lang w:val="cy-GB" w:eastAsia="en-GB"/>
        </w:rPr>
        <w:t>Cyflwyniad</w:t>
      </w:r>
    </w:p>
    <w:p w14:paraId="55EF8690" w14:textId="77777777" w:rsidR="000178E3" w:rsidRDefault="007B7D80" w:rsidP="00AE7154">
      <w:pPr>
        <w:pStyle w:val="ListParagraph"/>
        <w:numPr>
          <w:ilvl w:val="1"/>
          <w:numId w:val="12"/>
        </w:numPr>
        <w:spacing w:after="0"/>
        <w:ind w:left="709" w:hanging="709"/>
        <w:jc w:val="both"/>
        <w:rPr>
          <w:rFonts w:ascii="Arial" w:hAnsi="Arial" w:cs="Arial"/>
          <w:sz w:val="24"/>
          <w:szCs w:val="24"/>
          <w:lang w:val="en"/>
        </w:rPr>
      </w:pPr>
      <w:r w:rsidRPr="000178E3">
        <w:rPr>
          <w:rFonts w:ascii="Arial" w:hAnsi="Arial" w:cs="Arial"/>
          <w:sz w:val="24"/>
          <w:szCs w:val="24"/>
          <w:lang w:val="cy-GB"/>
        </w:rPr>
        <w:t xml:space="preserve">Mae dyletswydd statudol ar Swyddfa Comisiynydd yr Heddlu a Throsedd (Swyddfa'r Comisiynydd) Gwent i dderbyn ac ystyried cwynion yn erbyn Prif Gwnstabl Heddlu Gwent. </w:t>
      </w:r>
    </w:p>
    <w:p w14:paraId="610A1EC6" w14:textId="77777777" w:rsidR="000178E3" w:rsidRDefault="000178E3" w:rsidP="00AE7154">
      <w:pPr>
        <w:pStyle w:val="ListParagraph"/>
        <w:spacing w:after="0"/>
        <w:ind w:left="709"/>
        <w:jc w:val="both"/>
        <w:rPr>
          <w:rFonts w:ascii="Arial" w:hAnsi="Arial" w:cs="Arial"/>
          <w:sz w:val="24"/>
          <w:szCs w:val="24"/>
          <w:lang w:val="en"/>
        </w:rPr>
      </w:pPr>
    </w:p>
    <w:p w14:paraId="5C4B7150" w14:textId="77777777" w:rsidR="00E04ACF" w:rsidRDefault="007B7D80" w:rsidP="00AE7154">
      <w:pPr>
        <w:pStyle w:val="ListParagraph"/>
        <w:numPr>
          <w:ilvl w:val="1"/>
          <w:numId w:val="12"/>
        </w:numPr>
        <w:spacing w:after="0"/>
        <w:ind w:left="709" w:hanging="709"/>
        <w:jc w:val="both"/>
        <w:rPr>
          <w:rFonts w:ascii="Arial" w:hAnsi="Arial" w:cs="Arial"/>
          <w:sz w:val="24"/>
          <w:szCs w:val="24"/>
          <w:lang w:val="en"/>
        </w:rPr>
      </w:pPr>
      <w:r w:rsidRPr="000178E3">
        <w:rPr>
          <w:rFonts w:ascii="Arial" w:hAnsi="Arial" w:cs="Arial"/>
          <w:sz w:val="24"/>
          <w:szCs w:val="24"/>
          <w:lang w:val="cy-GB"/>
        </w:rPr>
        <w:t xml:space="preserve">Comisiynydd yr Heddlu a Throsedd (y Comisiynydd) yw'r Awdurdod Priodol ar gyfer ymdrin â chwynion sy'n ymwneud â'r Prif Gwnstabl, ond yng Ngwent mae'r Awdurdod Priodol wedi cael ei ddirprwyo i'r Prif Weithredwr, sy'n cael cymorth gan y Pennaeth Sicrwydd a Chydymffurfiaeth. </w:t>
      </w:r>
    </w:p>
    <w:p w14:paraId="5546ECAB" w14:textId="77777777" w:rsidR="00E04ACF" w:rsidRPr="00E04ACF" w:rsidRDefault="00E04ACF" w:rsidP="00AE7154">
      <w:pPr>
        <w:pStyle w:val="ListParagraph"/>
        <w:spacing w:after="0"/>
        <w:rPr>
          <w:rFonts w:ascii="Arial" w:hAnsi="Arial" w:cs="Arial"/>
          <w:sz w:val="24"/>
          <w:szCs w:val="24"/>
          <w:lang w:val="en"/>
        </w:rPr>
      </w:pPr>
    </w:p>
    <w:p w14:paraId="1CF23776" w14:textId="77777777" w:rsidR="00982321" w:rsidRPr="00BC7A99" w:rsidRDefault="007B7D80" w:rsidP="00AE7154">
      <w:pPr>
        <w:pStyle w:val="ListParagraph"/>
        <w:numPr>
          <w:ilvl w:val="0"/>
          <w:numId w:val="12"/>
        </w:numPr>
        <w:spacing w:after="0"/>
        <w:ind w:left="709" w:hanging="709"/>
        <w:jc w:val="both"/>
        <w:rPr>
          <w:rFonts w:ascii="Arial" w:hAnsi="Arial" w:cs="Arial"/>
          <w:b/>
          <w:sz w:val="24"/>
        </w:rPr>
      </w:pPr>
      <w:r w:rsidRPr="00BC7A99">
        <w:rPr>
          <w:rFonts w:ascii="Arial" w:hAnsi="Arial" w:cs="Arial"/>
          <w:b/>
          <w:bCs/>
          <w:sz w:val="24"/>
          <w:lang w:val="cy-GB"/>
        </w:rPr>
        <w:t>Nod</w:t>
      </w:r>
    </w:p>
    <w:p w14:paraId="13466D75" w14:textId="77777777" w:rsidR="000178E3" w:rsidRDefault="007B7D80" w:rsidP="00AE7154">
      <w:pPr>
        <w:pStyle w:val="ListParagraph"/>
        <w:numPr>
          <w:ilvl w:val="1"/>
          <w:numId w:val="12"/>
        </w:numPr>
        <w:spacing w:after="0"/>
        <w:ind w:left="709" w:hanging="709"/>
        <w:jc w:val="both"/>
        <w:rPr>
          <w:rFonts w:ascii="Arial" w:hAnsi="Arial" w:cs="Arial"/>
          <w:iCs/>
          <w:sz w:val="24"/>
        </w:rPr>
      </w:pPr>
      <w:r w:rsidRPr="000178E3">
        <w:rPr>
          <w:rFonts w:ascii="Arial" w:hAnsi="Arial" w:cs="Arial"/>
          <w:iCs/>
          <w:sz w:val="24"/>
          <w:lang w:val="cy-GB"/>
        </w:rPr>
        <w:t xml:space="preserve">Nod y polisi hwn yw gwella hyder y cyhoedd yn y ffordd yr </w:t>
      </w:r>
      <w:r w:rsidRPr="000178E3">
        <w:rPr>
          <w:rFonts w:ascii="Arial" w:hAnsi="Arial" w:cs="Arial"/>
          <w:iCs/>
          <w:sz w:val="24"/>
          <w:lang w:val="cy-GB"/>
        </w:rPr>
        <w:t>ymdrinnir â chwynion yn erbyn y Prif Gwnstabl trwy sicrhau bod proses penodol mewn lle yng Ngwent ar gyfer staff sy'n ymdrin â'r cwynion yma, a'i fod yn cael ei ategu gan ac cysylltu â’r cyfarwyddyd statudol a gyhoeddir gan Swyddfa Annibynnol Ymddygiad yr Heddlu (IOPC).</w:t>
      </w:r>
    </w:p>
    <w:p w14:paraId="0FE1CED7" w14:textId="77777777" w:rsidR="000178E3" w:rsidRDefault="000178E3" w:rsidP="00AE7154">
      <w:pPr>
        <w:pStyle w:val="ListParagraph"/>
        <w:spacing w:after="0"/>
        <w:ind w:left="709"/>
        <w:jc w:val="both"/>
        <w:rPr>
          <w:rFonts w:ascii="Arial" w:hAnsi="Arial" w:cs="Arial"/>
          <w:iCs/>
          <w:sz w:val="24"/>
        </w:rPr>
      </w:pPr>
    </w:p>
    <w:p w14:paraId="64C8BD75" w14:textId="77777777" w:rsidR="00F866FD" w:rsidRPr="00BC7A99" w:rsidRDefault="007B7D80" w:rsidP="00AE7154">
      <w:pPr>
        <w:pStyle w:val="ListParagraph"/>
        <w:numPr>
          <w:ilvl w:val="0"/>
          <w:numId w:val="12"/>
        </w:numPr>
        <w:spacing w:after="0"/>
        <w:ind w:left="709" w:hanging="709"/>
        <w:jc w:val="both"/>
        <w:rPr>
          <w:rFonts w:ascii="Arial" w:hAnsi="Arial" w:cs="Arial"/>
          <w:b/>
          <w:sz w:val="24"/>
        </w:rPr>
      </w:pPr>
      <w:r w:rsidRPr="00BC7A99">
        <w:rPr>
          <w:rFonts w:ascii="Arial" w:hAnsi="Arial" w:cs="Arial"/>
          <w:b/>
          <w:bCs/>
          <w:sz w:val="24"/>
          <w:lang w:val="cy-GB"/>
        </w:rPr>
        <w:t>Termau a Diffiniadau</w:t>
      </w:r>
    </w:p>
    <w:p w14:paraId="041929EB" w14:textId="77777777" w:rsidR="00246393" w:rsidRDefault="007B7D80" w:rsidP="00AE7154">
      <w:pPr>
        <w:pStyle w:val="ListParagraph"/>
        <w:spacing w:after="0"/>
        <w:ind w:left="709"/>
        <w:jc w:val="both"/>
        <w:rPr>
          <w:rFonts w:ascii="Arial" w:hAnsi="Arial" w:cs="Arial"/>
          <w:sz w:val="24"/>
          <w:szCs w:val="24"/>
        </w:rPr>
      </w:pPr>
      <w:r w:rsidRPr="00246393">
        <w:rPr>
          <w:rFonts w:ascii="Arial" w:hAnsi="Arial" w:cs="Arial"/>
          <w:b/>
          <w:bCs/>
          <w:sz w:val="24"/>
          <w:szCs w:val="24"/>
          <w:lang w:val="cy-GB"/>
        </w:rPr>
        <w:t>Awdurdod Priodol:</w:t>
      </w:r>
      <w:r w:rsidRPr="00246393">
        <w:rPr>
          <w:rFonts w:ascii="Arial" w:hAnsi="Arial" w:cs="Arial"/>
          <w:sz w:val="24"/>
          <w:szCs w:val="24"/>
          <w:lang w:val="cy-GB"/>
        </w:rPr>
        <w:t>Person o fewn sefydliad sy'n gyfrifol am ymdrin â chwynion.  Yr Awdurdod Priodol yn Swyddfa'r Comisiynydd sy'n ymdrin â chwynion yn erbyn y Prif Gwnstabl.   Yr Awdurdod Priodol ar gyfer Heddlu Gwent, sy'n gweithio yn yr Adran Safonau Proffesiynol, sy'n ymdrin â chwynion yn erbyn swyddogion neu aelodau staff ar reng Dirprwy Brif Gwnstabl neu is.</w:t>
      </w:r>
    </w:p>
    <w:p w14:paraId="5469CBE0" w14:textId="77777777" w:rsidR="001F30E8" w:rsidRDefault="001F30E8" w:rsidP="00AE7154">
      <w:pPr>
        <w:pStyle w:val="ListParagraph"/>
        <w:spacing w:after="0"/>
        <w:ind w:left="709"/>
        <w:jc w:val="both"/>
        <w:rPr>
          <w:rFonts w:ascii="Arial" w:hAnsi="Arial" w:cs="Arial"/>
          <w:sz w:val="24"/>
          <w:szCs w:val="24"/>
        </w:rPr>
      </w:pPr>
    </w:p>
    <w:p w14:paraId="79BF305B" w14:textId="77777777" w:rsidR="001F30E8" w:rsidRPr="001F30E8" w:rsidRDefault="007B7D80" w:rsidP="00AE7154">
      <w:pPr>
        <w:pStyle w:val="ListParagraph"/>
        <w:spacing w:after="0"/>
        <w:ind w:left="709"/>
        <w:jc w:val="both"/>
        <w:rPr>
          <w:rFonts w:ascii="Arial" w:hAnsi="Arial" w:cs="Arial"/>
          <w:sz w:val="24"/>
          <w:szCs w:val="24"/>
        </w:rPr>
      </w:pPr>
      <w:r w:rsidRPr="001F30E8">
        <w:rPr>
          <w:rFonts w:ascii="Arial" w:hAnsi="Arial" w:cs="Arial"/>
          <w:b/>
          <w:bCs/>
          <w:sz w:val="24"/>
          <w:szCs w:val="24"/>
          <w:lang w:val="cy-GB"/>
        </w:rPr>
        <w:t>Cwyn:</w:t>
      </w:r>
      <w:r w:rsidRPr="001F30E8">
        <w:rPr>
          <w:rFonts w:ascii="Arial" w:hAnsi="Arial" w:cs="Arial"/>
          <w:sz w:val="24"/>
          <w:szCs w:val="24"/>
          <w:lang w:val="cy-GB"/>
        </w:rPr>
        <w:t xml:space="preserve"> Cwyn yw unrhyw fynegiant o anfodlonrwydd am lu heddlu sy’n cael ei mynegi gan neu ar ran aelod o’r cyhoedd. Rhaid iddi gael ei gwneud gan berson sy'n cwrdd â'r diffiniad o achwynydd (gweler paragraff 5.6 Cyfarwyddyd Statudol IOPC). Nid oes raid i gŵyn gael ei chyflwyno yn ysgrifenedig, ac nid oes raid iddi ddatgan yn glir ei bod yn gŵyn iddi gael ei hystyried fel un.</w:t>
      </w:r>
    </w:p>
    <w:p w14:paraId="36AF070C" w14:textId="77777777" w:rsidR="00246393" w:rsidRPr="00246393" w:rsidRDefault="00246393" w:rsidP="00AE7154">
      <w:pPr>
        <w:pStyle w:val="ListParagraph"/>
        <w:spacing w:after="0"/>
        <w:ind w:left="709"/>
        <w:jc w:val="both"/>
        <w:rPr>
          <w:rFonts w:ascii="Arial" w:hAnsi="Arial" w:cs="Arial"/>
          <w:sz w:val="24"/>
          <w:szCs w:val="24"/>
        </w:rPr>
      </w:pPr>
    </w:p>
    <w:p w14:paraId="73AE3817" w14:textId="77777777" w:rsidR="00246393" w:rsidRPr="00246393" w:rsidRDefault="007B7D80" w:rsidP="00AE7154">
      <w:pPr>
        <w:pStyle w:val="ListParagraph"/>
        <w:spacing w:after="0"/>
        <w:ind w:left="709"/>
        <w:jc w:val="both"/>
        <w:rPr>
          <w:rFonts w:ascii="Arial" w:hAnsi="Arial" w:cs="Arial"/>
          <w:sz w:val="24"/>
          <w:szCs w:val="24"/>
        </w:rPr>
      </w:pPr>
      <w:r w:rsidRPr="00246393">
        <w:rPr>
          <w:rFonts w:ascii="Arial" w:hAnsi="Arial" w:cs="Arial"/>
          <w:b/>
          <w:bCs/>
          <w:sz w:val="24"/>
          <w:szCs w:val="24"/>
          <w:lang w:val="cy-GB"/>
        </w:rPr>
        <w:t>Swyddfa Annibynnol Ymddygiad yr Heddlu:</w:t>
      </w:r>
      <w:r w:rsidRPr="00246393">
        <w:rPr>
          <w:rFonts w:ascii="Arial" w:hAnsi="Arial" w:cs="Arial"/>
          <w:sz w:val="24"/>
          <w:szCs w:val="24"/>
          <w:lang w:val="cy-GB"/>
        </w:rPr>
        <w:t xml:space="preserve"> Mae'r IOPC yn sefydliad sy'n annibynnol ar yr heddlu a'r llywodraeth. Mae'n goruchwylio'r system cwynion yn erbyn yr heddlu yng Nghymru a Lloegr ac yn gosod y safonau ar gyfer ymdrin â chwynion.</w:t>
      </w:r>
    </w:p>
    <w:p w14:paraId="7DAAB74C" w14:textId="77777777" w:rsidR="00C11D33" w:rsidRPr="00246393" w:rsidRDefault="00C11D33" w:rsidP="00AE7154">
      <w:pPr>
        <w:pStyle w:val="ListParagraph"/>
        <w:spacing w:after="0"/>
        <w:ind w:left="709"/>
        <w:jc w:val="both"/>
        <w:rPr>
          <w:rFonts w:ascii="Arial" w:hAnsi="Arial" w:cs="Arial"/>
          <w:sz w:val="24"/>
          <w:szCs w:val="24"/>
        </w:rPr>
      </w:pPr>
    </w:p>
    <w:p w14:paraId="1946E303" w14:textId="77777777" w:rsidR="00246393" w:rsidRDefault="007B7D80" w:rsidP="00AE7154">
      <w:pPr>
        <w:pStyle w:val="ListParagraph"/>
        <w:spacing w:after="0"/>
        <w:ind w:left="709"/>
        <w:jc w:val="both"/>
        <w:rPr>
          <w:rFonts w:ascii="Arial" w:hAnsi="Arial" w:cs="Arial"/>
          <w:sz w:val="24"/>
          <w:szCs w:val="24"/>
        </w:rPr>
      </w:pPr>
      <w:r w:rsidRPr="00246393">
        <w:rPr>
          <w:rFonts w:ascii="Arial" w:hAnsi="Arial" w:cs="Arial"/>
          <w:b/>
          <w:bCs/>
          <w:sz w:val="24"/>
          <w:szCs w:val="24"/>
          <w:lang w:val="cy-GB"/>
        </w:rPr>
        <w:t>Effaith Niweidiol:</w:t>
      </w:r>
      <w:r w:rsidRPr="00246393">
        <w:rPr>
          <w:rFonts w:ascii="Arial" w:hAnsi="Arial" w:cs="Arial"/>
          <w:sz w:val="24"/>
          <w:szCs w:val="24"/>
          <w:lang w:val="cy-GB"/>
        </w:rPr>
        <w:t xml:space="preserve"> Ystyrir bod person wedi ei effeithio yn niweidiol os bydd wedi dioddef unrhyw ffurf ar golled, difrod, gofid neu anghyfleustra o ganlyniad i’r mater y cwynwyd amdano, os bydd wedi ei roi mewn perygl neu fel arall mewn risg o gael ei effeithio yn niweidiol yn  ddiangen. </w:t>
      </w:r>
    </w:p>
    <w:p w14:paraId="4F7F9C11" w14:textId="77777777" w:rsidR="008A1878" w:rsidRDefault="008A1878" w:rsidP="00AE7154">
      <w:pPr>
        <w:pStyle w:val="ListParagraph"/>
        <w:spacing w:after="0"/>
        <w:ind w:left="709"/>
        <w:jc w:val="both"/>
        <w:rPr>
          <w:rFonts w:ascii="Arial" w:hAnsi="Arial" w:cs="Arial"/>
          <w:sz w:val="24"/>
          <w:szCs w:val="24"/>
        </w:rPr>
      </w:pPr>
    </w:p>
    <w:p w14:paraId="6D9317EF" w14:textId="6788106E" w:rsidR="008A1878" w:rsidRDefault="007B7D80" w:rsidP="00AE7154">
      <w:pPr>
        <w:pStyle w:val="ListParagraph"/>
        <w:spacing w:after="0"/>
        <w:ind w:left="709"/>
        <w:jc w:val="both"/>
        <w:rPr>
          <w:rFonts w:ascii="Arial" w:hAnsi="Arial" w:cs="Arial"/>
          <w:sz w:val="24"/>
          <w:szCs w:val="24"/>
        </w:rPr>
      </w:pPr>
      <w:r w:rsidRPr="008A1878">
        <w:rPr>
          <w:rFonts w:ascii="Arial" w:hAnsi="Arial" w:cs="Arial"/>
          <w:b/>
          <w:bCs/>
          <w:sz w:val="24"/>
          <w:szCs w:val="24"/>
          <w:lang w:val="cy-GB"/>
        </w:rPr>
        <w:lastRenderedPageBreak/>
        <w:t>Logio a Chofnodi Cwynion:</w:t>
      </w:r>
      <w:r w:rsidRPr="008A1878">
        <w:rPr>
          <w:lang w:val="cy-GB"/>
        </w:rPr>
        <w:t xml:space="preserve"> </w:t>
      </w:r>
      <w:r w:rsidRPr="008A1878">
        <w:rPr>
          <w:rFonts w:ascii="Arial" w:hAnsi="Arial" w:cs="Arial"/>
          <w:sz w:val="24"/>
          <w:szCs w:val="24"/>
          <w:lang w:val="cy-GB"/>
        </w:rPr>
        <w:t xml:space="preserve"> Ystyr y term 'logio' yw casglu data am gŵyn ar system rheoli achosion. Mae wedi cael ei gyflwyno i ddangos gwahaniaeth rhwng 'cofnodi' cwyn, sy'n cyfeirio at gofnodi yn unol ag Atodlen 3 Deddf Diwygio'r Heddlu 2002. </w:t>
      </w:r>
    </w:p>
    <w:p w14:paraId="3F0A0AE9" w14:textId="77777777" w:rsidR="00E04ACF" w:rsidRPr="00246393" w:rsidRDefault="00E04ACF" w:rsidP="00AE7154">
      <w:pPr>
        <w:pStyle w:val="ListParagraph"/>
        <w:spacing w:after="0"/>
        <w:ind w:left="709"/>
        <w:jc w:val="both"/>
        <w:rPr>
          <w:rFonts w:ascii="Arial" w:hAnsi="Arial" w:cs="Arial"/>
          <w:sz w:val="24"/>
          <w:szCs w:val="24"/>
        </w:rPr>
      </w:pPr>
    </w:p>
    <w:p w14:paraId="7F515373" w14:textId="77777777" w:rsidR="00C11D33" w:rsidRPr="00E04ACF" w:rsidRDefault="007B7D80" w:rsidP="00AE7154">
      <w:pPr>
        <w:pStyle w:val="ListParagraph"/>
        <w:numPr>
          <w:ilvl w:val="0"/>
          <w:numId w:val="12"/>
        </w:numPr>
        <w:spacing w:after="0"/>
        <w:ind w:left="709" w:hanging="709"/>
        <w:jc w:val="both"/>
        <w:rPr>
          <w:rFonts w:ascii="Arial" w:hAnsi="Arial" w:cs="Arial"/>
          <w:b/>
          <w:sz w:val="24"/>
        </w:rPr>
      </w:pPr>
      <w:r>
        <w:rPr>
          <w:rFonts w:ascii="Arial" w:hAnsi="Arial" w:cs="Arial"/>
          <w:b/>
          <w:bCs/>
          <w:sz w:val="24"/>
          <w:u w:val="single"/>
          <w:lang w:val="cy-GB"/>
        </w:rPr>
        <w:t>Polisi</w:t>
      </w:r>
    </w:p>
    <w:p w14:paraId="6DFB5591" w14:textId="77777777" w:rsidR="005836FF" w:rsidRPr="00593DB9" w:rsidRDefault="007B7D80" w:rsidP="00AE7154">
      <w:pPr>
        <w:spacing w:after="0"/>
        <w:jc w:val="both"/>
        <w:rPr>
          <w:rFonts w:ascii="Arial" w:hAnsi="Arial" w:cs="Arial"/>
          <w:b/>
          <w:sz w:val="24"/>
        </w:rPr>
      </w:pPr>
      <w:r>
        <w:rPr>
          <w:rFonts w:ascii="Arial" w:hAnsi="Arial" w:cs="Arial"/>
          <w:b/>
          <w:bCs/>
          <w:sz w:val="24"/>
          <w:lang w:val="cy-GB"/>
        </w:rPr>
        <w:t>4.1</w:t>
      </w:r>
      <w:r>
        <w:rPr>
          <w:rFonts w:ascii="Arial" w:hAnsi="Arial" w:cs="Arial"/>
          <w:b/>
          <w:bCs/>
          <w:sz w:val="24"/>
          <w:lang w:val="cy-GB"/>
        </w:rPr>
        <w:tab/>
        <w:t>Gwneud Cwyn</w:t>
      </w:r>
    </w:p>
    <w:p w14:paraId="5E0E8001" w14:textId="77777777" w:rsidR="001F30E8" w:rsidRDefault="007B7D80" w:rsidP="00AE7154">
      <w:pPr>
        <w:spacing w:after="0"/>
        <w:ind w:left="720" w:hanging="720"/>
        <w:jc w:val="both"/>
        <w:rPr>
          <w:rFonts w:ascii="Arial" w:hAnsi="Arial" w:cs="Arial"/>
          <w:i/>
          <w:iCs/>
          <w:sz w:val="24"/>
          <w:szCs w:val="24"/>
        </w:rPr>
      </w:pPr>
      <w:r>
        <w:rPr>
          <w:rFonts w:ascii="Arial" w:hAnsi="Arial" w:cs="Arial"/>
          <w:sz w:val="24"/>
          <w:szCs w:val="24"/>
          <w:lang w:val="cy-GB"/>
        </w:rPr>
        <w:t>4.1.1</w:t>
      </w:r>
      <w:r>
        <w:rPr>
          <w:rFonts w:ascii="Arial" w:hAnsi="Arial" w:cs="Arial"/>
          <w:sz w:val="24"/>
          <w:szCs w:val="24"/>
          <w:lang w:val="cy-GB"/>
        </w:rPr>
        <w:tab/>
        <w:t>Mae paragraffau 5.3 a 5.4 Cyfarwyddyd Statudol IOPC yn datgan “</w:t>
      </w:r>
      <w:r>
        <w:rPr>
          <w:rFonts w:ascii="Arial" w:hAnsi="Arial" w:cs="Arial"/>
          <w:i/>
          <w:iCs/>
          <w:sz w:val="24"/>
          <w:szCs w:val="24"/>
          <w:lang w:val="cy-GB"/>
        </w:rPr>
        <w:t xml:space="preserve">Gellir cyflwyno cwyn am unrhyw fater sydd wedi cael effaith niweidiol ar y person sy’n cyflwyno’r gŵyn (neu, os yw'r gŵyn yn ymwneud ag </w:t>
      </w:r>
      <w:r>
        <w:rPr>
          <w:rFonts w:ascii="Arial" w:hAnsi="Arial" w:cs="Arial"/>
          <w:i/>
          <w:iCs/>
          <w:sz w:val="24"/>
          <w:szCs w:val="24"/>
          <w:lang w:val="cy-GB"/>
        </w:rPr>
        <w:t>ymddygiad person, ei fod wedi bod yn dyst iddo neu a ddigwyddodd iddynt)</w:t>
      </w:r>
      <w:r>
        <w:rPr>
          <w:rFonts w:ascii="Arial" w:hAnsi="Arial" w:cs="Arial"/>
          <w:sz w:val="24"/>
          <w:szCs w:val="24"/>
          <w:lang w:val="cy-GB"/>
        </w:rPr>
        <w:t>."</w:t>
      </w:r>
    </w:p>
    <w:p w14:paraId="6D518898" w14:textId="77777777" w:rsidR="009D56B2" w:rsidRDefault="009D56B2" w:rsidP="00AE7154">
      <w:pPr>
        <w:spacing w:after="0"/>
        <w:ind w:left="720" w:hanging="720"/>
        <w:jc w:val="both"/>
        <w:rPr>
          <w:rFonts w:ascii="Arial" w:hAnsi="Arial" w:cs="Arial"/>
          <w:i/>
          <w:iCs/>
          <w:sz w:val="24"/>
          <w:szCs w:val="24"/>
        </w:rPr>
      </w:pPr>
    </w:p>
    <w:p w14:paraId="6BF20E13" w14:textId="77777777" w:rsidR="00DD66CB" w:rsidRDefault="007B7D80" w:rsidP="00AE7154">
      <w:pPr>
        <w:spacing w:after="0"/>
        <w:ind w:left="720" w:hanging="720"/>
        <w:jc w:val="both"/>
        <w:rPr>
          <w:rFonts w:ascii="Arial" w:hAnsi="Arial" w:cs="Arial"/>
          <w:sz w:val="24"/>
          <w:szCs w:val="24"/>
        </w:rPr>
      </w:pPr>
      <w:r>
        <w:rPr>
          <w:rFonts w:ascii="Arial" w:hAnsi="Arial" w:cs="Arial"/>
          <w:sz w:val="24"/>
          <w:szCs w:val="24"/>
          <w:lang w:val="cy-GB"/>
        </w:rPr>
        <w:t>4.1.2</w:t>
      </w:r>
      <w:r>
        <w:rPr>
          <w:rFonts w:ascii="Arial" w:hAnsi="Arial" w:cs="Arial"/>
          <w:sz w:val="24"/>
          <w:szCs w:val="24"/>
          <w:lang w:val="cy-GB"/>
        </w:rPr>
        <w:tab/>
        <w:t>Ni all swyddog heddlu sy'n gwasanaethu wneud cwyn</w:t>
      </w:r>
      <w:r>
        <w:rPr>
          <w:rStyle w:val="FootnoteReference"/>
          <w:rFonts w:ascii="Arial" w:hAnsi="Arial" w:cs="Arial"/>
          <w:sz w:val="24"/>
          <w:szCs w:val="24"/>
        </w:rPr>
        <w:footnoteReference w:id="1"/>
      </w:r>
      <w:r>
        <w:rPr>
          <w:rFonts w:ascii="Arial" w:hAnsi="Arial" w:cs="Arial"/>
          <w:sz w:val="24"/>
          <w:szCs w:val="24"/>
          <w:lang w:val="cy-GB"/>
        </w:rPr>
        <w:t xml:space="preserve">. Os oes ganddynt gŵynion i'w datgan mae sianelau mwy priodol ar gael i ystyried y rhain.  </w:t>
      </w:r>
    </w:p>
    <w:p w14:paraId="4012ED9B" w14:textId="77777777" w:rsidR="009D56B2" w:rsidRPr="00DD66CB" w:rsidRDefault="009D56B2" w:rsidP="00AE7154">
      <w:pPr>
        <w:spacing w:after="0"/>
        <w:ind w:left="720" w:hanging="720"/>
        <w:jc w:val="both"/>
        <w:rPr>
          <w:rFonts w:ascii="Arial" w:hAnsi="Arial" w:cs="Arial"/>
          <w:sz w:val="24"/>
          <w:szCs w:val="24"/>
        </w:rPr>
      </w:pPr>
    </w:p>
    <w:p w14:paraId="31323325" w14:textId="77777777" w:rsidR="001F30E8" w:rsidRPr="00593DB9" w:rsidRDefault="007B7D80" w:rsidP="00AE7154">
      <w:pPr>
        <w:spacing w:after="0"/>
        <w:jc w:val="both"/>
        <w:rPr>
          <w:rFonts w:ascii="Arial" w:hAnsi="Arial" w:cs="Arial"/>
          <w:b/>
          <w:sz w:val="24"/>
        </w:rPr>
      </w:pPr>
      <w:r>
        <w:rPr>
          <w:rFonts w:ascii="Arial" w:hAnsi="Arial" w:cs="Arial"/>
          <w:b/>
          <w:bCs/>
          <w:sz w:val="24"/>
          <w:lang w:val="cy-GB"/>
        </w:rPr>
        <w:t>4.2</w:t>
      </w:r>
      <w:r>
        <w:rPr>
          <w:rFonts w:ascii="Arial" w:hAnsi="Arial" w:cs="Arial"/>
          <w:b/>
          <w:bCs/>
          <w:sz w:val="24"/>
          <w:lang w:val="cy-GB"/>
        </w:rPr>
        <w:tab/>
        <w:t>Cwynion a wneir ar ran rhywun arall</w:t>
      </w:r>
    </w:p>
    <w:p w14:paraId="6DE0D221" w14:textId="77777777" w:rsidR="000617F9" w:rsidRDefault="007B7D80" w:rsidP="00AE7154">
      <w:pPr>
        <w:spacing w:after="0"/>
        <w:ind w:left="709" w:hanging="709"/>
        <w:jc w:val="both"/>
        <w:rPr>
          <w:rFonts w:ascii="Arial" w:hAnsi="Arial" w:cs="Arial"/>
          <w:sz w:val="24"/>
          <w:szCs w:val="24"/>
        </w:rPr>
      </w:pPr>
      <w:r>
        <w:rPr>
          <w:rFonts w:ascii="Arial" w:hAnsi="Arial" w:cs="Arial"/>
          <w:sz w:val="24"/>
          <w:szCs w:val="24"/>
          <w:lang w:val="cy-GB"/>
        </w:rPr>
        <w:t>4.2.1</w:t>
      </w:r>
      <w:r>
        <w:rPr>
          <w:rFonts w:ascii="Arial" w:hAnsi="Arial" w:cs="Arial"/>
          <w:sz w:val="24"/>
          <w:szCs w:val="24"/>
          <w:lang w:val="cy-GB"/>
        </w:rPr>
        <w:tab/>
        <w:t xml:space="preserve">Gall person benodi rhywun i weithredu ar ei ran pan fydd yn gwneud cwyn.  Gall y person a benodir fod yn aelod o’r teulu, ffrind, cynrychiolydd cyfreithiol neu unrhyw berson arall y byddant yn ei ddewis. Rhaid i’r person a benodir fod â chaniatâd ysgrifenedig  y person y mae'n gweithredu ar ei ran, a gallu ei gyflwyno.  Fel arfer ni ddylai person ifanc dan 16 oed orfod rhoi caniatâd ysgrifenedig i riant neu warcheidwad weithredu drosto yn y modd hwn. </w:t>
      </w:r>
    </w:p>
    <w:p w14:paraId="64EA24F6" w14:textId="77777777" w:rsidR="009D56B2" w:rsidRDefault="009D56B2" w:rsidP="00AE7154">
      <w:pPr>
        <w:spacing w:after="0"/>
        <w:ind w:left="709" w:hanging="709"/>
        <w:jc w:val="both"/>
        <w:rPr>
          <w:rFonts w:ascii="Arial" w:hAnsi="Arial" w:cs="Arial"/>
          <w:sz w:val="24"/>
          <w:szCs w:val="24"/>
        </w:rPr>
      </w:pPr>
    </w:p>
    <w:p w14:paraId="0598DDA4" w14:textId="77777777" w:rsidR="00F510EB" w:rsidRPr="00DD66CB" w:rsidRDefault="007B7D80" w:rsidP="00AE7154">
      <w:pPr>
        <w:spacing w:after="0"/>
        <w:jc w:val="both"/>
        <w:rPr>
          <w:rFonts w:ascii="Arial" w:hAnsi="Arial" w:cs="Arial"/>
          <w:b/>
          <w:sz w:val="24"/>
        </w:rPr>
      </w:pPr>
      <w:r>
        <w:rPr>
          <w:rFonts w:ascii="Arial" w:hAnsi="Arial" w:cs="Arial"/>
          <w:b/>
          <w:bCs/>
          <w:sz w:val="24"/>
          <w:lang w:val="cy-GB"/>
        </w:rPr>
        <w:t>4.3</w:t>
      </w:r>
      <w:r>
        <w:rPr>
          <w:rFonts w:ascii="Arial" w:hAnsi="Arial" w:cs="Arial"/>
          <w:b/>
          <w:bCs/>
          <w:sz w:val="24"/>
          <w:lang w:val="cy-GB"/>
        </w:rPr>
        <w:tab/>
        <w:t>Dilysrwydd Cwyn</w:t>
      </w:r>
    </w:p>
    <w:p w14:paraId="547BA21C" w14:textId="77777777" w:rsidR="00ED5DAC" w:rsidRPr="00DD66CB" w:rsidRDefault="007B7D80" w:rsidP="00AE7154">
      <w:pPr>
        <w:shd w:val="clear" w:color="auto" w:fill="FFFFFF"/>
        <w:spacing w:after="0"/>
        <w:ind w:left="720" w:hanging="720"/>
        <w:textAlignment w:val="baseline"/>
        <w:rPr>
          <w:rFonts w:ascii="Arial" w:hAnsi="Arial" w:cs="Arial"/>
          <w:color w:val="1F2025"/>
          <w:sz w:val="24"/>
          <w:szCs w:val="24"/>
        </w:rPr>
      </w:pPr>
      <w:r>
        <w:rPr>
          <w:rFonts w:ascii="Arial" w:hAnsi="Arial" w:cs="Arial"/>
          <w:color w:val="1F2025"/>
          <w:sz w:val="24"/>
          <w:szCs w:val="24"/>
          <w:lang w:val="cy-GB"/>
        </w:rPr>
        <w:t>4.3.1 Pan fydd Swyddfa'r Comisiynydd yn derbyn cwyn, bydd y Pennaeth Sicrwydd a Chydymffurfiaeth yn ystyried y cynnwys ac yn penderfynu a yw'n bodloni'r meini prawf gofynnol ar gyfer cwyn ddilys, fel yr amlinellir yng Nghyfarwyddyd Statudol IOPC</w:t>
      </w:r>
      <w:r>
        <w:rPr>
          <w:rStyle w:val="FootnoteReference"/>
          <w:rFonts w:ascii="Arial" w:hAnsi="Arial" w:cs="Arial"/>
          <w:color w:val="1F2025"/>
          <w:sz w:val="24"/>
          <w:szCs w:val="24"/>
        </w:rPr>
        <w:footnoteReference w:id="2"/>
      </w:r>
      <w:r>
        <w:rPr>
          <w:rFonts w:ascii="Arial" w:hAnsi="Arial" w:cs="Arial"/>
          <w:color w:val="1F2025"/>
          <w:sz w:val="24"/>
          <w:szCs w:val="24"/>
          <w:lang w:val="cy-GB"/>
        </w:rPr>
        <w:t xml:space="preserve">.  Bydd Swyddfa'r </w:t>
      </w:r>
      <w:r>
        <w:rPr>
          <w:rFonts w:ascii="Arial" w:hAnsi="Arial" w:cs="Arial"/>
          <w:color w:val="1F2025"/>
          <w:sz w:val="24"/>
          <w:szCs w:val="24"/>
          <w:lang w:val="cy-GB"/>
        </w:rPr>
        <w:t>Comisiynydd yn cysylltu â'r achwynydd i gydnabod bod y gŵyn wedi ei derbyn ac yn esbonio'r camau nesaf, neu rhoddir esboniad pam nad yw'r gŵyn yn ddilys.</w:t>
      </w:r>
    </w:p>
    <w:p w14:paraId="2606FB98" w14:textId="77777777" w:rsidR="006258C9" w:rsidRPr="00DD66CB" w:rsidRDefault="006258C9" w:rsidP="00AE7154">
      <w:pPr>
        <w:shd w:val="clear" w:color="auto" w:fill="FFFFFF"/>
        <w:spacing w:after="0"/>
        <w:textAlignment w:val="baseline"/>
        <w:rPr>
          <w:rFonts w:ascii="Arial" w:hAnsi="Arial" w:cs="Arial"/>
          <w:color w:val="1F2025"/>
          <w:sz w:val="24"/>
          <w:szCs w:val="24"/>
        </w:rPr>
      </w:pPr>
    </w:p>
    <w:p w14:paraId="74EEAD83" w14:textId="77777777" w:rsidR="006258C9" w:rsidRDefault="007B7D80" w:rsidP="00AE7154">
      <w:pPr>
        <w:spacing w:after="0"/>
        <w:ind w:left="720" w:hanging="720"/>
        <w:jc w:val="both"/>
        <w:rPr>
          <w:rFonts w:ascii="Arial" w:eastAsia="Times New Roman" w:hAnsi="Arial" w:cs="Arial"/>
          <w:color w:val="1F2025"/>
          <w:sz w:val="24"/>
          <w:szCs w:val="24"/>
          <w:lang w:eastAsia="en-GB"/>
        </w:rPr>
      </w:pPr>
      <w:r>
        <w:rPr>
          <w:rFonts w:ascii="Arial" w:hAnsi="Arial" w:cs="Arial"/>
          <w:color w:val="1F2025"/>
          <w:sz w:val="24"/>
          <w:szCs w:val="24"/>
          <w:lang w:val="cy-GB"/>
        </w:rPr>
        <w:t>4.3.2</w:t>
      </w:r>
      <w:r>
        <w:rPr>
          <w:rFonts w:ascii="Arial" w:hAnsi="Arial" w:cs="Arial"/>
          <w:color w:val="1F2025"/>
          <w:sz w:val="24"/>
          <w:szCs w:val="24"/>
          <w:lang w:val="cy-GB"/>
        </w:rPr>
        <w:tab/>
      </w:r>
      <w:r w:rsidRPr="00DD66CB">
        <w:rPr>
          <w:rFonts w:ascii="Arial" w:hAnsi="Arial" w:cs="Arial"/>
          <w:sz w:val="24"/>
          <w:szCs w:val="24"/>
          <w:lang w:val="cy-GB"/>
        </w:rPr>
        <w:t>Os bernir bod y gŵyn a wnaed yn erbyn y Prif Gwnstabl yn ddilys, bydd y Prif Gwnstabl yn cael ei hysbysu am y gŵyn hefyd</w:t>
      </w:r>
      <w:r w:rsidRPr="00DD66CB">
        <w:rPr>
          <w:rFonts w:ascii="Arial" w:eastAsia="Times New Roman" w:hAnsi="Arial" w:cs="Arial"/>
          <w:color w:val="1F2025"/>
          <w:sz w:val="24"/>
          <w:szCs w:val="24"/>
          <w:lang w:val="cy-GB" w:eastAsia="en-GB"/>
        </w:rPr>
        <w:t xml:space="preserve">, oni bai y gallai gwneud hynny niweidio unrhyw ymchwiliad troseddol; a/neu ei fod yn groes i fudd y cyhoedd. </w:t>
      </w:r>
    </w:p>
    <w:p w14:paraId="03837CBF" w14:textId="77777777" w:rsidR="004669B1" w:rsidRPr="00DD66CB" w:rsidRDefault="004669B1" w:rsidP="00AE7154">
      <w:pPr>
        <w:spacing w:after="0"/>
        <w:ind w:left="720" w:hanging="720"/>
        <w:jc w:val="both"/>
        <w:rPr>
          <w:rFonts w:ascii="Arial" w:eastAsia="Times New Roman" w:hAnsi="Arial" w:cs="Arial"/>
          <w:color w:val="1F2025"/>
          <w:sz w:val="24"/>
          <w:szCs w:val="24"/>
          <w:lang w:eastAsia="en-GB"/>
        </w:rPr>
      </w:pPr>
    </w:p>
    <w:p w14:paraId="66554C21" w14:textId="77777777" w:rsidR="006258C9" w:rsidRPr="00DD66CB" w:rsidRDefault="007B7D80" w:rsidP="00AE7154">
      <w:pPr>
        <w:shd w:val="clear" w:color="auto" w:fill="FFFFFF"/>
        <w:spacing w:after="0"/>
        <w:ind w:left="709" w:hanging="709"/>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val="cy-GB" w:eastAsia="en-GB"/>
        </w:rPr>
        <w:t>4.3.3</w:t>
      </w:r>
      <w:r>
        <w:rPr>
          <w:rFonts w:ascii="Arial" w:eastAsia="Times New Roman" w:hAnsi="Arial" w:cs="Arial"/>
          <w:color w:val="1F2025"/>
          <w:sz w:val="24"/>
          <w:szCs w:val="24"/>
          <w:lang w:val="cy-GB" w:eastAsia="en-GB"/>
        </w:rPr>
        <w:tab/>
        <w:t xml:space="preserve">Ble y bo angen, gall Swyddfa'r Comisiynydd gysylltu â phartïon eraill (gan gynnwys, ond nid yn </w:t>
      </w:r>
      <w:r>
        <w:rPr>
          <w:rFonts w:ascii="Arial" w:eastAsia="Times New Roman" w:hAnsi="Arial" w:cs="Arial"/>
          <w:color w:val="1F2025"/>
          <w:sz w:val="24"/>
          <w:szCs w:val="24"/>
          <w:lang w:val="cy-GB" w:eastAsia="en-GB"/>
        </w:rPr>
        <w:t>gyfyngedig i, Swyddfa'r Prif Gwnstabl, swyddogion neu staff yn Heddlu Gwent a sefydliadau trydydd parti) er mwyn penderfynu ar fanylion yn ymwneud â phwnc y gŵyn.</w:t>
      </w:r>
    </w:p>
    <w:p w14:paraId="71567649" w14:textId="77777777" w:rsidR="006258C9" w:rsidRDefault="006258C9" w:rsidP="00AE7154">
      <w:pPr>
        <w:shd w:val="clear" w:color="auto" w:fill="FFFFFF"/>
        <w:spacing w:after="0"/>
        <w:textAlignment w:val="baseline"/>
        <w:rPr>
          <w:rFonts w:ascii="inherit" w:eastAsia="Times New Roman" w:hAnsi="inherit" w:cs="Arial"/>
          <w:color w:val="1F2025"/>
          <w:sz w:val="24"/>
          <w:szCs w:val="24"/>
          <w:lang w:eastAsia="en-GB"/>
        </w:rPr>
      </w:pPr>
    </w:p>
    <w:p w14:paraId="52CD2A2D" w14:textId="77777777" w:rsidR="007B7D80" w:rsidRDefault="007B7D80" w:rsidP="00AE7154">
      <w:pPr>
        <w:shd w:val="clear" w:color="auto" w:fill="FFFFFF"/>
        <w:spacing w:after="0"/>
        <w:textAlignment w:val="baseline"/>
        <w:rPr>
          <w:rFonts w:ascii="inherit" w:eastAsia="Times New Roman" w:hAnsi="inherit" w:cs="Arial"/>
          <w:color w:val="1F2025"/>
          <w:sz w:val="24"/>
          <w:szCs w:val="24"/>
          <w:lang w:eastAsia="en-GB"/>
        </w:rPr>
      </w:pPr>
    </w:p>
    <w:p w14:paraId="0E4239C0" w14:textId="77777777" w:rsidR="00D4214E" w:rsidRPr="00286CA2" w:rsidRDefault="007B7D80" w:rsidP="00AE7154">
      <w:pPr>
        <w:spacing w:after="0"/>
        <w:jc w:val="both"/>
        <w:rPr>
          <w:rFonts w:ascii="Arial" w:hAnsi="Arial" w:cs="Arial"/>
          <w:b/>
          <w:sz w:val="24"/>
        </w:rPr>
      </w:pPr>
      <w:r>
        <w:rPr>
          <w:rFonts w:ascii="Arial" w:hAnsi="Arial" w:cs="Arial"/>
          <w:b/>
          <w:bCs/>
          <w:sz w:val="24"/>
          <w:lang w:val="cy-GB"/>
        </w:rPr>
        <w:lastRenderedPageBreak/>
        <w:t>4.4</w:t>
      </w:r>
      <w:r>
        <w:rPr>
          <w:rFonts w:ascii="Arial" w:hAnsi="Arial" w:cs="Arial"/>
          <w:b/>
          <w:bCs/>
          <w:sz w:val="24"/>
          <w:lang w:val="cy-GB"/>
        </w:rPr>
        <w:tab/>
        <w:t>Trosglwyddo Cwynion yn erbyn Swyddogion Eraill</w:t>
      </w:r>
    </w:p>
    <w:p w14:paraId="1DAE26E3" w14:textId="340DB385" w:rsidR="00E46517" w:rsidRDefault="007B7D80" w:rsidP="00AE7154">
      <w:pPr>
        <w:spacing w:after="0"/>
        <w:ind w:left="709" w:hanging="709"/>
        <w:rPr>
          <w:rFonts w:ascii="Arial" w:hAnsi="Arial" w:cs="Arial"/>
          <w:sz w:val="24"/>
          <w:szCs w:val="24"/>
        </w:rPr>
      </w:pPr>
      <w:r>
        <w:rPr>
          <w:rFonts w:ascii="Arial" w:hAnsi="Arial" w:cs="Arial"/>
          <w:sz w:val="24"/>
          <w:szCs w:val="24"/>
          <w:lang w:val="cy-GB"/>
        </w:rPr>
        <w:t>4.4.1</w:t>
      </w:r>
      <w:r>
        <w:rPr>
          <w:rFonts w:ascii="Arial" w:hAnsi="Arial" w:cs="Arial"/>
          <w:sz w:val="24"/>
          <w:szCs w:val="24"/>
          <w:lang w:val="cy-GB"/>
        </w:rPr>
        <w:tab/>
        <w:t xml:space="preserve">Bydd adegau pan fydd cwyn yn </w:t>
      </w:r>
      <w:r>
        <w:rPr>
          <w:rFonts w:ascii="Arial" w:hAnsi="Arial" w:cs="Arial"/>
          <w:sz w:val="24"/>
          <w:szCs w:val="24"/>
          <w:lang w:val="cy-GB"/>
        </w:rPr>
        <w:t>enwi'r Prif Gwnstabl, ond mae'r gŵyn yn ymwneud â mater lle mae awdurdod wedi cael ei ddirprwyo i swyddog neu aelod staff arall yn yr heddlu. Mewn achosion fel y rhain, ble y mae'n glir nad yw'r Prif Gwnstabl wedi ymwneud â phwnc y gŵyn, bydd y mater yn cael ei drosglwyddo i'r Adran Safonau Proffesiynol er mwyn ystyried y gŵyn ymhellach. Os nad yw'n glir a yw'r Prif Gwnstabl wedi ymwneud â'r materion a godwyd, rhaid cysylltu â'r achwynydd i ymchwilio ymhellach i'w pryderon. Os yw ymwneud y Prif Gwnstabl â'r</w:t>
      </w:r>
      <w:r>
        <w:rPr>
          <w:rFonts w:ascii="Arial" w:hAnsi="Arial" w:cs="Arial"/>
          <w:sz w:val="24"/>
          <w:szCs w:val="24"/>
          <w:lang w:val="cy-GB"/>
        </w:rPr>
        <w:t xml:space="preserve"> mater yn dal yn aneglur, dylai'r sawl sy'n ymdrin â'r gŵyn ei logio ac ymchwilio ymhellach iddi</w:t>
      </w:r>
      <w:r>
        <w:rPr>
          <w:rStyle w:val="FootnoteReference"/>
          <w:rFonts w:ascii="Arial" w:hAnsi="Arial" w:cs="Arial"/>
          <w:sz w:val="24"/>
          <w:szCs w:val="24"/>
        </w:rPr>
        <w:footnoteReference w:id="3"/>
      </w:r>
      <w:r>
        <w:rPr>
          <w:rFonts w:ascii="Arial" w:hAnsi="Arial" w:cs="Arial"/>
          <w:sz w:val="24"/>
          <w:szCs w:val="24"/>
          <w:lang w:val="cy-GB"/>
        </w:rPr>
        <w:t xml:space="preserve">. </w:t>
      </w:r>
    </w:p>
    <w:p w14:paraId="3D16856B" w14:textId="77777777" w:rsidR="009D56B2" w:rsidRPr="00286CA2" w:rsidRDefault="009D56B2" w:rsidP="00AE7154">
      <w:pPr>
        <w:spacing w:after="0"/>
        <w:ind w:left="709" w:hanging="709"/>
        <w:rPr>
          <w:rFonts w:ascii="Arial" w:hAnsi="Arial" w:cs="Arial"/>
          <w:sz w:val="24"/>
          <w:szCs w:val="24"/>
        </w:rPr>
      </w:pPr>
    </w:p>
    <w:p w14:paraId="24092121" w14:textId="0CACC771" w:rsidR="0008595F" w:rsidRDefault="007B7D80" w:rsidP="00AE7154">
      <w:pPr>
        <w:spacing w:after="0"/>
        <w:ind w:left="709" w:hanging="709"/>
        <w:rPr>
          <w:rFonts w:ascii="Arial" w:hAnsi="Arial" w:cs="Arial"/>
          <w:sz w:val="24"/>
          <w:szCs w:val="24"/>
        </w:rPr>
      </w:pPr>
      <w:r>
        <w:rPr>
          <w:rFonts w:ascii="Arial" w:hAnsi="Arial" w:cs="Arial"/>
          <w:sz w:val="24"/>
          <w:szCs w:val="24"/>
          <w:lang w:val="cy-GB"/>
        </w:rPr>
        <w:t>4.4.2</w:t>
      </w:r>
      <w:r>
        <w:rPr>
          <w:rFonts w:ascii="Arial" w:hAnsi="Arial" w:cs="Arial"/>
          <w:sz w:val="24"/>
          <w:szCs w:val="24"/>
          <w:lang w:val="cy-GB"/>
        </w:rPr>
        <w:tab/>
        <w:t>Weithiau gall mater ymwneud â mwy nag un Awdurdod Priodol er ei fod yn ymwneud â phobl y mae pob un ohonynt yn yr un heddlu. Os byddwn yn derbyn cwyn yn erbyn y Prif Gwnstabl sy'n cyfeirio at swyddogion neu aelodau staff eraill Heddlu Gwent hefyd, bydd y gŵyn yn cael ei throsglwyddo i'r Adran Safonau Proffesiynol. Bydd Swyddfa'r Comisiynydd ond yn ymdrin â'r gŵyn sy'n ymwneud â'r Prif Gwnstabl.</w:t>
      </w:r>
    </w:p>
    <w:p w14:paraId="0D48BEDE" w14:textId="77777777" w:rsidR="009D56B2" w:rsidRPr="00252520" w:rsidRDefault="009D56B2" w:rsidP="00AE7154">
      <w:pPr>
        <w:spacing w:after="0"/>
        <w:ind w:left="709" w:hanging="709"/>
        <w:rPr>
          <w:rFonts w:ascii="Arial" w:hAnsi="Arial" w:cs="Arial"/>
          <w:sz w:val="24"/>
          <w:szCs w:val="24"/>
        </w:rPr>
      </w:pPr>
    </w:p>
    <w:p w14:paraId="3ACEEFE3" w14:textId="5B6BF086" w:rsidR="00995129" w:rsidRDefault="007B7D80" w:rsidP="00AE7154">
      <w:pPr>
        <w:spacing w:after="0"/>
        <w:ind w:left="709" w:hanging="709"/>
        <w:rPr>
          <w:rFonts w:ascii="Arial" w:hAnsi="Arial" w:cs="Arial"/>
          <w:sz w:val="24"/>
          <w:szCs w:val="24"/>
        </w:rPr>
      </w:pPr>
      <w:r>
        <w:rPr>
          <w:rFonts w:ascii="Arial" w:hAnsi="Arial" w:cs="Arial"/>
          <w:sz w:val="24"/>
          <w:szCs w:val="24"/>
          <w:lang w:val="cy-GB"/>
        </w:rPr>
        <w:t>4.4.3</w:t>
      </w:r>
      <w:r>
        <w:rPr>
          <w:rFonts w:ascii="Arial" w:hAnsi="Arial" w:cs="Arial"/>
          <w:sz w:val="24"/>
          <w:szCs w:val="24"/>
          <w:lang w:val="cy-GB"/>
        </w:rPr>
        <w:tab/>
        <w:t xml:space="preserve">Mewn sefyllfaoedd lle caiff y gŵyn ei throsglwyddo i wahanol Awdurdod Priodol, bydd yr achwynydd yn cael ei hysbysu a bydd yn derbyn esboniad. Nid oes gofyniad yn y Ddeddf Diwygio'r Heddlu 2002 i gael cydsyniad gan yr achwynydd cyn anfon cwyn ymlaen. Mewn amgylchiadau penodol, yn arbennig os yw'r gŵyn yn cynnwys gwybodaeth sensitif, bydd yr achwynydd yn cael gwybod bod y gŵyn yn cael ei throsglwyddo cyn i hynny gael ei wneud. </w:t>
      </w:r>
    </w:p>
    <w:p w14:paraId="2FD5BBDF" w14:textId="77777777" w:rsidR="009D56B2" w:rsidRPr="00252520" w:rsidRDefault="009D56B2" w:rsidP="00AE7154">
      <w:pPr>
        <w:spacing w:after="0"/>
        <w:ind w:left="709" w:hanging="709"/>
        <w:rPr>
          <w:rFonts w:ascii="Arial" w:hAnsi="Arial" w:cs="Arial"/>
          <w:sz w:val="24"/>
          <w:szCs w:val="24"/>
        </w:rPr>
      </w:pPr>
    </w:p>
    <w:p w14:paraId="35951CC6" w14:textId="77777777" w:rsidR="009D56B2" w:rsidRPr="009D56B2" w:rsidRDefault="007B7D80" w:rsidP="00AE7154">
      <w:pPr>
        <w:shd w:val="clear" w:color="auto" w:fill="FFFFFF"/>
        <w:spacing w:after="0"/>
        <w:ind w:left="709" w:hanging="709"/>
        <w:rPr>
          <w:rFonts w:ascii="Arial" w:eastAsia="Times New Roman" w:hAnsi="Arial" w:cs="Arial"/>
          <w:b/>
          <w:bCs/>
          <w:color w:val="000000"/>
          <w:sz w:val="24"/>
          <w:szCs w:val="24"/>
          <w:lang w:eastAsia="en-GB"/>
        </w:rPr>
      </w:pPr>
      <w:r w:rsidRPr="009D56B2">
        <w:rPr>
          <w:rFonts w:ascii="Arial" w:eastAsia="Times New Roman" w:hAnsi="Arial" w:cs="Arial"/>
          <w:b/>
          <w:bCs/>
          <w:color w:val="000000"/>
          <w:sz w:val="24"/>
          <w:szCs w:val="24"/>
          <w:lang w:val="cy-GB" w:eastAsia="en-GB"/>
        </w:rPr>
        <w:t>4.5</w:t>
      </w:r>
      <w:r w:rsidRPr="009D56B2">
        <w:rPr>
          <w:rFonts w:ascii="Arial" w:eastAsia="Times New Roman" w:hAnsi="Arial" w:cs="Arial"/>
          <w:b/>
          <w:bCs/>
          <w:color w:val="000000"/>
          <w:sz w:val="24"/>
          <w:szCs w:val="24"/>
          <w:lang w:val="cy-GB" w:eastAsia="en-GB"/>
        </w:rPr>
        <w:tab/>
        <w:t>Cwynion y gellir eu datrys yn gyflym</w:t>
      </w:r>
    </w:p>
    <w:p w14:paraId="347DABB3" w14:textId="0F0BDF5A" w:rsidR="000B3CA9" w:rsidRPr="009D56B2" w:rsidRDefault="007B7D80" w:rsidP="00AE7154">
      <w:pPr>
        <w:shd w:val="clear" w:color="auto" w:fill="FFFFFF"/>
        <w:spacing w:after="0"/>
        <w:ind w:left="709" w:hanging="709"/>
        <w:rPr>
          <w:rFonts w:ascii="Arial" w:hAnsi="Arial" w:cs="Arial"/>
          <w:bCs/>
          <w:sz w:val="24"/>
          <w:szCs w:val="24"/>
        </w:rPr>
      </w:pPr>
      <w:r w:rsidRPr="009D56B2">
        <w:rPr>
          <w:rFonts w:ascii="Arial" w:eastAsia="Times New Roman" w:hAnsi="Arial" w:cs="Arial"/>
          <w:color w:val="000000"/>
          <w:sz w:val="24"/>
          <w:szCs w:val="24"/>
          <w:lang w:val="cy-GB" w:eastAsia="en-GB"/>
        </w:rPr>
        <w:t>4.5.1</w:t>
      </w:r>
      <w:r w:rsidRPr="009D56B2">
        <w:rPr>
          <w:rFonts w:ascii="Arial" w:eastAsia="Times New Roman" w:hAnsi="Arial" w:cs="Arial"/>
          <w:color w:val="000000"/>
          <w:sz w:val="24"/>
          <w:szCs w:val="24"/>
          <w:lang w:val="cy-GB" w:eastAsia="en-GB"/>
        </w:rPr>
        <w:tab/>
      </w:r>
      <w:r w:rsidRPr="009D56B2">
        <w:rPr>
          <w:rFonts w:ascii="Arial" w:hAnsi="Arial" w:cs="Arial"/>
          <w:bCs/>
          <w:sz w:val="24"/>
          <w:szCs w:val="24"/>
          <w:lang w:val="cy-GB"/>
        </w:rPr>
        <w:t xml:space="preserve">Bydd cwyn yn cael ei logio os ystyrir ei bod yn gŵyn lefel isel ac y gellir ei datrys yn gyflym ac wrth fodd yr achwynydd ac nad yw'n bodloni'r gofynion i'r Awdurdod Priodol ei chofnodi. Gellir cyfeirio at y rhain fel cwynion nad ydynt yn </w:t>
      </w:r>
      <w:r w:rsidR="00BC7A99">
        <w:rPr>
          <w:rFonts w:ascii="Arial" w:hAnsi="Arial" w:cs="Arial"/>
          <w:bCs/>
          <w:sz w:val="24"/>
          <w:szCs w:val="24"/>
          <w:lang w:val="cy-GB"/>
        </w:rPr>
        <w:t>a</w:t>
      </w:r>
      <w:r w:rsidRPr="009D56B2">
        <w:rPr>
          <w:rFonts w:ascii="Arial" w:hAnsi="Arial" w:cs="Arial"/>
          <w:bCs/>
          <w:sz w:val="24"/>
          <w:szCs w:val="24"/>
          <w:lang w:val="cy-GB"/>
        </w:rPr>
        <w:t>todiad 3.</w:t>
      </w:r>
    </w:p>
    <w:p w14:paraId="5430CEB6" w14:textId="77777777" w:rsidR="009D56B2" w:rsidRPr="009D56B2" w:rsidRDefault="009D56B2" w:rsidP="00AE7154">
      <w:pPr>
        <w:shd w:val="clear" w:color="auto" w:fill="FFFFFF"/>
        <w:spacing w:after="0"/>
        <w:ind w:left="709" w:hanging="709"/>
        <w:rPr>
          <w:rFonts w:ascii="Arial" w:hAnsi="Arial" w:cs="Arial"/>
          <w:bCs/>
          <w:sz w:val="24"/>
          <w:szCs w:val="24"/>
        </w:rPr>
      </w:pPr>
    </w:p>
    <w:p w14:paraId="6F771067" w14:textId="77777777" w:rsidR="00034E61" w:rsidRPr="009D56B2"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4.5.2</w:t>
      </w:r>
      <w:r w:rsidRPr="009D56B2">
        <w:rPr>
          <w:rFonts w:ascii="Arial" w:eastAsia="Times New Roman" w:hAnsi="Arial" w:cs="Arial"/>
          <w:color w:val="000000"/>
          <w:sz w:val="24"/>
          <w:szCs w:val="24"/>
          <w:lang w:val="cy-GB" w:eastAsia="en-GB"/>
        </w:rPr>
        <w:tab/>
        <w:t>Mae cwynion yr ymdrinnir â nhw yn y ffordd yma'n debygol o fod yn rhai lle mae'r achwynydd eisiau esboniad, neu eisiau i rywun wrando ar eu pryderon, eu symud ymlaen, a rhoi sylw iddynt a gallant gynnwys cymryd un neu fwy o'r camau gweithredu canlynol:</w:t>
      </w:r>
    </w:p>
    <w:p w14:paraId="45BD3C06" w14:textId="3C060524" w:rsidR="00034E61" w:rsidRPr="009D56B2" w:rsidRDefault="007B7D80"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 xml:space="preserve">Swyddfa'r Comisiynydd yn darparu gwybodaeth ac esboniad y mae'r achwynydd yn fodlon arnynt. </w:t>
      </w:r>
    </w:p>
    <w:p w14:paraId="07B48EB8" w14:textId="0991935E" w:rsidR="00034E61" w:rsidRPr="009D56B2" w:rsidRDefault="007B7D80"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Darp</w:t>
      </w:r>
      <w:r w:rsidR="00BC7A99">
        <w:rPr>
          <w:rFonts w:ascii="Arial" w:eastAsia="Times New Roman" w:hAnsi="Arial" w:cs="Arial"/>
          <w:color w:val="000000"/>
          <w:sz w:val="24"/>
          <w:szCs w:val="24"/>
          <w:lang w:val="cy-GB" w:eastAsia="en-GB"/>
        </w:rPr>
        <w:t>erir</w:t>
      </w:r>
      <w:r w:rsidRPr="009D56B2">
        <w:rPr>
          <w:rFonts w:ascii="Arial" w:eastAsia="Times New Roman" w:hAnsi="Arial" w:cs="Arial"/>
          <w:color w:val="000000"/>
          <w:sz w:val="24"/>
          <w:szCs w:val="24"/>
          <w:lang w:val="cy-GB" w:eastAsia="en-GB"/>
        </w:rPr>
        <w:t xml:space="preserve"> diweddariad ar faterion sydd heb eu datrys.</w:t>
      </w:r>
    </w:p>
    <w:p w14:paraId="34D3E8D5" w14:textId="77777777" w:rsidR="00034E61" w:rsidRPr="009D56B2" w:rsidRDefault="007B7D80"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Cynigir ymddiheuriad am wasanaeth gwael.</w:t>
      </w:r>
    </w:p>
    <w:p w14:paraId="409811DD" w14:textId="77777777" w:rsidR="00034E61" w:rsidRPr="009D56B2" w:rsidRDefault="007B7D80"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 xml:space="preserve">Darperir cadarnhad o'r camau sydd wedi cael eu cymryd i rwystro </w:t>
      </w:r>
      <w:r w:rsidRPr="009D56B2">
        <w:rPr>
          <w:rFonts w:ascii="Arial" w:eastAsia="Times New Roman" w:hAnsi="Arial" w:cs="Arial"/>
          <w:color w:val="000000"/>
          <w:sz w:val="24"/>
          <w:szCs w:val="24"/>
          <w:lang w:val="cy-GB" w:eastAsia="en-GB"/>
        </w:rPr>
        <w:t>camgymeriad pellach.</w:t>
      </w:r>
    </w:p>
    <w:p w14:paraId="24F22700" w14:textId="77777777" w:rsidR="00034E61" w:rsidRDefault="007B7D80" w:rsidP="00AE7154">
      <w:pPr>
        <w:numPr>
          <w:ilvl w:val="0"/>
          <w:numId w:val="15"/>
        </w:numPr>
        <w:shd w:val="clear" w:color="auto" w:fill="FFFFFF"/>
        <w:spacing w:after="0"/>
        <w:ind w:left="1320"/>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lastRenderedPageBreak/>
        <w:t xml:space="preserve">Mae pryderon yn cael eu logio er mwyn eu hystyried pan fydd polisi neu weithdrefn yn cael ei hadolygu nesaf. </w:t>
      </w:r>
    </w:p>
    <w:p w14:paraId="78CEEB10" w14:textId="77777777" w:rsidR="009D56B2" w:rsidRPr="009D56B2" w:rsidRDefault="009D56B2" w:rsidP="00AE7154">
      <w:pPr>
        <w:shd w:val="clear" w:color="auto" w:fill="FFFFFF"/>
        <w:spacing w:after="0"/>
        <w:ind w:left="1320"/>
        <w:rPr>
          <w:rFonts w:ascii="Arial" w:eastAsia="Times New Roman" w:hAnsi="Arial" w:cs="Arial"/>
          <w:color w:val="000000"/>
          <w:sz w:val="24"/>
          <w:szCs w:val="24"/>
          <w:lang w:eastAsia="en-GB"/>
        </w:rPr>
      </w:pPr>
    </w:p>
    <w:p w14:paraId="351CAA44" w14:textId="77777777" w:rsidR="00034E61" w:rsidRPr="009D56B2"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9D56B2">
        <w:rPr>
          <w:rFonts w:ascii="Arial" w:eastAsia="Times New Roman" w:hAnsi="Arial" w:cs="Arial"/>
          <w:color w:val="000000"/>
          <w:sz w:val="24"/>
          <w:szCs w:val="24"/>
          <w:lang w:val="cy-GB" w:eastAsia="en-GB"/>
        </w:rPr>
        <w:t>4.5.3</w:t>
      </w:r>
      <w:r w:rsidRPr="009D56B2">
        <w:rPr>
          <w:rFonts w:ascii="Arial" w:eastAsia="Times New Roman" w:hAnsi="Arial" w:cs="Arial"/>
          <w:color w:val="000000"/>
          <w:sz w:val="24"/>
          <w:szCs w:val="24"/>
          <w:lang w:val="cy-GB" w:eastAsia="en-GB"/>
        </w:rPr>
        <w:tab/>
        <w:t xml:space="preserve">Fodd bynnag, os ymddengys ar unrhyw bwynt na ellir datrys y mater wrth fodd yr achwynydd yn brydlon, neu heb gymryd camau ychwanegol sylweddol, gall yr achwynydd ofyn i'w gŵyn gael ei hymdrin o dan y ddeddfwriaeth sy'n ymwneud â chwynion am yr heddlu a chamymddwyn yr heddlu.  Mae hyn yn golygu bod rhaid cofnodi ac ymdrin â'r gŵyn yn unol â rheolau a chyfarwyddyd ffurfiol, ac mae hawl ar gael i adolygu'r ffordd yr ymdriniwyd â'r gŵyn os yw'r achwynydd yn anfodlon o hyd gyda'r canlyniad.  </w:t>
      </w:r>
    </w:p>
    <w:p w14:paraId="27BCCA72" w14:textId="77777777" w:rsidR="00FF55F9" w:rsidRDefault="00FF55F9" w:rsidP="00AE7154">
      <w:pPr>
        <w:spacing w:after="0"/>
        <w:jc w:val="both"/>
        <w:rPr>
          <w:rFonts w:ascii="Arial" w:hAnsi="Arial" w:cs="Arial"/>
          <w:b/>
          <w:sz w:val="24"/>
        </w:rPr>
      </w:pPr>
    </w:p>
    <w:p w14:paraId="10AF45CB" w14:textId="77777777" w:rsidR="00FF55F9" w:rsidRPr="00FF55F9" w:rsidRDefault="007B7D80" w:rsidP="00AE7154">
      <w:pPr>
        <w:spacing w:after="0"/>
        <w:jc w:val="both"/>
        <w:rPr>
          <w:rFonts w:ascii="Arial" w:hAnsi="Arial" w:cs="Arial"/>
          <w:b/>
          <w:sz w:val="24"/>
          <w:szCs w:val="24"/>
        </w:rPr>
      </w:pPr>
      <w:r w:rsidRPr="00FF55F9">
        <w:rPr>
          <w:rFonts w:ascii="Arial" w:hAnsi="Arial" w:cs="Arial"/>
          <w:b/>
          <w:bCs/>
          <w:sz w:val="24"/>
          <w:szCs w:val="24"/>
          <w:lang w:val="cy-GB"/>
        </w:rPr>
        <w:t>4.6</w:t>
      </w:r>
      <w:r w:rsidRPr="00FF55F9">
        <w:rPr>
          <w:rFonts w:ascii="Arial" w:hAnsi="Arial" w:cs="Arial"/>
          <w:b/>
          <w:bCs/>
          <w:sz w:val="24"/>
          <w:szCs w:val="24"/>
          <w:lang w:val="cy-GB"/>
        </w:rPr>
        <w:tab/>
        <w:t>Cofnodi Cwyn</w:t>
      </w:r>
    </w:p>
    <w:p w14:paraId="2F153013" w14:textId="30CF278F" w:rsidR="0040211E" w:rsidRDefault="007B7D80" w:rsidP="00AE7154">
      <w:pPr>
        <w:spacing w:after="0"/>
        <w:ind w:left="720" w:hanging="720"/>
        <w:jc w:val="both"/>
        <w:rPr>
          <w:rFonts w:ascii="Arial" w:eastAsia="Times New Roman" w:hAnsi="Arial" w:cs="Arial"/>
          <w:color w:val="000000"/>
          <w:sz w:val="24"/>
          <w:szCs w:val="24"/>
          <w:lang w:eastAsia="en-GB"/>
        </w:rPr>
      </w:pPr>
      <w:r w:rsidRPr="00FF55F9">
        <w:rPr>
          <w:rFonts w:ascii="Arial" w:hAnsi="Arial" w:cs="Arial"/>
          <w:bCs/>
          <w:sz w:val="24"/>
          <w:szCs w:val="24"/>
          <w:lang w:val="cy-GB"/>
        </w:rPr>
        <w:t>4.6.1</w:t>
      </w:r>
      <w:r w:rsidRPr="00FF55F9">
        <w:rPr>
          <w:rFonts w:ascii="Arial" w:hAnsi="Arial" w:cs="Arial"/>
          <w:bCs/>
          <w:sz w:val="24"/>
          <w:szCs w:val="24"/>
          <w:lang w:val="cy-GB"/>
        </w:rPr>
        <w:tab/>
      </w:r>
      <w:r w:rsidRPr="00FF55F9">
        <w:rPr>
          <w:rFonts w:ascii="Arial" w:eastAsia="Times New Roman" w:hAnsi="Arial" w:cs="Arial"/>
          <w:color w:val="000000"/>
          <w:sz w:val="24"/>
          <w:szCs w:val="24"/>
          <w:lang w:val="cy-GB" w:eastAsia="en-GB"/>
        </w:rPr>
        <w:t xml:space="preserve">Mae cwynion sy'n gofyn am gamau ychwanegol i'w datrys, neu sy'n bodloni meini prawf penodol fel yr </w:t>
      </w:r>
      <w:r w:rsidRPr="00FF55F9">
        <w:rPr>
          <w:rFonts w:ascii="Arial" w:eastAsia="Times New Roman" w:hAnsi="Arial" w:cs="Arial"/>
          <w:color w:val="000000"/>
          <w:sz w:val="24"/>
          <w:szCs w:val="24"/>
          <w:lang w:val="cy-GB" w:eastAsia="en-GB"/>
        </w:rPr>
        <w:t>amlinellir ym mharagraffau 6.34 i 6.36 Cyfarwyddyd Statudol IOPC, yn debygol o fod yn gymwys i gael eu trin o dan ddeddfwriaeth sy'n ymwneud â chwynion am yr heddlu a chamymddwyn yr heddlu (Deddf Diwygio'r Heddlu 2002, Atodlen 3). Gellir cyfeirio at y rhain fel cwynion atodlen 3.</w:t>
      </w:r>
    </w:p>
    <w:p w14:paraId="5AE20CA3" w14:textId="77777777" w:rsidR="00FF55F9" w:rsidRPr="00FF55F9" w:rsidRDefault="00FF55F9" w:rsidP="00AE7154">
      <w:pPr>
        <w:spacing w:after="0"/>
        <w:ind w:left="720" w:hanging="720"/>
        <w:jc w:val="both"/>
        <w:rPr>
          <w:rFonts w:ascii="Arial" w:hAnsi="Arial" w:cs="Arial"/>
          <w:b/>
          <w:sz w:val="24"/>
          <w:szCs w:val="24"/>
        </w:rPr>
      </w:pPr>
    </w:p>
    <w:p w14:paraId="2D0BAAD9" w14:textId="77777777" w:rsidR="00FF55F9"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4.6.2</w:t>
      </w:r>
      <w:r w:rsidRPr="00FF55F9">
        <w:rPr>
          <w:rFonts w:ascii="Arial" w:eastAsia="Times New Roman" w:hAnsi="Arial" w:cs="Arial"/>
          <w:color w:val="000000"/>
          <w:sz w:val="24"/>
          <w:szCs w:val="24"/>
          <w:lang w:val="cy-GB" w:eastAsia="en-GB"/>
        </w:rPr>
        <w:tab/>
        <w:t xml:space="preserve">Bydd cwynion a gofnodir naill ai'n cael eu trin gan Swyddfa'r Comisiynydd, neu gan IOPC, yn dibynnu beth yw pwnc y gŵyn.   </w:t>
      </w:r>
    </w:p>
    <w:p w14:paraId="33A6144F" w14:textId="77777777" w:rsidR="00FF55F9" w:rsidRPr="00FF55F9" w:rsidRDefault="00FF55F9" w:rsidP="00AE7154">
      <w:pPr>
        <w:shd w:val="clear" w:color="auto" w:fill="FFFFFF"/>
        <w:spacing w:after="0"/>
        <w:ind w:left="720" w:hanging="720"/>
        <w:rPr>
          <w:rFonts w:ascii="Arial" w:eastAsia="Times New Roman" w:hAnsi="Arial" w:cs="Arial"/>
          <w:color w:val="000000"/>
          <w:sz w:val="24"/>
          <w:szCs w:val="24"/>
          <w:lang w:eastAsia="en-GB"/>
        </w:rPr>
      </w:pPr>
    </w:p>
    <w:p w14:paraId="0565ED80" w14:textId="77777777" w:rsidR="0040211E" w:rsidRPr="00FF55F9"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4.6.3</w:t>
      </w:r>
      <w:r w:rsidRPr="00FF55F9">
        <w:rPr>
          <w:rFonts w:ascii="Arial" w:eastAsia="Times New Roman" w:hAnsi="Arial" w:cs="Arial"/>
          <w:color w:val="000000"/>
          <w:sz w:val="24"/>
          <w:szCs w:val="24"/>
          <w:lang w:val="cy-GB" w:eastAsia="en-GB"/>
        </w:rPr>
        <w:tab/>
        <w:t>Rhaid i'r ffordd yr ymdrinnir â chwyn fod yn rhesymol ac yn gymesur i'r mater dan sylw. Yn dibynnu ar yr amgylchiadau, gall hyn olygu:</w:t>
      </w:r>
    </w:p>
    <w:p w14:paraId="3254EFF6" w14:textId="77777777" w:rsidR="0040211E" w:rsidRPr="00FF55F9" w:rsidRDefault="007B7D80"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ymchwiliad i'r mater</w:t>
      </w:r>
    </w:p>
    <w:p w14:paraId="7F868D80" w14:textId="77777777" w:rsidR="0040211E" w:rsidRPr="00FF55F9" w:rsidRDefault="007B7D80"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ceisio datrys pryderon mewn ffordd arall</w:t>
      </w:r>
    </w:p>
    <w:p w14:paraId="67EF5F3C" w14:textId="77777777" w:rsidR="0040211E" w:rsidRDefault="007B7D80" w:rsidP="00AE7154">
      <w:pPr>
        <w:numPr>
          <w:ilvl w:val="0"/>
          <w:numId w:val="16"/>
        </w:numPr>
        <w:shd w:val="clear" w:color="auto" w:fill="FFFFFF"/>
        <w:spacing w:after="0"/>
        <w:ind w:left="13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 xml:space="preserve">yn achlysurol, hysbysu'r achwynydd na fydd unrhyw gamau pellach yn cael eu cymryd. </w:t>
      </w:r>
    </w:p>
    <w:p w14:paraId="652564D3" w14:textId="77777777" w:rsidR="00FF55F9" w:rsidRPr="00FF55F9" w:rsidRDefault="00FF55F9" w:rsidP="00AE7154">
      <w:pPr>
        <w:shd w:val="clear" w:color="auto" w:fill="FFFFFF"/>
        <w:spacing w:after="0"/>
        <w:ind w:left="1320"/>
        <w:rPr>
          <w:rFonts w:ascii="Arial" w:eastAsia="Times New Roman" w:hAnsi="Arial" w:cs="Arial"/>
          <w:color w:val="000000"/>
          <w:sz w:val="24"/>
          <w:szCs w:val="24"/>
          <w:lang w:eastAsia="en-GB"/>
        </w:rPr>
      </w:pPr>
    </w:p>
    <w:p w14:paraId="6699DF4C" w14:textId="77777777" w:rsidR="0040211E" w:rsidRPr="00FF55F9"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FF55F9">
        <w:rPr>
          <w:rFonts w:ascii="Arial" w:eastAsia="Times New Roman" w:hAnsi="Arial" w:cs="Arial"/>
          <w:color w:val="000000"/>
          <w:sz w:val="24"/>
          <w:szCs w:val="24"/>
          <w:lang w:val="cy-GB" w:eastAsia="en-GB"/>
        </w:rPr>
        <w:t>4.6.4</w:t>
      </w:r>
      <w:r w:rsidRPr="00FF55F9">
        <w:rPr>
          <w:rFonts w:ascii="Arial" w:eastAsia="Times New Roman" w:hAnsi="Arial" w:cs="Arial"/>
          <w:color w:val="000000"/>
          <w:sz w:val="24"/>
          <w:szCs w:val="24"/>
          <w:lang w:val="cy-GB" w:eastAsia="en-GB"/>
        </w:rPr>
        <w:tab/>
        <w:t xml:space="preserve">Mae'r term ‘rhesymol a chymesur’ yn cael ei esbonio yn neddfwriaeth cwynion am yr heddlu fel: </w:t>
      </w:r>
      <w:r w:rsidRPr="00FF55F9">
        <w:rPr>
          <w:rFonts w:ascii="Arial" w:eastAsia="Times New Roman" w:hAnsi="Arial" w:cs="Arial"/>
          <w:b/>
          <w:bCs/>
          <w:color w:val="000000"/>
          <w:sz w:val="24"/>
          <w:szCs w:val="24"/>
          <w:lang w:val="cy-GB" w:eastAsia="en-GB"/>
        </w:rPr>
        <w:br/>
      </w:r>
      <w:r w:rsidRPr="00FF55F9">
        <w:rPr>
          <w:rFonts w:ascii="Arial" w:eastAsia="Times New Roman" w:hAnsi="Arial" w:cs="Arial"/>
          <w:i/>
          <w:iCs/>
          <w:color w:val="000000"/>
          <w:sz w:val="24"/>
          <w:szCs w:val="24"/>
          <w:lang w:val="cy-GB" w:eastAsia="en-GB"/>
        </w:rPr>
        <w:t xml:space="preserve">Gwneud beth sy'n briodol dan yr amgylchiadau, gan ystyried y </w:t>
      </w:r>
      <w:r w:rsidRPr="00FF55F9">
        <w:rPr>
          <w:rFonts w:ascii="Arial" w:eastAsia="Times New Roman" w:hAnsi="Arial" w:cs="Arial"/>
          <w:i/>
          <w:iCs/>
          <w:color w:val="000000"/>
          <w:sz w:val="24"/>
          <w:szCs w:val="24"/>
          <w:lang w:val="cy-GB" w:eastAsia="en-GB"/>
        </w:rPr>
        <w:t>ffeithiau a'r cyd-destun ble y codwyd y gŵyn o fewn y fframwaith deddfwriaeth a chanllawiau, pwyso a mesur difrifoldeb y mater a'r potensial i ddysgu yn ei sgil, yn erbyn defnydd effeithlon o adnoddau plismona</w:t>
      </w:r>
      <w:r w:rsidRPr="00FF55F9">
        <w:rPr>
          <w:rFonts w:ascii="Arial" w:eastAsia="Times New Roman" w:hAnsi="Arial" w:cs="Arial"/>
          <w:color w:val="000000"/>
          <w:sz w:val="24"/>
          <w:szCs w:val="24"/>
          <w:lang w:val="cy-GB" w:eastAsia="en-GB"/>
        </w:rPr>
        <w:t xml:space="preserve">. </w:t>
      </w:r>
    </w:p>
    <w:p w14:paraId="38184EFC" w14:textId="77777777" w:rsidR="00FF55F9" w:rsidRDefault="00FF55F9" w:rsidP="00AE7154">
      <w:pPr>
        <w:shd w:val="clear" w:color="auto" w:fill="FFFFFF"/>
        <w:spacing w:after="0"/>
        <w:rPr>
          <w:rFonts w:ascii="Ubuntu" w:eastAsia="Times New Roman" w:hAnsi="Ubuntu" w:cs="Times New Roman"/>
          <w:color w:val="000000"/>
          <w:lang w:eastAsia="en-GB"/>
        </w:rPr>
      </w:pPr>
    </w:p>
    <w:p w14:paraId="179AF45D" w14:textId="77777777" w:rsidR="0040211E" w:rsidRDefault="007B7D80"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4.6.5</w:t>
      </w:r>
      <w:r>
        <w:rPr>
          <w:rFonts w:ascii="Arial" w:eastAsia="Times New Roman" w:hAnsi="Arial" w:cs="Arial"/>
          <w:color w:val="000000"/>
          <w:sz w:val="24"/>
          <w:szCs w:val="24"/>
          <w:lang w:val="cy-GB" w:eastAsia="en-GB"/>
        </w:rPr>
        <w:tab/>
        <w:t>Mae'r agwedd ‘rhesymol a chymesur' yn ymwneud â phob agwedd ar y broses ymdrin â chwynion.</w:t>
      </w:r>
    </w:p>
    <w:p w14:paraId="2E9D4CF5" w14:textId="77777777" w:rsidR="00B25CD2" w:rsidRPr="00FF55F9" w:rsidRDefault="00B25CD2" w:rsidP="00AE7154">
      <w:pPr>
        <w:shd w:val="clear" w:color="auto" w:fill="FFFFFF"/>
        <w:spacing w:after="0"/>
        <w:ind w:left="720"/>
        <w:rPr>
          <w:rFonts w:ascii="Arial" w:eastAsia="Times New Roman" w:hAnsi="Arial" w:cs="Arial"/>
          <w:color w:val="000000"/>
          <w:sz w:val="24"/>
          <w:szCs w:val="24"/>
          <w:lang w:eastAsia="en-GB"/>
        </w:rPr>
      </w:pPr>
    </w:p>
    <w:p w14:paraId="639E1D2E" w14:textId="77777777" w:rsidR="00FF55F9" w:rsidRPr="00571BA2" w:rsidRDefault="007B7D80" w:rsidP="00AE7154">
      <w:pPr>
        <w:shd w:val="clear" w:color="auto" w:fill="FFFFFF"/>
        <w:spacing w:after="0"/>
        <w:ind w:left="720" w:hanging="720"/>
        <w:rPr>
          <w:rFonts w:ascii="Arial" w:eastAsia="Times New Roman" w:hAnsi="Arial" w:cs="Arial"/>
          <w:b/>
          <w:bCs/>
          <w:color w:val="000000"/>
          <w:sz w:val="24"/>
          <w:szCs w:val="24"/>
          <w:lang w:eastAsia="en-GB"/>
        </w:rPr>
      </w:pPr>
      <w:r w:rsidRPr="00571BA2">
        <w:rPr>
          <w:rFonts w:ascii="Arial" w:eastAsia="Times New Roman" w:hAnsi="Arial" w:cs="Arial"/>
          <w:b/>
          <w:bCs/>
          <w:color w:val="000000"/>
          <w:sz w:val="24"/>
          <w:szCs w:val="24"/>
          <w:lang w:val="cy-GB" w:eastAsia="en-GB"/>
        </w:rPr>
        <w:t>4.7</w:t>
      </w:r>
      <w:r w:rsidRPr="00571BA2">
        <w:rPr>
          <w:rFonts w:ascii="Arial" w:eastAsia="Times New Roman" w:hAnsi="Arial" w:cs="Arial"/>
          <w:b/>
          <w:bCs/>
          <w:color w:val="000000"/>
          <w:sz w:val="24"/>
          <w:szCs w:val="24"/>
          <w:lang w:val="cy-GB" w:eastAsia="en-GB"/>
        </w:rPr>
        <w:tab/>
        <w:t>Cwynion y mae'n rhaid eu cyfeirio at IOPC</w:t>
      </w:r>
    </w:p>
    <w:p w14:paraId="43D2672B" w14:textId="3516BB83" w:rsidR="00FF55F9"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val="cy-GB" w:eastAsia="en-GB"/>
        </w:rPr>
        <w:t>4.7.1</w:t>
      </w:r>
      <w:r w:rsidRPr="00571BA2">
        <w:rPr>
          <w:rFonts w:ascii="Arial" w:eastAsia="Times New Roman" w:hAnsi="Arial" w:cs="Arial"/>
          <w:b/>
          <w:bCs/>
          <w:color w:val="000000"/>
          <w:sz w:val="24"/>
          <w:szCs w:val="24"/>
          <w:lang w:val="cy-GB" w:eastAsia="en-GB"/>
        </w:rPr>
        <w:tab/>
      </w:r>
      <w:r w:rsidRPr="00571BA2">
        <w:rPr>
          <w:rFonts w:ascii="Arial" w:eastAsia="Times New Roman" w:hAnsi="Arial" w:cs="Arial"/>
          <w:color w:val="000000"/>
          <w:sz w:val="24"/>
          <w:szCs w:val="24"/>
          <w:lang w:val="cy-GB" w:eastAsia="en-GB"/>
        </w:rPr>
        <w:t xml:space="preserve">Mae'n ofynnol ein bod yn cyfeirio pob cwyn gymwys am y Prif Gwnstabl at IOPC a fydd yn pernderfynu a ddyld ymchwilio i'r mater. Bydd yr achwynydd yn cael ei hysbysu pan fydd atgyfeiriad o'r fath yn cael ei wneud. </w:t>
      </w:r>
    </w:p>
    <w:p w14:paraId="79CCC751" w14:textId="77777777" w:rsidR="00CB2E43" w:rsidRDefault="00CB2E43" w:rsidP="00AE7154">
      <w:pPr>
        <w:shd w:val="clear" w:color="auto" w:fill="FFFFFF"/>
        <w:spacing w:after="0"/>
        <w:ind w:left="720" w:hanging="720"/>
        <w:rPr>
          <w:rFonts w:ascii="Arial" w:eastAsia="Times New Roman" w:hAnsi="Arial" w:cs="Arial"/>
          <w:color w:val="000000"/>
          <w:sz w:val="24"/>
          <w:szCs w:val="24"/>
          <w:lang w:eastAsia="en-GB"/>
        </w:rPr>
      </w:pPr>
    </w:p>
    <w:p w14:paraId="40076171" w14:textId="77777777" w:rsidR="00AE7154" w:rsidRDefault="00AE7154" w:rsidP="00AE7154">
      <w:pPr>
        <w:shd w:val="clear" w:color="auto" w:fill="FFFFFF"/>
        <w:spacing w:after="0"/>
        <w:ind w:left="720" w:hanging="720"/>
        <w:rPr>
          <w:rFonts w:ascii="Arial" w:eastAsia="Times New Roman" w:hAnsi="Arial" w:cs="Arial"/>
          <w:color w:val="000000"/>
          <w:sz w:val="24"/>
          <w:szCs w:val="24"/>
          <w:lang w:eastAsia="en-GB"/>
        </w:rPr>
      </w:pPr>
    </w:p>
    <w:p w14:paraId="77105965" w14:textId="77777777" w:rsidR="00FF55F9" w:rsidRPr="00571BA2"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val="cy-GB" w:eastAsia="en-GB"/>
        </w:rPr>
        <w:lastRenderedPageBreak/>
        <w:t>4.7.2</w:t>
      </w:r>
      <w:r w:rsidRPr="00571BA2">
        <w:rPr>
          <w:rFonts w:ascii="Arial" w:eastAsia="Times New Roman" w:hAnsi="Arial" w:cs="Arial"/>
          <w:color w:val="000000"/>
          <w:sz w:val="24"/>
          <w:szCs w:val="24"/>
          <w:lang w:val="cy-GB" w:eastAsia="en-GB"/>
        </w:rPr>
        <w:tab/>
        <w:t xml:space="preserve">Rhestrir y cwynion a fydd yn cael eu cyfeirio at yr IOPC isod: </w:t>
      </w:r>
    </w:p>
    <w:p w14:paraId="49427319" w14:textId="44246D4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cwynion sy'n ymwneud ag unrhyw ddigwyddiad neu amgylchiadau lle mae unigolyn wedi marw neu gael anaf difrifol yn dilyn cyswllt â’r heddlu</w:t>
      </w:r>
    </w:p>
    <w:p w14:paraId="15466638"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mae IOPC yn hysbysu'r awdurdod priodol bod rhaid atgyfeirio</w:t>
      </w:r>
    </w:p>
    <w:p w14:paraId="48CC278B"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 xml:space="preserve">ymosodiad difrifol </w:t>
      </w:r>
    </w:p>
    <w:p w14:paraId="5B15D7FC"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 xml:space="preserve">trosedd rywiol difrifol </w:t>
      </w:r>
    </w:p>
    <w:p w14:paraId="700BCC3D"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 xml:space="preserve">llygredd difrifol, gan gynnwys camddefnyddio swydd er dibenion rhywiol neu er dibenion ceisio perthynas emosiynol amhriodol </w:t>
      </w:r>
    </w:p>
    <w:p w14:paraId="0FA73D5E" w14:textId="44810AB8"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 xml:space="preserve">trosedd neu ymddygiad a fyddai’n debygol o arwain at achos disgyblu ac sydd, yn y naill achos, yn cael ei waethygu gan ymddygiad gwahaniaethol ar sail hil, rhyw, crefydd neu statws arall unigolyn fel sy'n cael ei nodi yng Nghyfarwyddyd Statudol IOPC </w:t>
      </w:r>
    </w:p>
    <w:p w14:paraId="1DEA06B5"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 xml:space="preserve">trosedd berthnasol </w:t>
      </w:r>
    </w:p>
    <w:p w14:paraId="36101323"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cwynion neu faterion o ymddygiad yn deillio o'r un digwyddiad ag un ble honnir bod yr ymddygiad yn berthnasol i'r meini prawf uchod</w:t>
      </w:r>
    </w:p>
    <w:p w14:paraId="21BB0733" w14:textId="77777777" w:rsid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hAnsi="Arial" w:cs="Arial"/>
          <w:sz w:val="24"/>
          <w:szCs w:val="24"/>
          <w:lang w:val="cy-GB"/>
        </w:rPr>
        <w:t>unrhyw fater ymddygiad neu gŵyn sy'n ymwneud â phrif gwnstabl lle nad yw'r awdurdod priodol yn gallu bodloni ei hun, gan y cwyn yn unig, na fyddai'r ymddygiad y cwynir yn ei gylch, pe bai'n cael ei brofi, yn cyfiawnhau dwyn achos troseddol neu gamau disgyblu</w:t>
      </w:r>
    </w:p>
    <w:p w14:paraId="1F0FEF12" w14:textId="77777777" w:rsidR="0040211E" w:rsidRPr="00571BA2" w:rsidRDefault="007B7D80" w:rsidP="00AE7154">
      <w:pPr>
        <w:pStyle w:val="ListParagraph"/>
        <w:numPr>
          <w:ilvl w:val="0"/>
          <w:numId w:val="27"/>
        </w:numPr>
        <w:shd w:val="clear" w:color="auto" w:fill="FFFFFF"/>
        <w:spacing w:after="0"/>
        <w:ind w:left="1276" w:hanging="283"/>
        <w:rPr>
          <w:rFonts w:ascii="Arial" w:hAnsi="Arial" w:cs="Arial"/>
          <w:sz w:val="24"/>
          <w:szCs w:val="24"/>
        </w:rPr>
      </w:pPr>
      <w:r w:rsidRPr="00571BA2">
        <w:rPr>
          <w:rFonts w:ascii="Arial" w:eastAsia="Times New Roman" w:hAnsi="Arial" w:cs="Arial"/>
          <w:color w:val="000000"/>
          <w:sz w:val="24"/>
          <w:szCs w:val="24"/>
          <w:lang w:val="cy-GB" w:eastAsia="en-GB"/>
        </w:rPr>
        <w:t>mae'r awdurdod priodol yn ystyried bod difrifoldeb y mater dan sylw'n gofyn am atgyfeiriad.</w:t>
      </w:r>
    </w:p>
    <w:p w14:paraId="41533A37" w14:textId="77777777" w:rsidR="00637478" w:rsidRPr="00665035" w:rsidRDefault="007B7D80" w:rsidP="00AE7154">
      <w:pPr>
        <w:shd w:val="clear" w:color="auto" w:fill="FFFFFF"/>
        <w:spacing w:after="0"/>
        <w:ind w:left="709"/>
        <w:rPr>
          <w:rFonts w:ascii="Arial" w:eastAsia="Times New Roman" w:hAnsi="Arial" w:cs="Arial"/>
          <w:color w:val="000000"/>
          <w:sz w:val="24"/>
          <w:szCs w:val="24"/>
          <w:lang w:eastAsia="en-GB"/>
        </w:rPr>
      </w:pPr>
      <w:r w:rsidRPr="00571BA2">
        <w:rPr>
          <w:rFonts w:ascii="Arial" w:eastAsia="Times New Roman" w:hAnsi="Arial" w:cs="Arial"/>
          <w:color w:val="000000"/>
          <w:sz w:val="24"/>
          <w:szCs w:val="24"/>
          <w:lang w:val="cy-GB" w:eastAsia="en-GB"/>
        </w:rPr>
        <w:t>(gweler pennod 9 Cyfarwyddyd Statudol IOPC i gael diffiniadau o'r uchod).</w:t>
      </w:r>
    </w:p>
    <w:p w14:paraId="30ED1E0F" w14:textId="77777777" w:rsidR="00665035" w:rsidRPr="00665035" w:rsidRDefault="00665035" w:rsidP="00AE7154">
      <w:pPr>
        <w:pStyle w:val="ListParagraph"/>
        <w:spacing w:after="0"/>
        <w:ind w:left="709"/>
        <w:jc w:val="both"/>
        <w:rPr>
          <w:rFonts w:ascii="Arial" w:hAnsi="Arial" w:cs="Arial"/>
          <w:sz w:val="24"/>
          <w:szCs w:val="24"/>
        </w:rPr>
      </w:pPr>
    </w:p>
    <w:p w14:paraId="13A6E345" w14:textId="77777777" w:rsidR="00665035" w:rsidRDefault="007B7D80" w:rsidP="00AE7154">
      <w:pPr>
        <w:spacing w:after="0"/>
        <w:ind w:left="709" w:hanging="709"/>
        <w:jc w:val="both"/>
        <w:rPr>
          <w:rFonts w:ascii="Arial" w:hAnsi="Arial" w:cs="Arial"/>
          <w:sz w:val="24"/>
          <w:szCs w:val="24"/>
        </w:rPr>
      </w:pPr>
      <w:r w:rsidRPr="00665035">
        <w:rPr>
          <w:rFonts w:ascii="Arial" w:hAnsi="Arial" w:cs="Arial"/>
          <w:sz w:val="24"/>
          <w:szCs w:val="24"/>
          <w:lang w:val="cy-GB"/>
        </w:rPr>
        <w:t>4.7.3</w:t>
      </w:r>
      <w:r w:rsidRPr="00665035">
        <w:rPr>
          <w:rFonts w:ascii="Arial" w:hAnsi="Arial" w:cs="Arial"/>
          <w:sz w:val="24"/>
          <w:szCs w:val="24"/>
          <w:lang w:val="cy-GB"/>
        </w:rPr>
        <w:tab/>
      </w:r>
      <w:r w:rsidRPr="00665035">
        <w:rPr>
          <w:rFonts w:ascii="Arial" w:hAnsi="Arial" w:cs="Arial"/>
          <w:sz w:val="24"/>
          <w:szCs w:val="24"/>
          <w:lang w:val="cy-GB"/>
        </w:rPr>
        <w:t xml:space="preserve">Gall yr Awdurdod Priodol geisio cyngor IOPC i benderfynu a yw'r mater yn bodloni'r trothwy ar gyfer atgyfeirio. </w:t>
      </w:r>
    </w:p>
    <w:p w14:paraId="04697BED" w14:textId="77777777" w:rsidR="00665035" w:rsidRPr="00665035" w:rsidRDefault="00665035" w:rsidP="00AE7154">
      <w:pPr>
        <w:spacing w:after="0"/>
        <w:ind w:left="709" w:hanging="709"/>
        <w:jc w:val="both"/>
        <w:rPr>
          <w:rFonts w:ascii="Arial" w:hAnsi="Arial" w:cs="Arial"/>
          <w:sz w:val="24"/>
          <w:szCs w:val="24"/>
        </w:rPr>
      </w:pPr>
    </w:p>
    <w:p w14:paraId="5DC3ECDE" w14:textId="77777777" w:rsidR="00665035" w:rsidRDefault="007B7D80" w:rsidP="00AE7154">
      <w:pPr>
        <w:spacing w:after="0"/>
        <w:ind w:left="709" w:hanging="709"/>
        <w:jc w:val="both"/>
        <w:rPr>
          <w:rFonts w:ascii="Arial" w:hAnsi="Arial" w:cs="Arial"/>
          <w:sz w:val="24"/>
          <w:szCs w:val="24"/>
        </w:rPr>
      </w:pPr>
      <w:r w:rsidRPr="00665035">
        <w:rPr>
          <w:rFonts w:ascii="Arial" w:hAnsi="Arial" w:cs="Arial"/>
          <w:sz w:val="24"/>
          <w:szCs w:val="24"/>
          <w:lang w:val="cy-GB"/>
        </w:rPr>
        <w:t>4.7.4</w:t>
      </w:r>
      <w:r w:rsidRPr="00665035">
        <w:rPr>
          <w:rFonts w:ascii="Arial" w:hAnsi="Arial" w:cs="Arial"/>
          <w:sz w:val="24"/>
          <w:szCs w:val="24"/>
          <w:lang w:val="cy-GB"/>
        </w:rPr>
        <w:tab/>
        <w:t>Os yw mater yn ymwneud â gweithredoedd y Prif Gwnstabl a phobl eraill sy'n gwasanaethu gyda'r heddlu, bydd angen i bob awdurdod priodol (lle y bo'n briodol) wneud atgyfeiriadau ar wahân.</w:t>
      </w:r>
    </w:p>
    <w:p w14:paraId="4062DC36" w14:textId="77777777" w:rsidR="00665035" w:rsidRPr="00665035" w:rsidRDefault="00665035" w:rsidP="00AE7154">
      <w:pPr>
        <w:spacing w:after="0"/>
        <w:ind w:left="709" w:hanging="709"/>
        <w:jc w:val="both"/>
        <w:rPr>
          <w:rFonts w:ascii="Arial" w:hAnsi="Arial" w:cs="Arial"/>
          <w:sz w:val="24"/>
          <w:szCs w:val="24"/>
        </w:rPr>
      </w:pPr>
    </w:p>
    <w:p w14:paraId="2BA6DC1C" w14:textId="39816C86" w:rsidR="000D4ED5" w:rsidRDefault="007B7D80" w:rsidP="00AE7154">
      <w:pPr>
        <w:shd w:val="clear" w:color="auto" w:fill="FFFFFF"/>
        <w:spacing w:after="0"/>
        <w:ind w:left="720" w:hanging="720"/>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val="cy-GB" w:eastAsia="en-GB"/>
        </w:rPr>
        <w:t>4.7.5</w:t>
      </w:r>
      <w:r w:rsidRPr="00665035">
        <w:rPr>
          <w:rFonts w:ascii="Arial" w:eastAsia="Times New Roman" w:hAnsi="Arial" w:cs="Arial"/>
          <w:color w:val="000000"/>
          <w:sz w:val="24"/>
          <w:szCs w:val="24"/>
          <w:lang w:val="cy-GB" w:eastAsia="en-GB"/>
        </w:rPr>
        <w:tab/>
        <w:t>Os bydd IOPC yn penderfynu y dylid ymchwilio i'r mater, yna bydd yn penderfynu sut y bydd yn cael ei ymchwilio. Ar gyfer y Prif Gwnstabl bydd hyn naill ai'n ymchwiliad sy'n cael ei gyfarwyddo (lle mae IOPC yn goruchwylio ymchwiliad sy'n cael ei gynnal gan berson priodol o heddlu arall neu'r Asiantaeth Troseddu Cenedlaethol) neu'n ymchwiliad annibynnol (ymchwiliad sy'n cael ei gynnal gan IOPC ei hun). Os yw IOPC yn ymgymryd â'r ymchwiliad, y nhw sy'n gyfrifol am rannu newyddion gyda'r achwynydd am ddatblygi</w:t>
      </w:r>
      <w:r w:rsidRPr="00665035">
        <w:rPr>
          <w:rFonts w:ascii="Arial" w:eastAsia="Times New Roman" w:hAnsi="Arial" w:cs="Arial"/>
          <w:color w:val="000000"/>
          <w:sz w:val="24"/>
          <w:szCs w:val="24"/>
          <w:lang w:val="cy-GB" w:eastAsia="en-GB"/>
        </w:rPr>
        <w:t>ad y gŵyn.</w:t>
      </w:r>
    </w:p>
    <w:p w14:paraId="3B56E581" w14:textId="77777777" w:rsidR="000D4ED5" w:rsidRDefault="007B7D80"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 xml:space="preserve">  </w:t>
      </w:r>
    </w:p>
    <w:p w14:paraId="0FAF5CB5" w14:textId="77777777" w:rsidR="0040211E" w:rsidRDefault="007B7D80" w:rsidP="00AE7154">
      <w:pPr>
        <w:shd w:val="clear" w:color="auto" w:fill="FFFFFF"/>
        <w:spacing w:after="0"/>
        <w:ind w:left="720" w:hanging="720"/>
        <w:rPr>
          <w:rFonts w:ascii="Arial" w:eastAsia="Times New Roman" w:hAnsi="Arial" w:cs="Arial"/>
          <w:color w:val="000000"/>
          <w:sz w:val="24"/>
          <w:szCs w:val="24"/>
          <w:lang w:eastAsia="en-GB"/>
        </w:rPr>
      </w:pPr>
      <w:r>
        <w:rPr>
          <w:rFonts w:ascii="Arial" w:eastAsia="Times New Roman" w:hAnsi="Arial" w:cs="Arial"/>
          <w:color w:val="000000"/>
          <w:sz w:val="24"/>
          <w:szCs w:val="24"/>
          <w:lang w:val="cy-GB" w:eastAsia="en-GB"/>
        </w:rPr>
        <w:t>4.7.6</w:t>
      </w:r>
      <w:r>
        <w:rPr>
          <w:rFonts w:ascii="Arial" w:eastAsia="Times New Roman" w:hAnsi="Arial" w:cs="Arial"/>
          <w:color w:val="000000"/>
          <w:sz w:val="24"/>
          <w:szCs w:val="24"/>
          <w:lang w:val="cy-GB" w:eastAsia="en-GB"/>
        </w:rPr>
        <w:tab/>
        <w:t xml:space="preserve">Os byddant yn penderfynu nad oes angen ymchwilio i'r mater gan gorff allanol, bydd yr achwynydd yn cael ei gyfeirio yn ôl at Swyddfa'r Comisiynydd. </w:t>
      </w:r>
    </w:p>
    <w:p w14:paraId="74CE3201" w14:textId="77777777" w:rsidR="00AE7154" w:rsidRDefault="00AE7154" w:rsidP="00AE7154">
      <w:pPr>
        <w:shd w:val="clear" w:color="auto" w:fill="FFFFFF"/>
        <w:spacing w:after="0"/>
        <w:rPr>
          <w:rFonts w:ascii="Arial" w:eastAsia="Times New Roman" w:hAnsi="Arial" w:cs="Arial"/>
          <w:color w:val="000000"/>
          <w:sz w:val="24"/>
          <w:szCs w:val="24"/>
          <w:lang w:eastAsia="en-GB"/>
        </w:rPr>
      </w:pPr>
    </w:p>
    <w:p w14:paraId="2B55CF8D" w14:textId="77777777" w:rsidR="007B7D80" w:rsidRDefault="007B7D80" w:rsidP="00AE7154">
      <w:pPr>
        <w:shd w:val="clear" w:color="auto" w:fill="FFFFFF"/>
        <w:spacing w:after="0"/>
        <w:rPr>
          <w:rFonts w:ascii="Arial" w:eastAsia="Times New Roman" w:hAnsi="Arial" w:cs="Arial"/>
          <w:color w:val="000000"/>
          <w:sz w:val="24"/>
          <w:szCs w:val="24"/>
          <w:lang w:eastAsia="en-GB"/>
        </w:rPr>
      </w:pPr>
    </w:p>
    <w:p w14:paraId="4F3B7742" w14:textId="77777777" w:rsidR="007B7D80" w:rsidRDefault="007B7D80" w:rsidP="00AE7154">
      <w:pPr>
        <w:shd w:val="clear" w:color="auto" w:fill="FFFFFF"/>
        <w:spacing w:after="0"/>
        <w:rPr>
          <w:rFonts w:ascii="Arial" w:eastAsia="Times New Roman" w:hAnsi="Arial" w:cs="Arial"/>
          <w:color w:val="000000"/>
          <w:sz w:val="24"/>
          <w:szCs w:val="24"/>
          <w:lang w:eastAsia="en-GB"/>
        </w:rPr>
      </w:pPr>
    </w:p>
    <w:p w14:paraId="256135E5" w14:textId="77777777" w:rsidR="00571BA2" w:rsidRDefault="007B7D80" w:rsidP="00AE7154">
      <w:pPr>
        <w:pStyle w:val="ListParagraph"/>
        <w:numPr>
          <w:ilvl w:val="1"/>
          <w:numId w:val="33"/>
        </w:numPr>
        <w:shd w:val="clear" w:color="auto" w:fill="FFFFFF"/>
        <w:spacing w:after="0"/>
        <w:ind w:left="709" w:hanging="709"/>
        <w:rPr>
          <w:rFonts w:ascii="Arial" w:eastAsia="Times New Roman" w:hAnsi="Arial" w:cs="Arial"/>
          <w:b/>
          <w:bCs/>
          <w:color w:val="000000"/>
          <w:sz w:val="24"/>
          <w:szCs w:val="24"/>
          <w:lang w:eastAsia="en-GB"/>
        </w:rPr>
      </w:pPr>
      <w:r w:rsidRPr="00217263">
        <w:rPr>
          <w:rFonts w:ascii="Arial" w:eastAsia="Times New Roman" w:hAnsi="Arial" w:cs="Arial"/>
          <w:b/>
          <w:bCs/>
          <w:color w:val="000000"/>
          <w:sz w:val="24"/>
          <w:szCs w:val="24"/>
          <w:lang w:val="cy-GB" w:eastAsia="en-GB"/>
        </w:rPr>
        <w:lastRenderedPageBreak/>
        <w:t>Ymdrin â Chwynion</w:t>
      </w:r>
    </w:p>
    <w:p w14:paraId="1D5D4A77" w14:textId="77777777" w:rsidR="00121A95" w:rsidRPr="00121A9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val="cy-GB" w:eastAsia="en-GB"/>
        </w:rPr>
        <w:t>4.8.1</w:t>
      </w:r>
      <w:r w:rsidRPr="00121A95">
        <w:rPr>
          <w:rFonts w:ascii="Arial" w:eastAsia="Times New Roman" w:hAnsi="Arial" w:cs="Arial"/>
          <w:color w:val="000000"/>
          <w:sz w:val="24"/>
          <w:szCs w:val="24"/>
          <w:lang w:val="cy-GB" w:eastAsia="en-GB"/>
        </w:rPr>
        <w:tab/>
      </w:r>
      <w:r w:rsidRPr="00121A95">
        <w:rPr>
          <w:rFonts w:ascii="Arial" w:eastAsia="Times New Roman" w:hAnsi="Arial" w:cs="Arial"/>
          <w:color w:val="000000"/>
          <w:sz w:val="24"/>
          <w:szCs w:val="24"/>
          <w:lang w:val="cy-GB" w:eastAsia="en-GB"/>
        </w:rPr>
        <w:t>Cyn gynted â phosibl ar ôl derbyn cwyn, bydd Swyddfa'r Comisiynydd yn cydnabod ei derbyn ac yn rhannu gwybodaeth gyda'r achwynydd am ddatblygiad y broses. Ar yr un pryd, bydd yn ceisio esboniad er mwyn sicrhau ei bod yn deall y gŵyn yn iawn. Bydd Swyddfa'r Comisiynydd yn cael barn yr achwynydd ar sut y dylid ymdrin â'r gŵyn, y canlyniad y maent chwilio amdano ac unrhyw addasiadau a allai fod yn ofynnol i'w galluogi i gymryd rhan effeithiol yn y broses.</w:t>
      </w:r>
    </w:p>
    <w:p w14:paraId="1EFE7A85" w14:textId="77777777" w:rsidR="00121A95" w:rsidRDefault="00121A95" w:rsidP="00AE7154">
      <w:pPr>
        <w:shd w:val="clear" w:color="auto" w:fill="FFFFFF"/>
        <w:spacing w:after="0"/>
        <w:rPr>
          <w:rFonts w:ascii="Ubuntu" w:eastAsia="Times New Roman" w:hAnsi="Ubuntu" w:cs="Times New Roman"/>
          <w:color w:val="000000"/>
          <w:lang w:eastAsia="en-GB"/>
        </w:rPr>
      </w:pPr>
    </w:p>
    <w:p w14:paraId="23AEF824" w14:textId="77777777" w:rsidR="00121A9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val="cy-GB" w:eastAsia="en-GB"/>
        </w:rPr>
        <w:t>4.8.2</w:t>
      </w:r>
      <w:r w:rsidRPr="00121A95">
        <w:rPr>
          <w:rFonts w:ascii="Arial" w:eastAsia="Times New Roman" w:hAnsi="Arial" w:cs="Arial"/>
          <w:color w:val="000000"/>
          <w:sz w:val="24"/>
          <w:szCs w:val="24"/>
          <w:lang w:val="cy-GB" w:eastAsia="en-GB"/>
        </w:rPr>
        <w:tab/>
        <w:t>Yna bydd Swyddfa'r Comisiynydd yn hysbysu'r achwynydd os yw eu cwyn wedi cael ei chofnodi. Os bydd wedi cael ei chofnodi, bydd copi o eiriad y gŵyn yn cael ei ddarparu yn ogystal â gwybodaeth ynglŷn â sut y gellir gofyn am adolygiad o'r gŵyn ar ôl i'r llythyr canlyniad gael ei dderbyn.</w:t>
      </w:r>
    </w:p>
    <w:p w14:paraId="0A723CEC" w14:textId="77777777" w:rsidR="00121A95" w:rsidRDefault="00121A95" w:rsidP="00AE7154">
      <w:pPr>
        <w:shd w:val="clear" w:color="auto" w:fill="FFFFFF"/>
        <w:spacing w:after="0"/>
        <w:ind w:left="709" w:hanging="709"/>
        <w:rPr>
          <w:rFonts w:ascii="Arial" w:eastAsia="Times New Roman" w:hAnsi="Arial" w:cs="Arial"/>
          <w:color w:val="000000"/>
          <w:sz w:val="24"/>
          <w:szCs w:val="24"/>
          <w:lang w:eastAsia="en-GB"/>
        </w:rPr>
      </w:pPr>
    </w:p>
    <w:p w14:paraId="5B97D3EB" w14:textId="77777777" w:rsidR="00121A95" w:rsidRPr="00121A9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val="cy-GB" w:eastAsia="en-GB"/>
        </w:rPr>
        <w:t>4.8.3</w:t>
      </w:r>
      <w:r w:rsidRPr="00121A95">
        <w:rPr>
          <w:rFonts w:ascii="Arial" w:eastAsia="Times New Roman" w:hAnsi="Arial" w:cs="Arial"/>
          <w:color w:val="000000"/>
          <w:sz w:val="24"/>
          <w:szCs w:val="24"/>
          <w:lang w:val="cy-GB" w:eastAsia="en-GB"/>
        </w:rPr>
        <w:tab/>
        <w:t xml:space="preserve">Weithiau, efallai nad yw'r canlyniad y mae'r achwynydd yn chwilio amdano yn bosibl neu efallai nad yw'n rhesymol neu'n gymesur. Os daw yn amlwg bod canlyniad cwyn yn anhegybol o fodloni disgwyliadau'r achwynydd, bydd Swyddfa'r Comisiynydd yn cysylltu â'r achwynydd yn brydlon i esbonio'r rheswm am hyn. </w:t>
      </w:r>
    </w:p>
    <w:p w14:paraId="6AA9C253" w14:textId="77777777" w:rsidR="00121A95" w:rsidRPr="00121A95" w:rsidRDefault="00121A95" w:rsidP="00AE7154">
      <w:pPr>
        <w:shd w:val="clear" w:color="auto" w:fill="FFFFFF"/>
        <w:spacing w:after="0"/>
        <w:ind w:left="709" w:hanging="709"/>
        <w:rPr>
          <w:rFonts w:ascii="Arial" w:eastAsia="Times New Roman" w:hAnsi="Arial" w:cs="Arial"/>
          <w:color w:val="000000"/>
          <w:sz w:val="24"/>
          <w:szCs w:val="24"/>
          <w:lang w:eastAsia="en-GB"/>
        </w:rPr>
      </w:pPr>
    </w:p>
    <w:p w14:paraId="0D90CFD5" w14:textId="77777777" w:rsidR="00121A95" w:rsidRPr="00121A9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121A95">
        <w:rPr>
          <w:rFonts w:ascii="Arial" w:eastAsia="Times New Roman" w:hAnsi="Arial" w:cs="Arial"/>
          <w:color w:val="000000"/>
          <w:sz w:val="24"/>
          <w:szCs w:val="24"/>
          <w:lang w:val="cy-GB" w:eastAsia="en-GB"/>
        </w:rPr>
        <w:t>4.8.4</w:t>
      </w:r>
      <w:r w:rsidRPr="00121A95">
        <w:rPr>
          <w:rFonts w:ascii="Arial" w:eastAsia="Times New Roman" w:hAnsi="Arial" w:cs="Arial"/>
          <w:color w:val="000000"/>
          <w:sz w:val="24"/>
          <w:szCs w:val="24"/>
          <w:lang w:val="cy-GB" w:eastAsia="en-GB"/>
        </w:rPr>
        <w:tab/>
        <w:t xml:space="preserve">Yn yr un modd, pan benderfynir na fydd unrhyw gamau pellach yn cael eu cymryd mewn perthynas â chwyn, rhaid rhoi rheswm clir dros yr agwedd yma. </w:t>
      </w:r>
    </w:p>
    <w:p w14:paraId="0781E484" w14:textId="77777777" w:rsidR="00121A95" w:rsidRDefault="00121A95" w:rsidP="00AE7154">
      <w:pPr>
        <w:shd w:val="clear" w:color="auto" w:fill="FFFFFF"/>
        <w:spacing w:after="0"/>
        <w:rPr>
          <w:rFonts w:ascii="Arial" w:eastAsia="Times New Roman" w:hAnsi="Arial" w:cs="Arial"/>
          <w:b/>
          <w:bCs/>
          <w:color w:val="000000"/>
          <w:sz w:val="24"/>
          <w:szCs w:val="24"/>
          <w:lang w:eastAsia="en-GB"/>
        </w:rPr>
      </w:pPr>
    </w:p>
    <w:p w14:paraId="1D285008" w14:textId="77777777" w:rsidR="00121A95" w:rsidRPr="00665035" w:rsidRDefault="007B7D80" w:rsidP="00AE7154">
      <w:pPr>
        <w:shd w:val="clear" w:color="auto" w:fill="FFFFFF"/>
        <w:spacing w:after="0"/>
        <w:rPr>
          <w:rFonts w:ascii="Arial" w:eastAsia="Times New Roman" w:hAnsi="Arial" w:cs="Arial"/>
          <w:b/>
          <w:bCs/>
          <w:color w:val="000000"/>
          <w:sz w:val="24"/>
          <w:szCs w:val="24"/>
          <w:lang w:eastAsia="en-GB"/>
        </w:rPr>
      </w:pPr>
      <w:r w:rsidRPr="00665035">
        <w:rPr>
          <w:rFonts w:ascii="Arial" w:eastAsia="Times New Roman" w:hAnsi="Arial" w:cs="Arial"/>
          <w:b/>
          <w:bCs/>
          <w:color w:val="000000"/>
          <w:sz w:val="24"/>
          <w:szCs w:val="24"/>
          <w:lang w:val="cy-GB" w:eastAsia="en-GB"/>
        </w:rPr>
        <w:t>4.9</w:t>
      </w:r>
      <w:r w:rsidRPr="00665035">
        <w:rPr>
          <w:rFonts w:ascii="Arial" w:eastAsia="Times New Roman" w:hAnsi="Arial" w:cs="Arial"/>
          <w:b/>
          <w:bCs/>
          <w:color w:val="000000"/>
          <w:sz w:val="24"/>
          <w:szCs w:val="24"/>
          <w:lang w:val="cy-GB" w:eastAsia="en-GB"/>
        </w:rPr>
        <w:tab/>
        <w:t>Rhannu gwybodaeth gyda'r Achwynydd a'r Prif Gwnstabl</w:t>
      </w:r>
    </w:p>
    <w:p w14:paraId="2E92FF99" w14:textId="77777777" w:rsidR="0066503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val="cy-GB" w:eastAsia="en-GB"/>
        </w:rPr>
        <w:t>4.9.1</w:t>
      </w:r>
      <w:r w:rsidRPr="00665035">
        <w:rPr>
          <w:rFonts w:ascii="Arial" w:eastAsia="Times New Roman" w:hAnsi="Arial" w:cs="Arial"/>
          <w:color w:val="000000"/>
          <w:sz w:val="24"/>
          <w:szCs w:val="24"/>
          <w:lang w:val="cy-GB" w:eastAsia="en-GB"/>
        </w:rPr>
        <w:tab/>
        <w:t xml:space="preserve">Yn ystod y broses o ymdrin â chwyn cofnodedig, rhaid rhannu'r wybodaeth ddiweddaraf gyda'r achwynydd a'r Prif Gwnstabl. Dylid gwneud hyn yn yr un ffordd ag y gwnaed y gŵyn wreiddiol. </w:t>
      </w:r>
    </w:p>
    <w:p w14:paraId="58646F5D" w14:textId="77777777" w:rsidR="00665035" w:rsidRPr="00665035" w:rsidRDefault="00665035" w:rsidP="00AE7154">
      <w:pPr>
        <w:shd w:val="clear" w:color="auto" w:fill="FFFFFF"/>
        <w:spacing w:after="0"/>
        <w:ind w:left="709" w:hanging="709"/>
        <w:rPr>
          <w:rFonts w:ascii="Arial" w:eastAsia="Times New Roman" w:hAnsi="Arial" w:cs="Arial"/>
          <w:color w:val="000000"/>
          <w:sz w:val="24"/>
          <w:szCs w:val="24"/>
          <w:lang w:eastAsia="en-GB"/>
        </w:rPr>
      </w:pPr>
    </w:p>
    <w:p w14:paraId="20113A5F" w14:textId="77777777" w:rsidR="00121A95" w:rsidRPr="00665035" w:rsidRDefault="007B7D80" w:rsidP="00AE7154">
      <w:pPr>
        <w:shd w:val="clear" w:color="auto" w:fill="FFFFFF"/>
        <w:spacing w:after="0"/>
        <w:ind w:left="709" w:hanging="709"/>
        <w:rPr>
          <w:rFonts w:ascii="Arial" w:eastAsia="Times New Roman" w:hAnsi="Arial" w:cs="Arial"/>
          <w:color w:val="000000"/>
          <w:sz w:val="24"/>
          <w:szCs w:val="24"/>
          <w:lang w:eastAsia="en-GB"/>
        </w:rPr>
      </w:pPr>
      <w:r w:rsidRPr="00665035">
        <w:rPr>
          <w:rFonts w:ascii="Arial" w:eastAsia="Times New Roman" w:hAnsi="Arial" w:cs="Arial"/>
          <w:color w:val="000000"/>
          <w:sz w:val="24"/>
          <w:szCs w:val="24"/>
          <w:lang w:val="cy-GB" w:eastAsia="en-GB"/>
        </w:rPr>
        <w:t>4.9.2</w:t>
      </w:r>
      <w:r w:rsidRPr="00665035">
        <w:rPr>
          <w:rFonts w:ascii="Arial" w:eastAsia="Times New Roman" w:hAnsi="Arial" w:cs="Arial"/>
          <w:color w:val="000000"/>
          <w:sz w:val="24"/>
          <w:szCs w:val="24"/>
          <w:lang w:val="cy-GB" w:eastAsia="en-GB"/>
        </w:rPr>
        <w:tab/>
        <w:t xml:space="preserve">Dylid anfon diweddariad bob 28 diwrnod o'r cyswllt diwethaf gyda'r achwynydd a dylid darparu diweddariad arall bob 28 diwrnod wedi hynny nes bydd y llythyr canlyniad wedi cael ei anfon.  Pan fydd yr achwynydd yn cael diweddariad, dylid diweddaru'r Prif Gwnstabl hefyd ynghylch sut mae'r gŵyn yn mynd rhagddi.  </w:t>
      </w:r>
    </w:p>
    <w:p w14:paraId="4FF92474" w14:textId="77777777" w:rsidR="00665035" w:rsidRPr="00665035" w:rsidRDefault="00665035" w:rsidP="00AE7154">
      <w:pPr>
        <w:spacing w:after="0"/>
        <w:jc w:val="both"/>
        <w:rPr>
          <w:rFonts w:ascii="Arial" w:hAnsi="Arial" w:cs="Arial"/>
          <w:b/>
          <w:sz w:val="24"/>
          <w:szCs w:val="24"/>
        </w:rPr>
      </w:pPr>
    </w:p>
    <w:p w14:paraId="23F85D18" w14:textId="77777777" w:rsidR="00665035" w:rsidRPr="00665035" w:rsidRDefault="007B7D80" w:rsidP="00AE7154">
      <w:pPr>
        <w:pStyle w:val="ListParagraph"/>
        <w:numPr>
          <w:ilvl w:val="1"/>
          <w:numId w:val="34"/>
        </w:numPr>
        <w:spacing w:after="0"/>
        <w:jc w:val="both"/>
        <w:rPr>
          <w:rFonts w:ascii="Arial" w:hAnsi="Arial" w:cs="Arial"/>
          <w:b/>
          <w:sz w:val="24"/>
          <w:szCs w:val="24"/>
        </w:rPr>
      </w:pPr>
      <w:r w:rsidRPr="00665035">
        <w:rPr>
          <w:rFonts w:ascii="Arial" w:hAnsi="Arial" w:cs="Arial"/>
          <w:b/>
          <w:bCs/>
          <w:sz w:val="24"/>
          <w:szCs w:val="24"/>
          <w:lang w:val="cy-GB"/>
        </w:rPr>
        <w:t>Canlyniad Cwyn</w:t>
      </w:r>
    </w:p>
    <w:p w14:paraId="0A182B3A" w14:textId="77777777" w:rsidR="00665035" w:rsidRPr="00665035" w:rsidRDefault="007B7D80" w:rsidP="00AE7154">
      <w:pPr>
        <w:pStyle w:val="ListParagraph"/>
        <w:numPr>
          <w:ilvl w:val="2"/>
          <w:numId w:val="34"/>
        </w:numPr>
        <w:spacing w:after="0"/>
        <w:jc w:val="both"/>
        <w:rPr>
          <w:rFonts w:ascii="Arial" w:hAnsi="Arial" w:cs="Arial"/>
          <w:b/>
          <w:sz w:val="24"/>
          <w:szCs w:val="24"/>
        </w:rPr>
      </w:pPr>
      <w:r w:rsidRPr="00665035">
        <w:rPr>
          <w:rFonts w:ascii="Arial" w:eastAsia="Times New Roman" w:hAnsi="Arial" w:cs="Arial"/>
          <w:color w:val="000000"/>
          <w:sz w:val="24"/>
          <w:szCs w:val="24"/>
          <w:lang w:val="cy-GB" w:eastAsia="en-GB"/>
        </w:rPr>
        <w:t xml:space="preserve">Rhaid hysbysu am ganlyniad cwyn yn ysgrifenedig. Byddwn yn cynnwys esboniad o sut yr ymdriniwyd â'r mater, y camau gweithredu a gymerwyd, y canfyddiadau, a'r canlyniad.  </w:t>
      </w:r>
    </w:p>
    <w:p w14:paraId="5C3F0AD0" w14:textId="77777777" w:rsidR="00665035" w:rsidRPr="00665035" w:rsidRDefault="00665035" w:rsidP="00AE7154">
      <w:pPr>
        <w:pStyle w:val="ListParagraph"/>
        <w:spacing w:after="0"/>
        <w:jc w:val="both"/>
        <w:rPr>
          <w:rFonts w:ascii="Arial" w:hAnsi="Arial" w:cs="Arial"/>
          <w:b/>
          <w:sz w:val="24"/>
          <w:szCs w:val="24"/>
        </w:rPr>
      </w:pPr>
    </w:p>
    <w:p w14:paraId="798EB6FC" w14:textId="352D335C" w:rsidR="00665035" w:rsidRPr="00BC7A99" w:rsidRDefault="007B7D80" w:rsidP="00AE7154">
      <w:pPr>
        <w:pStyle w:val="ListParagraph"/>
        <w:numPr>
          <w:ilvl w:val="2"/>
          <w:numId w:val="34"/>
        </w:numPr>
        <w:spacing w:after="0"/>
        <w:jc w:val="both"/>
        <w:rPr>
          <w:rFonts w:ascii="Arial" w:hAnsi="Arial" w:cs="Arial"/>
          <w:b/>
          <w:sz w:val="24"/>
          <w:szCs w:val="24"/>
        </w:rPr>
      </w:pPr>
      <w:r w:rsidRPr="00665035">
        <w:rPr>
          <w:rFonts w:ascii="Arial" w:eastAsia="Times New Roman" w:hAnsi="Arial" w:cs="Arial"/>
          <w:color w:val="000000"/>
          <w:sz w:val="24"/>
          <w:szCs w:val="24"/>
          <w:lang w:val="cy-GB" w:eastAsia="en-GB"/>
        </w:rPr>
        <w:t xml:space="preserve">Bydd y canlyniad hefyd yn cynnwys manylion am hawl yr achwynydd i </w:t>
      </w:r>
      <w:r w:rsidRPr="00665035">
        <w:rPr>
          <w:rFonts w:ascii="Arial" w:eastAsia="Times New Roman" w:hAnsi="Arial" w:cs="Arial"/>
          <w:color w:val="000000"/>
          <w:sz w:val="24"/>
          <w:szCs w:val="24"/>
          <w:lang w:val="cy-GB" w:eastAsia="en-GB"/>
        </w:rPr>
        <w:t>adolygiad.</w:t>
      </w:r>
    </w:p>
    <w:p w14:paraId="4B72733E" w14:textId="77777777" w:rsidR="00BC7A99" w:rsidRDefault="00BC7A99" w:rsidP="00AE7154">
      <w:pPr>
        <w:spacing w:after="0"/>
        <w:jc w:val="both"/>
        <w:rPr>
          <w:rFonts w:ascii="Arial" w:hAnsi="Arial" w:cs="Arial"/>
          <w:b/>
          <w:bCs/>
          <w:sz w:val="24"/>
          <w:lang w:val="cy-GB"/>
        </w:rPr>
      </w:pPr>
    </w:p>
    <w:p w14:paraId="3639706C" w14:textId="77777777" w:rsidR="007B7D80" w:rsidRDefault="007B7D80" w:rsidP="00AE7154">
      <w:pPr>
        <w:spacing w:after="0"/>
        <w:jc w:val="both"/>
        <w:rPr>
          <w:rFonts w:ascii="Arial" w:hAnsi="Arial" w:cs="Arial"/>
          <w:b/>
          <w:bCs/>
          <w:sz w:val="24"/>
          <w:lang w:val="cy-GB"/>
        </w:rPr>
      </w:pPr>
    </w:p>
    <w:p w14:paraId="4A9BEF09" w14:textId="77777777" w:rsidR="007B7D80" w:rsidRDefault="007B7D80" w:rsidP="00AE7154">
      <w:pPr>
        <w:spacing w:after="0"/>
        <w:jc w:val="both"/>
        <w:rPr>
          <w:rFonts w:ascii="Arial" w:hAnsi="Arial" w:cs="Arial"/>
          <w:b/>
          <w:bCs/>
          <w:sz w:val="24"/>
          <w:lang w:val="cy-GB"/>
        </w:rPr>
      </w:pPr>
    </w:p>
    <w:p w14:paraId="120BB68F" w14:textId="77777777" w:rsidR="007B7D80" w:rsidRDefault="007B7D80" w:rsidP="00AE7154">
      <w:pPr>
        <w:spacing w:after="0"/>
        <w:jc w:val="both"/>
        <w:rPr>
          <w:rFonts w:ascii="Arial" w:hAnsi="Arial" w:cs="Arial"/>
          <w:b/>
          <w:bCs/>
          <w:sz w:val="24"/>
          <w:lang w:val="cy-GB"/>
        </w:rPr>
      </w:pPr>
    </w:p>
    <w:p w14:paraId="1A7C1128" w14:textId="558431AC" w:rsidR="00F510EB" w:rsidRPr="00665035" w:rsidRDefault="007B7D80" w:rsidP="00AE7154">
      <w:pPr>
        <w:spacing w:after="0"/>
        <w:jc w:val="both"/>
        <w:rPr>
          <w:rFonts w:ascii="Arial" w:hAnsi="Arial" w:cs="Arial"/>
          <w:b/>
          <w:sz w:val="24"/>
        </w:rPr>
      </w:pPr>
      <w:r>
        <w:rPr>
          <w:rFonts w:ascii="Arial" w:hAnsi="Arial" w:cs="Arial"/>
          <w:b/>
          <w:bCs/>
          <w:sz w:val="24"/>
          <w:lang w:val="cy-GB"/>
        </w:rPr>
        <w:lastRenderedPageBreak/>
        <w:t>4.11</w:t>
      </w:r>
      <w:r>
        <w:rPr>
          <w:rFonts w:ascii="Arial" w:hAnsi="Arial" w:cs="Arial"/>
          <w:b/>
          <w:bCs/>
          <w:sz w:val="24"/>
          <w:lang w:val="cy-GB"/>
        </w:rPr>
        <w:tab/>
        <w:t>Yr Hawl i Adolygiad</w:t>
      </w:r>
    </w:p>
    <w:p w14:paraId="24AAE29B" w14:textId="77777777" w:rsidR="00665035" w:rsidRDefault="007B7D80" w:rsidP="00AE7154">
      <w:pPr>
        <w:spacing w:after="0"/>
        <w:ind w:left="709" w:hanging="709"/>
        <w:jc w:val="both"/>
        <w:rPr>
          <w:rFonts w:ascii="Arial" w:hAnsi="Arial" w:cs="Arial"/>
          <w:bCs/>
          <w:sz w:val="24"/>
        </w:rPr>
      </w:pPr>
      <w:r>
        <w:rPr>
          <w:rFonts w:ascii="Arial" w:hAnsi="Arial" w:cs="Arial"/>
          <w:bCs/>
          <w:sz w:val="24"/>
          <w:lang w:val="cy-GB"/>
        </w:rPr>
        <w:t>4.11.1</w:t>
      </w:r>
      <w:r>
        <w:rPr>
          <w:rFonts w:ascii="Arial" w:hAnsi="Arial" w:cs="Arial"/>
          <w:bCs/>
          <w:sz w:val="24"/>
          <w:lang w:val="cy-GB"/>
        </w:rPr>
        <w:tab/>
      </w:r>
      <w:r>
        <w:rPr>
          <w:rFonts w:ascii="Arial" w:hAnsi="Arial" w:cs="Arial"/>
          <w:bCs/>
          <w:sz w:val="24"/>
          <w:lang w:val="cy-GB"/>
        </w:rPr>
        <w:t xml:space="preserve">Gellir ond cynnig hawl i adolygiad o'r ffordd yr ymdriniwyd â chwyn a chanlyniad cwyn os yw'r gŵyn wedi cael ei chofnodi o dan Atodlen 3 Deddf Diwygio'r Heddlu 2002.  </w:t>
      </w:r>
    </w:p>
    <w:p w14:paraId="4AC41B31" w14:textId="77777777" w:rsidR="00665035" w:rsidRDefault="00665035" w:rsidP="00AE7154">
      <w:pPr>
        <w:spacing w:after="0"/>
        <w:ind w:left="709" w:hanging="709"/>
        <w:jc w:val="both"/>
        <w:rPr>
          <w:rFonts w:ascii="Arial" w:hAnsi="Arial" w:cs="Arial"/>
          <w:bCs/>
          <w:sz w:val="24"/>
        </w:rPr>
      </w:pPr>
    </w:p>
    <w:p w14:paraId="6053FA32" w14:textId="77777777" w:rsidR="00295BB9" w:rsidRPr="00665035" w:rsidRDefault="007B7D80" w:rsidP="00AE7154">
      <w:pPr>
        <w:spacing w:after="0"/>
        <w:ind w:left="709" w:hanging="709"/>
        <w:jc w:val="both"/>
        <w:rPr>
          <w:rFonts w:ascii="Arial" w:hAnsi="Arial" w:cs="Arial"/>
          <w:bCs/>
          <w:sz w:val="24"/>
        </w:rPr>
      </w:pPr>
      <w:r>
        <w:rPr>
          <w:rFonts w:ascii="Arial" w:hAnsi="Arial" w:cs="Arial"/>
          <w:bCs/>
          <w:sz w:val="24"/>
          <w:lang w:val="cy-GB"/>
        </w:rPr>
        <w:t>4.11.2</w:t>
      </w:r>
      <w:r>
        <w:rPr>
          <w:rFonts w:ascii="Arial" w:hAnsi="Arial" w:cs="Arial"/>
          <w:bCs/>
          <w:sz w:val="24"/>
          <w:lang w:val="cy-GB"/>
        </w:rPr>
        <w:tab/>
        <w:t xml:space="preserve"> Bydd yr adolygiad yn ystyried a oedd y ffordd yr ymdriniwyd â'r gŵyn a'r canlyniad yn rhesymol a chymesur.  IOPC yw'r corff adolygu ar gyfer pob cwyn gofnodedig am Brif Gwnstabl. </w:t>
      </w:r>
    </w:p>
    <w:p w14:paraId="10B23060" w14:textId="77777777" w:rsidR="00246393" w:rsidRDefault="00246393" w:rsidP="00AE7154">
      <w:pPr>
        <w:pStyle w:val="ListParagraph"/>
        <w:spacing w:after="0"/>
        <w:ind w:left="1429"/>
        <w:jc w:val="both"/>
        <w:rPr>
          <w:rFonts w:ascii="Arial" w:hAnsi="Arial" w:cs="Arial"/>
          <w:sz w:val="24"/>
        </w:rPr>
      </w:pPr>
    </w:p>
    <w:p w14:paraId="1EF68F0B" w14:textId="77777777" w:rsidR="00BC53F5" w:rsidRPr="00BC7A99" w:rsidRDefault="007B7D80" w:rsidP="00AE7154">
      <w:pPr>
        <w:pStyle w:val="ListParagraph"/>
        <w:numPr>
          <w:ilvl w:val="0"/>
          <w:numId w:val="34"/>
        </w:numPr>
        <w:spacing w:after="0"/>
        <w:ind w:left="709" w:hanging="709"/>
        <w:jc w:val="both"/>
        <w:rPr>
          <w:rFonts w:ascii="Arial" w:hAnsi="Arial" w:cs="Arial"/>
          <w:b/>
          <w:sz w:val="24"/>
        </w:rPr>
      </w:pPr>
      <w:r w:rsidRPr="00BC7A99">
        <w:rPr>
          <w:rFonts w:ascii="Arial" w:hAnsi="Arial" w:cs="Arial"/>
          <w:b/>
          <w:bCs/>
          <w:sz w:val="24"/>
          <w:lang w:val="cy-GB"/>
        </w:rPr>
        <w:t>Hyfforddiant</w:t>
      </w:r>
    </w:p>
    <w:p w14:paraId="73DA6D5D" w14:textId="77777777" w:rsidR="00BC53F5" w:rsidRDefault="007B7D80" w:rsidP="00AE7154">
      <w:pPr>
        <w:spacing w:after="0"/>
        <w:ind w:left="709" w:hanging="709"/>
        <w:jc w:val="both"/>
        <w:rPr>
          <w:rFonts w:ascii="Arial" w:hAnsi="Arial" w:cs="Arial"/>
          <w:bCs/>
          <w:sz w:val="24"/>
        </w:rPr>
      </w:pPr>
      <w:r w:rsidRPr="00531119">
        <w:rPr>
          <w:rFonts w:ascii="Arial" w:hAnsi="Arial" w:cs="Arial"/>
          <w:bCs/>
          <w:sz w:val="24"/>
          <w:lang w:val="cy-GB"/>
        </w:rPr>
        <w:t>5.1</w:t>
      </w:r>
      <w:r w:rsidRPr="00531119">
        <w:rPr>
          <w:rFonts w:ascii="Arial" w:hAnsi="Arial" w:cs="Arial"/>
          <w:bCs/>
          <w:sz w:val="24"/>
          <w:lang w:val="cy-GB"/>
        </w:rPr>
        <w:tab/>
        <w:t>Bydd unrhyw aelod o staff Swyddfa'r Comisiynydd y mae gofyn iddo wneud penderfyniadau am gŵyn yn ymwneud â'r Prif Gwnstabl yn cael hyfforddiant perthnasol.</w:t>
      </w:r>
    </w:p>
    <w:p w14:paraId="1DA276DB" w14:textId="77777777" w:rsidR="00531119" w:rsidRDefault="00531119" w:rsidP="00AE7154">
      <w:pPr>
        <w:spacing w:after="0"/>
        <w:ind w:left="709" w:hanging="709"/>
        <w:jc w:val="both"/>
        <w:rPr>
          <w:rFonts w:ascii="Arial" w:hAnsi="Arial" w:cs="Arial"/>
          <w:bCs/>
          <w:sz w:val="24"/>
        </w:rPr>
      </w:pPr>
    </w:p>
    <w:p w14:paraId="7CB682F3" w14:textId="77777777" w:rsidR="00531119" w:rsidRDefault="007B7D80" w:rsidP="00AE7154">
      <w:pPr>
        <w:spacing w:after="0"/>
        <w:ind w:left="709" w:hanging="709"/>
        <w:jc w:val="both"/>
        <w:rPr>
          <w:rFonts w:ascii="Arial" w:hAnsi="Arial" w:cs="Arial"/>
          <w:bCs/>
          <w:sz w:val="24"/>
        </w:rPr>
      </w:pPr>
      <w:r>
        <w:rPr>
          <w:rFonts w:ascii="Arial" w:hAnsi="Arial" w:cs="Arial"/>
          <w:bCs/>
          <w:sz w:val="24"/>
          <w:lang w:val="cy-GB"/>
        </w:rPr>
        <w:t>5.2</w:t>
      </w:r>
      <w:r>
        <w:rPr>
          <w:rFonts w:ascii="Arial" w:hAnsi="Arial" w:cs="Arial"/>
          <w:bCs/>
          <w:sz w:val="24"/>
          <w:lang w:val="cy-GB"/>
        </w:rPr>
        <w:tab/>
        <w:t>Bydd y rheini sydd â mynediad at y system gwyno y mae'n rhaid logio cwynion yn erbyn y Prif Gwnstabl arno yn cael cyfarwyddyd ynglŷn â sut i ddefnyddio'r system a bydd canllawiau'n cael eu darparu ar eu cyfer.</w:t>
      </w:r>
    </w:p>
    <w:p w14:paraId="00CAAADA" w14:textId="77777777" w:rsidR="00531119" w:rsidRPr="00531119" w:rsidRDefault="00531119" w:rsidP="00AE7154">
      <w:pPr>
        <w:spacing w:after="0"/>
        <w:ind w:left="709" w:hanging="709"/>
        <w:jc w:val="both"/>
        <w:rPr>
          <w:rFonts w:ascii="Arial" w:hAnsi="Arial" w:cs="Arial"/>
          <w:bCs/>
          <w:sz w:val="24"/>
        </w:rPr>
      </w:pPr>
    </w:p>
    <w:p w14:paraId="7A09295C" w14:textId="77777777" w:rsidR="001C3163" w:rsidRPr="00BC7A99" w:rsidRDefault="007B7D80" w:rsidP="00AE7154">
      <w:pPr>
        <w:pStyle w:val="ListParagraph"/>
        <w:numPr>
          <w:ilvl w:val="0"/>
          <w:numId w:val="34"/>
        </w:numPr>
        <w:spacing w:after="0"/>
        <w:ind w:left="709" w:hanging="709"/>
        <w:jc w:val="both"/>
        <w:rPr>
          <w:rFonts w:ascii="Arial" w:hAnsi="Arial" w:cs="Arial"/>
          <w:b/>
          <w:sz w:val="24"/>
        </w:rPr>
      </w:pPr>
      <w:r w:rsidRPr="00BC7A99">
        <w:rPr>
          <w:rFonts w:ascii="Arial" w:hAnsi="Arial" w:cs="Arial"/>
          <w:b/>
          <w:bCs/>
          <w:sz w:val="24"/>
          <w:lang w:val="cy-GB"/>
        </w:rPr>
        <w:t>Monitro</w:t>
      </w:r>
    </w:p>
    <w:p w14:paraId="4C84A928" w14:textId="77777777" w:rsidR="00F510EB" w:rsidRPr="00B25CD2" w:rsidRDefault="007B7D80" w:rsidP="00AE7154">
      <w:pPr>
        <w:pStyle w:val="ListParagraph"/>
        <w:numPr>
          <w:ilvl w:val="1"/>
          <w:numId w:val="35"/>
        </w:numPr>
        <w:spacing w:after="0"/>
        <w:ind w:left="709" w:hanging="709"/>
        <w:jc w:val="both"/>
        <w:rPr>
          <w:rFonts w:ascii="Arial" w:hAnsi="Arial" w:cs="Arial"/>
          <w:b/>
          <w:sz w:val="24"/>
          <w:u w:val="single"/>
        </w:rPr>
      </w:pPr>
      <w:r w:rsidRPr="00B25CD2">
        <w:rPr>
          <w:rFonts w:ascii="Arial" w:hAnsi="Arial" w:cs="Arial"/>
          <w:sz w:val="24"/>
          <w:lang w:val="cy-GB"/>
        </w:rPr>
        <w:t xml:space="preserve">Y Prif Weithredwr sy'n gyfrifol am y broses gwyno yn erbyn y Prif Gwnstabl, er bydd y Pennaeth Sicrwydd a Chydymffurfiaeth yn sicrhau bod y polisi yma'n cael ei ddiweddaru i adlewyrchu unrhyw newidiadau fel y bo'n briodol. </w:t>
      </w:r>
    </w:p>
    <w:p w14:paraId="185A36C8" w14:textId="77777777" w:rsidR="00BC53F5" w:rsidRPr="00BC53F5" w:rsidRDefault="00BC53F5" w:rsidP="00AE7154">
      <w:pPr>
        <w:pStyle w:val="ListParagraph"/>
        <w:spacing w:after="0"/>
        <w:ind w:left="1134"/>
        <w:jc w:val="both"/>
        <w:rPr>
          <w:rFonts w:ascii="Arial" w:hAnsi="Arial" w:cs="Arial"/>
          <w:sz w:val="24"/>
        </w:rPr>
      </w:pPr>
    </w:p>
    <w:p w14:paraId="57F44290" w14:textId="77777777" w:rsidR="00BC53F5" w:rsidRPr="00BC7A99" w:rsidRDefault="007B7D80" w:rsidP="00AE7154">
      <w:pPr>
        <w:pStyle w:val="ListParagraph"/>
        <w:numPr>
          <w:ilvl w:val="0"/>
          <w:numId w:val="35"/>
        </w:numPr>
        <w:spacing w:after="0"/>
        <w:ind w:left="709" w:hanging="709"/>
        <w:jc w:val="both"/>
        <w:rPr>
          <w:rFonts w:ascii="Arial" w:hAnsi="Arial" w:cs="Arial"/>
          <w:b/>
          <w:sz w:val="24"/>
        </w:rPr>
      </w:pPr>
      <w:r w:rsidRPr="00BC7A99">
        <w:rPr>
          <w:rFonts w:ascii="Arial" w:hAnsi="Arial" w:cs="Arial"/>
          <w:b/>
          <w:bCs/>
          <w:sz w:val="24"/>
          <w:lang w:val="cy-GB"/>
        </w:rPr>
        <w:t>Ymgynghori</w:t>
      </w:r>
    </w:p>
    <w:p w14:paraId="50AA7916" w14:textId="77777777" w:rsidR="00F510EB" w:rsidRDefault="007B7D80" w:rsidP="00AE7154">
      <w:pPr>
        <w:pStyle w:val="ListParagraph"/>
        <w:numPr>
          <w:ilvl w:val="1"/>
          <w:numId w:val="35"/>
        </w:numPr>
        <w:spacing w:after="0"/>
        <w:ind w:left="709" w:hanging="709"/>
        <w:jc w:val="both"/>
        <w:rPr>
          <w:rFonts w:ascii="Arial" w:hAnsi="Arial" w:cs="Arial"/>
          <w:sz w:val="24"/>
        </w:rPr>
      </w:pPr>
      <w:r>
        <w:rPr>
          <w:rFonts w:ascii="Arial" w:hAnsi="Arial" w:cs="Arial"/>
          <w:sz w:val="24"/>
          <w:lang w:val="cy-GB"/>
        </w:rPr>
        <w:t>Ymgynghorwyd â'r Prif Weithredwr wrth lunio'r weithdrefn yma.  Cyflwynwyd y weithdrefn i'r Cyfarfod Cynllunio a Pherfformiad fel rhan o'r broses ymgynghori.</w:t>
      </w:r>
    </w:p>
    <w:p w14:paraId="36F4149D" w14:textId="77777777" w:rsidR="00F510EB" w:rsidRDefault="00F510EB" w:rsidP="00AE7154">
      <w:pPr>
        <w:pStyle w:val="ListParagraph"/>
        <w:spacing w:after="0"/>
        <w:ind w:left="709"/>
        <w:jc w:val="both"/>
        <w:rPr>
          <w:rFonts w:ascii="Arial" w:hAnsi="Arial" w:cs="Arial"/>
          <w:sz w:val="24"/>
        </w:rPr>
      </w:pPr>
    </w:p>
    <w:p w14:paraId="4CC799C9" w14:textId="77777777" w:rsidR="004421E8" w:rsidRPr="00BC7A99" w:rsidRDefault="007B7D80" w:rsidP="00AE7154">
      <w:pPr>
        <w:pStyle w:val="ListParagraph"/>
        <w:numPr>
          <w:ilvl w:val="0"/>
          <w:numId w:val="35"/>
        </w:numPr>
        <w:spacing w:after="0"/>
        <w:ind w:left="709" w:hanging="709"/>
        <w:jc w:val="both"/>
        <w:rPr>
          <w:rFonts w:ascii="Arial" w:hAnsi="Arial" w:cs="Arial"/>
          <w:b/>
          <w:sz w:val="24"/>
        </w:rPr>
      </w:pPr>
      <w:r w:rsidRPr="00BC7A99">
        <w:rPr>
          <w:rFonts w:ascii="Arial" w:hAnsi="Arial" w:cs="Arial"/>
          <w:b/>
          <w:bCs/>
          <w:sz w:val="24"/>
          <w:lang w:val="cy-GB"/>
        </w:rPr>
        <w:t>Dogfennau Cysylltiedig</w:t>
      </w:r>
    </w:p>
    <w:p w14:paraId="20638A30" w14:textId="77777777" w:rsidR="00F510EB" w:rsidRDefault="007B7D80" w:rsidP="00AE7154">
      <w:pPr>
        <w:pStyle w:val="ListParagraph"/>
        <w:numPr>
          <w:ilvl w:val="0"/>
          <w:numId w:val="8"/>
        </w:numPr>
        <w:spacing w:after="0"/>
        <w:jc w:val="both"/>
        <w:rPr>
          <w:rFonts w:ascii="Arial" w:hAnsi="Arial" w:cs="Arial"/>
          <w:sz w:val="24"/>
        </w:rPr>
      </w:pPr>
      <w:r w:rsidRPr="006C2124">
        <w:rPr>
          <w:rFonts w:ascii="Arial" w:hAnsi="Arial" w:cs="Arial"/>
          <w:sz w:val="24"/>
          <w:lang w:val="cy-GB"/>
        </w:rPr>
        <w:t>Cyfarwyddyd Statudol IOPC ar System Cwynion yr Heddlu</w:t>
      </w:r>
    </w:p>
    <w:p w14:paraId="25B928EF" w14:textId="77777777" w:rsidR="00531119" w:rsidRDefault="007B7D80" w:rsidP="00AE7154">
      <w:pPr>
        <w:pStyle w:val="ListParagraph"/>
        <w:numPr>
          <w:ilvl w:val="0"/>
          <w:numId w:val="8"/>
        </w:numPr>
        <w:spacing w:after="0"/>
        <w:jc w:val="both"/>
        <w:rPr>
          <w:rFonts w:ascii="Arial" w:hAnsi="Arial" w:cs="Arial"/>
          <w:sz w:val="24"/>
        </w:rPr>
      </w:pPr>
      <w:r>
        <w:rPr>
          <w:rFonts w:ascii="Arial" w:hAnsi="Arial" w:cs="Arial"/>
          <w:sz w:val="24"/>
          <w:lang w:val="cy-GB"/>
        </w:rPr>
        <w:t>Maes Ffocws 16 IOPC - Ymdrin â honiadau am y prif swyddog</w:t>
      </w:r>
    </w:p>
    <w:p w14:paraId="4B6415F7" w14:textId="77777777" w:rsidR="00F510EB" w:rsidRDefault="007B7D80" w:rsidP="00AE7154">
      <w:pPr>
        <w:pStyle w:val="ListParagraph"/>
        <w:numPr>
          <w:ilvl w:val="0"/>
          <w:numId w:val="8"/>
        </w:numPr>
        <w:spacing w:after="0"/>
        <w:jc w:val="both"/>
        <w:rPr>
          <w:rFonts w:ascii="Arial" w:hAnsi="Arial" w:cs="Arial"/>
          <w:sz w:val="24"/>
        </w:rPr>
      </w:pPr>
      <w:r w:rsidRPr="00F510EB">
        <w:rPr>
          <w:rFonts w:ascii="Arial" w:hAnsi="Arial" w:cs="Arial"/>
          <w:sz w:val="24"/>
          <w:lang w:val="cy-GB"/>
        </w:rPr>
        <w:t>Rheoliadau'r Heddlu (Cwynion a Chamymddwyn) 2020</w:t>
      </w:r>
    </w:p>
    <w:p w14:paraId="59AB86F6" w14:textId="77777777" w:rsidR="00F510EB" w:rsidRDefault="007B7D80" w:rsidP="00AE7154">
      <w:pPr>
        <w:pStyle w:val="ListParagraph"/>
        <w:numPr>
          <w:ilvl w:val="0"/>
          <w:numId w:val="8"/>
        </w:numPr>
        <w:spacing w:after="0"/>
        <w:jc w:val="both"/>
        <w:rPr>
          <w:rFonts w:ascii="Arial" w:hAnsi="Arial" w:cs="Arial"/>
          <w:sz w:val="24"/>
        </w:rPr>
      </w:pPr>
      <w:r w:rsidRPr="00F510EB">
        <w:rPr>
          <w:rFonts w:ascii="Arial" w:hAnsi="Arial" w:cs="Arial"/>
          <w:sz w:val="24"/>
          <w:lang w:val="cy-GB"/>
        </w:rPr>
        <w:t>Deddf yr Heddlu a Throsedd 2017</w:t>
      </w:r>
    </w:p>
    <w:p w14:paraId="24656A3A" w14:textId="77777777" w:rsidR="009458B3" w:rsidRDefault="007B7D80" w:rsidP="00AE7154">
      <w:pPr>
        <w:pStyle w:val="ListParagraph"/>
        <w:numPr>
          <w:ilvl w:val="0"/>
          <w:numId w:val="8"/>
        </w:numPr>
        <w:spacing w:after="0"/>
        <w:jc w:val="both"/>
        <w:rPr>
          <w:rFonts w:ascii="Arial" w:hAnsi="Arial" w:cs="Arial"/>
          <w:sz w:val="24"/>
        </w:rPr>
      </w:pPr>
      <w:r w:rsidRPr="003A7F74">
        <w:rPr>
          <w:rFonts w:ascii="Arial" w:hAnsi="Arial" w:cs="Arial"/>
          <w:sz w:val="24"/>
          <w:lang w:val="cy-GB"/>
        </w:rPr>
        <w:t>Deddf Diwygio'r Heddlu a Chyfrifoldeb Cymdeithasol 2011</w:t>
      </w:r>
    </w:p>
    <w:p w14:paraId="61A90B42" w14:textId="77777777" w:rsidR="00531119" w:rsidRDefault="007B7D80" w:rsidP="00AE7154">
      <w:pPr>
        <w:pStyle w:val="ListParagraph"/>
        <w:numPr>
          <w:ilvl w:val="0"/>
          <w:numId w:val="8"/>
        </w:numPr>
        <w:spacing w:after="0"/>
        <w:jc w:val="both"/>
        <w:rPr>
          <w:rFonts w:ascii="Arial" w:hAnsi="Arial" w:cs="Arial"/>
          <w:sz w:val="24"/>
        </w:rPr>
      </w:pPr>
      <w:r>
        <w:rPr>
          <w:rFonts w:ascii="Arial" w:hAnsi="Arial" w:cs="Arial"/>
          <w:sz w:val="24"/>
          <w:lang w:val="cy-GB"/>
        </w:rPr>
        <w:t>Deddf Diwygio'r Heddlu 2002</w:t>
      </w:r>
    </w:p>
    <w:p w14:paraId="06E19B39" w14:textId="77777777" w:rsidR="004421E8" w:rsidRPr="00BC7A99" w:rsidRDefault="007B7D80" w:rsidP="00AE7154">
      <w:pPr>
        <w:pStyle w:val="ListParagraph"/>
        <w:numPr>
          <w:ilvl w:val="0"/>
          <w:numId w:val="35"/>
        </w:numPr>
        <w:spacing w:after="0"/>
        <w:ind w:left="709" w:hanging="709"/>
        <w:jc w:val="both"/>
        <w:rPr>
          <w:rFonts w:ascii="Arial" w:hAnsi="Arial" w:cs="Arial"/>
          <w:b/>
          <w:sz w:val="24"/>
        </w:rPr>
      </w:pPr>
      <w:r w:rsidRPr="00BC7A99">
        <w:rPr>
          <w:rFonts w:ascii="Arial" w:hAnsi="Arial" w:cs="Arial"/>
          <w:b/>
          <w:bCs/>
          <w:sz w:val="24"/>
          <w:lang w:val="cy-GB"/>
        </w:rPr>
        <w:t>Dosbarthiad</w:t>
      </w:r>
    </w:p>
    <w:p w14:paraId="180C9FB1" w14:textId="77777777" w:rsidR="005337FA" w:rsidRDefault="007B7D80" w:rsidP="00AE7154">
      <w:pPr>
        <w:pStyle w:val="ListParagraph"/>
        <w:numPr>
          <w:ilvl w:val="1"/>
          <w:numId w:val="35"/>
        </w:numPr>
        <w:spacing w:after="0"/>
        <w:ind w:left="709" w:hanging="709"/>
        <w:jc w:val="both"/>
        <w:rPr>
          <w:rFonts w:ascii="Arial" w:hAnsi="Arial" w:cs="Arial"/>
          <w:sz w:val="24"/>
        </w:rPr>
      </w:pPr>
      <w:r>
        <w:rPr>
          <w:rFonts w:ascii="Arial" w:hAnsi="Arial" w:cs="Arial"/>
          <w:sz w:val="24"/>
          <w:lang w:val="cy-GB"/>
        </w:rPr>
        <w:t xml:space="preserve">Ymgynghorwyd â phawb a oedd yn ymwneud yn uniongyrchol â'r broses adolygu wrth ddrafftio'r weithdrefn hon ac maent yn gwybod ble i gael copi ohoni. </w:t>
      </w:r>
    </w:p>
    <w:p w14:paraId="375715CE" w14:textId="77777777" w:rsidR="005337FA" w:rsidRPr="006C2124" w:rsidRDefault="005337FA" w:rsidP="00AE7154">
      <w:pPr>
        <w:pStyle w:val="ListParagraph"/>
        <w:spacing w:after="0"/>
        <w:ind w:left="709"/>
        <w:jc w:val="both"/>
        <w:rPr>
          <w:rFonts w:ascii="Arial" w:hAnsi="Arial" w:cs="Arial"/>
          <w:sz w:val="24"/>
        </w:rPr>
      </w:pPr>
    </w:p>
    <w:p w14:paraId="22EC44C6" w14:textId="77777777" w:rsidR="009458B3" w:rsidRPr="00BC7A99" w:rsidRDefault="007B7D80" w:rsidP="00AE7154">
      <w:pPr>
        <w:pStyle w:val="ListParagraph"/>
        <w:numPr>
          <w:ilvl w:val="0"/>
          <w:numId w:val="35"/>
        </w:numPr>
        <w:spacing w:after="0"/>
        <w:ind w:left="709" w:hanging="709"/>
        <w:jc w:val="both"/>
        <w:rPr>
          <w:rFonts w:ascii="Arial" w:hAnsi="Arial" w:cs="Arial"/>
          <w:b/>
          <w:sz w:val="24"/>
        </w:rPr>
      </w:pPr>
      <w:r w:rsidRPr="00BC7A99">
        <w:rPr>
          <w:rFonts w:ascii="Arial" w:hAnsi="Arial" w:cs="Arial"/>
          <w:b/>
          <w:bCs/>
          <w:sz w:val="24"/>
          <w:lang w:val="cy-GB"/>
        </w:rPr>
        <w:t>Cyfnod Adolygu</w:t>
      </w:r>
    </w:p>
    <w:p w14:paraId="5D17179A" w14:textId="77777777" w:rsidR="005337FA" w:rsidRPr="00BC7A99" w:rsidRDefault="007B7D80" w:rsidP="00AE7154">
      <w:pPr>
        <w:pStyle w:val="ListParagraph"/>
        <w:numPr>
          <w:ilvl w:val="1"/>
          <w:numId w:val="35"/>
        </w:numPr>
        <w:spacing w:after="0"/>
        <w:ind w:left="709" w:hanging="709"/>
        <w:jc w:val="both"/>
        <w:rPr>
          <w:rFonts w:ascii="Arial" w:hAnsi="Arial" w:cs="Arial"/>
          <w:sz w:val="24"/>
          <w:szCs w:val="24"/>
          <w:lang w:eastAsia="en-GB"/>
        </w:rPr>
      </w:pPr>
      <w:r w:rsidRPr="006C2124">
        <w:rPr>
          <w:rFonts w:ascii="Arial" w:hAnsi="Arial" w:cs="Arial"/>
          <w:sz w:val="24"/>
          <w:szCs w:val="24"/>
          <w:lang w:val="cy-GB" w:eastAsia="en-GB"/>
        </w:rPr>
        <w:t>Bydd y polisi hwn yn cael ei adolygu gan y Pennaeth Sicrwydd a Chydymffurfiaeth fel y bo'n briodol, ond o leiaf pob pedair blynedd.</w:t>
      </w:r>
    </w:p>
    <w:p w14:paraId="59F14736" w14:textId="77777777" w:rsidR="005337FA" w:rsidRPr="006C2124" w:rsidRDefault="005337FA" w:rsidP="00AE7154">
      <w:pPr>
        <w:pStyle w:val="ListParagraph"/>
        <w:spacing w:after="0"/>
        <w:ind w:left="709"/>
        <w:jc w:val="both"/>
        <w:rPr>
          <w:rFonts w:ascii="Arial" w:hAnsi="Arial" w:cs="Arial"/>
          <w:sz w:val="24"/>
          <w:szCs w:val="24"/>
          <w:lang w:eastAsia="en-GB"/>
        </w:rPr>
      </w:pPr>
    </w:p>
    <w:p w14:paraId="1845BB69" w14:textId="77777777" w:rsidR="009458B3" w:rsidRPr="00BC7A99" w:rsidRDefault="007B7D80" w:rsidP="00AE7154">
      <w:pPr>
        <w:pStyle w:val="ListParagraph"/>
        <w:numPr>
          <w:ilvl w:val="0"/>
          <w:numId w:val="35"/>
        </w:numPr>
        <w:spacing w:after="0"/>
        <w:ind w:left="709" w:hanging="709"/>
        <w:jc w:val="both"/>
        <w:rPr>
          <w:rFonts w:ascii="Arial" w:hAnsi="Arial" w:cs="Arial"/>
          <w:b/>
          <w:sz w:val="24"/>
        </w:rPr>
      </w:pPr>
      <w:r w:rsidRPr="00BC7A99">
        <w:rPr>
          <w:rFonts w:ascii="Arial" w:hAnsi="Arial" w:cs="Arial"/>
          <w:b/>
          <w:bCs/>
          <w:sz w:val="24"/>
          <w:lang w:val="cy-GB"/>
        </w:rPr>
        <w:t>Atodiadau</w:t>
      </w:r>
    </w:p>
    <w:p w14:paraId="463367FC" w14:textId="77777777" w:rsidR="00CD037E" w:rsidRDefault="007B7D80" w:rsidP="00874E5E">
      <w:pPr>
        <w:spacing w:after="0"/>
        <w:ind w:firstLine="709"/>
        <w:jc w:val="both"/>
        <w:rPr>
          <w:rFonts w:ascii="Arial" w:hAnsi="Arial" w:cs="Arial"/>
          <w:sz w:val="24"/>
        </w:rPr>
      </w:pPr>
      <w:r>
        <w:rPr>
          <w:rFonts w:ascii="Arial" w:hAnsi="Arial" w:cs="Arial"/>
          <w:sz w:val="24"/>
          <w:lang w:val="cy-GB"/>
        </w:rPr>
        <w:t>Dim</w:t>
      </w:r>
    </w:p>
    <w:sectPr w:rsidR="00CD037E" w:rsidSect="00BC7A99">
      <w:footerReference w:type="default" r:id="rId9"/>
      <w:pgSz w:w="11906" w:h="16838"/>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2CC07" w14:textId="77777777" w:rsidR="00C949A5" w:rsidRDefault="00C949A5">
      <w:pPr>
        <w:spacing w:after="0" w:line="240" w:lineRule="auto"/>
      </w:pPr>
      <w:r>
        <w:separator/>
      </w:r>
    </w:p>
  </w:endnote>
  <w:endnote w:type="continuationSeparator" w:id="0">
    <w:p w14:paraId="109729E5" w14:textId="77777777" w:rsidR="00C949A5" w:rsidRDefault="00C9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3642"/>
      <w:docPartObj>
        <w:docPartGallery w:val="Page Numbers (Bottom of Page)"/>
        <w:docPartUnique/>
      </w:docPartObj>
    </w:sdtPr>
    <w:sdtEndPr>
      <w:rPr>
        <w:rFonts w:ascii="Arial" w:hAnsi="Arial" w:cs="Arial"/>
        <w:noProof/>
      </w:rPr>
    </w:sdtEndPr>
    <w:sdtContent>
      <w:p w14:paraId="06D0FEEB" w14:textId="77777777" w:rsidR="00BF08CE" w:rsidRPr="000D5388" w:rsidRDefault="007B7D80">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1AD02469" w14:textId="77777777" w:rsidR="00BF08CE" w:rsidRDefault="00BF0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93F27" w14:textId="77777777" w:rsidR="00C949A5" w:rsidRDefault="00C949A5" w:rsidP="000D5388">
      <w:pPr>
        <w:spacing w:after="0" w:line="240" w:lineRule="auto"/>
      </w:pPr>
      <w:r>
        <w:separator/>
      </w:r>
    </w:p>
  </w:footnote>
  <w:footnote w:type="continuationSeparator" w:id="0">
    <w:p w14:paraId="2D7117EA" w14:textId="77777777" w:rsidR="00C949A5" w:rsidRDefault="00C949A5" w:rsidP="000D5388">
      <w:pPr>
        <w:spacing w:after="0" w:line="240" w:lineRule="auto"/>
      </w:pPr>
      <w:r>
        <w:continuationSeparator/>
      </w:r>
    </w:p>
  </w:footnote>
  <w:footnote w:id="1">
    <w:p w14:paraId="4DC6B62E" w14:textId="77777777" w:rsidR="00254C6F" w:rsidRDefault="007B7D80">
      <w:pPr>
        <w:pStyle w:val="FootnoteText"/>
      </w:pPr>
      <w:r>
        <w:rPr>
          <w:rStyle w:val="FootnoteReference"/>
        </w:rPr>
        <w:footnoteRef/>
      </w:r>
      <w:r>
        <w:rPr>
          <w:lang w:val="cy-GB"/>
        </w:rPr>
        <w:t>I gael rhagor o wybodaeth ynglŷn â chymhwysedd rhywun i gwyno, gweler paragraffau 5.3-5.6 Cyfarwyddyd Statudol IOPC.</w:t>
      </w:r>
    </w:p>
  </w:footnote>
  <w:footnote w:id="2">
    <w:p w14:paraId="5B47D79A" w14:textId="77777777" w:rsidR="004669B1" w:rsidRDefault="007B7D80">
      <w:pPr>
        <w:pStyle w:val="FootnoteText"/>
      </w:pPr>
      <w:r>
        <w:rPr>
          <w:rStyle w:val="FootnoteReference"/>
        </w:rPr>
        <w:footnoteRef/>
      </w:r>
      <w:r>
        <w:rPr>
          <w:lang w:val="cy-GB"/>
        </w:rPr>
        <w:t xml:space="preserve">Gweler Pennod 5 </w:t>
      </w:r>
      <w:r>
        <w:rPr>
          <w:lang w:val="cy-GB"/>
        </w:rPr>
        <w:t>Cyfarwyddyd Statudol IOPC.</w:t>
      </w:r>
    </w:p>
  </w:footnote>
  <w:footnote w:id="3">
    <w:p w14:paraId="6E27276D" w14:textId="77777777" w:rsidR="00254C6F" w:rsidRDefault="007B7D80">
      <w:pPr>
        <w:pStyle w:val="FootnoteText"/>
      </w:pPr>
      <w:r>
        <w:rPr>
          <w:rStyle w:val="FootnoteReference"/>
        </w:rPr>
        <w:footnoteRef/>
      </w:r>
      <w:r>
        <w:rPr>
          <w:lang w:val="cy-GB"/>
        </w:rPr>
        <w:t>Maes Ffocws 16 IOPC - Ymdrin â honiadau am y prif swyddog.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44D"/>
    <w:multiLevelType w:val="multilevel"/>
    <w:tmpl w:val="7AE06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4596"/>
    <w:multiLevelType w:val="multilevel"/>
    <w:tmpl w:val="959E4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F402F"/>
    <w:multiLevelType w:val="multilevel"/>
    <w:tmpl w:val="FF12F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02140"/>
    <w:multiLevelType w:val="hybridMultilevel"/>
    <w:tmpl w:val="BDCE262E"/>
    <w:lvl w:ilvl="0" w:tplc="1A268922">
      <w:start w:val="16"/>
      <w:numFmt w:val="bullet"/>
      <w:lvlText w:val=""/>
      <w:lvlJc w:val="left"/>
      <w:pPr>
        <w:ind w:left="720" w:hanging="360"/>
      </w:pPr>
      <w:rPr>
        <w:rFonts w:ascii="Symbol" w:eastAsia="Times New Roman" w:hAnsi="Symbol" w:cs="Arial" w:hint="default"/>
      </w:rPr>
    </w:lvl>
    <w:lvl w:ilvl="1" w:tplc="7C66E054" w:tentative="1">
      <w:start w:val="1"/>
      <w:numFmt w:val="bullet"/>
      <w:lvlText w:val="o"/>
      <w:lvlJc w:val="left"/>
      <w:pPr>
        <w:ind w:left="1440" w:hanging="360"/>
      </w:pPr>
      <w:rPr>
        <w:rFonts w:ascii="Courier New" w:hAnsi="Courier New" w:cs="Courier New" w:hint="default"/>
      </w:rPr>
    </w:lvl>
    <w:lvl w:ilvl="2" w:tplc="A1BC4CE4" w:tentative="1">
      <w:start w:val="1"/>
      <w:numFmt w:val="bullet"/>
      <w:lvlText w:val=""/>
      <w:lvlJc w:val="left"/>
      <w:pPr>
        <w:ind w:left="2160" w:hanging="360"/>
      </w:pPr>
      <w:rPr>
        <w:rFonts w:ascii="Wingdings" w:hAnsi="Wingdings" w:hint="default"/>
      </w:rPr>
    </w:lvl>
    <w:lvl w:ilvl="3" w:tplc="2D2EA9BE" w:tentative="1">
      <w:start w:val="1"/>
      <w:numFmt w:val="bullet"/>
      <w:lvlText w:val=""/>
      <w:lvlJc w:val="left"/>
      <w:pPr>
        <w:ind w:left="2880" w:hanging="360"/>
      </w:pPr>
      <w:rPr>
        <w:rFonts w:ascii="Symbol" w:hAnsi="Symbol" w:hint="default"/>
      </w:rPr>
    </w:lvl>
    <w:lvl w:ilvl="4" w:tplc="76225B6E" w:tentative="1">
      <w:start w:val="1"/>
      <w:numFmt w:val="bullet"/>
      <w:lvlText w:val="o"/>
      <w:lvlJc w:val="left"/>
      <w:pPr>
        <w:ind w:left="3600" w:hanging="360"/>
      </w:pPr>
      <w:rPr>
        <w:rFonts w:ascii="Courier New" w:hAnsi="Courier New" w:cs="Courier New" w:hint="default"/>
      </w:rPr>
    </w:lvl>
    <w:lvl w:ilvl="5" w:tplc="265021CA" w:tentative="1">
      <w:start w:val="1"/>
      <w:numFmt w:val="bullet"/>
      <w:lvlText w:val=""/>
      <w:lvlJc w:val="left"/>
      <w:pPr>
        <w:ind w:left="4320" w:hanging="360"/>
      </w:pPr>
      <w:rPr>
        <w:rFonts w:ascii="Wingdings" w:hAnsi="Wingdings" w:hint="default"/>
      </w:rPr>
    </w:lvl>
    <w:lvl w:ilvl="6" w:tplc="CD386F84" w:tentative="1">
      <w:start w:val="1"/>
      <w:numFmt w:val="bullet"/>
      <w:lvlText w:val=""/>
      <w:lvlJc w:val="left"/>
      <w:pPr>
        <w:ind w:left="5040" w:hanging="360"/>
      </w:pPr>
      <w:rPr>
        <w:rFonts w:ascii="Symbol" w:hAnsi="Symbol" w:hint="default"/>
      </w:rPr>
    </w:lvl>
    <w:lvl w:ilvl="7" w:tplc="B296D292" w:tentative="1">
      <w:start w:val="1"/>
      <w:numFmt w:val="bullet"/>
      <w:lvlText w:val="o"/>
      <w:lvlJc w:val="left"/>
      <w:pPr>
        <w:ind w:left="5760" w:hanging="360"/>
      </w:pPr>
      <w:rPr>
        <w:rFonts w:ascii="Courier New" w:hAnsi="Courier New" w:cs="Courier New" w:hint="default"/>
      </w:rPr>
    </w:lvl>
    <w:lvl w:ilvl="8" w:tplc="BE38F958" w:tentative="1">
      <w:start w:val="1"/>
      <w:numFmt w:val="bullet"/>
      <w:lvlText w:val=""/>
      <w:lvlJc w:val="left"/>
      <w:pPr>
        <w:ind w:left="6480" w:hanging="360"/>
      </w:pPr>
      <w:rPr>
        <w:rFonts w:ascii="Wingdings" w:hAnsi="Wingdings" w:hint="default"/>
      </w:rPr>
    </w:lvl>
  </w:abstractNum>
  <w:abstractNum w:abstractNumId="4" w15:restartNumberingAfterBreak="0">
    <w:nsid w:val="11552A1C"/>
    <w:multiLevelType w:val="hybridMultilevel"/>
    <w:tmpl w:val="62085680"/>
    <w:lvl w:ilvl="0" w:tplc="6A22FC7A">
      <w:start w:val="4"/>
      <w:numFmt w:val="bullet"/>
      <w:lvlText w:val=""/>
      <w:lvlJc w:val="left"/>
      <w:pPr>
        <w:ind w:left="720" w:hanging="360"/>
      </w:pPr>
      <w:rPr>
        <w:rFonts w:ascii="Symbol" w:eastAsiaTheme="minorHAnsi" w:hAnsi="Symbol" w:cstheme="minorBidi" w:hint="default"/>
      </w:rPr>
    </w:lvl>
    <w:lvl w:ilvl="1" w:tplc="8C4CD258">
      <w:start w:val="1"/>
      <w:numFmt w:val="bullet"/>
      <w:lvlText w:val="o"/>
      <w:lvlJc w:val="left"/>
      <w:pPr>
        <w:ind w:left="1440" w:hanging="360"/>
      </w:pPr>
      <w:rPr>
        <w:rFonts w:ascii="Courier New" w:hAnsi="Courier New" w:cs="Courier New" w:hint="default"/>
      </w:rPr>
    </w:lvl>
    <w:lvl w:ilvl="2" w:tplc="3322FEBA" w:tentative="1">
      <w:start w:val="1"/>
      <w:numFmt w:val="bullet"/>
      <w:lvlText w:val=""/>
      <w:lvlJc w:val="left"/>
      <w:pPr>
        <w:ind w:left="2160" w:hanging="360"/>
      </w:pPr>
      <w:rPr>
        <w:rFonts w:ascii="Wingdings" w:hAnsi="Wingdings" w:hint="default"/>
      </w:rPr>
    </w:lvl>
    <w:lvl w:ilvl="3" w:tplc="A94C597E" w:tentative="1">
      <w:start w:val="1"/>
      <w:numFmt w:val="bullet"/>
      <w:lvlText w:val=""/>
      <w:lvlJc w:val="left"/>
      <w:pPr>
        <w:ind w:left="2880" w:hanging="360"/>
      </w:pPr>
      <w:rPr>
        <w:rFonts w:ascii="Symbol" w:hAnsi="Symbol" w:hint="default"/>
      </w:rPr>
    </w:lvl>
    <w:lvl w:ilvl="4" w:tplc="8FDECE6A" w:tentative="1">
      <w:start w:val="1"/>
      <w:numFmt w:val="bullet"/>
      <w:lvlText w:val="o"/>
      <w:lvlJc w:val="left"/>
      <w:pPr>
        <w:ind w:left="3600" w:hanging="360"/>
      </w:pPr>
      <w:rPr>
        <w:rFonts w:ascii="Courier New" w:hAnsi="Courier New" w:cs="Courier New" w:hint="default"/>
      </w:rPr>
    </w:lvl>
    <w:lvl w:ilvl="5" w:tplc="2E4ED15C" w:tentative="1">
      <w:start w:val="1"/>
      <w:numFmt w:val="bullet"/>
      <w:lvlText w:val=""/>
      <w:lvlJc w:val="left"/>
      <w:pPr>
        <w:ind w:left="4320" w:hanging="360"/>
      </w:pPr>
      <w:rPr>
        <w:rFonts w:ascii="Wingdings" w:hAnsi="Wingdings" w:hint="default"/>
      </w:rPr>
    </w:lvl>
    <w:lvl w:ilvl="6" w:tplc="4CFE0C9A" w:tentative="1">
      <w:start w:val="1"/>
      <w:numFmt w:val="bullet"/>
      <w:lvlText w:val=""/>
      <w:lvlJc w:val="left"/>
      <w:pPr>
        <w:ind w:left="5040" w:hanging="360"/>
      </w:pPr>
      <w:rPr>
        <w:rFonts w:ascii="Symbol" w:hAnsi="Symbol" w:hint="default"/>
      </w:rPr>
    </w:lvl>
    <w:lvl w:ilvl="7" w:tplc="DB92FEAC" w:tentative="1">
      <w:start w:val="1"/>
      <w:numFmt w:val="bullet"/>
      <w:lvlText w:val="o"/>
      <w:lvlJc w:val="left"/>
      <w:pPr>
        <w:ind w:left="5760" w:hanging="360"/>
      </w:pPr>
      <w:rPr>
        <w:rFonts w:ascii="Courier New" w:hAnsi="Courier New" w:cs="Courier New" w:hint="default"/>
      </w:rPr>
    </w:lvl>
    <w:lvl w:ilvl="8" w:tplc="9ED265A8" w:tentative="1">
      <w:start w:val="1"/>
      <w:numFmt w:val="bullet"/>
      <w:lvlText w:val=""/>
      <w:lvlJc w:val="left"/>
      <w:pPr>
        <w:ind w:left="6480" w:hanging="360"/>
      </w:pPr>
      <w:rPr>
        <w:rFonts w:ascii="Wingdings" w:hAnsi="Wingdings" w:hint="default"/>
      </w:rPr>
    </w:lvl>
  </w:abstractNum>
  <w:abstractNum w:abstractNumId="5" w15:restartNumberingAfterBreak="0">
    <w:nsid w:val="124E7C65"/>
    <w:multiLevelType w:val="hybridMultilevel"/>
    <w:tmpl w:val="16F89DDC"/>
    <w:lvl w:ilvl="0" w:tplc="C1C8C840">
      <w:start w:val="1"/>
      <w:numFmt w:val="decimal"/>
      <w:lvlText w:val="%1."/>
      <w:lvlJc w:val="left"/>
      <w:pPr>
        <w:ind w:left="1080" w:hanging="720"/>
      </w:pPr>
      <w:rPr>
        <w:rFonts w:hint="default"/>
        <w:u w:val="none"/>
      </w:rPr>
    </w:lvl>
    <w:lvl w:ilvl="1" w:tplc="D5E201AA">
      <w:start w:val="1"/>
      <w:numFmt w:val="lowerLetter"/>
      <w:lvlText w:val="%2."/>
      <w:lvlJc w:val="left"/>
      <w:pPr>
        <w:ind w:left="1440" w:hanging="360"/>
      </w:pPr>
    </w:lvl>
    <w:lvl w:ilvl="2" w:tplc="24424474">
      <w:numFmt w:val="bullet"/>
      <w:lvlText w:val="•"/>
      <w:lvlJc w:val="left"/>
      <w:pPr>
        <w:ind w:left="2340" w:hanging="360"/>
      </w:pPr>
      <w:rPr>
        <w:rFonts w:ascii="Arial" w:eastAsiaTheme="minorHAnsi" w:hAnsi="Arial" w:cs="Arial" w:hint="default"/>
      </w:rPr>
    </w:lvl>
    <w:lvl w:ilvl="3" w:tplc="860CE898" w:tentative="1">
      <w:start w:val="1"/>
      <w:numFmt w:val="decimal"/>
      <w:lvlText w:val="%4."/>
      <w:lvlJc w:val="left"/>
      <w:pPr>
        <w:ind w:left="2880" w:hanging="360"/>
      </w:pPr>
    </w:lvl>
    <w:lvl w:ilvl="4" w:tplc="CD58628C" w:tentative="1">
      <w:start w:val="1"/>
      <w:numFmt w:val="lowerLetter"/>
      <w:lvlText w:val="%5."/>
      <w:lvlJc w:val="left"/>
      <w:pPr>
        <w:ind w:left="3600" w:hanging="360"/>
      </w:pPr>
    </w:lvl>
    <w:lvl w:ilvl="5" w:tplc="28FE05CA" w:tentative="1">
      <w:start w:val="1"/>
      <w:numFmt w:val="lowerRoman"/>
      <w:lvlText w:val="%6."/>
      <w:lvlJc w:val="right"/>
      <w:pPr>
        <w:ind w:left="4320" w:hanging="180"/>
      </w:pPr>
    </w:lvl>
    <w:lvl w:ilvl="6" w:tplc="926A86B6" w:tentative="1">
      <w:start w:val="1"/>
      <w:numFmt w:val="decimal"/>
      <w:lvlText w:val="%7."/>
      <w:lvlJc w:val="left"/>
      <w:pPr>
        <w:ind w:left="5040" w:hanging="360"/>
      </w:pPr>
    </w:lvl>
    <w:lvl w:ilvl="7" w:tplc="91EEC29E" w:tentative="1">
      <w:start w:val="1"/>
      <w:numFmt w:val="lowerLetter"/>
      <w:lvlText w:val="%8."/>
      <w:lvlJc w:val="left"/>
      <w:pPr>
        <w:ind w:left="5760" w:hanging="360"/>
      </w:pPr>
    </w:lvl>
    <w:lvl w:ilvl="8" w:tplc="D6D2BAFA" w:tentative="1">
      <w:start w:val="1"/>
      <w:numFmt w:val="lowerRoman"/>
      <w:lvlText w:val="%9."/>
      <w:lvlJc w:val="right"/>
      <w:pPr>
        <w:ind w:left="6480" w:hanging="180"/>
      </w:pPr>
    </w:lvl>
  </w:abstractNum>
  <w:abstractNum w:abstractNumId="6" w15:restartNumberingAfterBreak="0">
    <w:nsid w:val="125E453A"/>
    <w:multiLevelType w:val="hybridMultilevel"/>
    <w:tmpl w:val="ECD6915A"/>
    <w:lvl w:ilvl="0" w:tplc="8CC24F92">
      <w:start w:val="1"/>
      <w:numFmt w:val="bullet"/>
      <w:lvlText w:val=""/>
      <w:lvlJc w:val="left"/>
      <w:pPr>
        <w:ind w:left="1429" w:hanging="360"/>
      </w:pPr>
      <w:rPr>
        <w:rFonts w:ascii="Wingdings" w:hAnsi="Wingdings" w:hint="default"/>
      </w:rPr>
    </w:lvl>
    <w:lvl w:ilvl="1" w:tplc="F042CEA4" w:tentative="1">
      <w:start w:val="1"/>
      <w:numFmt w:val="bullet"/>
      <w:lvlText w:val="o"/>
      <w:lvlJc w:val="left"/>
      <w:pPr>
        <w:ind w:left="2149" w:hanging="360"/>
      </w:pPr>
      <w:rPr>
        <w:rFonts w:ascii="Courier New" w:hAnsi="Courier New" w:cs="Courier New" w:hint="default"/>
      </w:rPr>
    </w:lvl>
    <w:lvl w:ilvl="2" w:tplc="25E65A7E" w:tentative="1">
      <w:start w:val="1"/>
      <w:numFmt w:val="bullet"/>
      <w:lvlText w:val=""/>
      <w:lvlJc w:val="left"/>
      <w:pPr>
        <w:ind w:left="2869" w:hanging="360"/>
      </w:pPr>
      <w:rPr>
        <w:rFonts w:ascii="Wingdings" w:hAnsi="Wingdings" w:hint="default"/>
      </w:rPr>
    </w:lvl>
    <w:lvl w:ilvl="3" w:tplc="FD0EB9B4" w:tentative="1">
      <w:start w:val="1"/>
      <w:numFmt w:val="bullet"/>
      <w:lvlText w:val=""/>
      <w:lvlJc w:val="left"/>
      <w:pPr>
        <w:ind w:left="3589" w:hanging="360"/>
      </w:pPr>
      <w:rPr>
        <w:rFonts w:ascii="Symbol" w:hAnsi="Symbol" w:hint="default"/>
      </w:rPr>
    </w:lvl>
    <w:lvl w:ilvl="4" w:tplc="D408B438" w:tentative="1">
      <w:start w:val="1"/>
      <w:numFmt w:val="bullet"/>
      <w:lvlText w:val="o"/>
      <w:lvlJc w:val="left"/>
      <w:pPr>
        <w:ind w:left="4309" w:hanging="360"/>
      </w:pPr>
      <w:rPr>
        <w:rFonts w:ascii="Courier New" w:hAnsi="Courier New" w:cs="Courier New" w:hint="default"/>
      </w:rPr>
    </w:lvl>
    <w:lvl w:ilvl="5" w:tplc="6FA8EF30" w:tentative="1">
      <w:start w:val="1"/>
      <w:numFmt w:val="bullet"/>
      <w:lvlText w:val=""/>
      <w:lvlJc w:val="left"/>
      <w:pPr>
        <w:ind w:left="5029" w:hanging="360"/>
      </w:pPr>
      <w:rPr>
        <w:rFonts w:ascii="Wingdings" w:hAnsi="Wingdings" w:hint="default"/>
      </w:rPr>
    </w:lvl>
    <w:lvl w:ilvl="6" w:tplc="95267C6A" w:tentative="1">
      <w:start w:val="1"/>
      <w:numFmt w:val="bullet"/>
      <w:lvlText w:val=""/>
      <w:lvlJc w:val="left"/>
      <w:pPr>
        <w:ind w:left="5749" w:hanging="360"/>
      </w:pPr>
      <w:rPr>
        <w:rFonts w:ascii="Symbol" w:hAnsi="Symbol" w:hint="default"/>
      </w:rPr>
    </w:lvl>
    <w:lvl w:ilvl="7" w:tplc="6B447A2C" w:tentative="1">
      <w:start w:val="1"/>
      <w:numFmt w:val="bullet"/>
      <w:lvlText w:val="o"/>
      <w:lvlJc w:val="left"/>
      <w:pPr>
        <w:ind w:left="6469" w:hanging="360"/>
      </w:pPr>
      <w:rPr>
        <w:rFonts w:ascii="Courier New" w:hAnsi="Courier New" w:cs="Courier New" w:hint="default"/>
      </w:rPr>
    </w:lvl>
    <w:lvl w:ilvl="8" w:tplc="52944B0C" w:tentative="1">
      <w:start w:val="1"/>
      <w:numFmt w:val="bullet"/>
      <w:lvlText w:val=""/>
      <w:lvlJc w:val="left"/>
      <w:pPr>
        <w:ind w:left="7189" w:hanging="360"/>
      </w:pPr>
      <w:rPr>
        <w:rFonts w:ascii="Wingdings" w:hAnsi="Wingdings" w:hint="default"/>
      </w:rPr>
    </w:lvl>
  </w:abstractNum>
  <w:abstractNum w:abstractNumId="7" w15:restartNumberingAfterBreak="0">
    <w:nsid w:val="151A381D"/>
    <w:multiLevelType w:val="hybridMultilevel"/>
    <w:tmpl w:val="AFD8914C"/>
    <w:lvl w:ilvl="0" w:tplc="C0B6BB56">
      <w:start w:val="1"/>
      <w:numFmt w:val="decimal"/>
      <w:lvlText w:val="%1."/>
      <w:lvlJc w:val="left"/>
      <w:pPr>
        <w:ind w:left="720" w:hanging="360"/>
      </w:pPr>
      <w:rPr>
        <w:rFonts w:ascii="Arial" w:eastAsiaTheme="minorHAnsi" w:hAnsi="Arial" w:cs="Arial"/>
      </w:rPr>
    </w:lvl>
    <w:lvl w:ilvl="1" w:tplc="54745DE6">
      <w:start w:val="1"/>
      <w:numFmt w:val="lowerLetter"/>
      <w:lvlText w:val="%2."/>
      <w:lvlJc w:val="left"/>
      <w:pPr>
        <w:ind w:left="1440" w:hanging="360"/>
      </w:pPr>
    </w:lvl>
    <w:lvl w:ilvl="2" w:tplc="D5BC3CF0" w:tentative="1">
      <w:start w:val="1"/>
      <w:numFmt w:val="lowerRoman"/>
      <w:lvlText w:val="%3."/>
      <w:lvlJc w:val="right"/>
      <w:pPr>
        <w:ind w:left="2160" w:hanging="180"/>
      </w:pPr>
    </w:lvl>
    <w:lvl w:ilvl="3" w:tplc="47364C9C" w:tentative="1">
      <w:start w:val="1"/>
      <w:numFmt w:val="decimal"/>
      <w:lvlText w:val="%4."/>
      <w:lvlJc w:val="left"/>
      <w:pPr>
        <w:ind w:left="2880" w:hanging="360"/>
      </w:pPr>
    </w:lvl>
    <w:lvl w:ilvl="4" w:tplc="4F06F8D0" w:tentative="1">
      <w:start w:val="1"/>
      <w:numFmt w:val="lowerLetter"/>
      <w:lvlText w:val="%5."/>
      <w:lvlJc w:val="left"/>
      <w:pPr>
        <w:ind w:left="3600" w:hanging="360"/>
      </w:pPr>
    </w:lvl>
    <w:lvl w:ilvl="5" w:tplc="D7FA3916" w:tentative="1">
      <w:start w:val="1"/>
      <w:numFmt w:val="lowerRoman"/>
      <w:lvlText w:val="%6."/>
      <w:lvlJc w:val="right"/>
      <w:pPr>
        <w:ind w:left="4320" w:hanging="180"/>
      </w:pPr>
    </w:lvl>
    <w:lvl w:ilvl="6" w:tplc="5218E2BC" w:tentative="1">
      <w:start w:val="1"/>
      <w:numFmt w:val="decimal"/>
      <w:lvlText w:val="%7."/>
      <w:lvlJc w:val="left"/>
      <w:pPr>
        <w:ind w:left="5040" w:hanging="360"/>
      </w:pPr>
    </w:lvl>
    <w:lvl w:ilvl="7" w:tplc="E8942B68" w:tentative="1">
      <w:start w:val="1"/>
      <w:numFmt w:val="lowerLetter"/>
      <w:lvlText w:val="%8."/>
      <w:lvlJc w:val="left"/>
      <w:pPr>
        <w:ind w:left="5760" w:hanging="360"/>
      </w:pPr>
    </w:lvl>
    <w:lvl w:ilvl="8" w:tplc="C218BE04" w:tentative="1">
      <w:start w:val="1"/>
      <w:numFmt w:val="lowerRoman"/>
      <w:lvlText w:val="%9."/>
      <w:lvlJc w:val="right"/>
      <w:pPr>
        <w:ind w:left="6480" w:hanging="180"/>
      </w:pPr>
    </w:lvl>
  </w:abstractNum>
  <w:abstractNum w:abstractNumId="8" w15:restartNumberingAfterBreak="0">
    <w:nsid w:val="17D02C99"/>
    <w:multiLevelType w:val="multilevel"/>
    <w:tmpl w:val="D6EA8E2C"/>
    <w:lvl w:ilvl="0">
      <w:start w:val="4"/>
      <w:numFmt w:val="decimal"/>
      <w:lvlText w:val="%1"/>
      <w:lvlJc w:val="left"/>
      <w:pPr>
        <w:ind w:left="360" w:hanging="360"/>
      </w:pPr>
      <w:rPr>
        <w:rFonts w:ascii="inherit" w:eastAsiaTheme="minorHAnsi" w:hAnsi="inherit" w:hint="default"/>
        <w:color w:val="1F2025"/>
        <w:sz w:val="22"/>
      </w:rPr>
    </w:lvl>
    <w:lvl w:ilvl="1">
      <w:start w:val="8"/>
      <w:numFmt w:val="decimal"/>
      <w:lvlText w:val="%1.%2"/>
      <w:lvlJc w:val="left"/>
      <w:pPr>
        <w:ind w:left="360" w:hanging="360"/>
      </w:pPr>
      <w:rPr>
        <w:rFonts w:ascii="Arial" w:eastAsiaTheme="minorHAnsi" w:hAnsi="Arial" w:cs="Arial" w:hint="default"/>
        <w:color w:val="1F2025"/>
        <w:sz w:val="24"/>
        <w:szCs w:val="28"/>
      </w:rPr>
    </w:lvl>
    <w:lvl w:ilvl="2">
      <w:start w:val="1"/>
      <w:numFmt w:val="decimal"/>
      <w:lvlText w:val="%1.%2.%3"/>
      <w:lvlJc w:val="left"/>
      <w:pPr>
        <w:ind w:left="720" w:hanging="720"/>
      </w:pPr>
      <w:rPr>
        <w:rFonts w:ascii="Arial" w:eastAsiaTheme="minorHAnsi" w:hAnsi="Arial" w:cs="Arial" w:hint="default"/>
        <w:b w:val="0"/>
        <w:bCs w:val="0"/>
        <w:color w:val="1F2025"/>
        <w:sz w:val="24"/>
        <w:szCs w:val="28"/>
      </w:rPr>
    </w:lvl>
    <w:lvl w:ilvl="3">
      <w:start w:val="1"/>
      <w:numFmt w:val="decimal"/>
      <w:lvlText w:val="%1.%2.%3.%4"/>
      <w:lvlJc w:val="left"/>
      <w:pPr>
        <w:ind w:left="720" w:hanging="720"/>
      </w:pPr>
      <w:rPr>
        <w:rFonts w:ascii="inherit" w:eastAsiaTheme="minorHAnsi" w:hAnsi="inherit" w:hint="default"/>
        <w:color w:val="1F2025"/>
        <w:sz w:val="22"/>
      </w:rPr>
    </w:lvl>
    <w:lvl w:ilvl="4">
      <w:start w:val="1"/>
      <w:numFmt w:val="decimal"/>
      <w:lvlText w:val="%1.%2.%3.%4.%5"/>
      <w:lvlJc w:val="left"/>
      <w:pPr>
        <w:ind w:left="1080" w:hanging="1080"/>
      </w:pPr>
      <w:rPr>
        <w:rFonts w:ascii="inherit" w:eastAsiaTheme="minorHAnsi" w:hAnsi="inherit" w:hint="default"/>
        <w:color w:val="1F2025"/>
        <w:sz w:val="22"/>
      </w:rPr>
    </w:lvl>
    <w:lvl w:ilvl="5">
      <w:start w:val="1"/>
      <w:numFmt w:val="decimal"/>
      <w:lvlText w:val="%1.%2.%3.%4.%5.%6"/>
      <w:lvlJc w:val="left"/>
      <w:pPr>
        <w:ind w:left="1080" w:hanging="1080"/>
      </w:pPr>
      <w:rPr>
        <w:rFonts w:ascii="inherit" w:eastAsiaTheme="minorHAnsi" w:hAnsi="inherit" w:hint="default"/>
        <w:color w:val="1F2025"/>
        <w:sz w:val="22"/>
      </w:rPr>
    </w:lvl>
    <w:lvl w:ilvl="6">
      <w:start w:val="1"/>
      <w:numFmt w:val="decimal"/>
      <w:lvlText w:val="%1.%2.%3.%4.%5.%6.%7"/>
      <w:lvlJc w:val="left"/>
      <w:pPr>
        <w:ind w:left="1440" w:hanging="1440"/>
      </w:pPr>
      <w:rPr>
        <w:rFonts w:ascii="inherit" w:eastAsiaTheme="minorHAnsi" w:hAnsi="inherit" w:hint="default"/>
        <w:color w:val="1F2025"/>
        <w:sz w:val="22"/>
      </w:rPr>
    </w:lvl>
    <w:lvl w:ilvl="7">
      <w:start w:val="1"/>
      <w:numFmt w:val="decimal"/>
      <w:lvlText w:val="%1.%2.%3.%4.%5.%6.%7.%8"/>
      <w:lvlJc w:val="left"/>
      <w:pPr>
        <w:ind w:left="1440" w:hanging="1440"/>
      </w:pPr>
      <w:rPr>
        <w:rFonts w:ascii="inherit" w:eastAsiaTheme="minorHAnsi" w:hAnsi="inherit" w:hint="default"/>
        <w:color w:val="1F2025"/>
        <w:sz w:val="22"/>
      </w:rPr>
    </w:lvl>
    <w:lvl w:ilvl="8">
      <w:start w:val="1"/>
      <w:numFmt w:val="decimal"/>
      <w:lvlText w:val="%1.%2.%3.%4.%5.%6.%7.%8.%9"/>
      <w:lvlJc w:val="left"/>
      <w:pPr>
        <w:ind w:left="1800" w:hanging="1800"/>
      </w:pPr>
      <w:rPr>
        <w:rFonts w:ascii="inherit" w:eastAsiaTheme="minorHAnsi" w:hAnsi="inherit" w:hint="default"/>
        <w:color w:val="1F2025"/>
        <w:sz w:val="22"/>
      </w:rPr>
    </w:lvl>
  </w:abstractNum>
  <w:abstractNum w:abstractNumId="9" w15:restartNumberingAfterBreak="0">
    <w:nsid w:val="1A124CF6"/>
    <w:multiLevelType w:val="hybridMultilevel"/>
    <w:tmpl w:val="943C30A8"/>
    <w:lvl w:ilvl="0" w:tplc="EC0C1F06">
      <w:start w:val="1"/>
      <w:numFmt w:val="bullet"/>
      <w:lvlText w:val=""/>
      <w:lvlJc w:val="left"/>
      <w:pPr>
        <w:ind w:left="720" w:hanging="360"/>
      </w:pPr>
      <w:rPr>
        <w:rFonts w:ascii="Wingdings" w:hAnsi="Wingdings" w:hint="default"/>
      </w:rPr>
    </w:lvl>
    <w:lvl w:ilvl="1" w:tplc="8A6CD16C">
      <w:start w:val="1"/>
      <w:numFmt w:val="bullet"/>
      <w:lvlText w:val="o"/>
      <w:lvlJc w:val="left"/>
      <w:pPr>
        <w:ind w:left="1440" w:hanging="360"/>
      </w:pPr>
      <w:rPr>
        <w:rFonts w:ascii="Courier New" w:hAnsi="Courier New" w:cs="Courier New" w:hint="default"/>
      </w:rPr>
    </w:lvl>
    <w:lvl w:ilvl="2" w:tplc="C568D2B0" w:tentative="1">
      <w:start w:val="1"/>
      <w:numFmt w:val="bullet"/>
      <w:lvlText w:val=""/>
      <w:lvlJc w:val="left"/>
      <w:pPr>
        <w:ind w:left="2160" w:hanging="360"/>
      </w:pPr>
      <w:rPr>
        <w:rFonts w:ascii="Wingdings" w:hAnsi="Wingdings" w:hint="default"/>
      </w:rPr>
    </w:lvl>
    <w:lvl w:ilvl="3" w:tplc="2EE2EB40" w:tentative="1">
      <w:start w:val="1"/>
      <w:numFmt w:val="bullet"/>
      <w:lvlText w:val=""/>
      <w:lvlJc w:val="left"/>
      <w:pPr>
        <w:ind w:left="2880" w:hanging="360"/>
      </w:pPr>
      <w:rPr>
        <w:rFonts w:ascii="Symbol" w:hAnsi="Symbol" w:hint="default"/>
      </w:rPr>
    </w:lvl>
    <w:lvl w:ilvl="4" w:tplc="82A0D0C8" w:tentative="1">
      <w:start w:val="1"/>
      <w:numFmt w:val="bullet"/>
      <w:lvlText w:val="o"/>
      <w:lvlJc w:val="left"/>
      <w:pPr>
        <w:ind w:left="3600" w:hanging="360"/>
      </w:pPr>
      <w:rPr>
        <w:rFonts w:ascii="Courier New" w:hAnsi="Courier New" w:cs="Courier New" w:hint="default"/>
      </w:rPr>
    </w:lvl>
    <w:lvl w:ilvl="5" w:tplc="0306419A" w:tentative="1">
      <w:start w:val="1"/>
      <w:numFmt w:val="bullet"/>
      <w:lvlText w:val=""/>
      <w:lvlJc w:val="left"/>
      <w:pPr>
        <w:ind w:left="4320" w:hanging="360"/>
      </w:pPr>
      <w:rPr>
        <w:rFonts w:ascii="Wingdings" w:hAnsi="Wingdings" w:hint="default"/>
      </w:rPr>
    </w:lvl>
    <w:lvl w:ilvl="6" w:tplc="072A172C" w:tentative="1">
      <w:start w:val="1"/>
      <w:numFmt w:val="bullet"/>
      <w:lvlText w:val=""/>
      <w:lvlJc w:val="left"/>
      <w:pPr>
        <w:ind w:left="5040" w:hanging="360"/>
      </w:pPr>
      <w:rPr>
        <w:rFonts w:ascii="Symbol" w:hAnsi="Symbol" w:hint="default"/>
      </w:rPr>
    </w:lvl>
    <w:lvl w:ilvl="7" w:tplc="4D5AFECC" w:tentative="1">
      <w:start w:val="1"/>
      <w:numFmt w:val="bullet"/>
      <w:lvlText w:val="o"/>
      <w:lvlJc w:val="left"/>
      <w:pPr>
        <w:ind w:left="5760" w:hanging="360"/>
      </w:pPr>
      <w:rPr>
        <w:rFonts w:ascii="Courier New" w:hAnsi="Courier New" w:cs="Courier New" w:hint="default"/>
      </w:rPr>
    </w:lvl>
    <w:lvl w:ilvl="8" w:tplc="6396F6A4" w:tentative="1">
      <w:start w:val="1"/>
      <w:numFmt w:val="bullet"/>
      <w:lvlText w:val=""/>
      <w:lvlJc w:val="left"/>
      <w:pPr>
        <w:ind w:left="6480" w:hanging="360"/>
      </w:pPr>
      <w:rPr>
        <w:rFonts w:ascii="Wingdings" w:hAnsi="Wingdings" w:hint="default"/>
      </w:rPr>
    </w:lvl>
  </w:abstractNum>
  <w:abstractNum w:abstractNumId="10" w15:restartNumberingAfterBreak="0">
    <w:nsid w:val="1AA7301E"/>
    <w:multiLevelType w:val="hybridMultilevel"/>
    <w:tmpl w:val="BB06483C"/>
    <w:lvl w:ilvl="0" w:tplc="C6728832">
      <w:start w:val="1"/>
      <w:numFmt w:val="bullet"/>
      <w:lvlText w:val=""/>
      <w:lvlJc w:val="left"/>
      <w:pPr>
        <w:ind w:left="1429" w:hanging="360"/>
      </w:pPr>
      <w:rPr>
        <w:rFonts w:ascii="Wingdings" w:hAnsi="Wingdings" w:hint="default"/>
      </w:rPr>
    </w:lvl>
    <w:lvl w:ilvl="1" w:tplc="6AB07F96">
      <w:start w:val="1"/>
      <w:numFmt w:val="bullet"/>
      <w:lvlText w:val=""/>
      <w:lvlJc w:val="left"/>
      <w:pPr>
        <w:ind w:left="2149" w:hanging="360"/>
      </w:pPr>
      <w:rPr>
        <w:rFonts w:ascii="Wingdings" w:hAnsi="Wingdings" w:hint="default"/>
      </w:rPr>
    </w:lvl>
    <w:lvl w:ilvl="2" w:tplc="3C80634E">
      <w:start w:val="1"/>
      <w:numFmt w:val="bullet"/>
      <w:lvlText w:val=""/>
      <w:lvlJc w:val="left"/>
      <w:pPr>
        <w:ind w:left="2869" w:hanging="360"/>
      </w:pPr>
      <w:rPr>
        <w:rFonts w:ascii="Wingdings" w:hAnsi="Wingdings" w:hint="default"/>
      </w:rPr>
    </w:lvl>
    <w:lvl w:ilvl="3" w:tplc="38207596" w:tentative="1">
      <w:start w:val="1"/>
      <w:numFmt w:val="bullet"/>
      <w:lvlText w:val=""/>
      <w:lvlJc w:val="left"/>
      <w:pPr>
        <w:ind w:left="3589" w:hanging="360"/>
      </w:pPr>
      <w:rPr>
        <w:rFonts w:ascii="Symbol" w:hAnsi="Symbol" w:hint="default"/>
      </w:rPr>
    </w:lvl>
    <w:lvl w:ilvl="4" w:tplc="6BB440D8" w:tentative="1">
      <w:start w:val="1"/>
      <w:numFmt w:val="bullet"/>
      <w:lvlText w:val="o"/>
      <w:lvlJc w:val="left"/>
      <w:pPr>
        <w:ind w:left="4309" w:hanging="360"/>
      </w:pPr>
      <w:rPr>
        <w:rFonts w:ascii="Courier New" w:hAnsi="Courier New" w:cs="Courier New" w:hint="default"/>
      </w:rPr>
    </w:lvl>
    <w:lvl w:ilvl="5" w:tplc="F3665656" w:tentative="1">
      <w:start w:val="1"/>
      <w:numFmt w:val="bullet"/>
      <w:lvlText w:val=""/>
      <w:lvlJc w:val="left"/>
      <w:pPr>
        <w:ind w:left="5029" w:hanging="360"/>
      </w:pPr>
      <w:rPr>
        <w:rFonts w:ascii="Wingdings" w:hAnsi="Wingdings" w:hint="default"/>
      </w:rPr>
    </w:lvl>
    <w:lvl w:ilvl="6" w:tplc="B4B294FA" w:tentative="1">
      <w:start w:val="1"/>
      <w:numFmt w:val="bullet"/>
      <w:lvlText w:val=""/>
      <w:lvlJc w:val="left"/>
      <w:pPr>
        <w:ind w:left="5749" w:hanging="360"/>
      </w:pPr>
      <w:rPr>
        <w:rFonts w:ascii="Symbol" w:hAnsi="Symbol" w:hint="default"/>
      </w:rPr>
    </w:lvl>
    <w:lvl w:ilvl="7" w:tplc="CBDA139E" w:tentative="1">
      <w:start w:val="1"/>
      <w:numFmt w:val="bullet"/>
      <w:lvlText w:val="o"/>
      <w:lvlJc w:val="left"/>
      <w:pPr>
        <w:ind w:left="6469" w:hanging="360"/>
      </w:pPr>
      <w:rPr>
        <w:rFonts w:ascii="Courier New" w:hAnsi="Courier New" w:cs="Courier New" w:hint="default"/>
      </w:rPr>
    </w:lvl>
    <w:lvl w:ilvl="8" w:tplc="D6B46420" w:tentative="1">
      <w:start w:val="1"/>
      <w:numFmt w:val="bullet"/>
      <w:lvlText w:val=""/>
      <w:lvlJc w:val="left"/>
      <w:pPr>
        <w:ind w:left="7189" w:hanging="360"/>
      </w:pPr>
      <w:rPr>
        <w:rFonts w:ascii="Wingdings" w:hAnsi="Wingdings" w:hint="default"/>
      </w:rPr>
    </w:lvl>
  </w:abstractNum>
  <w:abstractNum w:abstractNumId="11" w15:restartNumberingAfterBreak="0">
    <w:nsid w:val="1DF321D3"/>
    <w:multiLevelType w:val="multilevel"/>
    <w:tmpl w:val="8B68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3B68C2"/>
    <w:multiLevelType w:val="multilevel"/>
    <w:tmpl w:val="2D00A2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F68E3"/>
    <w:multiLevelType w:val="hybridMultilevel"/>
    <w:tmpl w:val="57E6AB9E"/>
    <w:lvl w:ilvl="0" w:tplc="1646B9E4">
      <w:start w:val="1"/>
      <w:numFmt w:val="bullet"/>
      <w:lvlText w:val=""/>
      <w:lvlJc w:val="left"/>
      <w:pPr>
        <w:ind w:left="720" w:hanging="360"/>
      </w:pPr>
      <w:rPr>
        <w:rFonts w:ascii="Wingdings" w:hAnsi="Wingdings" w:hint="default"/>
      </w:rPr>
    </w:lvl>
    <w:lvl w:ilvl="1" w:tplc="F0EC23CC" w:tentative="1">
      <w:start w:val="1"/>
      <w:numFmt w:val="bullet"/>
      <w:lvlText w:val="o"/>
      <w:lvlJc w:val="left"/>
      <w:pPr>
        <w:ind w:left="1440" w:hanging="360"/>
      </w:pPr>
      <w:rPr>
        <w:rFonts w:ascii="Courier New" w:hAnsi="Courier New" w:cs="Courier New" w:hint="default"/>
      </w:rPr>
    </w:lvl>
    <w:lvl w:ilvl="2" w:tplc="C526BD20" w:tentative="1">
      <w:start w:val="1"/>
      <w:numFmt w:val="bullet"/>
      <w:lvlText w:val=""/>
      <w:lvlJc w:val="left"/>
      <w:pPr>
        <w:ind w:left="2160" w:hanging="360"/>
      </w:pPr>
      <w:rPr>
        <w:rFonts w:ascii="Wingdings" w:hAnsi="Wingdings" w:hint="default"/>
      </w:rPr>
    </w:lvl>
    <w:lvl w:ilvl="3" w:tplc="2E887DF8" w:tentative="1">
      <w:start w:val="1"/>
      <w:numFmt w:val="bullet"/>
      <w:lvlText w:val=""/>
      <w:lvlJc w:val="left"/>
      <w:pPr>
        <w:ind w:left="2880" w:hanging="360"/>
      </w:pPr>
      <w:rPr>
        <w:rFonts w:ascii="Symbol" w:hAnsi="Symbol" w:hint="default"/>
      </w:rPr>
    </w:lvl>
    <w:lvl w:ilvl="4" w:tplc="032CEB94" w:tentative="1">
      <w:start w:val="1"/>
      <w:numFmt w:val="bullet"/>
      <w:lvlText w:val="o"/>
      <w:lvlJc w:val="left"/>
      <w:pPr>
        <w:ind w:left="3600" w:hanging="360"/>
      </w:pPr>
      <w:rPr>
        <w:rFonts w:ascii="Courier New" w:hAnsi="Courier New" w:cs="Courier New" w:hint="default"/>
      </w:rPr>
    </w:lvl>
    <w:lvl w:ilvl="5" w:tplc="17AEB9A0" w:tentative="1">
      <w:start w:val="1"/>
      <w:numFmt w:val="bullet"/>
      <w:lvlText w:val=""/>
      <w:lvlJc w:val="left"/>
      <w:pPr>
        <w:ind w:left="4320" w:hanging="360"/>
      </w:pPr>
      <w:rPr>
        <w:rFonts w:ascii="Wingdings" w:hAnsi="Wingdings" w:hint="default"/>
      </w:rPr>
    </w:lvl>
    <w:lvl w:ilvl="6" w:tplc="A09284D2" w:tentative="1">
      <w:start w:val="1"/>
      <w:numFmt w:val="bullet"/>
      <w:lvlText w:val=""/>
      <w:lvlJc w:val="left"/>
      <w:pPr>
        <w:ind w:left="5040" w:hanging="360"/>
      </w:pPr>
      <w:rPr>
        <w:rFonts w:ascii="Symbol" w:hAnsi="Symbol" w:hint="default"/>
      </w:rPr>
    </w:lvl>
    <w:lvl w:ilvl="7" w:tplc="F53C8F40" w:tentative="1">
      <w:start w:val="1"/>
      <w:numFmt w:val="bullet"/>
      <w:lvlText w:val="o"/>
      <w:lvlJc w:val="left"/>
      <w:pPr>
        <w:ind w:left="5760" w:hanging="360"/>
      </w:pPr>
      <w:rPr>
        <w:rFonts w:ascii="Courier New" w:hAnsi="Courier New" w:cs="Courier New" w:hint="default"/>
      </w:rPr>
    </w:lvl>
    <w:lvl w:ilvl="8" w:tplc="F9F4CFE8" w:tentative="1">
      <w:start w:val="1"/>
      <w:numFmt w:val="bullet"/>
      <w:lvlText w:val=""/>
      <w:lvlJc w:val="left"/>
      <w:pPr>
        <w:ind w:left="6480" w:hanging="360"/>
      </w:pPr>
      <w:rPr>
        <w:rFonts w:ascii="Wingdings" w:hAnsi="Wingdings" w:hint="default"/>
      </w:rPr>
    </w:lvl>
  </w:abstractNum>
  <w:abstractNum w:abstractNumId="14" w15:restartNumberingAfterBreak="0">
    <w:nsid w:val="262516CD"/>
    <w:multiLevelType w:val="multilevel"/>
    <w:tmpl w:val="F14C781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DE326F"/>
    <w:multiLevelType w:val="hybridMultilevel"/>
    <w:tmpl w:val="31E46258"/>
    <w:lvl w:ilvl="0" w:tplc="A1A0EC66">
      <w:start w:val="1"/>
      <w:numFmt w:val="bullet"/>
      <w:lvlText w:val=""/>
      <w:lvlJc w:val="left"/>
      <w:pPr>
        <w:ind w:left="720" w:hanging="360"/>
      </w:pPr>
      <w:rPr>
        <w:rFonts w:ascii="Wingdings" w:hAnsi="Wingdings" w:hint="default"/>
      </w:rPr>
    </w:lvl>
    <w:lvl w:ilvl="1" w:tplc="86C49AAA" w:tentative="1">
      <w:start w:val="1"/>
      <w:numFmt w:val="bullet"/>
      <w:lvlText w:val="o"/>
      <w:lvlJc w:val="left"/>
      <w:pPr>
        <w:ind w:left="1440" w:hanging="360"/>
      </w:pPr>
      <w:rPr>
        <w:rFonts w:ascii="Courier New" w:hAnsi="Courier New" w:cs="Courier New" w:hint="default"/>
      </w:rPr>
    </w:lvl>
    <w:lvl w:ilvl="2" w:tplc="FF1459B8" w:tentative="1">
      <w:start w:val="1"/>
      <w:numFmt w:val="bullet"/>
      <w:lvlText w:val=""/>
      <w:lvlJc w:val="left"/>
      <w:pPr>
        <w:ind w:left="2160" w:hanging="360"/>
      </w:pPr>
      <w:rPr>
        <w:rFonts w:ascii="Wingdings" w:hAnsi="Wingdings" w:hint="default"/>
      </w:rPr>
    </w:lvl>
    <w:lvl w:ilvl="3" w:tplc="6ACEC368" w:tentative="1">
      <w:start w:val="1"/>
      <w:numFmt w:val="bullet"/>
      <w:lvlText w:val=""/>
      <w:lvlJc w:val="left"/>
      <w:pPr>
        <w:ind w:left="2880" w:hanging="360"/>
      </w:pPr>
      <w:rPr>
        <w:rFonts w:ascii="Symbol" w:hAnsi="Symbol" w:hint="default"/>
      </w:rPr>
    </w:lvl>
    <w:lvl w:ilvl="4" w:tplc="DDFEDF5E" w:tentative="1">
      <w:start w:val="1"/>
      <w:numFmt w:val="bullet"/>
      <w:lvlText w:val="o"/>
      <w:lvlJc w:val="left"/>
      <w:pPr>
        <w:ind w:left="3600" w:hanging="360"/>
      </w:pPr>
      <w:rPr>
        <w:rFonts w:ascii="Courier New" w:hAnsi="Courier New" w:cs="Courier New" w:hint="default"/>
      </w:rPr>
    </w:lvl>
    <w:lvl w:ilvl="5" w:tplc="A9FCA9E0" w:tentative="1">
      <w:start w:val="1"/>
      <w:numFmt w:val="bullet"/>
      <w:lvlText w:val=""/>
      <w:lvlJc w:val="left"/>
      <w:pPr>
        <w:ind w:left="4320" w:hanging="360"/>
      </w:pPr>
      <w:rPr>
        <w:rFonts w:ascii="Wingdings" w:hAnsi="Wingdings" w:hint="default"/>
      </w:rPr>
    </w:lvl>
    <w:lvl w:ilvl="6" w:tplc="896463E2" w:tentative="1">
      <w:start w:val="1"/>
      <w:numFmt w:val="bullet"/>
      <w:lvlText w:val=""/>
      <w:lvlJc w:val="left"/>
      <w:pPr>
        <w:ind w:left="5040" w:hanging="360"/>
      </w:pPr>
      <w:rPr>
        <w:rFonts w:ascii="Symbol" w:hAnsi="Symbol" w:hint="default"/>
      </w:rPr>
    </w:lvl>
    <w:lvl w:ilvl="7" w:tplc="5AAA9FDE" w:tentative="1">
      <w:start w:val="1"/>
      <w:numFmt w:val="bullet"/>
      <w:lvlText w:val="o"/>
      <w:lvlJc w:val="left"/>
      <w:pPr>
        <w:ind w:left="5760" w:hanging="360"/>
      </w:pPr>
      <w:rPr>
        <w:rFonts w:ascii="Courier New" w:hAnsi="Courier New" w:cs="Courier New" w:hint="default"/>
      </w:rPr>
    </w:lvl>
    <w:lvl w:ilvl="8" w:tplc="8A0C57FC" w:tentative="1">
      <w:start w:val="1"/>
      <w:numFmt w:val="bullet"/>
      <w:lvlText w:val=""/>
      <w:lvlJc w:val="left"/>
      <w:pPr>
        <w:ind w:left="6480" w:hanging="360"/>
      </w:pPr>
      <w:rPr>
        <w:rFonts w:ascii="Wingdings" w:hAnsi="Wingdings" w:hint="default"/>
      </w:rPr>
    </w:lvl>
  </w:abstractNum>
  <w:abstractNum w:abstractNumId="16" w15:restartNumberingAfterBreak="0">
    <w:nsid w:val="2C3A717C"/>
    <w:multiLevelType w:val="hybridMultilevel"/>
    <w:tmpl w:val="EEE200FE"/>
    <w:lvl w:ilvl="0" w:tplc="36B07E94">
      <w:start w:val="1"/>
      <w:numFmt w:val="bullet"/>
      <w:lvlText w:val=""/>
      <w:lvlJc w:val="left"/>
      <w:pPr>
        <w:ind w:left="720" w:hanging="360"/>
      </w:pPr>
      <w:rPr>
        <w:rFonts w:ascii="Wingdings" w:hAnsi="Wingdings" w:hint="default"/>
      </w:rPr>
    </w:lvl>
    <w:lvl w:ilvl="1" w:tplc="7FBA9F16" w:tentative="1">
      <w:start w:val="1"/>
      <w:numFmt w:val="bullet"/>
      <w:lvlText w:val="o"/>
      <w:lvlJc w:val="left"/>
      <w:pPr>
        <w:ind w:left="1440" w:hanging="360"/>
      </w:pPr>
      <w:rPr>
        <w:rFonts w:ascii="Courier New" w:hAnsi="Courier New" w:cs="Courier New" w:hint="default"/>
      </w:rPr>
    </w:lvl>
    <w:lvl w:ilvl="2" w:tplc="9B0C8996" w:tentative="1">
      <w:start w:val="1"/>
      <w:numFmt w:val="bullet"/>
      <w:lvlText w:val=""/>
      <w:lvlJc w:val="left"/>
      <w:pPr>
        <w:ind w:left="2160" w:hanging="360"/>
      </w:pPr>
      <w:rPr>
        <w:rFonts w:ascii="Wingdings" w:hAnsi="Wingdings" w:hint="default"/>
      </w:rPr>
    </w:lvl>
    <w:lvl w:ilvl="3" w:tplc="D1A2AC76" w:tentative="1">
      <w:start w:val="1"/>
      <w:numFmt w:val="bullet"/>
      <w:lvlText w:val=""/>
      <w:lvlJc w:val="left"/>
      <w:pPr>
        <w:ind w:left="2880" w:hanging="360"/>
      </w:pPr>
      <w:rPr>
        <w:rFonts w:ascii="Symbol" w:hAnsi="Symbol" w:hint="default"/>
      </w:rPr>
    </w:lvl>
    <w:lvl w:ilvl="4" w:tplc="BA689D62" w:tentative="1">
      <w:start w:val="1"/>
      <w:numFmt w:val="bullet"/>
      <w:lvlText w:val="o"/>
      <w:lvlJc w:val="left"/>
      <w:pPr>
        <w:ind w:left="3600" w:hanging="360"/>
      </w:pPr>
      <w:rPr>
        <w:rFonts w:ascii="Courier New" w:hAnsi="Courier New" w:cs="Courier New" w:hint="default"/>
      </w:rPr>
    </w:lvl>
    <w:lvl w:ilvl="5" w:tplc="27789BAC" w:tentative="1">
      <w:start w:val="1"/>
      <w:numFmt w:val="bullet"/>
      <w:lvlText w:val=""/>
      <w:lvlJc w:val="left"/>
      <w:pPr>
        <w:ind w:left="4320" w:hanging="360"/>
      </w:pPr>
      <w:rPr>
        <w:rFonts w:ascii="Wingdings" w:hAnsi="Wingdings" w:hint="default"/>
      </w:rPr>
    </w:lvl>
    <w:lvl w:ilvl="6" w:tplc="7AB2A274" w:tentative="1">
      <w:start w:val="1"/>
      <w:numFmt w:val="bullet"/>
      <w:lvlText w:val=""/>
      <w:lvlJc w:val="left"/>
      <w:pPr>
        <w:ind w:left="5040" w:hanging="360"/>
      </w:pPr>
      <w:rPr>
        <w:rFonts w:ascii="Symbol" w:hAnsi="Symbol" w:hint="default"/>
      </w:rPr>
    </w:lvl>
    <w:lvl w:ilvl="7" w:tplc="A39C3968" w:tentative="1">
      <w:start w:val="1"/>
      <w:numFmt w:val="bullet"/>
      <w:lvlText w:val="o"/>
      <w:lvlJc w:val="left"/>
      <w:pPr>
        <w:ind w:left="5760" w:hanging="360"/>
      </w:pPr>
      <w:rPr>
        <w:rFonts w:ascii="Courier New" w:hAnsi="Courier New" w:cs="Courier New" w:hint="default"/>
      </w:rPr>
    </w:lvl>
    <w:lvl w:ilvl="8" w:tplc="B0FE8C26" w:tentative="1">
      <w:start w:val="1"/>
      <w:numFmt w:val="bullet"/>
      <w:lvlText w:val=""/>
      <w:lvlJc w:val="left"/>
      <w:pPr>
        <w:ind w:left="6480" w:hanging="360"/>
      </w:pPr>
      <w:rPr>
        <w:rFonts w:ascii="Wingdings" w:hAnsi="Wingdings" w:hint="default"/>
      </w:rPr>
    </w:lvl>
  </w:abstractNum>
  <w:abstractNum w:abstractNumId="17" w15:restartNumberingAfterBreak="0">
    <w:nsid w:val="2D5B3D13"/>
    <w:multiLevelType w:val="hybridMultilevel"/>
    <w:tmpl w:val="F1027BFA"/>
    <w:lvl w:ilvl="0" w:tplc="872C27F8">
      <w:start w:val="1"/>
      <w:numFmt w:val="decimal"/>
      <w:lvlText w:val="%1"/>
      <w:lvlJc w:val="left"/>
      <w:pPr>
        <w:ind w:left="720" w:hanging="360"/>
      </w:pPr>
      <w:rPr>
        <w:rFonts w:hint="default"/>
      </w:rPr>
    </w:lvl>
    <w:lvl w:ilvl="1" w:tplc="DE18E7C0">
      <w:start w:val="1"/>
      <w:numFmt w:val="lowerLetter"/>
      <w:lvlText w:val="%2."/>
      <w:lvlJc w:val="left"/>
      <w:pPr>
        <w:ind w:left="1440" w:hanging="360"/>
      </w:pPr>
    </w:lvl>
    <w:lvl w:ilvl="2" w:tplc="6C6ABD68" w:tentative="1">
      <w:start w:val="1"/>
      <w:numFmt w:val="lowerRoman"/>
      <w:lvlText w:val="%3."/>
      <w:lvlJc w:val="right"/>
      <w:pPr>
        <w:ind w:left="2160" w:hanging="180"/>
      </w:pPr>
    </w:lvl>
    <w:lvl w:ilvl="3" w:tplc="F2AA2294" w:tentative="1">
      <w:start w:val="1"/>
      <w:numFmt w:val="decimal"/>
      <w:lvlText w:val="%4."/>
      <w:lvlJc w:val="left"/>
      <w:pPr>
        <w:ind w:left="2880" w:hanging="360"/>
      </w:pPr>
    </w:lvl>
    <w:lvl w:ilvl="4" w:tplc="C86C9056" w:tentative="1">
      <w:start w:val="1"/>
      <w:numFmt w:val="lowerLetter"/>
      <w:lvlText w:val="%5."/>
      <w:lvlJc w:val="left"/>
      <w:pPr>
        <w:ind w:left="3600" w:hanging="360"/>
      </w:pPr>
    </w:lvl>
    <w:lvl w:ilvl="5" w:tplc="9714811A" w:tentative="1">
      <w:start w:val="1"/>
      <w:numFmt w:val="lowerRoman"/>
      <w:lvlText w:val="%6."/>
      <w:lvlJc w:val="right"/>
      <w:pPr>
        <w:ind w:left="4320" w:hanging="180"/>
      </w:pPr>
    </w:lvl>
    <w:lvl w:ilvl="6" w:tplc="2698F88A" w:tentative="1">
      <w:start w:val="1"/>
      <w:numFmt w:val="decimal"/>
      <w:lvlText w:val="%7."/>
      <w:lvlJc w:val="left"/>
      <w:pPr>
        <w:ind w:left="5040" w:hanging="360"/>
      </w:pPr>
    </w:lvl>
    <w:lvl w:ilvl="7" w:tplc="888E4724" w:tentative="1">
      <w:start w:val="1"/>
      <w:numFmt w:val="lowerLetter"/>
      <w:lvlText w:val="%8."/>
      <w:lvlJc w:val="left"/>
      <w:pPr>
        <w:ind w:left="5760" w:hanging="360"/>
      </w:pPr>
    </w:lvl>
    <w:lvl w:ilvl="8" w:tplc="A500A474" w:tentative="1">
      <w:start w:val="1"/>
      <w:numFmt w:val="lowerRoman"/>
      <w:lvlText w:val="%9."/>
      <w:lvlJc w:val="right"/>
      <w:pPr>
        <w:ind w:left="6480" w:hanging="180"/>
      </w:pPr>
    </w:lvl>
  </w:abstractNum>
  <w:abstractNum w:abstractNumId="18" w15:restartNumberingAfterBreak="0">
    <w:nsid w:val="2DB953FE"/>
    <w:multiLevelType w:val="multilevel"/>
    <w:tmpl w:val="F9DAD1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A2EC4"/>
    <w:multiLevelType w:val="multilevel"/>
    <w:tmpl w:val="FA6CAE1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1C0818"/>
    <w:multiLevelType w:val="multilevel"/>
    <w:tmpl w:val="472847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1329E"/>
    <w:multiLevelType w:val="hybridMultilevel"/>
    <w:tmpl w:val="4C7C80B0"/>
    <w:lvl w:ilvl="0" w:tplc="9E98CDFA">
      <w:start w:val="1"/>
      <w:numFmt w:val="bullet"/>
      <w:lvlText w:val=""/>
      <w:lvlJc w:val="left"/>
      <w:pPr>
        <w:ind w:left="1800" w:hanging="360"/>
      </w:pPr>
      <w:rPr>
        <w:rFonts w:ascii="Wingdings" w:hAnsi="Wingdings" w:hint="default"/>
      </w:rPr>
    </w:lvl>
    <w:lvl w:ilvl="1" w:tplc="97AC424A">
      <w:start w:val="1"/>
      <w:numFmt w:val="bullet"/>
      <w:lvlText w:val="o"/>
      <w:lvlJc w:val="left"/>
      <w:pPr>
        <w:ind w:left="2520" w:hanging="360"/>
      </w:pPr>
      <w:rPr>
        <w:rFonts w:ascii="Courier New" w:hAnsi="Courier New" w:cs="Courier New" w:hint="default"/>
      </w:rPr>
    </w:lvl>
    <w:lvl w:ilvl="2" w:tplc="6B18D696" w:tentative="1">
      <w:start w:val="1"/>
      <w:numFmt w:val="bullet"/>
      <w:lvlText w:val=""/>
      <w:lvlJc w:val="left"/>
      <w:pPr>
        <w:ind w:left="3240" w:hanging="360"/>
      </w:pPr>
      <w:rPr>
        <w:rFonts w:ascii="Wingdings" w:hAnsi="Wingdings" w:hint="default"/>
      </w:rPr>
    </w:lvl>
    <w:lvl w:ilvl="3" w:tplc="ECD09C9E" w:tentative="1">
      <w:start w:val="1"/>
      <w:numFmt w:val="bullet"/>
      <w:lvlText w:val=""/>
      <w:lvlJc w:val="left"/>
      <w:pPr>
        <w:ind w:left="3960" w:hanging="360"/>
      </w:pPr>
      <w:rPr>
        <w:rFonts w:ascii="Symbol" w:hAnsi="Symbol" w:hint="default"/>
      </w:rPr>
    </w:lvl>
    <w:lvl w:ilvl="4" w:tplc="CEEE2A94" w:tentative="1">
      <w:start w:val="1"/>
      <w:numFmt w:val="bullet"/>
      <w:lvlText w:val="o"/>
      <w:lvlJc w:val="left"/>
      <w:pPr>
        <w:ind w:left="4680" w:hanging="360"/>
      </w:pPr>
      <w:rPr>
        <w:rFonts w:ascii="Courier New" w:hAnsi="Courier New" w:cs="Courier New" w:hint="default"/>
      </w:rPr>
    </w:lvl>
    <w:lvl w:ilvl="5" w:tplc="EAAC9112" w:tentative="1">
      <w:start w:val="1"/>
      <w:numFmt w:val="bullet"/>
      <w:lvlText w:val=""/>
      <w:lvlJc w:val="left"/>
      <w:pPr>
        <w:ind w:left="5400" w:hanging="360"/>
      </w:pPr>
      <w:rPr>
        <w:rFonts w:ascii="Wingdings" w:hAnsi="Wingdings" w:hint="default"/>
      </w:rPr>
    </w:lvl>
    <w:lvl w:ilvl="6" w:tplc="06F07094" w:tentative="1">
      <w:start w:val="1"/>
      <w:numFmt w:val="bullet"/>
      <w:lvlText w:val=""/>
      <w:lvlJc w:val="left"/>
      <w:pPr>
        <w:ind w:left="6120" w:hanging="360"/>
      </w:pPr>
      <w:rPr>
        <w:rFonts w:ascii="Symbol" w:hAnsi="Symbol" w:hint="default"/>
      </w:rPr>
    </w:lvl>
    <w:lvl w:ilvl="7" w:tplc="73BED58A" w:tentative="1">
      <w:start w:val="1"/>
      <w:numFmt w:val="bullet"/>
      <w:lvlText w:val="o"/>
      <w:lvlJc w:val="left"/>
      <w:pPr>
        <w:ind w:left="6840" w:hanging="360"/>
      </w:pPr>
      <w:rPr>
        <w:rFonts w:ascii="Courier New" w:hAnsi="Courier New" w:cs="Courier New" w:hint="default"/>
      </w:rPr>
    </w:lvl>
    <w:lvl w:ilvl="8" w:tplc="A91AFFEC" w:tentative="1">
      <w:start w:val="1"/>
      <w:numFmt w:val="bullet"/>
      <w:lvlText w:val=""/>
      <w:lvlJc w:val="left"/>
      <w:pPr>
        <w:ind w:left="7560" w:hanging="360"/>
      </w:pPr>
      <w:rPr>
        <w:rFonts w:ascii="Wingdings" w:hAnsi="Wingdings" w:hint="default"/>
      </w:rPr>
    </w:lvl>
  </w:abstractNum>
  <w:abstractNum w:abstractNumId="22" w15:restartNumberingAfterBreak="0">
    <w:nsid w:val="3A980793"/>
    <w:multiLevelType w:val="hybridMultilevel"/>
    <w:tmpl w:val="4DE6FC2A"/>
    <w:lvl w:ilvl="0" w:tplc="81EA9542">
      <w:start w:val="1"/>
      <w:numFmt w:val="bullet"/>
      <w:lvlText w:val=""/>
      <w:lvlJc w:val="left"/>
      <w:pPr>
        <w:ind w:left="1429" w:hanging="360"/>
      </w:pPr>
      <w:rPr>
        <w:rFonts w:ascii="Wingdings" w:hAnsi="Wingdings" w:hint="default"/>
      </w:rPr>
    </w:lvl>
    <w:lvl w:ilvl="1" w:tplc="7996FB3E" w:tentative="1">
      <w:start w:val="1"/>
      <w:numFmt w:val="bullet"/>
      <w:lvlText w:val="o"/>
      <w:lvlJc w:val="left"/>
      <w:pPr>
        <w:ind w:left="2149" w:hanging="360"/>
      </w:pPr>
      <w:rPr>
        <w:rFonts w:ascii="Courier New" w:hAnsi="Courier New" w:cs="Courier New" w:hint="default"/>
      </w:rPr>
    </w:lvl>
    <w:lvl w:ilvl="2" w:tplc="05BEC07A" w:tentative="1">
      <w:start w:val="1"/>
      <w:numFmt w:val="bullet"/>
      <w:lvlText w:val=""/>
      <w:lvlJc w:val="left"/>
      <w:pPr>
        <w:ind w:left="2869" w:hanging="360"/>
      </w:pPr>
      <w:rPr>
        <w:rFonts w:ascii="Wingdings" w:hAnsi="Wingdings" w:hint="default"/>
      </w:rPr>
    </w:lvl>
    <w:lvl w:ilvl="3" w:tplc="A95825EA" w:tentative="1">
      <w:start w:val="1"/>
      <w:numFmt w:val="bullet"/>
      <w:lvlText w:val=""/>
      <w:lvlJc w:val="left"/>
      <w:pPr>
        <w:ind w:left="3589" w:hanging="360"/>
      </w:pPr>
      <w:rPr>
        <w:rFonts w:ascii="Symbol" w:hAnsi="Symbol" w:hint="default"/>
      </w:rPr>
    </w:lvl>
    <w:lvl w:ilvl="4" w:tplc="D00E580E" w:tentative="1">
      <w:start w:val="1"/>
      <w:numFmt w:val="bullet"/>
      <w:lvlText w:val="o"/>
      <w:lvlJc w:val="left"/>
      <w:pPr>
        <w:ind w:left="4309" w:hanging="360"/>
      </w:pPr>
      <w:rPr>
        <w:rFonts w:ascii="Courier New" w:hAnsi="Courier New" w:cs="Courier New" w:hint="default"/>
      </w:rPr>
    </w:lvl>
    <w:lvl w:ilvl="5" w:tplc="A4A49822" w:tentative="1">
      <w:start w:val="1"/>
      <w:numFmt w:val="bullet"/>
      <w:lvlText w:val=""/>
      <w:lvlJc w:val="left"/>
      <w:pPr>
        <w:ind w:left="5029" w:hanging="360"/>
      </w:pPr>
      <w:rPr>
        <w:rFonts w:ascii="Wingdings" w:hAnsi="Wingdings" w:hint="default"/>
      </w:rPr>
    </w:lvl>
    <w:lvl w:ilvl="6" w:tplc="E1E246E4" w:tentative="1">
      <w:start w:val="1"/>
      <w:numFmt w:val="bullet"/>
      <w:lvlText w:val=""/>
      <w:lvlJc w:val="left"/>
      <w:pPr>
        <w:ind w:left="5749" w:hanging="360"/>
      </w:pPr>
      <w:rPr>
        <w:rFonts w:ascii="Symbol" w:hAnsi="Symbol" w:hint="default"/>
      </w:rPr>
    </w:lvl>
    <w:lvl w:ilvl="7" w:tplc="0032ECC6" w:tentative="1">
      <w:start w:val="1"/>
      <w:numFmt w:val="bullet"/>
      <w:lvlText w:val="o"/>
      <w:lvlJc w:val="left"/>
      <w:pPr>
        <w:ind w:left="6469" w:hanging="360"/>
      </w:pPr>
      <w:rPr>
        <w:rFonts w:ascii="Courier New" w:hAnsi="Courier New" w:cs="Courier New" w:hint="default"/>
      </w:rPr>
    </w:lvl>
    <w:lvl w:ilvl="8" w:tplc="219CC5EC" w:tentative="1">
      <w:start w:val="1"/>
      <w:numFmt w:val="bullet"/>
      <w:lvlText w:val=""/>
      <w:lvlJc w:val="left"/>
      <w:pPr>
        <w:ind w:left="7189" w:hanging="360"/>
      </w:pPr>
      <w:rPr>
        <w:rFonts w:ascii="Wingdings" w:hAnsi="Wingdings" w:hint="default"/>
      </w:rPr>
    </w:lvl>
  </w:abstractNum>
  <w:abstractNum w:abstractNumId="23" w15:restartNumberingAfterBreak="0">
    <w:nsid w:val="3F7B1ECD"/>
    <w:multiLevelType w:val="hybridMultilevel"/>
    <w:tmpl w:val="A3E4CD0E"/>
    <w:lvl w:ilvl="0" w:tplc="FBA449E8">
      <w:start w:val="12"/>
      <w:numFmt w:val="bullet"/>
      <w:lvlText w:val=""/>
      <w:lvlJc w:val="left"/>
      <w:pPr>
        <w:ind w:left="720" w:hanging="360"/>
      </w:pPr>
      <w:rPr>
        <w:rFonts w:ascii="Symbol" w:eastAsiaTheme="minorHAnsi" w:hAnsi="Symbol" w:cstheme="minorBidi" w:hint="default"/>
        <w:i w:val="0"/>
        <w:sz w:val="22"/>
      </w:rPr>
    </w:lvl>
    <w:lvl w:ilvl="1" w:tplc="A8FC4EAA" w:tentative="1">
      <w:start w:val="1"/>
      <w:numFmt w:val="bullet"/>
      <w:lvlText w:val="o"/>
      <w:lvlJc w:val="left"/>
      <w:pPr>
        <w:ind w:left="1440" w:hanging="360"/>
      </w:pPr>
      <w:rPr>
        <w:rFonts w:ascii="Courier New" w:hAnsi="Courier New" w:cs="Courier New" w:hint="default"/>
      </w:rPr>
    </w:lvl>
    <w:lvl w:ilvl="2" w:tplc="4F2485FC" w:tentative="1">
      <w:start w:val="1"/>
      <w:numFmt w:val="bullet"/>
      <w:lvlText w:val=""/>
      <w:lvlJc w:val="left"/>
      <w:pPr>
        <w:ind w:left="2160" w:hanging="360"/>
      </w:pPr>
      <w:rPr>
        <w:rFonts w:ascii="Wingdings" w:hAnsi="Wingdings" w:hint="default"/>
      </w:rPr>
    </w:lvl>
    <w:lvl w:ilvl="3" w:tplc="AC2EE43C" w:tentative="1">
      <w:start w:val="1"/>
      <w:numFmt w:val="bullet"/>
      <w:lvlText w:val=""/>
      <w:lvlJc w:val="left"/>
      <w:pPr>
        <w:ind w:left="2880" w:hanging="360"/>
      </w:pPr>
      <w:rPr>
        <w:rFonts w:ascii="Symbol" w:hAnsi="Symbol" w:hint="default"/>
      </w:rPr>
    </w:lvl>
    <w:lvl w:ilvl="4" w:tplc="581CC586" w:tentative="1">
      <w:start w:val="1"/>
      <w:numFmt w:val="bullet"/>
      <w:lvlText w:val="o"/>
      <w:lvlJc w:val="left"/>
      <w:pPr>
        <w:ind w:left="3600" w:hanging="360"/>
      </w:pPr>
      <w:rPr>
        <w:rFonts w:ascii="Courier New" w:hAnsi="Courier New" w:cs="Courier New" w:hint="default"/>
      </w:rPr>
    </w:lvl>
    <w:lvl w:ilvl="5" w:tplc="188270CE" w:tentative="1">
      <w:start w:val="1"/>
      <w:numFmt w:val="bullet"/>
      <w:lvlText w:val=""/>
      <w:lvlJc w:val="left"/>
      <w:pPr>
        <w:ind w:left="4320" w:hanging="360"/>
      </w:pPr>
      <w:rPr>
        <w:rFonts w:ascii="Wingdings" w:hAnsi="Wingdings" w:hint="default"/>
      </w:rPr>
    </w:lvl>
    <w:lvl w:ilvl="6" w:tplc="F76A2FA6" w:tentative="1">
      <w:start w:val="1"/>
      <w:numFmt w:val="bullet"/>
      <w:lvlText w:val=""/>
      <w:lvlJc w:val="left"/>
      <w:pPr>
        <w:ind w:left="5040" w:hanging="360"/>
      </w:pPr>
      <w:rPr>
        <w:rFonts w:ascii="Symbol" w:hAnsi="Symbol" w:hint="default"/>
      </w:rPr>
    </w:lvl>
    <w:lvl w:ilvl="7" w:tplc="77021752" w:tentative="1">
      <w:start w:val="1"/>
      <w:numFmt w:val="bullet"/>
      <w:lvlText w:val="o"/>
      <w:lvlJc w:val="left"/>
      <w:pPr>
        <w:ind w:left="5760" w:hanging="360"/>
      </w:pPr>
      <w:rPr>
        <w:rFonts w:ascii="Courier New" w:hAnsi="Courier New" w:cs="Courier New" w:hint="default"/>
      </w:rPr>
    </w:lvl>
    <w:lvl w:ilvl="8" w:tplc="2A882014" w:tentative="1">
      <w:start w:val="1"/>
      <w:numFmt w:val="bullet"/>
      <w:lvlText w:val=""/>
      <w:lvlJc w:val="left"/>
      <w:pPr>
        <w:ind w:left="6480" w:hanging="360"/>
      </w:pPr>
      <w:rPr>
        <w:rFonts w:ascii="Wingdings" w:hAnsi="Wingdings" w:hint="default"/>
      </w:rPr>
    </w:lvl>
  </w:abstractNum>
  <w:abstractNum w:abstractNumId="24" w15:restartNumberingAfterBreak="0">
    <w:nsid w:val="46417F16"/>
    <w:multiLevelType w:val="multilevel"/>
    <w:tmpl w:val="A7A032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417047"/>
    <w:multiLevelType w:val="hybridMultilevel"/>
    <w:tmpl w:val="605288D4"/>
    <w:lvl w:ilvl="0" w:tplc="77F6B780">
      <w:start w:val="1"/>
      <w:numFmt w:val="bullet"/>
      <w:lvlText w:val=""/>
      <w:lvlJc w:val="left"/>
      <w:pPr>
        <w:ind w:left="1440" w:hanging="360"/>
      </w:pPr>
      <w:rPr>
        <w:rFonts w:ascii="Wingdings" w:hAnsi="Wingdings" w:hint="default"/>
      </w:rPr>
    </w:lvl>
    <w:lvl w:ilvl="1" w:tplc="5ACE21DE" w:tentative="1">
      <w:start w:val="1"/>
      <w:numFmt w:val="bullet"/>
      <w:lvlText w:val="o"/>
      <w:lvlJc w:val="left"/>
      <w:pPr>
        <w:ind w:left="2160" w:hanging="360"/>
      </w:pPr>
      <w:rPr>
        <w:rFonts w:ascii="Courier New" w:hAnsi="Courier New" w:cs="Courier New" w:hint="default"/>
      </w:rPr>
    </w:lvl>
    <w:lvl w:ilvl="2" w:tplc="9438D096">
      <w:start w:val="1"/>
      <w:numFmt w:val="bullet"/>
      <w:lvlText w:val=""/>
      <w:lvlJc w:val="left"/>
      <w:pPr>
        <w:ind w:left="2880" w:hanging="360"/>
      </w:pPr>
      <w:rPr>
        <w:rFonts w:ascii="Wingdings" w:hAnsi="Wingdings" w:hint="default"/>
      </w:rPr>
    </w:lvl>
    <w:lvl w:ilvl="3" w:tplc="8EB420B8" w:tentative="1">
      <w:start w:val="1"/>
      <w:numFmt w:val="bullet"/>
      <w:lvlText w:val=""/>
      <w:lvlJc w:val="left"/>
      <w:pPr>
        <w:ind w:left="3600" w:hanging="360"/>
      </w:pPr>
      <w:rPr>
        <w:rFonts w:ascii="Symbol" w:hAnsi="Symbol" w:hint="default"/>
      </w:rPr>
    </w:lvl>
    <w:lvl w:ilvl="4" w:tplc="80B03CE4" w:tentative="1">
      <w:start w:val="1"/>
      <w:numFmt w:val="bullet"/>
      <w:lvlText w:val="o"/>
      <w:lvlJc w:val="left"/>
      <w:pPr>
        <w:ind w:left="4320" w:hanging="360"/>
      </w:pPr>
      <w:rPr>
        <w:rFonts w:ascii="Courier New" w:hAnsi="Courier New" w:cs="Courier New" w:hint="default"/>
      </w:rPr>
    </w:lvl>
    <w:lvl w:ilvl="5" w:tplc="4E9C4194" w:tentative="1">
      <w:start w:val="1"/>
      <w:numFmt w:val="bullet"/>
      <w:lvlText w:val=""/>
      <w:lvlJc w:val="left"/>
      <w:pPr>
        <w:ind w:left="5040" w:hanging="360"/>
      </w:pPr>
      <w:rPr>
        <w:rFonts w:ascii="Wingdings" w:hAnsi="Wingdings" w:hint="default"/>
      </w:rPr>
    </w:lvl>
    <w:lvl w:ilvl="6" w:tplc="35BE45FC" w:tentative="1">
      <w:start w:val="1"/>
      <w:numFmt w:val="bullet"/>
      <w:lvlText w:val=""/>
      <w:lvlJc w:val="left"/>
      <w:pPr>
        <w:ind w:left="5760" w:hanging="360"/>
      </w:pPr>
      <w:rPr>
        <w:rFonts w:ascii="Symbol" w:hAnsi="Symbol" w:hint="default"/>
      </w:rPr>
    </w:lvl>
    <w:lvl w:ilvl="7" w:tplc="3C226244" w:tentative="1">
      <w:start w:val="1"/>
      <w:numFmt w:val="bullet"/>
      <w:lvlText w:val="o"/>
      <w:lvlJc w:val="left"/>
      <w:pPr>
        <w:ind w:left="6480" w:hanging="360"/>
      </w:pPr>
      <w:rPr>
        <w:rFonts w:ascii="Courier New" w:hAnsi="Courier New" w:cs="Courier New" w:hint="default"/>
      </w:rPr>
    </w:lvl>
    <w:lvl w:ilvl="8" w:tplc="3DA42DC6" w:tentative="1">
      <w:start w:val="1"/>
      <w:numFmt w:val="bullet"/>
      <w:lvlText w:val=""/>
      <w:lvlJc w:val="left"/>
      <w:pPr>
        <w:ind w:left="7200" w:hanging="360"/>
      </w:pPr>
      <w:rPr>
        <w:rFonts w:ascii="Wingdings" w:hAnsi="Wingdings" w:hint="default"/>
      </w:rPr>
    </w:lvl>
  </w:abstractNum>
  <w:abstractNum w:abstractNumId="26" w15:restartNumberingAfterBreak="0">
    <w:nsid w:val="55956CED"/>
    <w:multiLevelType w:val="multilevel"/>
    <w:tmpl w:val="7D546388"/>
    <w:lvl w:ilvl="0">
      <w:start w:val="6"/>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7" w15:restartNumberingAfterBreak="0">
    <w:nsid w:val="56FC4C87"/>
    <w:multiLevelType w:val="hybridMultilevel"/>
    <w:tmpl w:val="54A816B8"/>
    <w:lvl w:ilvl="0" w:tplc="05944468">
      <w:start w:val="1"/>
      <w:numFmt w:val="bullet"/>
      <w:lvlText w:val=""/>
      <w:lvlJc w:val="left"/>
      <w:pPr>
        <w:ind w:left="1429" w:hanging="360"/>
      </w:pPr>
      <w:rPr>
        <w:rFonts w:ascii="Wingdings" w:hAnsi="Wingdings" w:hint="default"/>
      </w:rPr>
    </w:lvl>
    <w:lvl w:ilvl="1" w:tplc="98A218CA" w:tentative="1">
      <w:start w:val="1"/>
      <w:numFmt w:val="bullet"/>
      <w:lvlText w:val="o"/>
      <w:lvlJc w:val="left"/>
      <w:pPr>
        <w:ind w:left="2149" w:hanging="360"/>
      </w:pPr>
      <w:rPr>
        <w:rFonts w:ascii="Courier New" w:hAnsi="Courier New" w:cs="Courier New" w:hint="default"/>
      </w:rPr>
    </w:lvl>
    <w:lvl w:ilvl="2" w:tplc="5088FB24" w:tentative="1">
      <w:start w:val="1"/>
      <w:numFmt w:val="bullet"/>
      <w:lvlText w:val=""/>
      <w:lvlJc w:val="left"/>
      <w:pPr>
        <w:ind w:left="2869" w:hanging="360"/>
      </w:pPr>
      <w:rPr>
        <w:rFonts w:ascii="Wingdings" w:hAnsi="Wingdings" w:hint="default"/>
      </w:rPr>
    </w:lvl>
    <w:lvl w:ilvl="3" w:tplc="289A2532" w:tentative="1">
      <w:start w:val="1"/>
      <w:numFmt w:val="bullet"/>
      <w:lvlText w:val=""/>
      <w:lvlJc w:val="left"/>
      <w:pPr>
        <w:ind w:left="3589" w:hanging="360"/>
      </w:pPr>
      <w:rPr>
        <w:rFonts w:ascii="Symbol" w:hAnsi="Symbol" w:hint="default"/>
      </w:rPr>
    </w:lvl>
    <w:lvl w:ilvl="4" w:tplc="677C9E18" w:tentative="1">
      <w:start w:val="1"/>
      <w:numFmt w:val="bullet"/>
      <w:lvlText w:val="o"/>
      <w:lvlJc w:val="left"/>
      <w:pPr>
        <w:ind w:left="4309" w:hanging="360"/>
      </w:pPr>
      <w:rPr>
        <w:rFonts w:ascii="Courier New" w:hAnsi="Courier New" w:cs="Courier New" w:hint="default"/>
      </w:rPr>
    </w:lvl>
    <w:lvl w:ilvl="5" w:tplc="9D66B972" w:tentative="1">
      <w:start w:val="1"/>
      <w:numFmt w:val="bullet"/>
      <w:lvlText w:val=""/>
      <w:lvlJc w:val="left"/>
      <w:pPr>
        <w:ind w:left="5029" w:hanging="360"/>
      </w:pPr>
      <w:rPr>
        <w:rFonts w:ascii="Wingdings" w:hAnsi="Wingdings" w:hint="default"/>
      </w:rPr>
    </w:lvl>
    <w:lvl w:ilvl="6" w:tplc="035EA596" w:tentative="1">
      <w:start w:val="1"/>
      <w:numFmt w:val="bullet"/>
      <w:lvlText w:val=""/>
      <w:lvlJc w:val="left"/>
      <w:pPr>
        <w:ind w:left="5749" w:hanging="360"/>
      </w:pPr>
      <w:rPr>
        <w:rFonts w:ascii="Symbol" w:hAnsi="Symbol" w:hint="default"/>
      </w:rPr>
    </w:lvl>
    <w:lvl w:ilvl="7" w:tplc="1880570A" w:tentative="1">
      <w:start w:val="1"/>
      <w:numFmt w:val="bullet"/>
      <w:lvlText w:val="o"/>
      <w:lvlJc w:val="left"/>
      <w:pPr>
        <w:ind w:left="6469" w:hanging="360"/>
      </w:pPr>
      <w:rPr>
        <w:rFonts w:ascii="Courier New" w:hAnsi="Courier New" w:cs="Courier New" w:hint="default"/>
      </w:rPr>
    </w:lvl>
    <w:lvl w:ilvl="8" w:tplc="7FDED5F2" w:tentative="1">
      <w:start w:val="1"/>
      <w:numFmt w:val="bullet"/>
      <w:lvlText w:val=""/>
      <w:lvlJc w:val="left"/>
      <w:pPr>
        <w:ind w:left="7189" w:hanging="360"/>
      </w:pPr>
      <w:rPr>
        <w:rFonts w:ascii="Wingdings" w:hAnsi="Wingdings" w:hint="default"/>
      </w:rPr>
    </w:lvl>
  </w:abstractNum>
  <w:abstractNum w:abstractNumId="28" w15:restartNumberingAfterBreak="0">
    <w:nsid w:val="57383C3E"/>
    <w:multiLevelType w:val="hybridMultilevel"/>
    <w:tmpl w:val="4934B46C"/>
    <w:lvl w:ilvl="0" w:tplc="08969BFA">
      <w:start w:val="1"/>
      <w:numFmt w:val="bullet"/>
      <w:lvlText w:val=""/>
      <w:lvlJc w:val="left"/>
      <w:pPr>
        <w:ind w:left="1429" w:hanging="360"/>
      </w:pPr>
      <w:rPr>
        <w:rFonts w:ascii="Wingdings" w:hAnsi="Wingdings" w:hint="default"/>
      </w:rPr>
    </w:lvl>
    <w:lvl w:ilvl="1" w:tplc="4460A36E" w:tentative="1">
      <w:start w:val="1"/>
      <w:numFmt w:val="bullet"/>
      <w:lvlText w:val="o"/>
      <w:lvlJc w:val="left"/>
      <w:pPr>
        <w:ind w:left="2149" w:hanging="360"/>
      </w:pPr>
      <w:rPr>
        <w:rFonts w:ascii="Courier New" w:hAnsi="Courier New" w:cs="Courier New" w:hint="default"/>
      </w:rPr>
    </w:lvl>
    <w:lvl w:ilvl="2" w:tplc="2F10CF70" w:tentative="1">
      <w:start w:val="1"/>
      <w:numFmt w:val="bullet"/>
      <w:lvlText w:val=""/>
      <w:lvlJc w:val="left"/>
      <w:pPr>
        <w:ind w:left="2869" w:hanging="360"/>
      </w:pPr>
      <w:rPr>
        <w:rFonts w:ascii="Wingdings" w:hAnsi="Wingdings" w:hint="default"/>
      </w:rPr>
    </w:lvl>
    <w:lvl w:ilvl="3" w:tplc="72162D24" w:tentative="1">
      <w:start w:val="1"/>
      <w:numFmt w:val="bullet"/>
      <w:lvlText w:val=""/>
      <w:lvlJc w:val="left"/>
      <w:pPr>
        <w:ind w:left="3589" w:hanging="360"/>
      </w:pPr>
      <w:rPr>
        <w:rFonts w:ascii="Symbol" w:hAnsi="Symbol" w:hint="default"/>
      </w:rPr>
    </w:lvl>
    <w:lvl w:ilvl="4" w:tplc="3418C8EA" w:tentative="1">
      <w:start w:val="1"/>
      <w:numFmt w:val="bullet"/>
      <w:lvlText w:val="o"/>
      <w:lvlJc w:val="left"/>
      <w:pPr>
        <w:ind w:left="4309" w:hanging="360"/>
      </w:pPr>
      <w:rPr>
        <w:rFonts w:ascii="Courier New" w:hAnsi="Courier New" w:cs="Courier New" w:hint="default"/>
      </w:rPr>
    </w:lvl>
    <w:lvl w:ilvl="5" w:tplc="4544C91C" w:tentative="1">
      <w:start w:val="1"/>
      <w:numFmt w:val="bullet"/>
      <w:lvlText w:val=""/>
      <w:lvlJc w:val="left"/>
      <w:pPr>
        <w:ind w:left="5029" w:hanging="360"/>
      </w:pPr>
      <w:rPr>
        <w:rFonts w:ascii="Wingdings" w:hAnsi="Wingdings" w:hint="default"/>
      </w:rPr>
    </w:lvl>
    <w:lvl w:ilvl="6" w:tplc="EA80E24C" w:tentative="1">
      <w:start w:val="1"/>
      <w:numFmt w:val="bullet"/>
      <w:lvlText w:val=""/>
      <w:lvlJc w:val="left"/>
      <w:pPr>
        <w:ind w:left="5749" w:hanging="360"/>
      </w:pPr>
      <w:rPr>
        <w:rFonts w:ascii="Symbol" w:hAnsi="Symbol" w:hint="default"/>
      </w:rPr>
    </w:lvl>
    <w:lvl w:ilvl="7" w:tplc="38243C12" w:tentative="1">
      <w:start w:val="1"/>
      <w:numFmt w:val="bullet"/>
      <w:lvlText w:val="o"/>
      <w:lvlJc w:val="left"/>
      <w:pPr>
        <w:ind w:left="6469" w:hanging="360"/>
      </w:pPr>
      <w:rPr>
        <w:rFonts w:ascii="Courier New" w:hAnsi="Courier New" w:cs="Courier New" w:hint="default"/>
      </w:rPr>
    </w:lvl>
    <w:lvl w:ilvl="8" w:tplc="0B168B36" w:tentative="1">
      <w:start w:val="1"/>
      <w:numFmt w:val="bullet"/>
      <w:lvlText w:val=""/>
      <w:lvlJc w:val="left"/>
      <w:pPr>
        <w:ind w:left="7189" w:hanging="360"/>
      </w:pPr>
      <w:rPr>
        <w:rFonts w:ascii="Wingdings" w:hAnsi="Wingdings" w:hint="default"/>
      </w:rPr>
    </w:lvl>
  </w:abstractNum>
  <w:abstractNum w:abstractNumId="29" w15:restartNumberingAfterBreak="0">
    <w:nsid w:val="573D7ECE"/>
    <w:multiLevelType w:val="hybridMultilevel"/>
    <w:tmpl w:val="4F54A908"/>
    <w:lvl w:ilvl="0" w:tplc="CC601144">
      <w:start w:val="1"/>
      <w:numFmt w:val="bullet"/>
      <w:lvlText w:val=""/>
      <w:lvlJc w:val="left"/>
      <w:pPr>
        <w:ind w:left="1429" w:hanging="360"/>
      </w:pPr>
      <w:rPr>
        <w:rFonts w:ascii="Wingdings" w:hAnsi="Wingdings" w:hint="default"/>
      </w:rPr>
    </w:lvl>
    <w:lvl w:ilvl="1" w:tplc="9C3658EC" w:tentative="1">
      <w:start w:val="1"/>
      <w:numFmt w:val="bullet"/>
      <w:lvlText w:val="o"/>
      <w:lvlJc w:val="left"/>
      <w:pPr>
        <w:ind w:left="2149" w:hanging="360"/>
      </w:pPr>
      <w:rPr>
        <w:rFonts w:ascii="Courier New" w:hAnsi="Courier New" w:cs="Courier New" w:hint="default"/>
      </w:rPr>
    </w:lvl>
    <w:lvl w:ilvl="2" w:tplc="D2CEE80E" w:tentative="1">
      <w:start w:val="1"/>
      <w:numFmt w:val="bullet"/>
      <w:lvlText w:val=""/>
      <w:lvlJc w:val="left"/>
      <w:pPr>
        <w:ind w:left="2869" w:hanging="360"/>
      </w:pPr>
      <w:rPr>
        <w:rFonts w:ascii="Wingdings" w:hAnsi="Wingdings" w:hint="default"/>
      </w:rPr>
    </w:lvl>
    <w:lvl w:ilvl="3" w:tplc="E0F833FA" w:tentative="1">
      <w:start w:val="1"/>
      <w:numFmt w:val="bullet"/>
      <w:lvlText w:val=""/>
      <w:lvlJc w:val="left"/>
      <w:pPr>
        <w:ind w:left="3589" w:hanging="360"/>
      </w:pPr>
      <w:rPr>
        <w:rFonts w:ascii="Symbol" w:hAnsi="Symbol" w:hint="default"/>
      </w:rPr>
    </w:lvl>
    <w:lvl w:ilvl="4" w:tplc="73E80834" w:tentative="1">
      <w:start w:val="1"/>
      <w:numFmt w:val="bullet"/>
      <w:lvlText w:val="o"/>
      <w:lvlJc w:val="left"/>
      <w:pPr>
        <w:ind w:left="4309" w:hanging="360"/>
      </w:pPr>
      <w:rPr>
        <w:rFonts w:ascii="Courier New" w:hAnsi="Courier New" w:cs="Courier New" w:hint="default"/>
      </w:rPr>
    </w:lvl>
    <w:lvl w:ilvl="5" w:tplc="1868AC0E" w:tentative="1">
      <w:start w:val="1"/>
      <w:numFmt w:val="bullet"/>
      <w:lvlText w:val=""/>
      <w:lvlJc w:val="left"/>
      <w:pPr>
        <w:ind w:left="5029" w:hanging="360"/>
      </w:pPr>
      <w:rPr>
        <w:rFonts w:ascii="Wingdings" w:hAnsi="Wingdings" w:hint="default"/>
      </w:rPr>
    </w:lvl>
    <w:lvl w:ilvl="6" w:tplc="0FBC18C0" w:tentative="1">
      <w:start w:val="1"/>
      <w:numFmt w:val="bullet"/>
      <w:lvlText w:val=""/>
      <w:lvlJc w:val="left"/>
      <w:pPr>
        <w:ind w:left="5749" w:hanging="360"/>
      </w:pPr>
      <w:rPr>
        <w:rFonts w:ascii="Symbol" w:hAnsi="Symbol" w:hint="default"/>
      </w:rPr>
    </w:lvl>
    <w:lvl w:ilvl="7" w:tplc="C454520E" w:tentative="1">
      <w:start w:val="1"/>
      <w:numFmt w:val="bullet"/>
      <w:lvlText w:val="o"/>
      <w:lvlJc w:val="left"/>
      <w:pPr>
        <w:ind w:left="6469" w:hanging="360"/>
      </w:pPr>
      <w:rPr>
        <w:rFonts w:ascii="Courier New" w:hAnsi="Courier New" w:cs="Courier New" w:hint="default"/>
      </w:rPr>
    </w:lvl>
    <w:lvl w:ilvl="8" w:tplc="3864B19A" w:tentative="1">
      <w:start w:val="1"/>
      <w:numFmt w:val="bullet"/>
      <w:lvlText w:val=""/>
      <w:lvlJc w:val="left"/>
      <w:pPr>
        <w:ind w:left="7189" w:hanging="360"/>
      </w:pPr>
      <w:rPr>
        <w:rFonts w:ascii="Wingdings" w:hAnsi="Wingdings" w:hint="default"/>
      </w:rPr>
    </w:lvl>
  </w:abstractNum>
  <w:abstractNum w:abstractNumId="30" w15:restartNumberingAfterBreak="0">
    <w:nsid w:val="58E057C7"/>
    <w:multiLevelType w:val="multilevel"/>
    <w:tmpl w:val="7AE06E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9D04E8"/>
    <w:multiLevelType w:val="multilevel"/>
    <w:tmpl w:val="B5C86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4417D"/>
    <w:multiLevelType w:val="multilevel"/>
    <w:tmpl w:val="156C55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F3334D"/>
    <w:multiLevelType w:val="hybridMultilevel"/>
    <w:tmpl w:val="B5B2E0D8"/>
    <w:lvl w:ilvl="0" w:tplc="64C41994">
      <w:start w:val="1"/>
      <w:numFmt w:val="bullet"/>
      <w:lvlText w:val=""/>
      <w:lvlJc w:val="left"/>
      <w:pPr>
        <w:ind w:left="720" w:hanging="360"/>
      </w:pPr>
      <w:rPr>
        <w:rFonts w:ascii="Wingdings" w:hAnsi="Wingdings" w:hint="default"/>
      </w:rPr>
    </w:lvl>
    <w:lvl w:ilvl="1" w:tplc="A942C038" w:tentative="1">
      <w:start w:val="1"/>
      <w:numFmt w:val="bullet"/>
      <w:lvlText w:val="o"/>
      <w:lvlJc w:val="left"/>
      <w:pPr>
        <w:ind w:left="1440" w:hanging="360"/>
      </w:pPr>
      <w:rPr>
        <w:rFonts w:ascii="Courier New" w:hAnsi="Courier New" w:cs="Courier New" w:hint="default"/>
      </w:rPr>
    </w:lvl>
    <w:lvl w:ilvl="2" w:tplc="B712BE2E" w:tentative="1">
      <w:start w:val="1"/>
      <w:numFmt w:val="bullet"/>
      <w:lvlText w:val=""/>
      <w:lvlJc w:val="left"/>
      <w:pPr>
        <w:ind w:left="2160" w:hanging="360"/>
      </w:pPr>
      <w:rPr>
        <w:rFonts w:ascii="Wingdings" w:hAnsi="Wingdings" w:hint="default"/>
      </w:rPr>
    </w:lvl>
    <w:lvl w:ilvl="3" w:tplc="5E3C7A3A" w:tentative="1">
      <w:start w:val="1"/>
      <w:numFmt w:val="bullet"/>
      <w:lvlText w:val=""/>
      <w:lvlJc w:val="left"/>
      <w:pPr>
        <w:ind w:left="2880" w:hanging="360"/>
      </w:pPr>
      <w:rPr>
        <w:rFonts w:ascii="Symbol" w:hAnsi="Symbol" w:hint="default"/>
      </w:rPr>
    </w:lvl>
    <w:lvl w:ilvl="4" w:tplc="5E6846C6" w:tentative="1">
      <w:start w:val="1"/>
      <w:numFmt w:val="bullet"/>
      <w:lvlText w:val="o"/>
      <w:lvlJc w:val="left"/>
      <w:pPr>
        <w:ind w:left="3600" w:hanging="360"/>
      </w:pPr>
      <w:rPr>
        <w:rFonts w:ascii="Courier New" w:hAnsi="Courier New" w:cs="Courier New" w:hint="default"/>
      </w:rPr>
    </w:lvl>
    <w:lvl w:ilvl="5" w:tplc="88604856" w:tentative="1">
      <w:start w:val="1"/>
      <w:numFmt w:val="bullet"/>
      <w:lvlText w:val=""/>
      <w:lvlJc w:val="left"/>
      <w:pPr>
        <w:ind w:left="4320" w:hanging="360"/>
      </w:pPr>
      <w:rPr>
        <w:rFonts w:ascii="Wingdings" w:hAnsi="Wingdings" w:hint="default"/>
      </w:rPr>
    </w:lvl>
    <w:lvl w:ilvl="6" w:tplc="8E64F966" w:tentative="1">
      <w:start w:val="1"/>
      <w:numFmt w:val="bullet"/>
      <w:lvlText w:val=""/>
      <w:lvlJc w:val="left"/>
      <w:pPr>
        <w:ind w:left="5040" w:hanging="360"/>
      </w:pPr>
      <w:rPr>
        <w:rFonts w:ascii="Symbol" w:hAnsi="Symbol" w:hint="default"/>
      </w:rPr>
    </w:lvl>
    <w:lvl w:ilvl="7" w:tplc="5D4A3936" w:tentative="1">
      <w:start w:val="1"/>
      <w:numFmt w:val="bullet"/>
      <w:lvlText w:val="o"/>
      <w:lvlJc w:val="left"/>
      <w:pPr>
        <w:ind w:left="5760" w:hanging="360"/>
      </w:pPr>
      <w:rPr>
        <w:rFonts w:ascii="Courier New" w:hAnsi="Courier New" w:cs="Courier New" w:hint="default"/>
      </w:rPr>
    </w:lvl>
    <w:lvl w:ilvl="8" w:tplc="2744CD78" w:tentative="1">
      <w:start w:val="1"/>
      <w:numFmt w:val="bullet"/>
      <w:lvlText w:val=""/>
      <w:lvlJc w:val="left"/>
      <w:pPr>
        <w:ind w:left="6480" w:hanging="360"/>
      </w:pPr>
      <w:rPr>
        <w:rFonts w:ascii="Wingdings" w:hAnsi="Wingdings" w:hint="default"/>
      </w:rPr>
    </w:lvl>
  </w:abstractNum>
  <w:abstractNum w:abstractNumId="34" w15:restartNumberingAfterBreak="0">
    <w:nsid w:val="5EFC2C7B"/>
    <w:multiLevelType w:val="multilevel"/>
    <w:tmpl w:val="5BFA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3D683A"/>
    <w:multiLevelType w:val="multilevel"/>
    <w:tmpl w:val="DC3477AA"/>
    <w:lvl w:ilvl="0">
      <w:start w:val="4"/>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5B1BBF"/>
    <w:multiLevelType w:val="multilevel"/>
    <w:tmpl w:val="503456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6A177F"/>
    <w:multiLevelType w:val="multilevel"/>
    <w:tmpl w:val="1542E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CA1CEF"/>
    <w:multiLevelType w:val="multilevel"/>
    <w:tmpl w:val="68D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E6079"/>
    <w:multiLevelType w:val="multilevel"/>
    <w:tmpl w:val="9F287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9528335">
    <w:abstractNumId w:val="3"/>
  </w:num>
  <w:num w:numId="2" w16cid:durableId="436753201">
    <w:abstractNumId w:val="5"/>
  </w:num>
  <w:num w:numId="3" w16cid:durableId="1635410854">
    <w:abstractNumId w:val="29"/>
  </w:num>
  <w:num w:numId="4" w16cid:durableId="1311984244">
    <w:abstractNumId w:val="21"/>
  </w:num>
  <w:num w:numId="5" w16cid:durableId="756752388">
    <w:abstractNumId w:val="10"/>
  </w:num>
  <w:num w:numId="6" w16cid:durableId="1035741009">
    <w:abstractNumId w:val="33"/>
  </w:num>
  <w:num w:numId="7" w16cid:durableId="1189758507">
    <w:abstractNumId w:val="27"/>
  </w:num>
  <w:num w:numId="8" w16cid:durableId="84499944">
    <w:abstractNumId w:val="28"/>
  </w:num>
  <w:num w:numId="9" w16cid:durableId="128786265">
    <w:abstractNumId w:val="22"/>
  </w:num>
  <w:num w:numId="10" w16cid:durableId="340934729">
    <w:abstractNumId w:val="39"/>
  </w:num>
  <w:num w:numId="11" w16cid:durableId="505091759">
    <w:abstractNumId w:val="17"/>
  </w:num>
  <w:num w:numId="12" w16cid:durableId="1989750023">
    <w:abstractNumId w:val="19"/>
  </w:num>
  <w:num w:numId="13" w16cid:durableId="460197678">
    <w:abstractNumId w:val="37"/>
  </w:num>
  <w:num w:numId="14" w16cid:durableId="1712223850">
    <w:abstractNumId w:val="6"/>
  </w:num>
  <w:num w:numId="15" w16cid:durableId="1146816251">
    <w:abstractNumId w:val="31"/>
  </w:num>
  <w:num w:numId="16" w16cid:durableId="1452869342">
    <w:abstractNumId w:val="0"/>
  </w:num>
  <w:num w:numId="17" w16cid:durableId="639655507">
    <w:abstractNumId w:val="11"/>
  </w:num>
  <w:num w:numId="18" w16cid:durableId="430128435">
    <w:abstractNumId w:val="34"/>
  </w:num>
  <w:num w:numId="19" w16cid:durableId="1529372806">
    <w:abstractNumId w:val="2"/>
  </w:num>
  <w:num w:numId="20" w16cid:durableId="1179008795">
    <w:abstractNumId w:val="1"/>
  </w:num>
  <w:num w:numId="21" w16cid:durableId="1176532240">
    <w:abstractNumId w:val="32"/>
  </w:num>
  <w:num w:numId="22" w16cid:durableId="893387858">
    <w:abstractNumId w:val="14"/>
  </w:num>
  <w:num w:numId="23" w16cid:durableId="1676305397">
    <w:abstractNumId w:val="7"/>
  </w:num>
  <w:num w:numId="24" w16cid:durableId="212040838">
    <w:abstractNumId w:val="38"/>
  </w:num>
  <w:num w:numId="25" w16cid:durableId="642976044">
    <w:abstractNumId w:val="30"/>
  </w:num>
  <w:num w:numId="26" w16cid:durableId="1607805939">
    <w:abstractNumId w:val="25"/>
  </w:num>
  <w:num w:numId="27" w16cid:durableId="1127746147">
    <w:abstractNumId w:val="16"/>
  </w:num>
  <w:num w:numId="28" w16cid:durableId="757755882">
    <w:abstractNumId w:val="12"/>
  </w:num>
  <w:num w:numId="29" w16cid:durableId="1138957504">
    <w:abstractNumId w:val="18"/>
  </w:num>
  <w:num w:numId="30" w16cid:durableId="1624460739">
    <w:abstractNumId w:val="36"/>
  </w:num>
  <w:num w:numId="31" w16cid:durableId="1687823024">
    <w:abstractNumId w:val="24"/>
  </w:num>
  <w:num w:numId="32" w16cid:durableId="914051350">
    <w:abstractNumId w:val="20"/>
  </w:num>
  <w:num w:numId="33" w16cid:durableId="1176533044">
    <w:abstractNumId w:val="8"/>
  </w:num>
  <w:num w:numId="34" w16cid:durableId="1274436314">
    <w:abstractNumId w:val="35"/>
  </w:num>
  <w:num w:numId="35" w16cid:durableId="1679427280">
    <w:abstractNumId w:val="26"/>
  </w:num>
  <w:num w:numId="36" w16cid:durableId="392850136">
    <w:abstractNumId w:val="9"/>
  </w:num>
  <w:num w:numId="37" w16cid:durableId="29260659">
    <w:abstractNumId w:val="13"/>
  </w:num>
  <w:num w:numId="38" w16cid:durableId="1429884014">
    <w:abstractNumId w:val="23"/>
  </w:num>
  <w:num w:numId="39" w16cid:durableId="1472945135">
    <w:abstractNumId w:val="4"/>
  </w:num>
  <w:num w:numId="40" w16cid:durableId="114315367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077B6"/>
    <w:rsid w:val="000178E3"/>
    <w:rsid w:val="00020F75"/>
    <w:rsid w:val="00024871"/>
    <w:rsid w:val="00034E61"/>
    <w:rsid w:val="0004437E"/>
    <w:rsid w:val="000448EE"/>
    <w:rsid w:val="000617F9"/>
    <w:rsid w:val="000755F6"/>
    <w:rsid w:val="0008595F"/>
    <w:rsid w:val="000B0C0C"/>
    <w:rsid w:val="000B3CA9"/>
    <w:rsid w:val="000C7AE0"/>
    <w:rsid w:val="000D0027"/>
    <w:rsid w:val="000D4ED5"/>
    <w:rsid w:val="000D5388"/>
    <w:rsid w:val="000E10A0"/>
    <w:rsid w:val="000F3732"/>
    <w:rsid w:val="00103F78"/>
    <w:rsid w:val="0010419F"/>
    <w:rsid w:val="00105033"/>
    <w:rsid w:val="00106E21"/>
    <w:rsid w:val="00121A95"/>
    <w:rsid w:val="001228BC"/>
    <w:rsid w:val="00143ECE"/>
    <w:rsid w:val="00144FEC"/>
    <w:rsid w:val="00175FE5"/>
    <w:rsid w:val="001B0441"/>
    <w:rsid w:val="001B7E6E"/>
    <w:rsid w:val="001C3163"/>
    <w:rsid w:val="001F30E8"/>
    <w:rsid w:val="001F5319"/>
    <w:rsid w:val="00205939"/>
    <w:rsid w:val="00211713"/>
    <w:rsid w:val="00217263"/>
    <w:rsid w:val="002230F6"/>
    <w:rsid w:val="002236EE"/>
    <w:rsid w:val="00246393"/>
    <w:rsid w:val="00252520"/>
    <w:rsid w:val="00254C6F"/>
    <w:rsid w:val="00264D48"/>
    <w:rsid w:val="00271862"/>
    <w:rsid w:val="00276869"/>
    <w:rsid w:val="002823E0"/>
    <w:rsid w:val="002858BD"/>
    <w:rsid w:val="00286CA2"/>
    <w:rsid w:val="00295BB9"/>
    <w:rsid w:val="002A5C65"/>
    <w:rsid w:val="002B4448"/>
    <w:rsid w:val="002F0853"/>
    <w:rsid w:val="00317A71"/>
    <w:rsid w:val="00327D1F"/>
    <w:rsid w:val="00333289"/>
    <w:rsid w:val="00347AC6"/>
    <w:rsid w:val="003A7F74"/>
    <w:rsid w:val="003C186C"/>
    <w:rsid w:val="003E3031"/>
    <w:rsid w:val="003E4127"/>
    <w:rsid w:val="003E63A4"/>
    <w:rsid w:val="003F4C16"/>
    <w:rsid w:val="003F6064"/>
    <w:rsid w:val="003F762D"/>
    <w:rsid w:val="00400AFA"/>
    <w:rsid w:val="0040211E"/>
    <w:rsid w:val="00414E7B"/>
    <w:rsid w:val="00427062"/>
    <w:rsid w:val="004376BF"/>
    <w:rsid w:val="004421E8"/>
    <w:rsid w:val="004669B1"/>
    <w:rsid w:val="004747EF"/>
    <w:rsid w:val="004903C9"/>
    <w:rsid w:val="004C097B"/>
    <w:rsid w:val="004F4750"/>
    <w:rsid w:val="00505DDC"/>
    <w:rsid w:val="00506DE2"/>
    <w:rsid w:val="0052450D"/>
    <w:rsid w:val="00531119"/>
    <w:rsid w:val="005337FA"/>
    <w:rsid w:val="00571BA2"/>
    <w:rsid w:val="005836FF"/>
    <w:rsid w:val="00593DB9"/>
    <w:rsid w:val="00595D35"/>
    <w:rsid w:val="005B106A"/>
    <w:rsid w:val="005F1862"/>
    <w:rsid w:val="005F3807"/>
    <w:rsid w:val="005F46E2"/>
    <w:rsid w:val="005F7201"/>
    <w:rsid w:val="00600DBA"/>
    <w:rsid w:val="006024DF"/>
    <w:rsid w:val="00614552"/>
    <w:rsid w:val="006258C9"/>
    <w:rsid w:val="00637478"/>
    <w:rsid w:val="00662007"/>
    <w:rsid w:val="00665035"/>
    <w:rsid w:val="006773E1"/>
    <w:rsid w:val="006C2124"/>
    <w:rsid w:val="006C78D8"/>
    <w:rsid w:val="006E1497"/>
    <w:rsid w:val="006E79B0"/>
    <w:rsid w:val="007014D5"/>
    <w:rsid w:val="007210DF"/>
    <w:rsid w:val="00744364"/>
    <w:rsid w:val="007705CF"/>
    <w:rsid w:val="0077135F"/>
    <w:rsid w:val="0078041D"/>
    <w:rsid w:val="007921FC"/>
    <w:rsid w:val="007A5DCE"/>
    <w:rsid w:val="007B753A"/>
    <w:rsid w:val="007B7D80"/>
    <w:rsid w:val="007C4107"/>
    <w:rsid w:val="00811AB2"/>
    <w:rsid w:val="00817CDA"/>
    <w:rsid w:val="00842DBD"/>
    <w:rsid w:val="00862AD1"/>
    <w:rsid w:val="008639A4"/>
    <w:rsid w:val="00874E5E"/>
    <w:rsid w:val="00875DC5"/>
    <w:rsid w:val="00882D4A"/>
    <w:rsid w:val="00885632"/>
    <w:rsid w:val="00887B25"/>
    <w:rsid w:val="008A0EF1"/>
    <w:rsid w:val="008A1878"/>
    <w:rsid w:val="008A4BA3"/>
    <w:rsid w:val="008B28A5"/>
    <w:rsid w:val="008C1829"/>
    <w:rsid w:val="008E15AD"/>
    <w:rsid w:val="008E4ABD"/>
    <w:rsid w:val="008F52DF"/>
    <w:rsid w:val="008F57F3"/>
    <w:rsid w:val="008F7E5A"/>
    <w:rsid w:val="00900F1B"/>
    <w:rsid w:val="00910B2D"/>
    <w:rsid w:val="009208AB"/>
    <w:rsid w:val="00931950"/>
    <w:rsid w:val="00943EF3"/>
    <w:rsid w:val="009458B3"/>
    <w:rsid w:val="00953C9B"/>
    <w:rsid w:val="0097631B"/>
    <w:rsid w:val="00982321"/>
    <w:rsid w:val="00983323"/>
    <w:rsid w:val="00995129"/>
    <w:rsid w:val="009A2B70"/>
    <w:rsid w:val="009A4906"/>
    <w:rsid w:val="009D21E5"/>
    <w:rsid w:val="009D4D7E"/>
    <w:rsid w:val="009D56B2"/>
    <w:rsid w:val="009E5BE2"/>
    <w:rsid w:val="009F151E"/>
    <w:rsid w:val="00A10C59"/>
    <w:rsid w:val="00A26DC5"/>
    <w:rsid w:val="00A36571"/>
    <w:rsid w:val="00A431AE"/>
    <w:rsid w:val="00A63406"/>
    <w:rsid w:val="00A6492E"/>
    <w:rsid w:val="00A9194E"/>
    <w:rsid w:val="00A979A8"/>
    <w:rsid w:val="00AA5B5C"/>
    <w:rsid w:val="00AB08AD"/>
    <w:rsid w:val="00AE7154"/>
    <w:rsid w:val="00AF75FA"/>
    <w:rsid w:val="00B068E7"/>
    <w:rsid w:val="00B13DE4"/>
    <w:rsid w:val="00B25775"/>
    <w:rsid w:val="00B25CD2"/>
    <w:rsid w:val="00B6352C"/>
    <w:rsid w:val="00BC37C0"/>
    <w:rsid w:val="00BC53F5"/>
    <w:rsid w:val="00BC7A99"/>
    <w:rsid w:val="00BE2D2D"/>
    <w:rsid w:val="00BE30D2"/>
    <w:rsid w:val="00BF08CE"/>
    <w:rsid w:val="00BF2B12"/>
    <w:rsid w:val="00C0036C"/>
    <w:rsid w:val="00C03040"/>
    <w:rsid w:val="00C11D33"/>
    <w:rsid w:val="00C15718"/>
    <w:rsid w:val="00C314F0"/>
    <w:rsid w:val="00C35B33"/>
    <w:rsid w:val="00C43588"/>
    <w:rsid w:val="00C601A0"/>
    <w:rsid w:val="00C62E41"/>
    <w:rsid w:val="00C90F87"/>
    <w:rsid w:val="00C949A5"/>
    <w:rsid w:val="00C96B68"/>
    <w:rsid w:val="00CB2E43"/>
    <w:rsid w:val="00CC7343"/>
    <w:rsid w:val="00CD037E"/>
    <w:rsid w:val="00CD4263"/>
    <w:rsid w:val="00CD4CD0"/>
    <w:rsid w:val="00D26334"/>
    <w:rsid w:val="00D2794A"/>
    <w:rsid w:val="00D33B11"/>
    <w:rsid w:val="00D33F00"/>
    <w:rsid w:val="00D4214E"/>
    <w:rsid w:val="00D54811"/>
    <w:rsid w:val="00DA1B84"/>
    <w:rsid w:val="00DB05B5"/>
    <w:rsid w:val="00DD66CB"/>
    <w:rsid w:val="00DE563E"/>
    <w:rsid w:val="00E04ACF"/>
    <w:rsid w:val="00E46517"/>
    <w:rsid w:val="00E62E65"/>
    <w:rsid w:val="00E67EE3"/>
    <w:rsid w:val="00E91A1B"/>
    <w:rsid w:val="00E92586"/>
    <w:rsid w:val="00EC1F5D"/>
    <w:rsid w:val="00ED5DAC"/>
    <w:rsid w:val="00EE480E"/>
    <w:rsid w:val="00F06454"/>
    <w:rsid w:val="00F118E5"/>
    <w:rsid w:val="00F510EB"/>
    <w:rsid w:val="00F866FD"/>
    <w:rsid w:val="00FA2E7C"/>
    <w:rsid w:val="00FA3F09"/>
    <w:rsid w:val="00FB5AE3"/>
    <w:rsid w:val="00FC2841"/>
    <w:rsid w:val="00FD196A"/>
    <w:rsid w:val="00FD4EA3"/>
    <w:rsid w:val="00FF55F9"/>
    <w:rsid w:val="00FF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7267"/>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Hyperlink">
    <w:name w:val="Hyperlink"/>
    <w:basedOn w:val="DefaultParagraphFont"/>
    <w:uiPriority w:val="99"/>
    <w:unhideWhenUsed/>
    <w:rsid w:val="005836FF"/>
    <w:rPr>
      <w:color w:val="0000FF" w:themeColor="hyperlink"/>
      <w:u w:val="single"/>
    </w:rPr>
  </w:style>
  <w:style w:type="character" w:customStyle="1" w:styleId="UnresolvedMention1">
    <w:name w:val="Unresolved Mention1"/>
    <w:basedOn w:val="DefaultParagraphFont"/>
    <w:uiPriority w:val="99"/>
    <w:semiHidden/>
    <w:unhideWhenUsed/>
    <w:rsid w:val="005836FF"/>
    <w:rPr>
      <w:color w:val="605E5C"/>
      <w:shd w:val="clear" w:color="auto" w:fill="E1DFDD"/>
    </w:rPr>
  </w:style>
  <w:style w:type="paragraph" w:styleId="NormalWeb">
    <w:name w:val="Normal (Web)"/>
    <w:basedOn w:val="Normal"/>
    <w:uiPriority w:val="99"/>
    <w:unhideWhenUsed/>
    <w:rsid w:val="00034E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211E"/>
    <w:rPr>
      <w:b/>
      <w:bCs/>
    </w:rPr>
  </w:style>
  <w:style w:type="character" w:customStyle="1" w:styleId="cf01">
    <w:name w:val="cf01"/>
    <w:basedOn w:val="DefaultParagraphFont"/>
    <w:rsid w:val="004903C9"/>
    <w:rPr>
      <w:rFonts w:ascii="Segoe UI" w:hAnsi="Segoe UI" w:cs="Segoe UI" w:hint="default"/>
      <w:sz w:val="18"/>
      <w:szCs w:val="18"/>
    </w:rPr>
  </w:style>
  <w:style w:type="character" w:customStyle="1" w:styleId="cf11">
    <w:name w:val="cf11"/>
    <w:basedOn w:val="DefaultParagraphFont"/>
    <w:rsid w:val="004903C9"/>
    <w:rPr>
      <w:rFonts w:ascii="Segoe UI" w:hAnsi="Segoe UI" w:cs="Segoe UI" w:hint="default"/>
      <w:sz w:val="18"/>
      <w:szCs w:val="18"/>
      <w:shd w:val="clear" w:color="auto" w:fill="FFFF00"/>
    </w:rPr>
  </w:style>
  <w:style w:type="paragraph" w:customStyle="1" w:styleId="pf0">
    <w:name w:val="pf0"/>
    <w:basedOn w:val="Normal"/>
    <w:rsid w:val="004903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669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9B1"/>
    <w:rPr>
      <w:sz w:val="20"/>
      <w:szCs w:val="20"/>
    </w:rPr>
  </w:style>
  <w:style w:type="character" w:styleId="FootnoteReference">
    <w:name w:val="footnote reference"/>
    <w:basedOn w:val="DefaultParagraphFont"/>
    <w:uiPriority w:val="99"/>
    <w:semiHidden/>
    <w:unhideWhenUsed/>
    <w:rsid w:val="004669B1"/>
    <w:rPr>
      <w:vertAlign w:val="superscript"/>
    </w:rPr>
  </w:style>
  <w:style w:type="paragraph" w:styleId="Revision">
    <w:name w:val="Revision"/>
    <w:hidden/>
    <w:uiPriority w:val="99"/>
    <w:semiHidden/>
    <w:rsid w:val="00F06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59B5-B6A4-4976-9A5B-615F90F8F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Regan, Joanne</cp:lastModifiedBy>
  <cp:revision>3</cp:revision>
  <dcterms:created xsi:type="dcterms:W3CDTF">2024-09-05T09:56:00Z</dcterms:created>
  <dcterms:modified xsi:type="dcterms:W3CDTF">2024-09-05T10:00:00Z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Impact Level">
    <vt:i4>0</vt:i4>
  </property>
  <property fmtid="{D5CDD505-2E9C-101B-9397-08002B2CF9AE}" pid="4" name="MSIP_Label_f2acd28b-79a3-4a0f-b0ff-4b75658b1549_ActionId">
    <vt:lpwstr>5a4d0587-aeac-4ccb-96f2-575b17f97bfb</vt:lpwstr>
  </property>
  <property fmtid="{D5CDD505-2E9C-101B-9397-08002B2CF9AE}" pid="5" name="MSIP_Label_f2acd28b-79a3-4a0f-b0ff-4b75658b1549_ContentBits">
    <vt:lpwstr>0</vt:lpwstr>
  </property>
  <property fmtid="{D5CDD505-2E9C-101B-9397-08002B2CF9AE}" pid="6" name="MSIP_Label_f2acd28b-79a3-4a0f-b0ff-4b75658b1549_Enabled">
    <vt:lpwstr>true</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etDate">
    <vt:lpwstr>2021-09-08T13:37:44Z</vt:lpwstr>
  </property>
  <property fmtid="{D5CDD505-2E9C-101B-9397-08002B2CF9AE}" pid="10" name="MSIP_Label_f2acd28b-79a3-4a0f-b0ff-4b75658b1549_SiteId">
    <vt:lpwstr>e46c8472-ef5d-4b63-bc74-4a60db42c371</vt:lpwstr>
  </property>
  <property fmtid="{D5CDD505-2E9C-101B-9397-08002B2CF9AE}" pid="11" name="Protective Marking Classification">
    <vt:lpwstr>OFFICIAL - NO MARKING</vt:lpwstr>
  </property>
</Properties>
</file>