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11A4" w14:textId="77777777" w:rsidR="00EE480E" w:rsidRDefault="00EE480E" w:rsidP="00EE480E">
      <w:pPr>
        <w:jc w:val="center"/>
        <w:rPr>
          <w:noProof/>
        </w:rPr>
      </w:pPr>
    </w:p>
    <w:p w14:paraId="116E11A5" w14:textId="77777777" w:rsidR="00900F1B" w:rsidRDefault="00900F1B" w:rsidP="00EE480E">
      <w:pPr>
        <w:jc w:val="center"/>
        <w:rPr>
          <w:noProof/>
        </w:rPr>
      </w:pPr>
    </w:p>
    <w:p w14:paraId="116E11A6" w14:textId="77777777" w:rsidR="00900F1B" w:rsidRDefault="00047E06" w:rsidP="00EE480E">
      <w:pPr>
        <w:jc w:val="center"/>
        <w:rPr>
          <w:rFonts w:ascii="Arial" w:eastAsia="Times New Roman" w:hAnsi="Arial" w:cs="Arial"/>
          <w:b/>
          <w:sz w:val="24"/>
          <w:szCs w:val="24"/>
          <w:u w:val="single"/>
          <w:lang w:eastAsia="en-GB"/>
        </w:rPr>
      </w:pPr>
      <w:r>
        <w:rPr>
          <w:noProof/>
        </w:rPr>
        <w:drawing>
          <wp:inline distT="0" distB="0" distL="0" distR="0" wp14:anchorId="116E131F" wp14:editId="116E1320">
            <wp:extent cx="4616450" cy="24701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46244"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16450" cy="2470150"/>
                    </a:xfrm>
                    <a:prstGeom prst="rect">
                      <a:avLst/>
                    </a:prstGeom>
                    <a:noFill/>
                    <a:ln>
                      <a:noFill/>
                    </a:ln>
                  </pic:spPr>
                </pic:pic>
              </a:graphicData>
            </a:graphic>
          </wp:inline>
        </w:drawing>
      </w:r>
    </w:p>
    <w:p w14:paraId="116E11A7" w14:textId="77777777" w:rsidR="00EE480E" w:rsidRDefault="00EE480E" w:rsidP="00EE480E">
      <w:pPr>
        <w:jc w:val="center"/>
        <w:rPr>
          <w:rFonts w:ascii="Arial" w:eastAsia="Times New Roman" w:hAnsi="Arial" w:cs="Arial"/>
          <w:b/>
          <w:sz w:val="24"/>
          <w:szCs w:val="24"/>
          <w:u w:val="single"/>
          <w:lang w:eastAsia="en-GB"/>
        </w:rPr>
      </w:pPr>
    </w:p>
    <w:p w14:paraId="116E11A8" w14:textId="77777777" w:rsidR="0085260B" w:rsidRDefault="00047E06" w:rsidP="0085260B">
      <w:pPr>
        <w:jc w:val="center"/>
        <w:rPr>
          <w:rFonts w:ascii="Arial" w:eastAsia="Times New Roman" w:hAnsi="Arial" w:cs="Arial"/>
          <w:b/>
          <w:sz w:val="36"/>
          <w:szCs w:val="24"/>
          <w:u w:val="single"/>
          <w:lang w:eastAsia="en-GB"/>
        </w:rPr>
      </w:pPr>
      <w:r w:rsidRPr="00EE480E">
        <w:rPr>
          <w:rFonts w:ascii="Arial" w:eastAsia="Times New Roman" w:hAnsi="Arial" w:cs="Arial"/>
          <w:b/>
          <w:bCs/>
          <w:sz w:val="36"/>
          <w:szCs w:val="24"/>
          <w:u w:val="single"/>
          <w:lang w:val="cy-GB" w:eastAsia="en-GB"/>
        </w:rPr>
        <w:t xml:space="preserve">Buddiannau Busnes </w:t>
      </w:r>
    </w:p>
    <w:p w14:paraId="116E11A9" w14:textId="77777777" w:rsidR="0085260B" w:rsidRDefault="00047E06" w:rsidP="0085260B">
      <w:pPr>
        <w:jc w:val="center"/>
        <w:rPr>
          <w:rFonts w:ascii="Arial" w:eastAsia="Times New Roman" w:hAnsi="Arial" w:cs="Arial"/>
          <w:b/>
          <w:sz w:val="36"/>
          <w:szCs w:val="24"/>
          <w:u w:val="single"/>
          <w:lang w:eastAsia="en-GB"/>
        </w:rPr>
      </w:pPr>
      <w:r w:rsidRPr="00EE480E">
        <w:rPr>
          <w:rFonts w:ascii="Arial" w:eastAsia="Times New Roman" w:hAnsi="Arial" w:cs="Arial"/>
          <w:b/>
          <w:bCs/>
          <w:sz w:val="36"/>
          <w:szCs w:val="24"/>
          <w:u w:val="single"/>
          <w:lang w:val="cy-GB" w:eastAsia="en-GB"/>
        </w:rPr>
        <w:t>Polisi a Gweithdrefn</w:t>
      </w:r>
    </w:p>
    <w:p w14:paraId="116E11AA" w14:textId="77777777" w:rsidR="006C2C9D" w:rsidRDefault="006C2C9D" w:rsidP="00EE480E">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2972"/>
        <w:gridCol w:w="6044"/>
      </w:tblGrid>
      <w:tr w:rsidR="004A7C30" w14:paraId="116E11AD" w14:textId="77777777" w:rsidTr="00897441">
        <w:tc>
          <w:tcPr>
            <w:tcW w:w="9016" w:type="dxa"/>
            <w:gridSpan w:val="2"/>
          </w:tcPr>
          <w:p w14:paraId="116E11AB" w14:textId="77777777" w:rsidR="006C2C9D" w:rsidRDefault="00047E06" w:rsidP="00897441">
            <w:pPr>
              <w:jc w:val="center"/>
              <w:rPr>
                <w:rFonts w:ascii="Arial" w:eastAsia="Times New Roman" w:hAnsi="Arial" w:cs="Arial"/>
                <w:b/>
                <w:sz w:val="28"/>
                <w:szCs w:val="24"/>
                <w:u w:val="single"/>
                <w:lang w:eastAsia="en-GB"/>
              </w:rPr>
            </w:pPr>
            <w:r w:rsidRPr="00276869">
              <w:rPr>
                <w:rFonts w:ascii="Arial" w:eastAsia="Times New Roman" w:hAnsi="Arial" w:cs="Arial"/>
                <w:b/>
                <w:bCs/>
                <w:sz w:val="28"/>
                <w:szCs w:val="24"/>
                <w:u w:val="single"/>
                <w:lang w:val="cy-GB" w:eastAsia="en-GB"/>
              </w:rPr>
              <w:t>Rheolaeth Dogfen</w:t>
            </w:r>
          </w:p>
          <w:p w14:paraId="116E11AC" w14:textId="77777777" w:rsidR="006C2C9D" w:rsidRDefault="006C2C9D" w:rsidP="00897441">
            <w:pPr>
              <w:jc w:val="center"/>
              <w:rPr>
                <w:rFonts w:ascii="Arial" w:eastAsia="Times New Roman" w:hAnsi="Arial" w:cs="Arial"/>
                <w:b/>
                <w:sz w:val="36"/>
                <w:szCs w:val="24"/>
                <w:u w:val="single"/>
                <w:lang w:eastAsia="en-GB"/>
              </w:rPr>
            </w:pPr>
          </w:p>
        </w:tc>
      </w:tr>
      <w:tr w:rsidR="004A7C30" w14:paraId="116E11B0" w14:textId="77777777" w:rsidTr="00897441">
        <w:tc>
          <w:tcPr>
            <w:tcW w:w="2972" w:type="dxa"/>
          </w:tcPr>
          <w:p w14:paraId="116E11AE" w14:textId="77777777" w:rsidR="006C2C9D" w:rsidRPr="007943BC" w:rsidRDefault="00047E06" w:rsidP="00897441">
            <w:pPr>
              <w:rPr>
                <w:rFonts w:ascii="Arial" w:eastAsia="Times New Roman" w:hAnsi="Arial" w:cs="Arial"/>
                <w:sz w:val="24"/>
                <w:szCs w:val="24"/>
                <w:lang w:eastAsia="en-GB"/>
              </w:rPr>
            </w:pPr>
            <w:r w:rsidRPr="007943BC">
              <w:rPr>
                <w:rFonts w:ascii="Arial" w:eastAsia="Times New Roman" w:hAnsi="Arial" w:cs="Arial"/>
                <w:sz w:val="24"/>
                <w:szCs w:val="24"/>
                <w:lang w:val="cy-GB" w:eastAsia="en-GB"/>
              </w:rPr>
              <w:t>Rhif y Fersiwn</w:t>
            </w:r>
          </w:p>
        </w:tc>
        <w:tc>
          <w:tcPr>
            <w:tcW w:w="6044" w:type="dxa"/>
          </w:tcPr>
          <w:p w14:paraId="116E11AF" w14:textId="77777777" w:rsidR="006C2C9D" w:rsidRPr="007943BC" w:rsidRDefault="00047E06" w:rsidP="00897441">
            <w:pPr>
              <w:rPr>
                <w:rFonts w:ascii="Arial" w:eastAsia="Times New Roman" w:hAnsi="Arial" w:cs="Arial"/>
                <w:sz w:val="24"/>
                <w:szCs w:val="24"/>
                <w:lang w:eastAsia="en-GB"/>
              </w:rPr>
            </w:pPr>
            <w:r w:rsidRPr="007943BC">
              <w:rPr>
                <w:rFonts w:ascii="Arial" w:eastAsia="Times New Roman" w:hAnsi="Arial" w:cs="Arial"/>
                <w:sz w:val="24"/>
                <w:szCs w:val="24"/>
                <w:lang w:val="cy-GB" w:eastAsia="en-GB"/>
              </w:rPr>
              <w:t>3.0</w:t>
            </w:r>
          </w:p>
        </w:tc>
      </w:tr>
      <w:tr w:rsidR="004A7C30" w14:paraId="116E11B3" w14:textId="77777777" w:rsidTr="00897441">
        <w:tc>
          <w:tcPr>
            <w:tcW w:w="2972" w:type="dxa"/>
          </w:tcPr>
          <w:p w14:paraId="116E11B1" w14:textId="77777777" w:rsidR="006C2C9D" w:rsidRPr="00276869" w:rsidRDefault="00047E06" w:rsidP="00897441">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Awdur (Enw, Teitl Swydd)</w:t>
            </w:r>
          </w:p>
        </w:tc>
        <w:tc>
          <w:tcPr>
            <w:tcW w:w="6044" w:type="dxa"/>
          </w:tcPr>
          <w:p w14:paraId="116E11B2" w14:textId="77777777" w:rsidR="006C2C9D" w:rsidRPr="006C2C9D" w:rsidRDefault="00047E06" w:rsidP="00897441">
            <w:pPr>
              <w:rPr>
                <w:rFonts w:ascii="Arial" w:eastAsia="Times New Roman" w:hAnsi="Arial" w:cs="Arial"/>
                <w:sz w:val="24"/>
                <w:szCs w:val="24"/>
                <w:highlight w:val="yellow"/>
                <w:lang w:eastAsia="en-GB"/>
              </w:rPr>
            </w:pPr>
            <w:r w:rsidRPr="007943BC">
              <w:rPr>
                <w:rFonts w:ascii="Arial" w:eastAsia="Times New Roman" w:hAnsi="Arial" w:cs="Arial"/>
                <w:sz w:val="24"/>
                <w:szCs w:val="24"/>
                <w:lang w:val="cy-GB" w:eastAsia="en-GB"/>
              </w:rPr>
              <w:t>Joanne Regan, Pennaeth Sicrwydd a Chydymffurfiaeth</w:t>
            </w:r>
          </w:p>
        </w:tc>
      </w:tr>
      <w:tr w:rsidR="004A7C30" w14:paraId="116E11B6" w14:textId="77777777" w:rsidTr="00897441">
        <w:tc>
          <w:tcPr>
            <w:tcW w:w="2972" w:type="dxa"/>
          </w:tcPr>
          <w:p w14:paraId="116E11B4" w14:textId="77777777" w:rsidR="006C2C9D" w:rsidRPr="00276869" w:rsidRDefault="00047E06" w:rsidP="00897441">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Dyddiad cymeradwyo</w:t>
            </w:r>
          </w:p>
        </w:tc>
        <w:tc>
          <w:tcPr>
            <w:tcW w:w="6044" w:type="dxa"/>
          </w:tcPr>
          <w:p w14:paraId="116E11B5" w14:textId="77777777" w:rsidR="006C2C9D" w:rsidRPr="006C2C9D" w:rsidRDefault="00047E06" w:rsidP="00897441">
            <w:pPr>
              <w:rPr>
                <w:rFonts w:ascii="Arial" w:eastAsia="Times New Roman" w:hAnsi="Arial" w:cs="Arial"/>
                <w:sz w:val="24"/>
                <w:szCs w:val="24"/>
                <w:highlight w:val="yellow"/>
                <w:lang w:eastAsia="en-GB"/>
              </w:rPr>
            </w:pPr>
            <w:r w:rsidRPr="00D9000C">
              <w:rPr>
                <w:rFonts w:ascii="Arial" w:eastAsia="Times New Roman" w:hAnsi="Arial" w:cs="Arial"/>
                <w:sz w:val="24"/>
                <w:szCs w:val="24"/>
                <w:lang w:val="cy-GB" w:eastAsia="en-GB"/>
              </w:rPr>
              <w:t>Gorffennaf 2025</w:t>
            </w:r>
          </w:p>
        </w:tc>
      </w:tr>
      <w:tr w:rsidR="004A7C30" w14:paraId="116E11B9" w14:textId="77777777" w:rsidTr="00897441">
        <w:tc>
          <w:tcPr>
            <w:tcW w:w="2972" w:type="dxa"/>
          </w:tcPr>
          <w:p w14:paraId="116E11B7" w14:textId="77777777" w:rsidR="006C2C9D" w:rsidRPr="00276869" w:rsidRDefault="00047E06" w:rsidP="00897441">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Cymeradwywyd gan</w:t>
            </w:r>
          </w:p>
        </w:tc>
        <w:tc>
          <w:tcPr>
            <w:tcW w:w="6044" w:type="dxa"/>
          </w:tcPr>
          <w:p w14:paraId="116E11B8" w14:textId="77777777" w:rsidR="006C2C9D" w:rsidRPr="006C2C9D" w:rsidRDefault="00047E06" w:rsidP="00897441">
            <w:pPr>
              <w:rPr>
                <w:rFonts w:ascii="Arial" w:eastAsia="Times New Roman" w:hAnsi="Arial" w:cs="Arial"/>
                <w:sz w:val="24"/>
                <w:szCs w:val="24"/>
                <w:highlight w:val="yellow"/>
                <w:lang w:eastAsia="en-GB"/>
              </w:rPr>
            </w:pPr>
            <w:r w:rsidRPr="007943BC">
              <w:rPr>
                <w:rFonts w:ascii="Arial" w:eastAsia="Times New Roman" w:hAnsi="Arial" w:cs="Arial"/>
                <w:sz w:val="24"/>
                <w:szCs w:val="24"/>
                <w:lang w:val="cy-GB" w:eastAsia="en-GB"/>
              </w:rPr>
              <w:t>Sian Curley, Prif Weithredwr</w:t>
            </w:r>
          </w:p>
        </w:tc>
      </w:tr>
      <w:tr w:rsidR="004A7C30" w14:paraId="116E11BC" w14:textId="77777777" w:rsidTr="00897441">
        <w:tc>
          <w:tcPr>
            <w:tcW w:w="2972" w:type="dxa"/>
          </w:tcPr>
          <w:p w14:paraId="116E11BA" w14:textId="77777777" w:rsidR="006C2C9D" w:rsidRPr="007943BC" w:rsidRDefault="00047E06" w:rsidP="00897441">
            <w:pPr>
              <w:rPr>
                <w:rFonts w:ascii="Arial" w:eastAsia="Times New Roman" w:hAnsi="Arial" w:cs="Arial"/>
                <w:sz w:val="24"/>
                <w:szCs w:val="24"/>
                <w:lang w:eastAsia="en-GB"/>
              </w:rPr>
            </w:pPr>
            <w:r w:rsidRPr="007943BC">
              <w:rPr>
                <w:rFonts w:ascii="Arial" w:eastAsia="Times New Roman" w:hAnsi="Arial" w:cs="Arial"/>
                <w:sz w:val="24"/>
                <w:szCs w:val="24"/>
                <w:lang w:val="cy-GB" w:eastAsia="en-GB"/>
              </w:rPr>
              <w:t>Fersiwn a ddisodlwyd</w:t>
            </w:r>
          </w:p>
        </w:tc>
        <w:tc>
          <w:tcPr>
            <w:tcW w:w="6044" w:type="dxa"/>
          </w:tcPr>
          <w:p w14:paraId="116E11BB" w14:textId="77777777" w:rsidR="006C2C9D" w:rsidRPr="007943BC" w:rsidRDefault="00047E06" w:rsidP="00897441">
            <w:pPr>
              <w:rPr>
                <w:rFonts w:ascii="Arial" w:eastAsia="Times New Roman" w:hAnsi="Arial" w:cs="Arial"/>
                <w:sz w:val="24"/>
                <w:szCs w:val="24"/>
                <w:lang w:eastAsia="en-GB"/>
              </w:rPr>
            </w:pPr>
            <w:r w:rsidRPr="007943BC">
              <w:rPr>
                <w:rFonts w:ascii="Arial" w:eastAsia="Times New Roman" w:hAnsi="Arial" w:cs="Arial"/>
                <w:sz w:val="24"/>
                <w:szCs w:val="24"/>
                <w:lang w:val="cy-GB" w:eastAsia="en-GB"/>
              </w:rPr>
              <w:t>2.1</w:t>
            </w:r>
          </w:p>
        </w:tc>
      </w:tr>
      <w:tr w:rsidR="004A7C30" w14:paraId="116E11BF" w14:textId="77777777" w:rsidTr="00897441">
        <w:tc>
          <w:tcPr>
            <w:tcW w:w="2972" w:type="dxa"/>
          </w:tcPr>
          <w:p w14:paraId="116E11BD" w14:textId="77777777" w:rsidR="006C2C9D" w:rsidRPr="00276869" w:rsidRDefault="00047E06" w:rsidP="00897441">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Dyddiad yr Adolygiad Nesaf</w:t>
            </w:r>
          </w:p>
        </w:tc>
        <w:tc>
          <w:tcPr>
            <w:tcW w:w="6044" w:type="dxa"/>
          </w:tcPr>
          <w:p w14:paraId="116E11BE" w14:textId="77777777" w:rsidR="006C2C9D" w:rsidRPr="006C2C9D" w:rsidRDefault="00047E06" w:rsidP="00897441">
            <w:pPr>
              <w:rPr>
                <w:rFonts w:ascii="Arial" w:eastAsia="Times New Roman" w:hAnsi="Arial" w:cs="Arial"/>
                <w:sz w:val="24"/>
                <w:szCs w:val="24"/>
                <w:highlight w:val="yellow"/>
                <w:lang w:eastAsia="en-GB"/>
              </w:rPr>
            </w:pPr>
            <w:r w:rsidRPr="00751256">
              <w:rPr>
                <w:rFonts w:ascii="Arial" w:eastAsia="Times New Roman" w:hAnsi="Arial" w:cs="Arial"/>
                <w:sz w:val="24"/>
                <w:szCs w:val="24"/>
                <w:lang w:val="cy-GB" w:eastAsia="en-GB"/>
              </w:rPr>
              <w:t>Gorffennaf 2029</w:t>
            </w:r>
          </w:p>
        </w:tc>
      </w:tr>
      <w:tr w:rsidR="004A7C30" w14:paraId="116E11C1" w14:textId="77777777" w:rsidTr="00897441">
        <w:tc>
          <w:tcPr>
            <w:tcW w:w="9016" w:type="dxa"/>
            <w:gridSpan w:val="2"/>
          </w:tcPr>
          <w:p w14:paraId="116E11C0" w14:textId="49896284" w:rsidR="006C2C9D" w:rsidRPr="00333289" w:rsidRDefault="00F27C18" w:rsidP="00897441">
            <w:pPr>
              <w:jc w:val="center"/>
              <w:rPr>
                <w:rFonts w:ascii="Arial" w:eastAsia="Times New Roman" w:hAnsi="Arial" w:cs="Arial"/>
                <w:sz w:val="24"/>
                <w:szCs w:val="24"/>
                <w:lang w:eastAsia="en-GB"/>
              </w:rPr>
            </w:pPr>
            <w:r>
              <w:rPr>
                <w:rFonts w:ascii="Arial" w:eastAsia="Times New Roman" w:hAnsi="Arial" w:cs="Arial"/>
                <w:sz w:val="24"/>
                <w:szCs w:val="24"/>
                <w:lang w:val="cy-GB" w:eastAsia="en-GB"/>
              </w:rPr>
              <w:t>This document is available in English</w:t>
            </w:r>
          </w:p>
        </w:tc>
      </w:tr>
    </w:tbl>
    <w:p w14:paraId="116E11C2" w14:textId="77777777" w:rsidR="00EE480E" w:rsidRDefault="00EE480E" w:rsidP="00EE480E">
      <w:pPr>
        <w:jc w:val="center"/>
        <w:rPr>
          <w:rFonts w:ascii="Arial" w:eastAsia="Times New Roman" w:hAnsi="Arial" w:cs="Arial"/>
          <w:b/>
          <w:sz w:val="36"/>
          <w:szCs w:val="24"/>
          <w:u w:val="single"/>
          <w:lang w:eastAsia="en-GB"/>
        </w:rPr>
      </w:pPr>
    </w:p>
    <w:p w14:paraId="116E11C3" w14:textId="77777777" w:rsidR="00900F1B" w:rsidRDefault="00900F1B" w:rsidP="0052450D">
      <w:pPr>
        <w:jc w:val="center"/>
        <w:rPr>
          <w:rFonts w:ascii="Arial" w:eastAsia="Times New Roman" w:hAnsi="Arial" w:cs="Arial"/>
          <w:b/>
          <w:sz w:val="36"/>
          <w:szCs w:val="24"/>
          <w:u w:val="single"/>
          <w:lang w:eastAsia="en-GB"/>
        </w:rPr>
      </w:pPr>
    </w:p>
    <w:p w14:paraId="116E11C4" w14:textId="77777777" w:rsidR="00900F1B" w:rsidRDefault="00900F1B" w:rsidP="0052450D">
      <w:pPr>
        <w:jc w:val="center"/>
        <w:rPr>
          <w:rFonts w:ascii="Arial" w:eastAsia="Times New Roman" w:hAnsi="Arial" w:cs="Arial"/>
          <w:b/>
          <w:sz w:val="36"/>
          <w:szCs w:val="24"/>
          <w:u w:val="single"/>
          <w:lang w:eastAsia="en-GB"/>
        </w:rPr>
      </w:pPr>
    </w:p>
    <w:p w14:paraId="116E11C5" w14:textId="77777777" w:rsidR="00900F1B" w:rsidRDefault="00900F1B" w:rsidP="0052450D">
      <w:pPr>
        <w:jc w:val="center"/>
        <w:rPr>
          <w:rFonts w:ascii="Arial" w:eastAsia="Times New Roman" w:hAnsi="Arial" w:cs="Arial"/>
          <w:b/>
          <w:sz w:val="36"/>
          <w:szCs w:val="24"/>
          <w:u w:val="single"/>
          <w:lang w:eastAsia="en-GB"/>
        </w:rPr>
      </w:pPr>
    </w:p>
    <w:p w14:paraId="116E11C6" w14:textId="77777777" w:rsidR="00900F1B" w:rsidRDefault="00900F1B" w:rsidP="0052450D">
      <w:pPr>
        <w:jc w:val="center"/>
        <w:rPr>
          <w:rFonts w:ascii="Arial" w:eastAsia="Times New Roman" w:hAnsi="Arial" w:cs="Arial"/>
          <w:b/>
          <w:sz w:val="36"/>
          <w:szCs w:val="24"/>
          <w:u w:val="single"/>
          <w:lang w:eastAsia="en-GB"/>
        </w:rPr>
      </w:pPr>
    </w:p>
    <w:p w14:paraId="116E11C7" w14:textId="77777777" w:rsidR="00A36571" w:rsidRDefault="00047E06" w:rsidP="00A36571">
      <w:pPr>
        <w:jc w:val="center"/>
        <w:rPr>
          <w:rFonts w:ascii="Arial" w:eastAsia="Times New Roman" w:hAnsi="Arial" w:cs="Arial"/>
          <w:b/>
          <w:sz w:val="28"/>
          <w:szCs w:val="24"/>
          <w:u w:val="single"/>
          <w:lang w:eastAsia="en-GB"/>
        </w:rPr>
      </w:pPr>
      <w:r w:rsidRPr="006C2C9D">
        <w:rPr>
          <w:rFonts w:ascii="Arial" w:eastAsia="Times New Roman" w:hAnsi="Arial" w:cs="Arial"/>
          <w:b/>
          <w:bCs/>
          <w:sz w:val="28"/>
          <w:szCs w:val="24"/>
          <w:u w:val="single"/>
          <w:lang w:val="cy-GB" w:eastAsia="en-GB"/>
        </w:rPr>
        <w:t>Rheolaeth Fersiwn</w:t>
      </w:r>
    </w:p>
    <w:tbl>
      <w:tblPr>
        <w:tblStyle w:val="TableGrid"/>
        <w:tblW w:w="10065" w:type="dxa"/>
        <w:tblInd w:w="-431" w:type="dxa"/>
        <w:tblLook w:val="04A0" w:firstRow="1" w:lastRow="0" w:firstColumn="1" w:lastColumn="0" w:noHBand="0" w:noVBand="1"/>
      </w:tblPr>
      <w:tblGrid>
        <w:gridCol w:w="1135"/>
        <w:gridCol w:w="1418"/>
        <w:gridCol w:w="2693"/>
        <w:gridCol w:w="4819"/>
      </w:tblGrid>
      <w:tr w:rsidR="004A7C30" w14:paraId="116E11CC" w14:textId="77777777" w:rsidTr="00BF08CE">
        <w:tc>
          <w:tcPr>
            <w:tcW w:w="1135" w:type="dxa"/>
          </w:tcPr>
          <w:p w14:paraId="116E11C8" w14:textId="77777777" w:rsidR="0052450D" w:rsidRPr="00662007" w:rsidRDefault="00047E06"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Fersiwn</w:t>
            </w:r>
          </w:p>
        </w:tc>
        <w:tc>
          <w:tcPr>
            <w:tcW w:w="1418" w:type="dxa"/>
          </w:tcPr>
          <w:p w14:paraId="116E11C9" w14:textId="77777777" w:rsidR="0052450D" w:rsidRPr="00662007" w:rsidRDefault="00047E06"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Dyddiad</w:t>
            </w:r>
          </w:p>
        </w:tc>
        <w:tc>
          <w:tcPr>
            <w:tcW w:w="2693" w:type="dxa"/>
          </w:tcPr>
          <w:p w14:paraId="116E11CA" w14:textId="77777777" w:rsidR="0052450D" w:rsidRPr="00662007" w:rsidRDefault="00047E06"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Diwygiwyd gan</w:t>
            </w:r>
          </w:p>
        </w:tc>
        <w:tc>
          <w:tcPr>
            <w:tcW w:w="4819" w:type="dxa"/>
          </w:tcPr>
          <w:p w14:paraId="116E11CB" w14:textId="77777777" w:rsidR="0052450D" w:rsidRPr="00662007" w:rsidRDefault="00047E06"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Rheswm dros gyhoeddi/diwygio</w:t>
            </w:r>
          </w:p>
        </w:tc>
      </w:tr>
      <w:tr w:rsidR="004A7C30" w14:paraId="116E11D1" w14:textId="77777777" w:rsidTr="00BF08CE">
        <w:tc>
          <w:tcPr>
            <w:tcW w:w="1135" w:type="dxa"/>
          </w:tcPr>
          <w:p w14:paraId="116E11CD" w14:textId="77777777" w:rsidR="006C2C9D" w:rsidRPr="000755F6" w:rsidRDefault="00047E06" w:rsidP="006C2C9D">
            <w:pPr>
              <w:jc w:val="both"/>
              <w:rPr>
                <w:rFonts w:ascii="Arial" w:eastAsia="Times New Roman" w:hAnsi="Arial" w:cs="Arial"/>
                <w:i/>
                <w:sz w:val="24"/>
                <w:szCs w:val="24"/>
                <w:lang w:eastAsia="en-GB"/>
              </w:rPr>
            </w:pPr>
            <w:r>
              <w:rPr>
                <w:rFonts w:ascii="Arial" w:eastAsia="Times New Roman" w:hAnsi="Arial" w:cs="Arial"/>
                <w:sz w:val="24"/>
                <w:szCs w:val="24"/>
                <w:lang w:val="cy-GB" w:eastAsia="en-GB"/>
              </w:rPr>
              <w:t>1.1</w:t>
            </w:r>
          </w:p>
        </w:tc>
        <w:tc>
          <w:tcPr>
            <w:tcW w:w="1418" w:type="dxa"/>
          </w:tcPr>
          <w:p w14:paraId="116E11CE" w14:textId="77777777" w:rsidR="006C2C9D" w:rsidRPr="000755F6" w:rsidRDefault="00047E06" w:rsidP="006C2C9D">
            <w:pPr>
              <w:jc w:val="both"/>
              <w:rPr>
                <w:rFonts w:ascii="Arial" w:eastAsia="Times New Roman" w:hAnsi="Arial" w:cs="Arial"/>
                <w:i/>
                <w:sz w:val="24"/>
                <w:szCs w:val="24"/>
                <w:lang w:eastAsia="en-GB"/>
              </w:rPr>
            </w:pPr>
            <w:r>
              <w:rPr>
                <w:rFonts w:ascii="Arial" w:eastAsia="Times New Roman" w:hAnsi="Arial" w:cs="Arial"/>
                <w:sz w:val="24"/>
                <w:szCs w:val="24"/>
                <w:lang w:val="cy-GB" w:eastAsia="en-GB"/>
              </w:rPr>
              <w:t>12/01/18</w:t>
            </w:r>
          </w:p>
        </w:tc>
        <w:tc>
          <w:tcPr>
            <w:tcW w:w="2693" w:type="dxa"/>
          </w:tcPr>
          <w:p w14:paraId="116E11CF" w14:textId="77777777" w:rsidR="006C2C9D" w:rsidRPr="000755F6" w:rsidRDefault="00047E06" w:rsidP="009378F7">
            <w:pPr>
              <w:rPr>
                <w:rFonts w:ascii="Arial" w:eastAsia="Times New Roman" w:hAnsi="Arial" w:cs="Arial"/>
                <w:i/>
                <w:sz w:val="24"/>
                <w:szCs w:val="24"/>
                <w:lang w:eastAsia="en-GB"/>
              </w:rPr>
            </w:pPr>
            <w:r>
              <w:rPr>
                <w:rFonts w:ascii="Arial" w:eastAsia="Times New Roman" w:hAnsi="Arial" w:cs="Arial"/>
                <w:sz w:val="24"/>
                <w:szCs w:val="24"/>
                <w:lang w:val="cy-GB" w:eastAsia="en-GB"/>
              </w:rPr>
              <w:t>Michelle Vaisey-Baker, Swyddog Busnes a Chyllid</w:t>
            </w:r>
          </w:p>
        </w:tc>
        <w:tc>
          <w:tcPr>
            <w:tcW w:w="4819" w:type="dxa"/>
          </w:tcPr>
          <w:p w14:paraId="116E11D0" w14:textId="77777777" w:rsidR="006C2C9D" w:rsidRPr="000755F6" w:rsidRDefault="00047E06" w:rsidP="006C2C9D">
            <w:pPr>
              <w:jc w:val="both"/>
              <w:rPr>
                <w:rFonts w:ascii="Arial" w:eastAsia="Times New Roman" w:hAnsi="Arial" w:cs="Arial"/>
                <w:i/>
                <w:sz w:val="24"/>
                <w:szCs w:val="24"/>
                <w:lang w:eastAsia="en-GB"/>
              </w:rPr>
            </w:pPr>
            <w:r>
              <w:rPr>
                <w:rFonts w:ascii="Arial" w:eastAsia="Times New Roman" w:hAnsi="Arial" w:cs="Arial"/>
                <w:sz w:val="24"/>
                <w:szCs w:val="24"/>
                <w:lang w:val="cy-GB" w:eastAsia="en-GB"/>
              </w:rPr>
              <w:t>Newid teitl swydd o Bennaeth Staff i Brif Weithredwr</w:t>
            </w:r>
          </w:p>
        </w:tc>
      </w:tr>
      <w:tr w:rsidR="004A7C30" w14:paraId="116E11DE" w14:textId="77777777" w:rsidTr="00BF08CE">
        <w:tc>
          <w:tcPr>
            <w:tcW w:w="1135" w:type="dxa"/>
          </w:tcPr>
          <w:p w14:paraId="116E11D2" w14:textId="77777777" w:rsidR="006C2C9D" w:rsidRPr="000755F6" w:rsidRDefault="00047E06" w:rsidP="006C2C9D">
            <w:pPr>
              <w:jc w:val="both"/>
              <w:rPr>
                <w:rFonts w:ascii="Arial" w:eastAsia="Times New Roman" w:hAnsi="Arial" w:cs="Arial"/>
                <w:i/>
                <w:sz w:val="24"/>
                <w:szCs w:val="24"/>
                <w:lang w:eastAsia="en-GB"/>
              </w:rPr>
            </w:pPr>
            <w:r w:rsidRPr="00FC2841">
              <w:rPr>
                <w:rFonts w:ascii="Arial" w:eastAsia="Times New Roman" w:hAnsi="Arial" w:cs="Arial"/>
                <w:sz w:val="24"/>
                <w:szCs w:val="24"/>
                <w:lang w:val="cy-GB" w:eastAsia="en-GB"/>
              </w:rPr>
              <w:t>1.2</w:t>
            </w:r>
          </w:p>
        </w:tc>
        <w:tc>
          <w:tcPr>
            <w:tcW w:w="1418" w:type="dxa"/>
          </w:tcPr>
          <w:p w14:paraId="116E11D3" w14:textId="77777777" w:rsidR="006C2C9D" w:rsidRPr="000755F6" w:rsidRDefault="00047E06" w:rsidP="006C2C9D">
            <w:pPr>
              <w:jc w:val="both"/>
              <w:rPr>
                <w:rFonts w:ascii="Arial" w:eastAsia="Times New Roman" w:hAnsi="Arial" w:cs="Arial"/>
                <w:i/>
                <w:sz w:val="24"/>
                <w:szCs w:val="24"/>
                <w:lang w:eastAsia="en-GB"/>
              </w:rPr>
            </w:pPr>
            <w:r w:rsidRPr="00FC2841">
              <w:rPr>
                <w:rFonts w:ascii="Arial" w:eastAsia="Times New Roman" w:hAnsi="Arial" w:cs="Arial"/>
                <w:sz w:val="24"/>
                <w:szCs w:val="24"/>
                <w:lang w:val="cy-GB" w:eastAsia="en-GB"/>
              </w:rPr>
              <w:t>11/05/20</w:t>
            </w:r>
          </w:p>
        </w:tc>
        <w:tc>
          <w:tcPr>
            <w:tcW w:w="2693" w:type="dxa"/>
          </w:tcPr>
          <w:p w14:paraId="116E11D4" w14:textId="13B6C85B" w:rsidR="006C2C9D" w:rsidRPr="000755F6" w:rsidRDefault="00047E06" w:rsidP="009378F7">
            <w:pPr>
              <w:rPr>
                <w:rFonts w:ascii="Arial" w:eastAsia="Times New Roman" w:hAnsi="Arial" w:cs="Arial"/>
                <w:i/>
                <w:sz w:val="24"/>
                <w:szCs w:val="24"/>
                <w:lang w:eastAsia="en-GB"/>
              </w:rPr>
            </w:pPr>
            <w:r w:rsidRPr="00FC2841">
              <w:rPr>
                <w:rFonts w:ascii="Arial" w:eastAsia="Times New Roman" w:hAnsi="Arial" w:cs="Arial"/>
                <w:sz w:val="24"/>
                <w:szCs w:val="24"/>
                <w:lang w:val="cy-GB" w:eastAsia="en-GB"/>
              </w:rPr>
              <w:t>Joanne</w:t>
            </w:r>
            <w:r w:rsidR="009378F7">
              <w:rPr>
                <w:rFonts w:ascii="Arial" w:eastAsia="Times New Roman" w:hAnsi="Arial" w:cs="Arial"/>
                <w:sz w:val="24"/>
                <w:szCs w:val="24"/>
                <w:lang w:val="cy-GB" w:eastAsia="en-GB"/>
              </w:rPr>
              <w:t xml:space="preserve"> </w:t>
            </w:r>
            <w:r w:rsidRPr="00FC2841">
              <w:rPr>
                <w:rFonts w:ascii="Arial" w:eastAsia="Times New Roman" w:hAnsi="Arial" w:cs="Arial"/>
                <w:sz w:val="24"/>
                <w:szCs w:val="24"/>
                <w:lang w:val="cy-GB" w:eastAsia="en-GB"/>
              </w:rPr>
              <w:t>Regan, Pennaeth Sicrwydd a Chydymffurfiaeth</w:t>
            </w:r>
          </w:p>
        </w:tc>
        <w:tc>
          <w:tcPr>
            <w:tcW w:w="4819" w:type="dxa"/>
          </w:tcPr>
          <w:p w14:paraId="116E11D5" w14:textId="77777777" w:rsidR="006C2C9D" w:rsidRDefault="00047E06"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val="cy-GB" w:eastAsia="en-GB"/>
              </w:rPr>
              <w:t xml:space="preserve">Ychwanegwyd paragraff 1.2 i nodi bod cymeradwyo buddiannau busnes yn rhan o delerau ac amodau cyflogaeth. </w:t>
            </w:r>
          </w:p>
          <w:p w14:paraId="116E11D6" w14:textId="77777777" w:rsidR="006C2C9D" w:rsidRDefault="00047E06"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val="cy-GB" w:eastAsia="en-GB"/>
              </w:rPr>
              <w:t>Cynnwys 'Nodau ac Amcanion' ym mharagraff 2.</w:t>
            </w:r>
          </w:p>
          <w:p w14:paraId="116E11D7" w14:textId="77777777" w:rsidR="006C2C9D" w:rsidRDefault="00047E06"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val="cy-GB" w:eastAsia="en-GB"/>
              </w:rPr>
              <w:t>Diweddaru paragraff 'Sancsiynau' i adlewyrchu bod Swyddfa Comisiynydd yr Heddlu a Throsedd (OPCC) yn dilyn proses ddisgyblu Heddlu Gwent.</w:t>
            </w:r>
          </w:p>
          <w:p w14:paraId="116E11D8" w14:textId="77777777" w:rsidR="006C2C9D" w:rsidRDefault="00047E06"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val="cy-GB" w:eastAsia="en-GB"/>
              </w:rPr>
              <w:t xml:space="preserve">Diweddaru'r adran Monitro i gynnwys y defnydd o daflenni fflecsi a’r broses adolygu perfformiad a datblygiad (PDR) er mwyn adolygu'r buddiannau yn gyson. </w:t>
            </w:r>
          </w:p>
          <w:p w14:paraId="116E11D9" w14:textId="77777777" w:rsidR="006C2C9D" w:rsidRDefault="00047E06"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val="cy-GB" w:eastAsia="en-GB"/>
              </w:rPr>
              <w:t>Cynnwys paragraffau penodol ar fuddiannau busnes y Prif Weithredwr a'r Prif Gwnstabl.</w:t>
            </w:r>
          </w:p>
          <w:p w14:paraId="116E11DA" w14:textId="77777777" w:rsidR="006C2C9D" w:rsidRDefault="00047E06"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val="cy-GB" w:eastAsia="en-GB"/>
              </w:rPr>
              <w:t xml:space="preserve">Cynnwys adran ar Gaethwasiaeth Fodern a gofyniad i staff sydd â buddiannau busnes sicrhau eu bod yn cydymffurfio os yw’n berthnasol.  </w:t>
            </w:r>
          </w:p>
          <w:p w14:paraId="116E11DB" w14:textId="77777777" w:rsidR="006C2C9D" w:rsidRDefault="00047E06"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val="cy-GB" w:eastAsia="en-GB"/>
              </w:rPr>
              <w:t>Darparu canllawiau ychwanegol ynghylch pryd y gellir tynnu buddiannau busnes yn ôl mewn cysylltiad â gweithdrefnau salwch a disgyblu.</w:t>
            </w:r>
          </w:p>
          <w:p w14:paraId="116E11DC" w14:textId="77777777" w:rsidR="006C2C9D" w:rsidRDefault="00047E06" w:rsidP="006C2C9D">
            <w:pPr>
              <w:pStyle w:val="ListParagraph"/>
              <w:numPr>
                <w:ilvl w:val="0"/>
                <w:numId w:val="12"/>
              </w:numPr>
              <w:ind w:left="457" w:hanging="457"/>
              <w:jc w:val="both"/>
              <w:rPr>
                <w:rFonts w:ascii="Arial" w:eastAsia="Times New Roman" w:hAnsi="Arial" w:cs="Arial"/>
                <w:sz w:val="24"/>
                <w:szCs w:val="24"/>
                <w:lang w:eastAsia="en-GB"/>
              </w:rPr>
            </w:pPr>
            <w:r>
              <w:rPr>
                <w:rFonts w:ascii="Arial" w:eastAsia="Times New Roman" w:hAnsi="Arial" w:cs="Arial"/>
                <w:sz w:val="24"/>
                <w:szCs w:val="24"/>
                <w:lang w:val="cy-GB" w:eastAsia="en-GB"/>
              </w:rPr>
              <w:t>Ehangu monitro cyfarwyddeb amser gwaith drwy daflenni fflecsi.</w:t>
            </w:r>
          </w:p>
          <w:p w14:paraId="116E11DD" w14:textId="77777777" w:rsidR="006C2C9D" w:rsidRPr="006C2C9D" w:rsidRDefault="00047E06" w:rsidP="006C2C9D">
            <w:pPr>
              <w:pStyle w:val="ListParagraph"/>
              <w:numPr>
                <w:ilvl w:val="0"/>
                <w:numId w:val="12"/>
              </w:numPr>
              <w:ind w:left="457" w:hanging="457"/>
              <w:jc w:val="both"/>
              <w:rPr>
                <w:rFonts w:ascii="Arial" w:eastAsia="Times New Roman" w:hAnsi="Arial" w:cs="Arial"/>
                <w:sz w:val="24"/>
                <w:szCs w:val="24"/>
                <w:lang w:eastAsia="en-GB"/>
              </w:rPr>
            </w:pPr>
            <w:r w:rsidRPr="006C2C9D">
              <w:rPr>
                <w:rFonts w:ascii="Arial" w:eastAsia="Times New Roman" w:hAnsi="Arial" w:cs="Arial"/>
                <w:sz w:val="24"/>
                <w:szCs w:val="24"/>
                <w:lang w:val="cy-GB" w:eastAsia="en-GB"/>
              </w:rPr>
              <w:t>Ehangu monitro buddiannau busnes drwy'r broses PDR.</w:t>
            </w:r>
          </w:p>
        </w:tc>
      </w:tr>
      <w:tr w:rsidR="004A7C30" w14:paraId="116E11E3" w14:textId="77777777" w:rsidTr="00BF08CE">
        <w:tc>
          <w:tcPr>
            <w:tcW w:w="1135" w:type="dxa"/>
          </w:tcPr>
          <w:p w14:paraId="116E11DF" w14:textId="77777777" w:rsidR="006C2C9D" w:rsidRPr="000755F6" w:rsidRDefault="00047E06"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val="cy-GB" w:eastAsia="en-GB"/>
              </w:rPr>
              <w:t>2.0</w:t>
            </w:r>
          </w:p>
        </w:tc>
        <w:tc>
          <w:tcPr>
            <w:tcW w:w="1418" w:type="dxa"/>
          </w:tcPr>
          <w:p w14:paraId="116E11E0" w14:textId="77777777" w:rsidR="006C2C9D" w:rsidRPr="000755F6" w:rsidRDefault="00047E06" w:rsidP="006C2C9D">
            <w:pPr>
              <w:jc w:val="both"/>
              <w:rPr>
                <w:rFonts w:ascii="Arial" w:eastAsia="Times New Roman" w:hAnsi="Arial" w:cs="Arial"/>
                <w:i/>
                <w:sz w:val="24"/>
                <w:szCs w:val="24"/>
                <w:lang w:eastAsia="en-GB"/>
              </w:rPr>
            </w:pPr>
            <w:r w:rsidRPr="00333289">
              <w:rPr>
                <w:rFonts w:ascii="Arial" w:eastAsia="Times New Roman" w:hAnsi="Arial" w:cs="Arial"/>
                <w:sz w:val="24"/>
                <w:szCs w:val="24"/>
                <w:lang w:val="cy-GB" w:eastAsia="en-GB"/>
              </w:rPr>
              <w:t>22/05/2020</w:t>
            </w:r>
          </w:p>
        </w:tc>
        <w:tc>
          <w:tcPr>
            <w:tcW w:w="2693" w:type="dxa"/>
          </w:tcPr>
          <w:p w14:paraId="116E11E1" w14:textId="77777777" w:rsidR="006C2C9D" w:rsidRPr="000755F6" w:rsidRDefault="00047E06" w:rsidP="009378F7">
            <w:pPr>
              <w:rPr>
                <w:rFonts w:ascii="Arial" w:eastAsia="Times New Roman" w:hAnsi="Arial" w:cs="Arial"/>
                <w:i/>
                <w:sz w:val="24"/>
                <w:szCs w:val="24"/>
                <w:lang w:eastAsia="en-GB"/>
              </w:rPr>
            </w:pPr>
            <w:r w:rsidRPr="00333289">
              <w:rPr>
                <w:rFonts w:ascii="Arial" w:eastAsia="Times New Roman" w:hAnsi="Arial" w:cs="Arial"/>
                <w:sz w:val="24"/>
                <w:szCs w:val="24"/>
                <w:lang w:val="cy-GB" w:eastAsia="en-GB"/>
              </w:rPr>
              <w:t>Joanne Regan, Pennaeth Sicrwydd a Chydymffurfiaeth</w:t>
            </w:r>
          </w:p>
        </w:tc>
        <w:tc>
          <w:tcPr>
            <w:tcW w:w="4819" w:type="dxa"/>
          </w:tcPr>
          <w:p w14:paraId="116E11E2" w14:textId="77777777" w:rsidR="006C2C9D" w:rsidRPr="000755F6" w:rsidRDefault="00047E06" w:rsidP="009378F7">
            <w:pPr>
              <w:rPr>
                <w:rFonts w:ascii="Arial" w:eastAsia="Times New Roman" w:hAnsi="Arial" w:cs="Arial"/>
                <w:i/>
                <w:sz w:val="24"/>
                <w:szCs w:val="24"/>
                <w:lang w:eastAsia="en-GB"/>
              </w:rPr>
            </w:pPr>
            <w:r w:rsidRPr="00333289">
              <w:rPr>
                <w:rFonts w:ascii="Arial" w:eastAsia="Times New Roman" w:hAnsi="Arial" w:cs="Arial"/>
                <w:sz w:val="24"/>
                <w:szCs w:val="24"/>
                <w:lang w:val="cy-GB" w:eastAsia="en-GB"/>
              </w:rPr>
              <w:t xml:space="preserve">Cymeradwyodd y Prif Weithredwr y gwelliannau yn fersiwn 1.2.  Cymeradwyo'r Polisi a Gweithdrefn. </w:t>
            </w:r>
          </w:p>
        </w:tc>
      </w:tr>
      <w:tr w:rsidR="004A7C30" w14:paraId="116E11E8" w14:textId="77777777" w:rsidTr="00BF08CE">
        <w:tc>
          <w:tcPr>
            <w:tcW w:w="1135" w:type="dxa"/>
          </w:tcPr>
          <w:p w14:paraId="116E11E4" w14:textId="77777777" w:rsidR="006C2C9D" w:rsidRPr="00333289" w:rsidRDefault="00047E06" w:rsidP="006C2C9D">
            <w:pPr>
              <w:jc w:val="both"/>
              <w:rPr>
                <w:rFonts w:ascii="Arial" w:eastAsia="Times New Roman" w:hAnsi="Arial" w:cs="Arial"/>
                <w:sz w:val="24"/>
                <w:szCs w:val="24"/>
                <w:lang w:eastAsia="en-GB"/>
              </w:rPr>
            </w:pPr>
            <w:r>
              <w:rPr>
                <w:rFonts w:ascii="Arial" w:eastAsia="Times New Roman" w:hAnsi="Arial" w:cs="Arial"/>
                <w:sz w:val="24"/>
                <w:szCs w:val="24"/>
                <w:lang w:val="cy-GB" w:eastAsia="en-GB"/>
              </w:rPr>
              <w:t>2.1</w:t>
            </w:r>
          </w:p>
        </w:tc>
        <w:tc>
          <w:tcPr>
            <w:tcW w:w="1418" w:type="dxa"/>
          </w:tcPr>
          <w:p w14:paraId="116E11E5" w14:textId="77777777" w:rsidR="006C2C9D" w:rsidRPr="00333289" w:rsidRDefault="00047E06" w:rsidP="006C2C9D">
            <w:pPr>
              <w:jc w:val="both"/>
              <w:rPr>
                <w:rFonts w:ascii="Arial" w:eastAsia="Times New Roman" w:hAnsi="Arial" w:cs="Arial"/>
                <w:sz w:val="24"/>
                <w:szCs w:val="24"/>
                <w:lang w:eastAsia="en-GB"/>
              </w:rPr>
            </w:pPr>
            <w:r w:rsidRPr="00566B21">
              <w:rPr>
                <w:rFonts w:ascii="Arial" w:eastAsia="Times New Roman" w:hAnsi="Arial" w:cs="Arial"/>
                <w:sz w:val="24"/>
                <w:szCs w:val="24"/>
                <w:lang w:val="cy-GB" w:eastAsia="en-GB"/>
              </w:rPr>
              <w:t>08/04/2021</w:t>
            </w:r>
          </w:p>
        </w:tc>
        <w:tc>
          <w:tcPr>
            <w:tcW w:w="2693" w:type="dxa"/>
          </w:tcPr>
          <w:p w14:paraId="116E11E6" w14:textId="77777777" w:rsidR="006C2C9D" w:rsidRPr="00333289" w:rsidRDefault="00047E06" w:rsidP="009378F7">
            <w:pPr>
              <w:rPr>
                <w:rFonts w:ascii="Arial" w:eastAsia="Times New Roman" w:hAnsi="Arial" w:cs="Arial"/>
                <w:sz w:val="24"/>
                <w:szCs w:val="24"/>
                <w:lang w:eastAsia="en-GB"/>
              </w:rPr>
            </w:pPr>
            <w:r w:rsidRPr="00566B21">
              <w:rPr>
                <w:rFonts w:ascii="Arial" w:eastAsia="Times New Roman" w:hAnsi="Arial" w:cs="Arial"/>
                <w:sz w:val="24"/>
                <w:szCs w:val="24"/>
                <w:lang w:val="cy-GB" w:eastAsia="en-GB"/>
              </w:rPr>
              <w:t>Joanne Regan, Pennaeth Sicrwydd a Chydymffurfiaeth</w:t>
            </w:r>
          </w:p>
        </w:tc>
        <w:tc>
          <w:tcPr>
            <w:tcW w:w="4819" w:type="dxa"/>
          </w:tcPr>
          <w:p w14:paraId="116E11E7" w14:textId="77777777" w:rsidR="006C2C9D" w:rsidRPr="00333289" w:rsidRDefault="00047E06" w:rsidP="006C2C9D">
            <w:pPr>
              <w:jc w:val="both"/>
              <w:rPr>
                <w:rFonts w:ascii="Arial" w:eastAsia="Times New Roman" w:hAnsi="Arial" w:cs="Arial"/>
                <w:sz w:val="24"/>
                <w:szCs w:val="24"/>
                <w:lang w:eastAsia="en-GB"/>
              </w:rPr>
            </w:pPr>
            <w:r w:rsidRPr="00566B21">
              <w:rPr>
                <w:rFonts w:ascii="Arial" w:eastAsia="Times New Roman" w:hAnsi="Arial" w:cs="Arial"/>
                <w:sz w:val="24"/>
                <w:szCs w:val="24"/>
                <w:lang w:val="cy-GB" w:eastAsia="en-GB"/>
              </w:rPr>
              <w:t>Yn cynnwys eglurhad nad yw gwirfoddolwyr wedi'u cynnwys mewn polisi (rhes 2.2 wedi'i diwygio) a hefyd polisi diwygiedig i gwmpasu symud i drefn fisol yn hytrach na phob 4 wythnos ar gyfer taflenni amser (Adran 12).</w:t>
            </w:r>
          </w:p>
        </w:tc>
      </w:tr>
      <w:tr w:rsidR="004A7C30" w14:paraId="116E11ED" w14:textId="77777777" w:rsidTr="00BF08CE">
        <w:tc>
          <w:tcPr>
            <w:tcW w:w="1135" w:type="dxa"/>
          </w:tcPr>
          <w:p w14:paraId="116E11E9" w14:textId="77777777" w:rsidR="006C2C9D" w:rsidRPr="00333289" w:rsidRDefault="00047E06" w:rsidP="006C2C9D">
            <w:pPr>
              <w:jc w:val="both"/>
              <w:rPr>
                <w:rFonts w:ascii="Arial" w:eastAsia="Times New Roman" w:hAnsi="Arial" w:cs="Arial"/>
                <w:sz w:val="24"/>
                <w:szCs w:val="24"/>
                <w:lang w:eastAsia="en-GB"/>
              </w:rPr>
            </w:pPr>
            <w:r>
              <w:rPr>
                <w:rFonts w:ascii="Arial" w:eastAsia="Times New Roman" w:hAnsi="Arial" w:cs="Arial"/>
                <w:sz w:val="24"/>
                <w:szCs w:val="24"/>
                <w:lang w:val="cy-GB" w:eastAsia="en-GB"/>
              </w:rPr>
              <w:t>2.2</w:t>
            </w:r>
          </w:p>
        </w:tc>
        <w:tc>
          <w:tcPr>
            <w:tcW w:w="1418" w:type="dxa"/>
          </w:tcPr>
          <w:p w14:paraId="116E11EA" w14:textId="77777777" w:rsidR="006C2C9D" w:rsidRPr="00333289" w:rsidRDefault="00047E06" w:rsidP="006C2C9D">
            <w:pPr>
              <w:jc w:val="both"/>
              <w:rPr>
                <w:rFonts w:ascii="Arial" w:eastAsia="Times New Roman" w:hAnsi="Arial" w:cs="Arial"/>
                <w:sz w:val="24"/>
                <w:szCs w:val="24"/>
                <w:lang w:eastAsia="en-GB"/>
              </w:rPr>
            </w:pPr>
            <w:r>
              <w:rPr>
                <w:rFonts w:ascii="Arial" w:eastAsia="Times New Roman" w:hAnsi="Arial" w:cs="Arial"/>
                <w:sz w:val="24"/>
                <w:szCs w:val="24"/>
                <w:lang w:val="cy-GB" w:eastAsia="en-GB"/>
              </w:rPr>
              <w:t>29/03/22</w:t>
            </w:r>
          </w:p>
        </w:tc>
        <w:tc>
          <w:tcPr>
            <w:tcW w:w="2693" w:type="dxa"/>
          </w:tcPr>
          <w:p w14:paraId="116E11EB" w14:textId="77777777" w:rsidR="006C2C9D" w:rsidRPr="00333289" w:rsidRDefault="00047E06" w:rsidP="009378F7">
            <w:pPr>
              <w:rPr>
                <w:rFonts w:ascii="Arial" w:eastAsia="Times New Roman" w:hAnsi="Arial" w:cs="Arial"/>
                <w:sz w:val="24"/>
                <w:szCs w:val="24"/>
                <w:lang w:eastAsia="en-GB"/>
              </w:rPr>
            </w:pPr>
            <w:r>
              <w:rPr>
                <w:rFonts w:ascii="Arial" w:eastAsia="Times New Roman" w:hAnsi="Arial" w:cs="Arial"/>
                <w:sz w:val="24"/>
                <w:szCs w:val="24"/>
                <w:lang w:val="cy-GB" w:eastAsia="en-GB"/>
              </w:rPr>
              <w:t>Joanne Regan, Pennaeth Sicrwydd a Chydymffurfiaeth</w:t>
            </w:r>
          </w:p>
        </w:tc>
        <w:tc>
          <w:tcPr>
            <w:tcW w:w="4819" w:type="dxa"/>
          </w:tcPr>
          <w:p w14:paraId="116E11EC" w14:textId="77777777" w:rsidR="006C2C9D" w:rsidRPr="00333289" w:rsidRDefault="00047E06" w:rsidP="006C2C9D">
            <w:pPr>
              <w:jc w:val="both"/>
              <w:rPr>
                <w:rFonts w:ascii="Arial" w:eastAsia="Times New Roman" w:hAnsi="Arial" w:cs="Arial"/>
                <w:sz w:val="24"/>
                <w:szCs w:val="24"/>
                <w:lang w:eastAsia="en-GB"/>
              </w:rPr>
            </w:pPr>
            <w:r>
              <w:rPr>
                <w:rFonts w:ascii="Arial" w:eastAsia="Times New Roman" w:hAnsi="Arial" w:cs="Arial"/>
                <w:sz w:val="24"/>
                <w:szCs w:val="24"/>
                <w:lang w:val="cy-GB" w:eastAsia="en-GB"/>
              </w:rPr>
              <w:t xml:space="preserve">Ychwanegwyd bod y ddogfen hon ar gael yn Gymraeg hefyd er mwyn cydymffurfio â </w:t>
            </w:r>
            <w:r>
              <w:rPr>
                <w:rFonts w:ascii="Arial" w:eastAsia="Times New Roman" w:hAnsi="Arial" w:cs="Arial"/>
                <w:sz w:val="24"/>
                <w:szCs w:val="24"/>
                <w:lang w:val="cy-GB" w:eastAsia="en-GB"/>
              </w:rPr>
              <w:lastRenderedPageBreak/>
              <w:t>Safonau'r Gymraeg. Diweddarwyd logo Swyddfa'r Comisiynydd hefyd.</w:t>
            </w:r>
          </w:p>
        </w:tc>
      </w:tr>
      <w:tr w:rsidR="004A7C30" w14:paraId="116E11F5" w14:textId="77777777" w:rsidTr="00BF08CE">
        <w:tc>
          <w:tcPr>
            <w:tcW w:w="1135" w:type="dxa"/>
          </w:tcPr>
          <w:p w14:paraId="116E11EE" w14:textId="77777777" w:rsidR="006C2C9D" w:rsidRPr="00751256" w:rsidRDefault="00047E06" w:rsidP="006C2C9D">
            <w:pPr>
              <w:jc w:val="both"/>
              <w:rPr>
                <w:rFonts w:ascii="Arial" w:eastAsia="Times New Roman" w:hAnsi="Arial" w:cs="Arial"/>
                <w:sz w:val="24"/>
                <w:szCs w:val="24"/>
                <w:lang w:eastAsia="en-GB"/>
              </w:rPr>
            </w:pPr>
            <w:r w:rsidRPr="00751256">
              <w:rPr>
                <w:rFonts w:ascii="Arial" w:eastAsia="Times New Roman" w:hAnsi="Arial" w:cs="Arial"/>
                <w:sz w:val="24"/>
                <w:szCs w:val="24"/>
                <w:lang w:val="cy-GB" w:eastAsia="en-GB"/>
              </w:rPr>
              <w:lastRenderedPageBreak/>
              <w:t>3.0</w:t>
            </w:r>
          </w:p>
        </w:tc>
        <w:tc>
          <w:tcPr>
            <w:tcW w:w="1418" w:type="dxa"/>
          </w:tcPr>
          <w:p w14:paraId="116E11EF" w14:textId="77777777" w:rsidR="006C2C9D" w:rsidRPr="00751256" w:rsidRDefault="00047E06" w:rsidP="006C2C9D">
            <w:pPr>
              <w:jc w:val="both"/>
              <w:rPr>
                <w:rFonts w:ascii="Arial" w:eastAsia="Times New Roman" w:hAnsi="Arial" w:cs="Arial"/>
                <w:sz w:val="24"/>
                <w:szCs w:val="24"/>
                <w:lang w:eastAsia="en-GB"/>
              </w:rPr>
            </w:pPr>
            <w:r w:rsidRPr="00751256">
              <w:rPr>
                <w:rFonts w:ascii="Arial" w:eastAsia="Times New Roman" w:hAnsi="Arial" w:cs="Arial"/>
                <w:sz w:val="24"/>
                <w:szCs w:val="24"/>
                <w:lang w:val="cy-GB" w:eastAsia="en-GB"/>
              </w:rPr>
              <w:t>18/06/25</w:t>
            </w:r>
          </w:p>
        </w:tc>
        <w:tc>
          <w:tcPr>
            <w:tcW w:w="2693" w:type="dxa"/>
          </w:tcPr>
          <w:p w14:paraId="116E11F0" w14:textId="77777777" w:rsidR="006C2C9D" w:rsidRPr="00751256" w:rsidRDefault="00047E06" w:rsidP="009378F7">
            <w:pPr>
              <w:rPr>
                <w:rFonts w:ascii="Arial" w:eastAsia="Times New Roman" w:hAnsi="Arial" w:cs="Arial"/>
                <w:sz w:val="24"/>
                <w:szCs w:val="24"/>
                <w:lang w:eastAsia="en-GB"/>
              </w:rPr>
            </w:pPr>
            <w:r w:rsidRPr="00751256">
              <w:rPr>
                <w:rFonts w:ascii="Arial" w:eastAsia="Times New Roman" w:hAnsi="Arial" w:cs="Arial"/>
                <w:sz w:val="24"/>
                <w:szCs w:val="24"/>
                <w:lang w:val="cy-GB" w:eastAsia="en-GB"/>
              </w:rPr>
              <w:t>Joanne Regan, Pennaeth Sicrwydd a Chydymffurfiaeth</w:t>
            </w:r>
          </w:p>
        </w:tc>
        <w:tc>
          <w:tcPr>
            <w:tcW w:w="4819" w:type="dxa"/>
          </w:tcPr>
          <w:p w14:paraId="116E11F1" w14:textId="77777777" w:rsidR="006C2C9D" w:rsidRPr="003D0D2D" w:rsidRDefault="00047E06"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val="cy-GB" w:eastAsia="en-GB"/>
              </w:rPr>
              <w:t>Trosglwyddo'r polisi i dempled newydd.</w:t>
            </w:r>
          </w:p>
          <w:p w14:paraId="116E11F2" w14:textId="77777777" w:rsidR="003D0D2D" w:rsidRPr="003D0D2D" w:rsidRDefault="00047E06"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val="cy-GB" w:eastAsia="en-GB"/>
              </w:rPr>
              <w:t xml:space="preserve">Cynnwys paragraff i ddatgan y byddwn yn rhannu buddiannau busnes gyda'r Uned Gwrthlygredigaeth. </w:t>
            </w:r>
          </w:p>
          <w:p w14:paraId="116E11F3" w14:textId="77777777" w:rsidR="003D0D2D" w:rsidRPr="003D0D2D" w:rsidRDefault="00047E06"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val="cy-GB" w:eastAsia="en-GB"/>
              </w:rPr>
              <w:t xml:space="preserve">Newidiadau a diweddariadau cyffredinol i sicrhau bod y polisi a'r weithdrefn yn gyfredol ac yn berthnasol. </w:t>
            </w:r>
          </w:p>
          <w:p w14:paraId="116E11F4" w14:textId="77777777" w:rsidR="003D0D2D" w:rsidRPr="003D0D2D" w:rsidRDefault="00047E06" w:rsidP="003D0D2D">
            <w:pPr>
              <w:pStyle w:val="ListParagraph"/>
              <w:numPr>
                <w:ilvl w:val="0"/>
                <w:numId w:val="43"/>
              </w:numPr>
              <w:ind w:left="315" w:hanging="315"/>
              <w:jc w:val="both"/>
              <w:rPr>
                <w:rFonts w:ascii="Arial" w:eastAsia="Times New Roman" w:hAnsi="Arial" w:cs="Arial"/>
                <w:sz w:val="24"/>
                <w:szCs w:val="24"/>
                <w:lang w:eastAsia="en-GB"/>
              </w:rPr>
            </w:pPr>
            <w:r w:rsidRPr="003D0D2D">
              <w:rPr>
                <w:rFonts w:ascii="Arial" w:eastAsia="Times New Roman" w:hAnsi="Arial" w:cs="Arial"/>
                <w:sz w:val="24"/>
                <w:szCs w:val="24"/>
                <w:lang w:val="cy-GB" w:eastAsia="en-GB"/>
              </w:rPr>
              <w:t xml:space="preserve">Cynnwys adran ar aelodau staff newydd. </w:t>
            </w:r>
          </w:p>
        </w:tc>
      </w:tr>
    </w:tbl>
    <w:p w14:paraId="116E11F6"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116E11F7"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1F8"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1F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1FA"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1FB"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1FC"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1FD"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1FE"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1FF"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0"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1"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2"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3"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4"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5"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6"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7"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8"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9"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A"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B"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C"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D"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E"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0F"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10"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11"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12"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13"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14"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15"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16"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17" w14:textId="77777777" w:rsidR="003D0D2D" w:rsidRDefault="003D0D2D" w:rsidP="0052450D">
      <w:pPr>
        <w:spacing w:after="0" w:line="240" w:lineRule="auto"/>
        <w:jc w:val="center"/>
        <w:rPr>
          <w:rFonts w:ascii="Arial" w:eastAsia="Times New Roman" w:hAnsi="Arial" w:cs="Times New Roman"/>
          <w:b/>
          <w:sz w:val="28"/>
          <w:szCs w:val="20"/>
          <w:u w:val="single"/>
          <w:lang w:eastAsia="en-GB"/>
        </w:rPr>
      </w:pPr>
    </w:p>
    <w:p w14:paraId="116E121C" w14:textId="77777777" w:rsidR="00211713" w:rsidRPr="00211713" w:rsidRDefault="00047E06"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bCs/>
          <w:sz w:val="24"/>
          <w:szCs w:val="24"/>
          <w:u w:val="single"/>
          <w:lang w:val="cy-GB" w:eastAsia="en-GB"/>
        </w:rPr>
        <w:lastRenderedPageBreak/>
        <w:t>SWYDDFA COMISIYNYDD YR HEDDLU A THROSEDD</w:t>
      </w:r>
    </w:p>
    <w:p w14:paraId="116E121D" w14:textId="77777777" w:rsidR="0085260B" w:rsidRPr="0085260B" w:rsidRDefault="00047E06" w:rsidP="0085260B">
      <w:pPr>
        <w:jc w:val="center"/>
        <w:rPr>
          <w:rFonts w:ascii="Arial" w:eastAsia="Times New Roman" w:hAnsi="Arial" w:cs="Arial"/>
          <w:b/>
          <w:sz w:val="24"/>
          <w:szCs w:val="18"/>
          <w:u w:val="single"/>
          <w:lang w:eastAsia="en-GB"/>
        </w:rPr>
      </w:pPr>
      <w:r w:rsidRPr="0085260B">
        <w:rPr>
          <w:rFonts w:ascii="Arial" w:eastAsia="Times New Roman" w:hAnsi="Arial" w:cs="Arial"/>
          <w:b/>
          <w:bCs/>
          <w:sz w:val="24"/>
          <w:szCs w:val="18"/>
          <w:u w:val="single"/>
          <w:lang w:val="cy-GB" w:eastAsia="en-GB"/>
        </w:rPr>
        <w:t>POLISI A GWEITHDREFN BUDDIANNAU BUSNES</w:t>
      </w:r>
    </w:p>
    <w:p w14:paraId="116E121F" w14:textId="77777777" w:rsidR="005F1862" w:rsidRPr="002D30D7" w:rsidRDefault="00047E06" w:rsidP="00BC53F5">
      <w:pPr>
        <w:pStyle w:val="ListParagraph"/>
        <w:numPr>
          <w:ilvl w:val="0"/>
          <w:numId w:val="2"/>
        </w:numPr>
        <w:spacing w:after="0" w:line="360" w:lineRule="auto"/>
        <w:ind w:left="709" w:hanging="709"/>
        <w:jc w:val="both"/>
        <w:rPr>
          <w:rFonts w:ascii="Arial" w:eastAsia="Times New Roman" w:hAnsi="Arial" w:cs="Arial"/>
          <w:b/>
          <w:sz w:val="24"/>
          <w:szCs w:val="24"/>
          <w:u w:val="single"/>
          <w:lang w:eastAsia="en-GB"/>
        </w:rPr>
      </w:pPr>
      <w:r w:rsidRPr="002D30D7">
        <w:rPr>
          <w:rFonts w:ascii="Arial" w:eastAsia="Times New Roman" w:hAnsi="Arial" w:cs="Arial"/>
          <w:b/>
          <w:bCs/>
          <w:sz w:val="24"/>
          <w:szCs w:val="24"/>
          <w:u w:val="single"/>
          <w:lang w:val="cy-GB" w:eastAsia="en-GB"/>
        </w:rPr>
        <w:t>Cyflwyniad</w:t>
      </w:r>
    </w:p>
    <w:p w14:paraId="116E1220" w14:textId="77777777" w:rsidR="007F6513" w:rsidRPr="002D30D7" w:rsidRDefault="00047E06" w:rsidP="007F6513">
      <w:pPr>
        <w:pStyle w:val="ListParagraph"/>
        <w:numPr>
          <w:ilvl w:val="1"/>
          <w:numId w:val="19"/>
        </w:numPr>
        <w:ind w:left="709" w:hanging="709"/>
        <w:rPr>
          <w:rFonts w:ascii="Arial" w:hAnsi="Arial" w:cs="Arial"/>
          <w:sz w:val="24"/>
        </w:rPr>
      </w:pPr>
      <w:r w:rsidRPr="002D30D7">
        <w:rPr>
          <w:rFonts w:ascii="Arial" w:hAnsi="Arial" w:cs="Arial"/>
          <w:sz w:val="24"/>
          <w:lang w:val="cy-GB"/>
        </w:rPr>
        <w:t xml:space="preserve">Mae'n hanfodol bod gan y cyhoedd ffydd yn uniondeb a didueddrwydd Swyddfa Comisiynydd yr Heddlu a Throsedd Gwent (OPCC). Mae OPCC wedi ymrwymo i gynnal delwedd broffesiynol a diogelu iechyd, diogelwch a llesiant ei staff. </w:t>
      </w:r>
    </w:p>
    <w:p w14:paraId="116E1221" w14:textId="77777777" w:rsidR="007F6513" w:rsidRPr="002D30D7" w:rsidRDefault="00047E06" w:rsidP="007F6513">
      <w:pPr>
        <w:ind w:left="720" w:hanging="720"/>
        <w:rPr>
          <w:rFonts w:ascii="Arial" w:hAnsi="Arial" w:cs="Arial"/>
          <w:sz w:val="24"/>
        </w:rPr>
      </w:pPr>
      <w:r w:rsidRPr="002D30D7">
        <w:rPr>
          <w:rFonts w:ascii="Arial" w:hAnsi="Arial" w:cs="Arial"/>
          <w:sz w:val="24"/>
          <w:lang w:val="cy-GB"/>
        </w:rPr>
        <w:t xml:space="preserve">1.2 </w:t>
      </w:r>
      <w:r w:rsidRPr="002D30D7">
        <w:rPr>
          <w:rFonts w:ascii="Arial" w:hAnsi="Arial" w:cs="Arial"/>
          <w:sz w:val="24"/>
          <w:lang w:val="cy-GB"/>
        </w:rPr>
        <w:tab/>
        <w:t>O dan eu telerau ac amodau cyflogaeth, ni ddylai staff gymryd rhan mewn unrhyw gyflogaeth arall, anrhydeddus neu fel arall, heb ganiatâd OPCC. Pwysleisir nad oes gofyniad i staff ofyn am gymeradwyaeth ar gyfer buddiannau busnes/cyflogaeth eilaidd mewn cysylltiad ag aelodau o'r teulu.</w:t>
      </w:r>
    </w:p>
    <w:p w14:paraId="116E1222" w14:textId="77777777" w:rsidR="007F6513" w:rsidRPr="002D30D7" w:rsidRDefault="00047E06" w:rsidP="007F6513">
      <w:pPr>
        <w:ind w:left="720" w:hanging="720"/>
        <w:rPr>
          <w:rFonts w:ascii="Arial" w:hAnsi="Arial" w:cs="Arial"/>
          <w:sz w:val="24"/>
        </w:rPr>
      </w:pPr>
      <w:r w:rsidRPr="002D30D7">
        <w:rPr>
          <w:rFonts w:ascii="Arial" w:hAnsi="Arial" w:cs="Arial"/>
          <w:sz w:val="24"/>
          <w:lang w:val="cy-GB"/>
        </w:rPr>
        <w:t>1.3</w:t>
      </w:r>
      <w:r w:rsidRPr="002D30D7">
        <w:rPr>
          <w:rFonts w:ascii="Arial" w:hAnsi="Arial" w:cs="Arial"/>
          <w:sz w:val="24"/>
          <w:lang w:val="cy-GB"/>
        </w:rPr>
        <w:tab/>
        <w:t xml:space="preserve">Nid yw hyn yn atal staff rhag cael buddiannau busnes na galwedigaethau eilaidd ond mae'n caniatáu i'r Prif Weithredwr gymhwyso dull cyson wrth benderfynu a yw buddiant busnes yn gwrthdaro â gwaith OPCC a pha un a yw'r aelod o staff yn gallu cyflawni ei ddyletswyddau'n ddiduedd ai peidio. </w:t>
      </w:r>
    </w:p>
    <w:p w14:paraId="116E1223" w14:textId="77777777" w:rsidR="007F6513" w:rsidRPr="002D30D7" w:rsidRDefault="00047E06" w:rsidP="007F6513">
      <w:pPr>
        <w:ind w:left="720" w:hanging="720"/>
        <w:rPr>
          <w:rFonts w:ascii="Arial" w:hAnsi="Arial" w:cs="Arial"/>
          <w:spacing w:val="-3"/>
          <w:sz w:val="24"/>
          <w:szCs w:val="24"/>
          <w:lang w:eastAsia="en-GB"/>
        </w:rPr>
      </w:pPr>
      <w:r w:rsidRPr="002D30D7">
        <w:rPr>
          <w:rFonts w:ascii="Arial" w:hAnsi="Arial" w:cs="Arial"/>
          <w:spacing w:val="-3"/>
          <w:sz w:val="24"/>
          <w:szCs w:val="24"/>
          <w:lang w:val="cy-GB" w:eastAsia="en-GB"/>
        </w:rPr>
        <w:t xml:space="preserve">1.4    Mae OPCC yn disgwyl y safonau uchaf o uniondeb ac ymddygiad personol gan bob aelod o staff.  Fel deiliaid swydd gyhoeddus, disgwylir i bob aelod o staff gydymffurfio ag Egwyddorion Nolan bob amser. </w:t>
      </w:r>
    </w:p>
    <w:p w14:paraId="116E1224" w14:textId="77777777" w:rsidR="007F6513" w:rsidRPr="002D30D7" w:rsidRDefault="00047E06" w:rsidP="007F6513">
      <w:pPr>
        <w:ind w:left="709" w:hanging="709"/>
        <w:rPr>
          <w:rFonts w:ascii="Arial" w:eastAsia="Times New Roman" w:hAnsi="Arial" w:cs="Arial"/>
          <w:sz w:val="24"/>
          <w:szCs w:val="24"/>
          <w:lang w:eastAsia="en-GB"/>
        </w:rPr>
      </w:pPr>
      <w:r w:rsidRPr="002D30D7">
        <w:rPr>
          <w:rFonts w:ascii="Arial" w:hAnsi="Arial" w:cs="Arial"/>
          <w:spacing w:val="-3"/>
          <w:sz w:val="24"/>
          <w:szCs w:val="24"/>
          <w:lang w:val="cy-GB" w:eastAsia="en-GB"/>
        </w:rPr>
        <w:t xml:space="preserve">1.5 </w:t>
      </w:r>
      <w:r w:rsidRPr="002D30D7">
        <w:rPr>
          <w:rFonts w:ascii="Arial" w:hAnsi="Arial" w:cs="Arial"/>
          <w:spacing w:val="-3"/>
          <w:sz w:val="24"/>
          <w:szCs w:val="24"/>
          <w:lang w:val="cy-GB" w:eastAsia="en-GB"/>
        </w:rPr>
        <w:tab/>
      </w:r>
      <w:r w:rsidRPr="002D30D7">
        <w:rPr>
          <w:rFonts w:ascii="Arial" w:eastAsia="Times New Roman" w:hAnsi="Arial" w:cs="Arial"/>
          <w:sz w:val="24"/>
          <w:szCs w:val="24"/>
          <w:lang w:val="cy-GB" w:eastAsia="en-GB"/>
        </w:rPr>
        <w:t xml:space="preserve">Dylai staff sydd â buddiant busnes neu sy'n dymuno cymeradwyaeth ar gyfer ymgymryd â buddiant busnes gydymffurfio â'r weithdrefn sy'n cael ei hamlinellu yn y polisi hwn. At ddibenion y polisi hwn, mae buddiant busnes hefyd yn cwmpasu unrhyw waith gwirfoddol di-dâl. </w:t>
      </w:r>
    </w:p>
    <w:p w14:paraId="116E1225" w14:textId="77777777" w:rsidR="00982321" w:rsidRPr="00F61E20" w:rsidRDefault="00047E06" w:rsidP="007F6513">
      <w:pPr>
        <w:pStyle w:val="ListParagraph"/>
        <w:numPr>
          <w:ilvl w:val="0"/>
          <w:numId w:val="2"/>
        </w:numPr>
        <w:ind w:left="709" w:hanging="709"/>
        <w:rPr>
          <w:rFonts w:ascii="Arial" w:hAnsi="Arial" w:cs="Arial"/>
          <w:b/>
          <w:sz w:val="24"/>
          <w:u w:val="single"/>
        </w:rPr>
      </w:pPr>
      <w:r w:rsidRPr="00F61E20">
        <w:rPr>
          <w:rFonts w:ascii="Arial" w:hAnsi="Arial" w:cs="Arial"/>
          <w:b/>
          <w:bCs/>
          <w:sz w:val="24"/>
          <w:u w:val="single"/>
          <w:lang w:val="cy-GB"/>
        </w:rPr>
        <w:t>Nod</w:t>
      </w:r>
    </w:p>
    <w:p w14:paraId="116E1226" w14:textId="77777777" w:rsidR="007F6513" w:rsidRPr="00F61E20" w:rsidRDefault="00047E06" w:rsidP="007F6513">
      <w:pPr>
        <w:ind w:left="709" w:hanging="709"/>
        <w:rPr>
          <w:rFonts w:ascii="Arial" w:hAnsi="Arial" w:cs="Arial"/>
          <w:sz w:val="24"/>
        </w:rPr>
      </w:pPr>
      <w:r w:rsidRPr="00F61E20">
        <w:rPr>
          <w:rFonts w:ascii="Arial" w:hAnsi="Arial" w:cs="Arial"/>
          <w:sz w:val="24"/>
          <w:lang w:val="cy-GB"/>
        </w:rPr>
        <w:t xml:space="preserve">2.1 </w:t>
      </w:r>
      <w:r w:rsidRPr="00F61E20">
        <w:rPr>
          <w:rFonts w:ascii="Arial" w:hAnsi="Arial" w:cs="Arial"/>
          <w:sz w:val="24"/>
          <w:lang w:val="cy-GB"/>
        </w:rPr>
        <w:tab/>
        <w:t xml:space="preserve">Prif nod y polisi hwn yw rhoi cyfle i staff OPCC geisio buddiannau busnes cyfreithlon sy'n gydnaws â’u dyletswyddau a swyddogaeth OPCC. </w:t>
      </w:r>
    </w:p>
    <w:p w14:paraId="116E1227" w14:textId="77777777" w:rsidR="007F6513" w:rsidRPr="00F61E20" w:rsidRDefault="00047E06" w:rsidP="007F6513">
      <w:pPr>
        <w:ind w:left="709" w:hanging="709"/>
        <w:rPr>
          <w:rFonts w:ascii="Arial" w:hAnsi="Arial" w:cs="Arial"/>
          <w:sz w:val="24"/>
        </w:rPr>
      </w:pPr>
      <w:r w:rsidRPr="00F61E20">
        <w:rPr>
          <w:rFonts w:ascii="Arial" w:hAnsi="Arial" w:cs="Arial"/>
          <w:sz w:val="24"/>
          <w:lang w:val="cy-GB"/>
        </w:rPr>
        <w:t>2.2</w:t>
      </w:r>
      <w:r w:rsidRPr="00F61E20">
        <w:rPr>
          <w:rFonts w:ascii="Arial" w:hAnsi="Arial" w:cs="Arial"/>
          <w:sz w:val="24"/>
          <w:lang w:val="cy-GB"/>
        </w:rPr>
        <w:tab/>
        <w:t>Mae'r polisi a'r weithdrefn hon yn berthnasol i bob aelod o staff. Nid yw'n berthnasol i wirfoddolwyr sy'n gweithio i OPCC, maen nhw'n cael eu cynnwys ar wahân o fewn eu llawlyfrau cynllun perthnasol.</w:t>
      </w:r>
    </w:p>
    <w:p w14:paraId="116E1228" w14:textId="77777777" w:rsidR="007F6513" w:rsidRPr="00F61E20" w:rsidRDefault="00047E06" w:rsidP="007F6513">
      <w:pPr>
        <w:ind w:left="709" w:hanging="709"/>
        <w:rPr>
          <w:rFonts w:ascii="Arial" w:hAnsi="Arial" w:cs="Arial"/>
          <w:sz w:val="24"/>
        </w:rPr>
      </w:pPr>
      <w:r w:rsidRPr="00F61E20">
        <w:rPr>
          <w:rFonts w:ascii="Arial" w:hAnsi="Arial" w:cs="Arial"/>
          <w:sz w:val="24"/>
          <w:lang w:val="cy-GB"/>
        </w:rPr>
        <w:t xml:space="preserve">2.3 </w:t>
      </w:r>
      <w:r w:rsidRPr="00F61E20">
        <w:rPr>
          <w:rFonts w:ascii="Arial" w:hAnsi="Arial" w:cs="Arial"/>
          <w:sz w:val="24"/>
          <w:lang w:val="cy-GB"/>
        </w:rPr>
        <w:tab/>
        <w:t xml:space="preserve">Nod y polisi yw sicrhau’r canlynol: </w:t>
      </w:r>
    </w:p>
    <w:p w14:paraId="116E1229" w14:textId="77777777" w:rsidR="007F6513" w:rsidRPr="00F61E20" w:rsidRDefault="00047E06" w:rsidP="007F6513">
      <w:pPr>
        <w:pStyle w:val="ListParagraph"/>
        <w:numPr>
          <w:ilvl w:val="0"/>
          <w:numId w:val="14"/>
        </w:numPr>
        <w:ind w:left="1276" w:hanging="283"/>
        <w:rPr>
          <w:rFonts w:ascii="Arial" w:hAnsi="Arial" w:cs="Arial"/>
          <w:sz w:val="24"/>
        </w:rPr>
      </w:pPr>
      <w:r w:rsidRPr="00F61E20">
        <w:rPr>
          <w:rFonts w:ascii="Arial" w:hAnsi="Arial" w:cs="Arial"/>
          <w:sz w:val="24"/>
          <w:lang w:val="cy-GB"/>
        </w:rPr>
        <w:t xml:space="preserve">datganir buddiannau busnes ar y cyfle cyntaf; </w:t>
      </w:r>
    </w:p>
    <w:p w14:paraId="116E122A" w14:textId="77777777" w:rsidR="007F6513" w:rsidRPr="00F61E20" w:rsidRDefault="00047E06" w:rsidP="007F6513">
      <w:pPr>
        <w:pStyle w:val="ListParagraph"/>
        <w:numPr>
          <w:ilvl w:val="0"/>
          <w:numId w:val="14"/>
        </w:numPr>
        <w:ind w:left="1276" w:hanging="283"/>
        <w:rPr>
          <w:rFonts w:ascii="Arial" w:hAnsi="Arial" w:cs="Arial"/>
          <w:sz w:val="24"/>
        </w:rPr>
      </w:pPr>
      <w:r w:rsidRPr="00F61E20">
        <w:rPr>
          <w:rFonts w:ascii="Arial" w:hAnsi="Arial" w:cs="Arial"/>
          <w:sz w:val="24"/>
          <w:lang w:val="cy-GB"/>
        </w:rPr>
        <w:t>ymdrinnir â cheisiadau'n brydlon;</w:t>
      </w:r>
    </w:p>
    <w:p w14:paraId="116E122B" w14:textId="77777777" w:rsidR="007F6513" w:rsidRPr="00F61E20" w:rsidRDefault="00047E06" w:rsidP="007F6513">
      <w:pPr>
        <w:pStyle w:val="ListParagraph"/>
        <w:numPr>
          <w:ilvl w:val="0"/>
          <w:numId w:val="14"/>
        </w:numPr>
        <w:ind w:left="1276" w:hanging="283"/>
        <w:rPr>
          <w:rFonts w:ascii="Arial" w:hAnsi="Arial" w:cs="Arial"/>
          <w:sz w:val="24"/>
        </w:rPr>
      </w:pPr>
      <w:r w:rsidRPr="00F61E20">
        <w:rPr>
          <w:rFonts w:ascii="Arial" w:hAnsi="Arial" w:cs="Arial"/>
          <w:sz w:val="24"/>
          <w:lang w:val="cy-GB"/>
        </w:rPr>
        <w:t>nad yw buddiant busnes yn gwrthdaro â swyddogaeth unigolyn o fewn OPCC; a</w:t>
      </w:r>
    </w:p>
    <w:p w14:paraId="116E122C" w14:textId="77777777" w:rsidR="007F6513" w:rsidRPr="00F61E20" w:rsidRDefault="00047E06" w:rsidP="007F6513">
      <w:pPr>
        <w:pStyle w:val="ListParagraph"/>
        <w:numPr>
          <w:ilvl w:val="0"/>
          <w:numId w:val="14"/>
        </w:numPr>
        <w:ind w:left="1276" w:hanging="283"/>
        <w:rPr>
          <w:rFonts w:ascii="Arial" w:hAnsi="Arial" w:cs="Arial"/>
          <w:sz w:val="24"/>
        </w:rPr>
      </w:pPr>
      <w:r w:rsidRPr="00F61E20">
        <w:rPr>
          <w:rFonts w:ascii="Arial" w:hAnsi="Arial" w:cs="Arial"/>
          <w:sz w:val="24"/>
          <w:lang w:val="cy-GB"/>
        </w:rPr>
        <w:t>bod cysondeb, didwylledd a thegwch wrth ystyried ceisiadau.</w:t>
      </w:r>
    </w:p>
    <w:p w14:paraId="116E122D" w14:textId="77777777" w:rsidR="007F6513" w:rsidRDefault="007F6513" w:rsidP="007F6513">
      <w:pPr>
        <w:pStyle w:val="ListParagraph"/>
        <w:ind w:left="709"/>
        <w:rPr>
          <w:rFonts w:ascii="Arial" w:hAnsi="Arial" w:cs="Arial"/>
          <w:i/>
          <w:sz w:val="24"/>
          <w:highlight w:val="yellow"/>
        </w:rPr>
      </w:pPr>
    </w:p>
    <w:p w14:paraId="43975554" w14:textId="77777777" w:rsidR="005F111C" w:rsidRDefault="005F111C" w:rsidP="007F6513">
      <w:pPr>
        <w:pStyle w:val="ListParagraph"/>
        <w:ind w:left="709"/>
        <w:rPr>
          <w:rFonts w:ascii="Arial" w:hAnsi="Arial" w:cs="Arial"/>
          <w:i/>
          <w:sz w:val="24"/>
          <w:highlight w:val="yellow"/>
        </w:rPr>
      </w:pPr>
    </w:p>
    <w:p w14:paraId="714E58EF" w14:textId="77777777" w:rsidR="005F111C" w:rsidRPr="00BB2BBC" w:rsidRDefault="005F111C" w:rsidP="007F6513">
      <w:pPr>
        <w:pStyle w:val="ListParagraph"/>
        <w:ind w:left="709"/>
        <w:rPr>
          <w:rFonts w:ascii="Arial" w:hAnsi="Arial" w:cs="Arial"/>
          <w:i/>
          <w:sz w:val="24"/>
          <w:highlight w:val="yellow"/>
        </w:rPr>
      </w:pPr>
    </w:p>
    <w:p w14:paraId="116E122E" w14:textId="77777777" w:rsidR="00F866FD" w:rsidRPr="00F61E20" w:rsidRDefault="00047E06" w:rsidP="007F6513">
      <w:pPr>
        <w:pStyle w:val="ListParagraph"/>
        <w:numPr>
          <w:ilvl w:val="0"/>
          <w:numId w:val="2"/>
        </w:numPr>
        <w:ind w:left="709" w:hanging="709"/>
        <w:rPr>
          <w:rFonts w:ascii="Arial" w:hAnsi="Arial" w:cs="Arial"/>
          <w:b/>
          <w:sz w:val="24"/>
          <w:u w:val="single"/>
        </w:rPr>
      </w:pPr>
      <w:r w:rsidRPr="00F61E20">
        <w:rPr>
          <w:rFonts w:ascii="Arial" w:hAnsi="Arial" w:cs="Arial"/>
          <w:b/>
          <w:bCs/>
          <w:sz w:val="24"/>
          <w:u w:val="single"/>
          <w:lang w:val="cy-GB"/>
        </w:rPr>
        <w:lastRenderedPageBreak/>
        <w:t>Termau a Diffiniadau</w:t>
      </w:r>
    </w:p>
    <w:p w14:paraId="116E122F" w14:textId="77777777" w:rsidR="00C11D33" w:rsidRPr="00BB2BBC" w:rsidRDefault="00C11D33" w:rsidP="007F6513">
      <w:pPr>
        <w:pStyle w:val="ListParagraph"/>
        <w:ind w:left="1134"/>
        <w:rPr>
          <w:rFonts w:ascii="Arial" w:hAnsi="Arial" w:cs="Arial"/>
          <w:sz w:val="24"/>
          <w:highlight w:val="yellow"/>
        </w:rPr>
      </w:pPr>
    </w:p>
    <w:tbl>
      <w:tblPr>
        <w:tblStyle w:val="TableGrid"/>
        <w:tblW w:w="0" w:type="auto"/>
        <w:tblInd w:w="704" w:type="dxa"/>
        <w:tblLook w:val="04A0" w:firstRow="1" w:lastRow="0" w:firstColumn="1" w:lastColumn="0" w:noHBand="0" w:noVBand="1"/>
      </w:tblPr>
      <w:tblGrid>
        <w:gridCol w:w="2835"/>
        <w:gridCol w:w="5477"/>
      </w:tblGrid>
      <w:tr w:rsidR="004A7C30" w14:paraId="116E1232" w14:textId="77777777" w:rsidTr="00C11D33">
        <w:tc>
          <w:tcPr>
            <w:tcW w:w="2835" w:type="dxa"/>
            <w:shd w:val="clear" w:color="auto" w:fill="DBE5F1" w:themeFill="accent1" w:themeFillTint="33"/>
          </w:tcPr>
          <w:p w14:paraId="116E1230" w14:textId="77777777" w:rsidR="00C11D33" w:rsidRPr="00BB2BBC" w:rsidRDefault="00047E06" w:rsidP="007F6513">
            <w:pPr>
              <w:pStyle w:val="ListParagraph"/>
              <w:ind w:left="0"/>
              <w:rPr>
                <w:rFonts w:ascii="Arial" w:hAnsi="Arial" w:cs="Arial"/>
                <w:sz w:val="24"/>
              </w:rPr>
            </w:pPr>
            <w:r w:rsidRPr="00BB2BBC">
              <w:rPr>
                <w:rFonts w:ascii="Arial" w:hAnsi="Arial" w:cs="Arial"/>
                <w:sz w:val="24"/>
                <w:lang w:val="cy-GB"/>
              </w:rPr>
              <w:t>Term</w:t>
            </w:r>
          </w:p>
        </w:tc>
        <w:tc>
          <w:tcPr>
            <w:tcW w:w="5477" w:type="dxa"/>
            <w:shd w:val="clear" w:color="auto" w:fill="DBE5F1" w:themeFill="accent1" w:themeFillTint="33"/>
          </w:tcPr>
          <w:p w14:paraId="116E1231" w14:textId="77777777" w:rsidR="00C11D33" w:rsidRPr="00BB2BBC" w:rsidRDefault="00047E06" w:rsidP="007F6513">
            <w:pPr>
              <w:pStyle w:val="ListParagraph"/>
              <w:ind w:left="0"/>
              <w:rPr>
                <w:rFonts w:ascii="Arial" w:hAnsi="Arial" w:cs="Arial"/>
                <w:sz w:val="24"/>
              </w:rPr>
            </w:pPr>
            <w:r w:rsidRPr="00BB2BBC">
              <w:rPr>
                <w:rFonts w:ascii="Arial" w:hAnsi="Arial" w:cs="Arial"/>
                <w:sz w:val="24"/>
                <w:lang w:val="cy-GB"/>
              </w:rPr>
              <w:t>Diffiniad</w:t>
            </w:r>
          </w:p>
        </w:tc>
      </w:tr>
      <w:tr w:rsidR="004A7C30" w14:paraId="116E1236" w14:textId="77777777" w:rsidTr="00C11D33">
        <w:tc>
          <w:tcPr>
            <w:tcW w:w="2835" w:type="dxa"/>
          </w:tcPr>
          <w:p w14:paraId="116E1233" w14:textId="77777777" w:rsidR="00C11D33" w:rsidRPr="004B79D3" w:rsidRDefault="00047E06" w:rsidP="007F6513">
            <w:pPr>
              <w:pStyle w:val="ListParagraph"/>
              <w:ind w:left="0"/>
              <w:rPr>
                <w:rFonts w:ascii="Arial" w:hAnsi="Arial" w:cs="Arial"/>
                <w:sz w:val="24"/>
              </w:rPr>
            </w:pPr>
            <w:r w:rsidRPr="004B79D3">
              <w:rPr>
                <w:rFonts w:ascii="Arial" w:hAnsi="Arial" w:cs="Arial"/>
                <w:sz w:val="24"/>
                <w:lang w:val="cy-GB"/>
              </w:rPr>
              <w:t>Buddiant Busnes</w:t>
            </w:r>
          </w:p>
        </w:tc>
        <w:tc>
          <w:tcPr>
            <w:tcW w:w="5477" w:type="dxa"/>
          </w:tcPr>
          <w:p w14:paraId="116E1234" w14:textId="77777777" w:rsidR="007F6513" w:rsidRPr="004B79D3" w:rsidRDefault="00047E06" w:rsidP="007F6513">
            <w:pPr>
              <w:ind w:left="36" w:hanging="36"/>
              <w:rPr>
                <w:rFonts w:ascii="Arial" w:hAnsi="Arial" w:cs="Arial"/>
                <w:sz w:val="24"/>
                <w:szCs w:val="24"/>
              </w:rPr>
            </w:pPr>
            <w:r w:rsidRPr="004B79D3">
              <w:rPr>
                <w:rFonts w:ascii="Arial" w:hAnsi="Arial" w:cs="Arial"/>
                <w:sz w:val="24"/>
                <w:szCs w:val="24"/>
                <w:lang w:val="cy-GB"/>
              </w:rPr>
              <w:t>Mae Adran 1 o Reoliad 7 o Reoliadau'r Heddlu 2003 yn diffinio buddiant busnes a/neu gyflogaeth eilaidd fel a ganlyn:</w:t>
            </w:r>
          </w:p>
          <w:p w14:paraId="116E1235" w14:textId="77777777" w:rsidR="00C11D33" w:rsidRPr="004B79D3" w:rsidRDefault="00047E06" w:rsidP="007F6513">
            <w:pPr>
              <w:spacing w:after="160" w:line="259" w:lineRule="auto"/>
              <w:ind w:left="36"/>
              <w:rPr>
                <w:rFonts w:ascii="Arial" w:hAnsi="Arial" w:cs="Arial"/>
                <w:i/>
                <w:sz w:val="24"/>
                <w:szCs w:val="24"/>
              </w:rPr>
            </w:pPr>
            <w:r w:rsidRPr="004B79D3">
              <w:rPr>
                <w:rFonts w:ascii="Arial" w:hAnsi="Arial" w:cs="Arial"/>
                <w:i/>
                <w:iCs/>
                <w:sz w:val="24"/>
                <w:szCs w:val="24"/>
                <w:lang w:val="cy-GB"/>
              </w:rPr>
              <w:t>Ac yntau’n aelod o heddlu, mae'r unigolyn mewn unrhyw swydd neu gyflogaeth am gyflog neu elw (heblaw fel aelod o’r heddlu) neu'n cynnal unrhyw fusnes.</w:t>
            </w:r>
          </w:p>
        </w:tc>
      </w:tr>
    </w:tbl>
    <w:p w14:paraId="116E1237" w14:textId="77777777" w:rsidR="00C11D33" w:rsidRPr="00BB2BBC" w:rsidRDefault="00C11D33" w:rsidP="007F6513">
      <w:pPr>
        <w:jc w:val="both"/>
        <w:rPr>
          <w:rFonts w:ascii="Arial" w:hAnsi="Arial" w:cs="Arial"/>
          <w:sz w:val="24"/>
          <w:highlight w:val="yellow"/>
        </w:rPr>
      </w:pPr>
    </w:p>
    <w:p w14:paraId="116E1238" w14:textId="77777777" w:rsidR="007F6513" w:rsidRPr="004B79D3" w:rsidRDefault="00047E06" w:rsidP="007F6513">
      <w:pPr>
        <w:pStyle w:val="ListParagraph"/>
        <w:numPr>
          <w:ilvl w:val="1"/>
          <w:numId w:val="18"/>
        </w:numPr>
        <w:ind w:left="709" w:hanging="709"/>
        <w:rPr>
          <w:rFonts w:ascii="Arial" w:hAnsi="Arial" w:cs="Arial"/>
          <w:sz w:val="24"/>
          <w:szCs w:val="24"/>
        </w:rPr>
      </w:pPr>
      <w:r w:rsidRPr="004B79D3">
        <w:rPr>
          <w:rFonts w:ascii="Arial" w:hAnsi="Arial" w:cs="Arial"/>
          <w:sz w:val="24"/>
          <w:szCs w:val="24"/>
          <w:lang w:val="cy-GB"/>
        </w:rPr>
        <w:t>Er nad yw Rheoliadau'r Heddlu yn berthnasol i OPCC yn uniongyrchol, at ddibenion y polisi a'r weithdrefn hon byddwn yn cydymffurfio â nhw pan fo hynny'n briodol.  Byddwn yn sicrhau bod y polisi a'r weithdrefn hon yn cyd-fynd â rhai Heddlu Gwent hefyd er mwyn sicrhau dull cyson.</w:t>
      </w:r>
    </w:p>
    <w:p w14:paraId="116E1239" w14:textId="77777777" w:rsidR="007F6513" w:rsidRPr="004B79D3" w:rsidRDefault="007F6513" w:rsidP="007F6513">
      <w:pPr>
        <w:pStyle w:val="ListParagraph"/>
        <w:ind w:left="709"/>
        <w:rPr>
          <w:rFonts w:ascii="Arial" w:hAnsi="Arial" w:cs="Arial"/>
          <w:sz w:val="24"/>
          <w:szCs w:val="24"/>
        </w:rPr>
      </w:pPr>
    </w:p>
    <w:p w14:paraId="116E123A" w14:textId="77777777" w:rsidR="007F6513" w:rsidRPr="004B79D3" w:rsidRDefault="00047E06" w:rsidP="007F6513">
      <w:pPr>
        <w:pStyle w:val="ListParagraph"/>
        <w:numPr>
          <w:ilvl w:val="1"/>
          <w:numId w:val="18"/>
        </w:numPr>
        <w:ind w:left="709" w:hanging="709"/>
        <w:rPr>
          <w:rFonts w:ascii="Arial" w:hAnsi="Arial" w:cs="Arial"/>
          <w:sz w:val="24"/>
          <w:szCs w:val="24"/>
        </w:rPr>
      </w:pPr>
      <w:r w:rsidRPr="004B79D3">
        <w:rPr>
          <w:rFonts w:ascii="Arial" w:eastAsia="Times New Roman" w:hAnsi="Arial" w:cs="Arial"/>
          <w:sz w:val="24"/>
          <w:szCs w:val="24"/>
          <w:lang w:val="cy-GB" w:eastAsia="en-GB"/>
        </w:rPr>
        <w:t xml:space="preserve">Mae'n ofynnol i staff ddatgan a cheisio cymeradwyaeth i ymgymryd â buddiant busnes os ydynt, y tu allan i'w cyflogaeth OPCC, yn ymgymryd ag unrhyw fusnes neu gyflogaeth (am dâl neu’n ddi-dâl). </w:t>
      </w:r>
      <w:bookmarkStart w:id="0" w:name="2"/>
      <w:bookmarkEnd w:id="0"/>
      <w:r w:rsidRPr="004B79D3">
        <w:rPr>
          <w:rFonts w:ascii="Arial" w:eastAsia="Times New Roman" w:hAnsi="Arial" w:cs="Arial"/>
          <w:sz w:val="24"/>
          <w:szCs w:val="24"/>
          <w:lang w:val="cy-GB" w:eastAsia="en-GB"/>
        </w:rPr>
        <w:br/>
      </w:r>
    </w:p>
    <w:p w14:paraId="116E123B" w14:textId="77777777" w:rsidR="007F6513" w:rsidRPr="004B79D3" w:rsidRDefault="00047E06" w:rsidP="007F6513">
      <w:pPr>
        <w:pStyle w:val="ListParagraph"/>
        <w:numPr>
          <w:ilvl w:val="1"/>
          <w:numId w:val="15"/>
        </w:numPr>
        <w:ind w:left="709" w:hanging="709"/>
        <w:rPr>
          <w:rFonts w:ascii="Arial" w:eastAsia="Times New Roman" w:hAnsi="Arial" w:cs="Arial"/>
          <w:sz w:val="24"/>
          <w:szCs w:val="24"/>
          <w:lang w:eastAsia="en-GB"/>
        </w:rPr>
      </w:pPr>
      <w:r w:rsidRPr="004B79D3">
        <w:rPr>
          <w:rFonts w:ascii="Arial" w:eastAsia="Times New Roman" w:hAnsi="Arial" w:cs="Arial"/>
          <w:sz w:val="24"/>
          <w:szCs w:val="24"/>
          <w:lang w:val="cy-GB" w:eastAsia="en-GB"/>
        </w:rPr>
        <w:t>Os yw'r buddiant busnes eisoes yn bodoli bydd yn rhaid i ymgeiswyr ar gyfer swyddi o fewn OPCC ddatgan a cheisio cymeradwyaeth fel rhan o'r broses recriwtio a dethol. Mae’n rhaid cwblhau hyn cyn dechrau gweithio.</w:t>
      </w:r>
    </w:p>
    <w:p w14:paraId="116E123C" w14:textId="77777777" w:rsidR="007F6513" w:rsidRDefault="007F6513" w:rsidP="007F6513">
      <w:pPr>
        <w:pStyle w:val="ListParagraph"/>
        <w:ind w:left="709"/>
        <w:jc w:val="both"/>
        <w:rPr>
          <w:rFonts w:ascii="Arial" w:eastAsia="Times New Roman" w:hAnsi="Arial" w:cs="Arial"/>
          <w:sz w:val="24"/>
          <w:szCs w:val="24"/>
          <w:lang w:eastAsia="en-GB"/>
        </w:rPr>
      </w:pPr>
    </w:p>
    <w:p w14:paraId="116E123D" w14:textId="77777777" w:rsidR="00C11D33" w:rsidRPr="001D22A9" w:rsidRDefault="00047E06" w:rsidP="00BC53F5">
      <w:pPr>
        <w:pStyle w:val="ListParagraph"/>
        <w:numPr>
          <w:ilvl w:val="0"/>
          <w:numId w:val="2"/>
        </w:numPr>
        <w:ind w:left="709" w:hanging="709"/>
        <w:jc w:val="both"/>
        <w:rPr>
          <w:rFonts w:ascii="Arial" w:hAnsi="Arial" w:cs="Arial"/>
          <w:b/>
          <w:sz w:val="24"/>
        </w:rPr>
      </w:pPr>
      <w:r>
        <w:rPr>
          <w:rFonts w:ascii="Arial" w:hAnsi="Arial" w:cs="Arial"/>
          <w:b/>
          <w:bCs/>
          <w:sz w:val="24"/>
          <w:u w:val="single"/>
          <w:lang w:val="cy-GB"/>
        </w:rPr>
        <w:t>Polisi</w:t>
      </w:r>
    </w:p>
    <w:p w14:paraId="5EC9651A" w14:textId="77777777" w:rsidR="001D22A9" w:rsidRPr="001C3163" w:rsidRDefault="001D22A9" w:rsidP="001D22A9">
      <w:pPr>
        <w:pStyle w:val="ListParagraph"/>
        <w:ind w:left="709"/>
        <w:jc w:val="both"/>
        <w:rPr>
          <w:rFonts w:ascii="Arial" w:hAnsi="Arial" w:cs="Arial"/>
          <w:b/>
          <w:sz w:val="24"/>
        </w:rPr>
      </w:pPr>
    </w:p>
    <w:p w14:paraId="116E123F" w14:textId="0DE3C6FE" w:rsidR="007F6513" w:rsidRPr="001D22A9" w:rsidRDefault="00047E06" w:rsidP="001D22A9">
      <w:pPr>
        <w:pStyle w:val="ListParagraph"/>
        <w:numPr>
          <w:ilvl w:val="1"/>
          <w:numId w:val="37"/>
        </w:numPr>
        <w:spacing w:after="0" w:line="360" w:lineRule="auto"/>
        <w:ind w:left="709" w:hanging="709"/>
        <w:jc w:val="both"/>
        <w:rPr>
          <w:rFonts w:ascii="Arial" w:eastAsia="Times New Roman" w:hAnsi="Arial" w:cs="Arial"/>
          <w:b/>
          <w:sz w:val="24"/>
          <w:szCs w:val="24"/>
          <w:lang w:eastAsia="en-GB"/>
        </w:rPr>
      </w:pPr>
      <w:r w:rsidRPr="00BB2BBC">
        <w:rPr>
          <w:rFonts w:ascii="Arial" w:eastAsia="Times New Roman" w:hAnsi="Arial" w:cs="Arial"/>
          <w:b/>
          <w:bCs/>
          <w:sz w:val="24"/>
          <w:szCs w:val="24"/>
          <w:lang w:val="cy-GB" w:eastAsia="en-GB"/>
        </w:rPr>
        <w:t>Egwyddorion</w:t>
      </w:r>
    </w:p>
    <w:p w14:paraId="116E1240" w14:textId="77777777" w:rsidR="00BB2BBC" w:rsidRPr="004B79D3" w:rsidRDefault="00047E06" w:rsidP="00BB2BBC">
      <w:pPr>
        <w:pStyle w:val="ListParagraph"/>
        <w:numPr>
          <w:ilvl w:val="2"/>
          <w:numId w:val="38"/>
        </w:numPr>
        <w:rPr>
          <w:rFonts w:ascii="Arial" w:eastAsia="Times New Roman" w:hAnsi="Arial" w:cs="Arial"/>
          <w:b/>
          <w:sz w:val="24"/>
          <w:szCs w:val="24"/>
          <w:u w:val="single"/>
          <w:lang w:eastAsia="en-GB"/>
        </w:rPr>
      </w:pPr>
      <w:r w:rsidRPr="004B79D3">
        <w:rPr>
          <w:rFonts w:ascii="Arial" w:eastAsia="Times New Roman" w:hAnsi="Arial" w:cs="Arial"/>
          <w:sz w:val="24"/>
          <w:szCs w:val="24"/>
          <w:lang w:val="cy-GB" w:eastAsia="en-GB"/>
        </w:rPr>
        <w:t xml:space="preserve">Y Prif Weithredwr sy'n gyfrifol am gymeradwyo buddiannau busnes. </w:t>
      </w:r>
    </w:p>
    <w:p w14:paraId="116E1241" w14:textId="77777777" w:rsidR="00BB2BBC" w:rsidRPr="004B79D3" w:rsidRDefault="00BB2BBC" w:rsidP="00BB2BBC">
      <w:pPr>
        <w:pStyle w:val="ListParagraph"/>
        <w:rPr>
          <w:rFonts w:ascii="Arial" w:eastAsia="Times New Roman" w:hAnsi="Arial" w:cs="Arial"/>
          <w:b/>
          <w:sz w:val="24"/>
          <w:szCs w:val="24"/>
          <w:u w:val="single"/>
          <w:lang w:eastAsia="en-GB"/>
        </w:rPr>
      </w:pPr>
    </w:p>
    <w:p w14:paraId="116E1242" w14:textId="77777777" w:rsidR="007F6513" w:rsidRPr="004B79D3" w:rsidRDefault="00047E06" w:rsidP="00BB2BBC">
      <w:pPr>
        <w:pStyle w:val="ListParagraph"/>
        <w:numPr>
          <w:ilvl w:val="2"/>
          <w:numId w:val="38"/>
        </w:numPr>
        <w:rPr>
          <w:rFonts w:ascii="Arial" w:eastAsia="Times New Roman" w:hAnsi="Arial" w:cs="Arial"/>
          <w:b/>
          <w:sz w:val="24"/>
          <w:szCs w:val="24"/>
          <w:u w:val="single"/>
          <w:lang w:eastAsia="en-GB"/>
        </w:rPr>
      </w:pPr>
      <w:r w:rsidRPr="004B79D3">
        <w:rPr>
          <w:rFonts w:ascii="Arial" w:eastAsia="Times New Roman" w:hAnsi="Arial" w:cs="Arial"/>
          <w:sz w:val="24"/>
          <w:szCs w:val="24"/>
          <w:lang w:val="cy-GB" w:eastAsia="en-GB"/>
        </w:rPr>
        <w:t>Wrth wneud y penderfyniad hwnnw bydd y Prif Weithredwr yn ystyried manylion y cais ynghyd â'r ffactorau canlynol:</w:t>
      </w:r>
    </w:p>
    <w:p w14:paraId="116E1243" w14:textId="77777777" w:rsidR="007F6513" w:rsidRPr="004B79D3" w:rsidRDefault="007F6513" w:rsidP="00BB2BBC">
      <w:pPr>
        <w:pStyle w:val="ListParagraph"/>
        <w:ind w:left="709"/>
        <w:rPr>
          <w:rFonts w:ascii="Arial" w:eastAsia="Times New Roman" w:hAnsi="Arial" w:cs="Arial"/>
          <w:b/>
          <w:sz w:val="24"/>
          <w:szCs w:val="24"/>
          <w:u w:val="single"/>
          <w:lang w:eastAsia="en-GB"/>
        </w:rPr>
      </w:pPr>
    </w:p>
    <w:p w14:paraId="116E1244" w14:textId="77777777" w:rsidR="007F6513" w:rsidRPr="004B79D3" w:rsidRDefault="00047E06"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val="cy-GB" w:eastAsia="en-GB"/>
        </w:rPr>
        <w:t>a yw'r gweithgaredd yn un a reoleiddir gan yr heddlu, neu mae’r heddlu'n ymwneud â thrwyddedu</w:t>
      </w:r>
    </w:p>
    <w:p w14:paraId="116E1245" w14:textId="77777777" w:rsidR="007F6513" w:rsidRPr="004B79D3" w:rsidRDefault="00047E06"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val="cy-GB" w:eastAsia="en-GB"/>
        </w:rPr>
        <w:t>a allai gwrthdaro buddiannau godi</w:t>
      </w:r>
    </w:p>
    <w:p w14:paraId="116E1246" w14:textId="77777777" w:rsidR="007F6513" w:rsidRPr="004B79D3" w:rsidRDefault="00047E06"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val="cy-GB" w:eastAsia="en-GB"/>
        </w:rPr>
        <w:t xml:space="preserve">a oes gan y buddiant busnes y potensial i achosi cywilydd neu ddwyn anfri ar OPCC </w:t>
      </w:r>
    </w:p>
    <w:p w14:paraId="116E1247" w14:textId="77777777" w:rsidR="007F6513" w:rsidRPr="004B79D3" w:rsidRDefault="00047E06"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val="cy-GB" w:eastAsia="en-GB"/>
        </w:rPr>
        <w:t>unrhyw risg i iechyd personol a llesiant yr aelod o staff. Gallai buddiant busnes gynnwys risg o anaf neu fwy o straen a blinder a allai effeithio ar allu'r aelod o staff i gyflawni ei ddyletswyddau'n ddiogel a/neu i safon foddhaol</w:t>
      </w:r>
    </w:p>
    <w:p w14:paraId="116E1248" w14:textId="77777777" w:rsidR="007F6513" w:rsidRPr="004B79D3" w:rsidRDefault="00047E06" w:rsidP="00BB2BBC">
      <w:pPr>
        <w:pStyle w:val="ListParagraph"/>
        <w:numPr>
          <w:ilvl w:val="0"/>
          <w:numId w:val="20"/>
        </w:numPr>
        <w:ind w:left="1276" w:hanging="425"/>
        <w:rPr>
          <w:rFonts w:ascii="Arial" w:eastAsia="Times New Roman" w:hAnsi="Arial" w:cs="Arial"/>
          <w:sz w:val="24"/>
          <w:szCs w:val="24"/>
          <w:lang w:eastAsia="en-GB"/>
        </w:rPr>
      </w:pPr>
      <w:r w:rsidRPr="004B79D3">
        <w:rPr>
          <w:rFonts w:ascii="Arial" w:eastAsia="Times New Roman" w:hAnsi="Arial" w:cs="Arial"/>
          <w:sz w:val="24"/>
          <w:szCs w:val="24"/>
          <w:lang w:val="cy-GB" w:eastAsia="en-GB"/>
        </w:rPr>
        <w:lastRenderedPageBreak/>
        <w:t>cydnabod y Rheoliadau Amser Gwaith, yn benodol o ran cyfanswm yr oriau a weithiwyd (mewn cysylltiad â'u cyflogaeth gyda OPCC a'u buddiant busnes) a'r risgiau canlyniadol i iechyd a diogelwch</w:t>
      </w:r>
      <w:bookmarkStart w:id="1" w:name="3"/>
      <w:bookmarkEnd w:id="1"/>
    </w:p>
    <w:p w14:paraId="116E1249" w14:textId="697EEFF8" w:rsidR="007F6513" w:rsidRDefault="000B07A7" w:rsidP="00BB2BBC">
      <w:pPr>
        <w:pStyle w:val="ListParagraph"/>
        <w:numPr>
          <w:ilvl w:val="0"/>
          <w:numId w:val="20"/>
        </w:numPr>
        <w:ind w:left="1276" w:hanging="425"/>
        <w:rPr>
          <w:rFonts w:ascii="Arial" w:eastAsia="Times New Roman" w:hAnsi="Arial" w:cs="Arial"/>
          <w:sz w:val="24"/>
          <w:szCs w:val="24"/>
          <w:lang w:eastAsia="en-GB"/>
        </w:rPr>
      </w:pPr>
      <w:r>
        <w:rPr>
          <w:rFonts w:ascii="Arial" w:eastAsia="Times New Roman" w:hAnsi="Arial" w:cs="Arial"/>
          <w:sz w:val="24"/>
          <w:szCs w:val="24"/>
          <w:lang w:val="cy-GB" w:eastAsia="en-GB"/>
        </w:rPr>
        <w:t>c</w:t>
      </w:r>
      <w:r w:rsidR="00047E06" w:rsidRPr="004B79D3">
        <w:rPr>
          <w:rFonts w:ascii="Arial" w:eastAsia="Times New Roman" w:hAnsi="Arial" w:cs="Arial"/>
          <w:sz w:val="24"/>
          <w:szCs w:val="24"/>
          <w:lang w:val="cy-GB" w:eastAsia="en-GB"/>
        </w:rPr>
        <w:t>ofnod salwch yr aelod o staff yn ogystal ag unrhyw bryderon a godir gan ei reolwr llinell uniongyrchol</w:t>
      </w:r>
    </w:p>
    <w:p w14:paraId="116E124A" w14:textId="46E169DD" w:rsidR="004B79D3" w:rsidRPr="004B79D3" w:rsidRDefault="000B07A7" w:rsidP="00BB2BBC">
      <w:pPr>
        <w:pStyle w:val="ListParagraph"/>
        <w:numPr>
          <w:ilvl w:val="0"/>
          <w:numId w:val="20"/>
        </w:numPr>
        <w:ind w:left="1276" w:hanging="425"/>
        <w:rPr>
          <w:rFonts w:ascii="Arial" w:eastAsia="Times New Roman" w:hAnsi="Arial" w:cs="Arial"/>
          <w:sz w:val="24"/>
          <w:szCs w:val="24"/>
          <w:lang w:eastAsia="en-GB"/>
        </w:rPr>
      </w:pPr>
      <w:r>
        <w:rPr>
          <w:rFonts w:ascii="Arial" w:eastAsia="Times New Roman" w:hAnsi="Arial" w:cs="Arial"/>
          <w:sz w:val="24"/>
          <w:szCs w:val="24"/>
          <w:lang w:val="cy-GB" w:eastAsia="en-GB"/>
        </w:rPr>
        <w:t>p</w:t>
      </w:r>
      <w:r w:rsidR="00047E06">
        <w:rPr>
          <w:rFonts w:ascii="Arial" w:eastAsia="Times New Roman" w:hAnsi="Arial" w:cs="Arial"/>
          <w:sz w:val="24"/>
          <w:szCs w:val="24"/>
          <w:lang w:val="cy-GB" w:eastAsia="en-GB"/>
        </w:rPr>
        <w:t xml:space="preserve">erfformiad cyfredol yr unigolyn sy'n gwneud cais am y buddiant busnes. </w:t>
      </w:r>
    </w:p>
    <w:p w14:paraId="116E124B" w14:textId="372BF9C1" w:rsidR="007F6513" w:rsidRDefault="000B07A7" w:rsidP="00BB2BBC">
      <w:pPr>
        <w:pStyle w:val="ListParagraph"/>
        <w:numPr>
          <w:ilvl w:val="0"/>
          <w:numId w:val="20"/>
        </w:numPr>
        <w:ind w:left="1276" w:hanging="425"/>
        <w:rPr>
          <w:rFonts w:ascii="Arial" w:eastAsia="Times New Roman" w:hAnsi="Arial" w:cs="Arial"/>
          <w:sz w:val="24"/>
          <w:szCs w:val="24"/>
          <w:lang w:eastAsia="en-GB"/>
        </w:rPr>
      </w:pPr>
      <w:r>
        <w:rPr>
          <w:rFonts w:ascii="Arial" w:eastAsia="Times New Roman" w:hAnsi="Arial" w:cs="Arial"/>
          <w:sz w:val="24"/>
          <w:szCs w:val="24"/>
          <w:lang w:val="cy-GB" w:eastAsia="en-GB"/>
        </w:rPr>
        <w:t>u</w:t>
      </w:r>
      <w:r w:rsidR="00047E06" w:rsidRPr="004B79D3">
        <w:rPr>
          <w:rFonts w:ascii="Arial" w:eastAsia="Times New Roman" w:hAnsi="Arial" w:cs="Arial"/>
          <w:sz w:val="24"/>
          <w:szCs w:val="24"/>
          <w:lang w:val="cy-GB" w:eastAsia="en-GB"/>
        </w:rPr>
        <w:t>nrhyw ffactorau eraill a allai fod yn berthnasol i achosion unigol.</w:t>
      </w:r>
    </w:p>
    <w:p w14:paraId="116E124C" w14:textId="77777777" w:rsidR="00780032" w:rsidRPr="000C383F" w:rsidRDefault="00047E06" w:rsidP="00780032">
      <w:pPr>
        <w:ind w:left="709" w:hanging="709"/>
        <w:rPr>
          <w:rFonts w:ascii="Arial" w:hAnsi="Arial" w:cs="Arial"/>
          <w:sz w:val="24"/>
          <w:szCs w:val="24"/>
        </w:rPr>
      </w:pPr>
      <w:r>
        <w:rPr>
          <w:rFonts w:ascii="Arial" w:eastAsia="Times New Roman" w:hAnsi="Arial" w:cs="Arial"/>
          <w:sz w:val="24"/>
          <w:szCs w:val="24"/>
          <w:lang w:val="cy-GB" w:eastAsia="en-GB"/>
        </w:rPr>
        <w:t>4.1.3</w:t>
      </w:r>
      <w:r>
        <w:rPr>
          <w:rFonts w:ascii="Arial" w:eastAsia="Times New Roman" w:hAnsi="Arial" w:cs="Arial"/>
          <w:sz w:val="24"/>
          <w:szCs w:val="24"/>
          <w:lang w:val="cy-GB" w:eastAsia="en-GB"/>
        </w:rPr>
        <w:tab/>
      </w:r>
      <w:r w:rsidRPr="000C383F">
        <w:rPr>
          <w:rFonts w:ascii="Arial" w:hAnsi="Arial" w:cs="Arial"/>
          <w:sz w:val="24"/>
          <w:szCs w:val="24"/>
          <w:lang w:val="cy-GB"/>
        </w:rPr>
        <w:t>Bydd OPCC yn cadw cofnod o bob buddiant busnes a bydd yn cynnwys, cymeradwyaethau, amodau, gwrthodiadau, apeliadau, newidiadau ac adolygiadau mewn cysylltiad â'r aelod staff dan sylw.</w:t>
      </w:r>
    </w:p>
    <w:p w14:paraId="116E124D" w14:textId="262E3C3A" w:rsidR="00780032" w:rsidRDefault="000B07A7" w:rsidP="00780032">
      <w:pPr>
        <w:ind w:left="709" w:hanging="709"/>
        <w:rPr>
          <w:rFonts w:ascii="Arial" w:hAnsi="Arial" w:cs="Arial"/>
          <w:sz w:val="24"/>
          <w:szCs w:val="24"/>
          <w:lang w:val="cy-GB"/>
        </w:rPr>
      </w:pPr>
      <w:r>
        <w:rPr>
          <w:rFonts w:ascii="Arial" w:hAnsi="Arial" w:cs="Arial"/>
          <w:sz w:val="24"/>
          <w:szCs w:val="24"/>
          <w:lang w:val="cy-GB"/>
        </w:rPr>
        <w:t>4.1.4</w:t>
      </w:r>
      <w:r>
        <w:rPr>
          <w:rFonts w:ascii="Arial" w:hAnsi="Arial" w:cs="Arial"/>
          <w:sz w:val="24"/>
          <w:szCs w:val="24"/>
          <w:lang w:val="cy-GB"/>
        </w:rPr>
        <w:tab/>
        <w:t>Bydd y cofnod hwn yn cael ei rannu gyda'r Uned Gwrthlygredigaeth (o fewn yr Adran Safonau Proffesiynol) at ddibenion gwybodaeth a rheoli risg.</w:t>
      </w:r>
    </w:p>
    <w:p w14:paraId="116E124E" w14:textId="77777777" w:rsidR="007F6513" w:rsidRPr="004B79D3" w:rsidRDefault="00047E06" w:rsidP="00BB2BBC">
      <w:pPr>
        <w:rPr>
          <w:rFonts w:ascii="Arial" w:hAnsi="Arial" w:cs="Arial"/>
          <w:b/>
          <w:sz w:val="24"/>
          <w:szCs w:val="24"/>
          <w:u w:val="single"/>
        </w:rPr>
      </w:pPr>
      <w:r w:rsidRPr="004B79D3">
        <w:rPr>
          <w:rFonts w:ascii="Arial" w:hAnsi="Arial" w:cs="Arial"/>
          <w:bCs/>
          <w:sz w:val="24"/>
          <w:szCs w:val="24"/>
          <w:lang w:val="cy-GB"/>
        </w:rPr>
        <w:t>4.2</w:t>
      </w:r>
      <w:r w:rsidRPr="004B79D3">
        <w:rPr>
          <w:rFonts w:ascii="Arial" w:hAnsi="Arial" w:cs="Arial"/>
          <w:b/>
          <w:bCs/>
          <w:sz w:val="24"/>
          <w:szCs w:val="24"/>
          <w:lang w:val="cy-GB"/>
        </w:rPr>
        <w:tab/>
        <w:t>Cyflogaeth Foesegol a Chadwyni Cyflenwi</w:t>
      </w:r>
    </w:p>
    <w:p w14:paraId="116E124F" w14:textId="77777777" w:rsidR="00BB2BBC" w:rsidRPr="004B79D3" w:rsidRDefault="00047E06" w:rsidP="00BB2BBC">
      <w:pPr>
        <w:ind w:left="709" w:hanging="709"/>
        <w:rPr>
          <w:rFonts w:ascii="Arial" w:hAnsi="Arial" w:cs="Arial"/>
          <w:sz w:val="24"/>
          <w:szCs w:val="24"/>
        </w:rPr>
      </w:pPr>
      <w:r w:rsidRPr="004B79D3">
        <w:rPr>
          <w:rFonts w:ascii="Arial" w:hAnsi="Arial" w:cs="Arial"/>
          <w:sz w:val="24"/>
          <w:szCs w:val="24"/>
          <w:lang w:val="cy-GB"/>
        </w:rPr>
        <w:t>4.2.1</w:t>
      </w:r>
      <w:r w:rsidRPr="004B79D3">
        <w:rPr>
          <w:rFonts w:ascii="Arial" w:hAnsi="Arial" w:cs="Arial"/>
          <w:sz w:val="24"/>
          <w:szCs w:val="24"/>
          <w:lang w:val="cy-GB"/>
        </w:rPr>
        <w:tab/>
        <w:t xml:space="preserve">Mae Llywodraeth Cymru wedi cyhoeddi Cod Ymarfer: Cyflogaeth Foesegol mewn Cadwyni Cyflenwi. </w:t>
      </w:r>
    </w:p>
    <w:p w14:paraId="116E1250" w14:textId="77777777" w:rsidR="007F6513" w:rsidRPr="004B79D3" w:rsidRDefault="00047E06" w:rsidP="00BB2BBC">
      <w:pPr>
        <w:ind w:left="709" w:hanging="709"/>
        <w:rPr>
          <w:rFonts w:ascii="Arial" w:hAnsi="Arial" w:cs="Arial"/>
          <w:sz w:val="24"/>
          <w:szCs w:val="24"/>
        </w:rPr>
      </w:pPr>
      <w:r w:rsidRPr="004B79D3">
        <w:rPr>
          <w:rFonts w:ascii="Arial" w:hAnsi="Arial" w:cs="Arial"/>
          <w:sz w:val="24"/>
          <w:szCs w:val="24"/>
          <w:lang w:val="cy-GB"/>
        </w:rPr>
        <w:t>4.2.2</w:t>
      </w:r>
      <w:r w:rsidRPr="004B79D3">
        <w:rPr>
          <w:rFonts w:ascii="Arial" w:hAnsi="Arial" w:cs="Arial"/>
          <w:sz w:val="24"/>
          <w:szCs w:val="24"/>
          <w:lang w:val="cy-GB"/>
        </w:rPr>
        <w:tab/>
        <w:t xml:space="preserve">Mae'r Cod wedi'i gyhoeddi i sicrhau bod sefydliadau'r sector cyhoeddus yn cymryd camau i ddileu arferion cyflogaeth anghyfreithlon ac anfoesegol a sicrhau bod yr holl weithwyr ar bob cam o'r gadwyn gyflenwi yn cael eu trin yn deg a’u bod yn cael eu cyflogi yn unol â Chyfraith y DU, yr UE a Chyfraith Ryngwladol. </w:t>
      </w:r>
    </w:p>
    <w:p w14:paraId="116E1251" w14:textId="77777777" w:rsidR="007F6513" w:rsidRPr="004B79D3" w:rsidRDefault="00047E06" w:rsidP="00BB2BBC">
      <w:pPr>
        <w:ind w:left="709" w:hanging="709"/>
        <w:rPr>
          <w:rFonts w:ascii="Arial" w:hAnsi="Arial" w:cs="Arial"/>
          <w:sz w:val="24"/>
          <w:szCs w:val="24"/>
        </w:rPr>
      </w:pPr>
      <w:r w:rsidRPr="004B79D3">
        <w:rPr>
          <w:rFonts w:ascii="Arial" w:hAnsi="Arial" w:cs="Arial"/>
          <w:sz w:val="24"/>
          <w:szCs w:val="24"/>
          <w:lang w:val="cy-GB"/>
        </w:rPr>
        <w:t>4.2.3</w:t>
      </w:r>
      <w:r w:rsidRPr="004B79D3">
        <w:rPr>
          <w:rFonts w:ascii="Arial" w:hAnsi="Arial" w:cs="Arial"/>
          <w:sz w:val="24"/>
          <w:szCs w:val="24"/>
          <w:lang w:val="cy-GB"/>
        </w:rPr>
        <w:tab/>
        <w:t xml:space="preserve">Er bod y Cod wedi'i anelu at gyrff cyhoeddus, mae OPCC yn disgwyl y bydd unrhyw weithiwr y caniateir iddo gael buddiant busnes yn cadw at egwyddorion cyflogaeth foesegol a amlinellir yn y Cod hwn. </w:t>
      </w:r>
    </w:p>
    <w:p w14:paraId="116E1252" w14:textId="77777777" w:rsidR="007F6513" w:rsidRDefault="00047E06" w:rsidP="00BB2BBC">
      <w:pPr>
        <w:ind w:left="709" w:hanging="709"/>
        <w:rPr>
          <w:rFonts w:ascii="Arial" w:hAnsi="Arial" w:cs="Arial"/>
          <w:sz w:val="24"/>
          <w:szCs w:val="24"/>
          <w:lang w:val="cy-GB"/>
        </w:rPr>
      </w:pPr>
      <w:r w:rsidRPr="004B79D3">
        <w:rPr>
          <w:rFonts w:ascii="Arial" w:hAnsi="Arial" w:cs="Arial"/>
          <w:sz w:val="24"/>
          <w:szCs w:val="24"/>
          <w:lang w:val="cy-GB"/>
        </w:rPr>
        <w:t>4.2.4</w:t>
      </w:r>
      <w:r w:rsidRPr="004B79D3">
        <w:rPr>
          <w:rFonts w:ascii="Arial" w:hAnsi="Arial" w:cs="Arial"/>
          <w:sz w:val="24"/>
          <w:szCs w:val="24"/>
          <w:lang w:val="cy-GB"/>
        </w:rPr>
        <w:tab/>
        <w:t xml:space="preserve">Gallai methu â chadw at arferion cyflogaeth cyfreithiol, moesegol a theg olygu y bydd yr aelod o staff yn destun achos disgyblu a/neu droseddol. </w:t>
      </w:r>
    </w:p>
    <w:p w14:paraId="116E1253" w14:textId="77777777" w:rsidR="007F6513" w:rsidRPr="000C383F" w:rsidRDefault="00047E06" w:rsidP="00BB2BBC">
      <w:pPr>
        <w:rPr>
          <w:rFonts w:ascii="Arial" w:eastAsia="Calibri" w:hAnsi="Arial" w:cs="Arial"/>
          <w:b/>
          <w:sz w:val="24"/>
          <w:szCs w:val="24"/>
        </w:rPr>
      </w:pPr>
      <w:r w:rsidRPr="000C383F">
        <w:rPr>
          <w:rFonts w:ascii="Arial" w:eastAsia="Calibri" w:hAnsi="Arial" w:cs="Arial"/>
          <w:bCs/>
          <w:sz w:val="24"/>
          <w:szCs w:val="24"/>
          <w:lang w:val="cy-GB"/>
        </w:rPr>
        <w:t>4.3</w:t>
      </w:r>
      <w:r w:rsidRPr="000C383F">
        <w:rPr>
          <w:rFonts w:ascii="Arial" w:eastAsia="Calibri" w:hAnsi="Arial" w:cs="Arial"/>
          <w:b/>
          <w:bCs/>
          <w:sz w:val="24"/>
          <w:szCs w:val="24"/>
          <w:lang w:val="cy-GB"/>
        </w:rPr>
        <w:tab/>
        <w:t>Buddiannau Busnes y Prif Weithredwr</w:t>
      </w:r>
    </w:p>
    <w:p w14:paraId="469E2DFD" w14:textId="7CA3A00D" w:rsidR="00663DF3" w:rsidRPr="00663DF3" w:rsidRDefault="00047E06" w:rsidP="00663DF3">
      <w:pPr>
        <w:ind w:left="709" w:hanging="709"/>
        <w:rPr>
          <w:rFonts w:ascii="Arial" w:hAnsi="Arial" w:cs="Arial"/>
          <w:sz w:val="24"/>
          <w:lang w:val="cy-GB"/>
        </w:rPr>
      </w:pPr>
      <w:r w:rsidRPr="000C383F">
        <w:rPr>
          <w:rFonts w:ascii="Arial" w:hAnsi="Arial" w:cs="Arial"/>
          <w:sz w:val="24"/>
          <w:lang w:val="cy-GB"/>
        </w:rPr>
        <w:t>4.3.1</w:t>
      </w:r>
      <w:r w:rsidRPr="000C383F">
        <w:rPr>
          <w:rFonts w:ascii="Arial" w:hAnsi="Arial" w:cs="Arial"/>
          <w:sz w:val="24"/>
          <w:lang w:val="cy-GB"/>
        </w:rPr>
        <w:tab/>
        <w:t xml:space="preserve">Bydd unrhyw fuddiannau busnes a gyflwynir gan y Prif Weithredwr yn dilyn yr un broses â'r hyn a nodir uchod gyda'r cais yn cael ei gyflwyno i ddechrau i Gomisiynydd yr Heddlu a Throsedd (PCC) ei ystyried. Bydd y PCC yn ymdrin ag unrhyw apêl. </w:t>
      </w:r>
    </w:p>
    <w:p w14:paraId="116E1255" w14:textId="77777777" w:rsidR="007F6513" w:rsidRPr="000C383F" w:rsidRDefault="00047E06" w:rsidP="00BB2BBC">
      <w:pPr>
        <w:ind w:left="709" w:hanging="709"/>
        <w:rPr>
          <w:rFonts w:ascii="Arial" w:hAnsi="Arial" w:cs="Arial"/>
          <w:b/>
          <w:sz w:val="24"/>
          <w:szCs w:val="24"/>
        </w:rPr>
      </w:pPr>
      <w:r w:rsidRPr="000C383F">
        <w:rPr>
          <w:rFonts w:ascii="Arial" w:hAnsi="Arial" w:cs="Arial"/>
          <w:bCs/>
          <w:sz w:val="24"/>
          <w:szCs w:val="24"/>
          <w:lang w:val="cy-GB"/>
        </w:rPr>
        <w:t>4.4</w:t>
      </w:r>
      <w:r w:rsidRPr="000C383F">
        <w:rPr>
          <w:rFonts w:ascii="Arial" w:hAnsi="Arial" w:cs="Arial"/>
          <w:bCs/>
          <w:sz w:val="24"/>
          <w:szCs w:val="24"/>
          <w:lang w:val="cy-GB"/>
        </w:rPr>
        <w:tab/>
      </w:r>
      <w:r w:rsidRPr="000C383F">
        <w:rPr>
          <w:rFonts w:ascii="Arial" w:hAnsi="Arial" w:cs="Arial"/>
          <w:b/>
          <w:bCs/>
          <w:sz w:val="24"/>
          <w:szCs w:val="24"/>
          <w:lang w:val="cy-GB"/>
        </w:rPr>
        <w:t xml:space="preserve">Buddiannau Busnes y Prif Gwnstabl </w:t>
      </w:r>
    </w:p>
    <w:p w14:paraId="116E1256" w14:textId="77777777" w:rsidR="007F6513" w:rsidRPr="000C383F" w:rsidRDefault="00047E06" w:rsidP="00BB2BBC">
      <w:pPr>
        <w:ind w:left="709" w:hanging="709"/>
        <w:rPr>
          <w:rFonts w:ascii="Arial" w:hAnsi="Arial" w:cs="Arial"/>
          <w:sz w:val="24"/>
          <w:szCs w:val="24"/>
        </w:rPr>
      </w:pPr>
      <w:r w:rsidRPr="000C383F">
        <w:rPr>
          <w:rFonts w:ascii="Arial" w:hAnsi="Arial" w:cs="Arial"/>
          <w:sz w:val="24"/>
          <w:szCs w:val="24"/>
          <w:lang w:val="cy-GB"/>
        </w:rPr>
        <w:t>4.4.1</w:t>
      </w:r>
      <w:r w:rsidRPr="000C383F">
        <w:rPr>
          <w:rFonts w:ascii="Arial" w:hAnsi="Arial" w:cs="Arial"/>
          <w:sz w:val="24"/>
          <w:szCs w:val="24"/>
          <w:lang w:val="cy-GB"/>
        </w:rPr>
        <w:tab/>
        <w:t xml:space="preserve">Yn rhan o delerau ac amodau ei gyflogaeth mae'n ofynnol i'r Prif Gwnstabl ddatgan unrhyw fuddiant busnes a/neu gyflogaeth eilaidd i'r PCC. </w:t>
      </w:r>
    </w:p>
    <w:p w14:paraId="116E1257" w14:textId="77777777" w:rsidR="007F6513" w:rsidRDefault="00047E06" w:rsidP="00BB2BBC">
      <w:pPr>
        <w:ind w:left="709" w:hanging="709"/>
        <w:rPr>
          <w:rFonts w:ascii="Arial" w:hAnsi="Arial" w:cs="Arial"/>
          <w:sz w:val="24"/>
          <w:szCs w:val="24"/>
        </w:rPr>
      </w:pPr>
      <w:r w:rsidRPr="000C383F">
        <w:rPr>
          <w:rFonts w:ascii="Arial" w:hAnsi="Arial" w:cs="Arial"/>
          <w:sz w:val="24"/>
          <w:szCs w:val="24"/>
          <w:lang w:val="cy-GB"/>
        </w:rPr>
        <w:t>4.4.2</w:t>
      </w:r>
      <w:r w:rsidRPr="000C383F">
        <w:rPr>
          <w:rFonts w:ascii="Arial" w:hAnsi="Arial" w:cs="Arial"/>
          <w:sz w:val="24"/>
          <w:szCs w:val="24"/>
          <w:lang w:val="cy-GB"/>
        </w:rPr>
        <w:tab/>
        <w:t>Bydd OPCC yn cadw cofnod o fuddiannau busnes a/neu gyflogaeth eilaidd ac yn sicrhau bod adolygiad yn cael ei gynnal yn flynyddol yn unol â gofynion Polisi a Gweithdrefn Buddiannau Busnes Heddlu Gwent.</w:t>
      </w:r>
    </w:p>
    <w:p w14:paraId="116E1258" w14:textId="145B6D37" w:rsidR="008135E2" w:rsidRPr="005F111C" w:rsidRDefault="00047E06" w:rsidP="005F111C">
      <w:pPr>
        <w:ind w:left="709" w:hanging="709"/>
        <w:jc w:val="both"/>
        <w:rPr>
          <w:rFonts w:ascii="Arial" w:hAnsi="Arial" w:cs="Arial"/>
          <w:b/>
          <w:bCs/>
          <w:sz w:val="24"/>
          <w:szCs w:val="24"/>
        </w:rPr>
      </w:pPr>
      <w:r w:rsidRPr="005F111C">
        <w:rPr>
          <w:rFonts w:ascii="Arial" w:hAnsi="Arial" w:cs="Arial"/>
          <w:sz w:val="24"/>
          <w:szCs w:val="24"/>
          <w:lang w:val="cy-GB"/>
        </w:rPr>
        <w:lastRenderedPageBreak/>
        <w:t>4.5</w:t>
      </w:r>
      <w:r w:rsidRPr="005F111C">
        <w:rPr>
          <w:rFonts w:ascii="Arial" w:hAnsi="Arial" w:cs="Arial"/>
          <w:b/>
          <w:bCs/>
          <w:sz w:val="24"/>
          <w:szCs w:val="24"/>
          <w:lang w:val="cy-GB"/>
        </w:rPr>
        <w:t xml:space="preserve"> </w:t>
      </w:r>
      <w:r w:rsidR="005F111C">
        <w:rPr>
          <w:rFonts w:ascii="Arial" w:hAnsi="Arial" w:cs="Arial"/>
          <w:b/>
          <w:bCs/>
          <w:sz w:val="24"/>
          <w:szCs w:val="24"/>
          <w:lang w:val="cy-GB"/>
        </w:rPr>
        <w:tab/>
      </w:r>
      <w:r w:rsidRPr="005F111C">
        <w:rPr>
          <w:rFonts w:ascii="Arial" w:hAnsi="Arial" w:cs="Arial"/>
          <w:b/>
          <w:bCs/>
          <w:sz w:val="24"/>
          <w:szCs w:val="24"/>
          <w:lang w:val="cy-GB"/>
        </w:rPr>
        <w:t>Aelodau Staff Newydd</w:t>
      </w:r>
    </w:p>
    <w:p w14:paraId="116E1259" w14:textId="77777777" w:rsidR="008135E2" w:rsidRPr="008135E2" w:rsidRDefault="00047E06" w:rsidP="008135E2">
      <w:pPr>
        <w:ind w:left="720" w:hanging="720"/>
        <w:jc w:val="both"/>
        <w:rPr>
          <w:rFonts w:ascii="Arial" w:hAnsi="Arial" w:cs="Arial"/>
          <w:sz w:val="24"/>
          <w:szCs w:val="24"/>
        </w:rPr>
      </w:pPr>
      <w:r w:rsidRPr="008135E2">
        <w:rPr>
          <w:rFonts w:ascii="Arial" w:hAnsi="Arial" w:cs="Arial"/>
          <w:sz w:val="24"/>
          <w:szCs w:val="24"/>
          <w:lang w:val="cy-GB"/>
        </w:rPr>
        <w:t>4.5.1</w:t>
      </w:r>
      <w:r w:rsidRPr="008135E2">
        <w:rPr>
          <w:rFonts w:ascii="Arial" w:hAnsi="Arial" w:cs="Arial"/>
          <w:sz w:val="24"/>
          <w:szCs w:val="24"/>
          <w:lang w:val="cy-GB"/>
        </w:rPr>
        <w:tab/>
        <w:t>Bydd tîm recriwtio Heddlu Gwent yn sicrhau bod pawb sy'n gwneud cais i OPCC yn datgan unrhyw fuddiannau busnes, cyflogaeth eilaidd, neu ymrwymiadau gwirfoddoli pan fyddant yn ymgeisio am swydd.</w:t>
      </w:r>
    </w:p>
    <w:p w14:paraId="116E125A" w14:textId="77777777" w:rsidR="008135E2" w:rsidRPr="008135E2" w:rsidRDefault="00047E06" w:rsidP="008135E2">
      <w:pPr>
        <w:ind w:left="720" w:hanging="720"/>
        <w:jc w:val="both"/>
        <w:rPr>
          <w:rFonts w:ascii="Arial" w:hAnsi="Arial" w:cs="Arial"/>
          <w:sz w:val="24"/>
          <w:szCs w:val="24"/>
        </w:rPr>
      </w:pPr>
      <w:r w:rsidRPr="008135E2">
        <w:rPr>
          <w:rFonts w:ascii="Arial" w:hAnsi="Arial" w:cs="Arial"/>
          <w:sz w:val="24"/>
          <w:szCs w:val="24"/>
          <w:lang w:val="cy-GB"/>
        </w:rPr>
        <w:t>4.5.2</w:t>
      </w:r>
      <w:r w:rsidRPr="008135E2">
        <w:rPr>
          <w:rFonts w:ascii="Arial" w:hAnsi="Arial" w:cs="Arial"/>
          <w:sz w:val="24"/>
          <w:szCs w:val="24"/>
          <w:lang w:val="cy-GB"/>
        </w:rPr>
        <w:tab/>
        <w:t xml:space="preserve">Ni fydd aelodau newydd o staff yn gymwys i gael eu penodi os nad yw'r buddiant busnes, cyflogaeth eilaidd, neu wirfoddoli yn gydnaws â bod yn aelod o staff OPCC. Os bernir nad yw'n gydnaws, bydd gofyn i'r ymgeisydd roi'r gorau i'r buddiant busnes, cyflogaeth eilaidd neu wirfoddoli neu bydd ei gais i ymuno â OPCC yn cael ei wrthod. </w:t>
      </w:r>
    </w:p>
    <w:p w14:paraId="116E125B" w14:textId="77777777" w:rsidR="008135E2" w:rsidRPr="008135E2" w:rsidRDefault="00047E06" w:rsidP="008135E2">
      <w:pPr>
        <w:ind w:left="720" w:hanging="720"/>
        <w:jc w:val="both"/>
        <w:rPr>
          <w:rFonts w:ascii="Arial" w:hAnsi="Arial" w:cs="Arial"/>
          <w:sz w:val="24"/>
          <w:szCs w:val="24"/>
        </w:rPr>
      </w:pPr>
      <w:r w:rsidRPr="008135E2">
        <w:rPr>
          <w:rFonts w:ascii="Arial" w:hAnsi="Arial" w:cs="Arial"/>
          <w:sz w:val="24"/>
          <w:szCs w:val="24"/>
          <w:lang w:val="cy-GB"/>
        </w:rPr>
        <w:t>4.5.3</w:t>
      </w:r>
      <w:r w:rsidRPr="008135E2">
        <w:rPr>
          <w:rFonts w:ascii="Arial" w:hAnsi="Arial" w:cs="Arial"/>
          <w:sz w:val="24"/>
          <w:szCs w:val="24"/>
          <w:lang w:val="cy-GB"/>
        </w:rPr>
        <w:tab/>
        <w:t>Mae tîm recriwtio Heddlu Gwent yn gyfrifol am adnabod buddiannau busnes anghydnaws ar gam cyntaf y broses o ymgeisio am swydd.  Bydd unrhyw fuddiannau busnes anghydnaws yn cael eu trafod gyda OPCC a bydd yr ymgeisydd yn cael ei wahodd i dynnu yn ôl o'r broses recriwtio neu roi'r gorau i'r buddiant busnes anghydnaws.</w:t>
      </w:r>
    </w:p>
    <w:p w14:paraId="116E125C" w14:textId="77777777" w:rsidR="008135E2" w:rsidRPr="008135E2" w:rsidRDefault="00047E06" w:rsidP="008135E2">
      <w:pPr>
        <w:ind w:left="720" w:hanging="720"/>
        <w:jc w:val="both"/>
        <w:rPr>
          <w:rFonts w:ascii="Arial" w:hAnsi="Arial" w:cs="Arial"/>
          <w:sz w:val="24"/>
          <w:szCs w:val="24"/>
        </w:rPr>
      </w:pPr>
      <w:bookmarkStart w:id="2" w:name="_Hlk97274686"/>
      <w:r w:rsidRPr="008135E2">
        <w:rPr>
          <w:rFonts w:ascii="Arial" w:hAnsi="Arial" w:cs="Arial"/>
          <w:sz w:val="24"/>
          <w:szCs w:val="24"/>
          <w:lang w:val="cy-GB"/>
        </w:rPr>
        <w:t>4.5.4</w:t>
      </w:r>
      <w:r w:rsidRPr="008135E2">
        <w:rPr>
          <w:rFonts w:ascii="Arial" w:hAnsi="Arial" w:cs="Arial"/>
          <w:sz w:val="24"/>
          <w:szCs w:val="24"/>
          <w:lang w:val="cy-GB"/>
        </w:rPr>
        <w:tab/>
        <w:t xml:space="preserve">Nid oes proses apelio ar gyfer ymgeiswyr arfaethedig os bernir bod eu buddiant busnes, cyflogaeth eilaidd, neu wirfoddoli yn anghydnaws â swydd yn OPCC. </w:t>
      </w:r>
    </w:p>
    <w:p w14:paraId="116E125D" w14:textId="7EC644C5" w:rsidR="008135E2" w:rsidRDefault="00047E06" w:rsidP="008135E2">
      <w:pPr>
        <w:ind w:left="709" w:hanging="709"/>
        <w:jc w:val="both"/>
        <w:rPr>
          <w:rFonts w:ascii="Arial" w:hAnsi="Arial" w:cs="Arial"/>
          <w:sz w:val="24"/>
          <w:szCs w:val="24"/>
          <w:lang w:val="cy-GB"/>
        </w:rPr>
      </w:pPr>
      <w:r w:rsidRPr="008135E2">
        <w:rPr>
          <w:rFonts w:ascii="Arial" w:hAnsi="Arial" w:cs="Arial"/>
          <w:sz w:val="24"/>
          <w:szCs w:val="24"/>
          <w:lang w:val="cy-GB"/>
        </w:rPr>
        <w:t>4.5.4</w:t>
      </w:r>
      <w:r w:rsidRPr="008135E2">
        <w:rPr>
          <w:rFonts w:ascii="Arial" w:hAnsi="Arial" w:cs="Arial"/>
          <w:sz w:val="24"/>
          <w:szCs w:val="24"/>
          <w:lang w:val="cy-GB"/>
        </w:rPr>
        <w:tab/>
        <w:t>Os yw'r tîm recriwtio o'r farn bod buddiant busnes yn gydnaws, bydd gofyn i ymgeiswyr newydd lenwi ffurflen Buddiant Busnes ar yr un adeg a'r broses gwirio cefndir (fetio).</w:t>
      </w:r>
      <w:r w:rsidR="00347AE4">
        <w:rPr>
          <w:rFonts w:ascii="Arial" w:hAnsi="Arial" w:cs="Arial"/>
          <w:sz w:val="24"/>
          <w:szCs w:val="24"/>
          <w:lang w:val="cy-GB"/>
        </w:rPr>
        <w:t xml:space="preserve"> </w:t>
      </w:r>
      <w:r w:rsidRPr="008135E2">
        <w:rPr>
          <w:rFonts w:ascii="Arial" w:hAnsi="Arial" w:cs="Arial"/>
          <w:sz w:val="24"/>
          <w:szCs w:val="24"/>
          <w:lang w:val="cy-GB"/>
        </w:rPr>
        <w:t xml:space="preserve">Bydd y ffurflen yn cael ei hasesu gan yr uned Gwrthlygredigaeth (cyn i'r ymgeisydd dderbyn cynnig o gyflogaeth), a fydd yn trafod ei ganfyddiadau gyda Phrif Weithredwr OPCC a fydd yn gwneud penderfyniad terfynol. Os bernir bod y risg cysylltiedig â'r buddiant busnes yn rhy uchel, neu os bernir bod y gweithgarwch yn anghydnaws, bydd gofyn i'r ymgeisydd roi'r gorau i'r gweithgarwch neu bydd ei gais i OPCC yn cael ei wrthod. </w:t>
      </w:r>
    </w:p>
    <w:bookmarkEnd w:id="2"/>
    <w:p w14:paraId="116E125E" w14:textId="77777777" w:rsidR="007F6513" w:rsidRPr="000C383F" w:rsidRDefault="00047E06" w:rsidP="00BB2BBC">
      <w:pPr>
        <w:ind w:left="709" w:hanging="709"/>
        <w:rPr>
          <w:rFonts w:ascii="Arial" w:hAnsi="Arial" w:cs="Arial"/>
          <w:b/>
          <w:sz w:val="24"/>
          <w:szCs w:val="24"/>
        </w:rPr>
      </w:pPr>
      <w:r w:rsidRPr="000C383F">
        <w:rPr>
          <w:rFonts w:ascii="Arial" w:hAnsi="Arial" w:cs="Arial"/>
          <w:bCs/>
          <w:sz w:val="24"/>
          <w:szCs w:val="24"/>
          <w:lang w:val="cy-GB"/>
        </w:rPr>
        <w:t>4.6</w:t>
      </w:r>
      <w:r w:rsidRPr="000C383F">
        <w:rPr>
          <w:rFonts w:ascii="Arial" w:hAnsi="Arial" w:cs="Arial"/>
          <w:bCs/>
          <w:sz w:val="24"/>
          <w:szCs w:val="24"/>
          <w:lang w:val="cy-GB"/>
        </w:rPr>
        <w:tab/>
      </w:r>
      <w:r w:rsidRPr="000C383F">
        <w:rPr>
          <w:rFonts w:ascii="Arial" w:hAnsi="Arial" w:cs="Arial"/>
          <w:b/>
          <w:bCs/>
          <w:sz w:val="24"/>
          <w:szCs w:val="24"/>
          <w:lang w:val="cy-GB"/>
        </w:rPr>
        <w:t>Seibiant Gyrfa</w:t>
      </w:r>
    </w:p>
    <w:p w14:paraId="116E125F" w14:textId="77777777" w:rsidR="007F6513" w:rsidRPr="000C383F" w:rsidRDefault="00047E06" w:rsidP="00BB2BBC">
      <w:pPr>
        <w:autoSpaceDE w:val="0"/>
        <w:autoSpaceDN w:val="0"/>
        <w:adjustRightInd w:val="0"/>
        <w:ind w:left="709" w:hanging="709"/>
        <w:rPr>
          <w:rFonts w:ascii="Arial" w:hAnsi="Arial" w:cs="Arial"/>
          <w:sz w:val="24"/>
          <w:szCs w:val="24"/>
        </w:rPr>
      </w:pPr>
      <w:r w:rsidRPr="000C383F">
        <w:rPr>
          <w:rFonts w:ascii="Arial" w:hAnsi="Arial" w:cs="Arial"/>
          <w:sz w:val="24"/>
          <w:szCs w:val="24"/>
          <w:lang w:val="cy-GB"/>
        </w:rPr>
        <w:t>4.6.1</w:t>
      </w:r>
      <w:r w:rsidRPr="000C383F">
        <w:rPr>
          <w:rFonts w:ascii="Arial" w:hAnsi="Arial" w:cs="Arial"/>
          <w:sz w:val="24"/>
          <w:szCs w:val="24"/>
          <w:lang w:val="cy-GB"/>
        </w:rPr>
        <w:tab/>
        <w:t xml:space="preserve">Os yw aelod o staff yn bwriadu ymgymryd â buddiant busnes neu gyflogaeth arall yn ystod seibiant gyrfa, neu os yw eisoes yn ymgymryd â’r rhain tra bo’n cymryd seibiant gyrfa, mae’n rhaid cyflwyno cais yn unol â'r weithdrefn hon. </w:t>
      </w:r>
    </w:p>
    <w:p w14:paraId="116E1260" w14:textId="77777777" w:rsidR="007F6513" w:rsidRPr="000C383F" w:rsidRDefault="00047E06" w:rsidP="00BB2BBC">
      <w:pPr>
        <w:autoSpaceDE w:val="0"/>
        <w:autoSpaceDN w:val="0"/>
        <w:adjustRightInd w:val="0"/>
        <w:ind w:left="709" w:hanging="709"/>
        <w:rPr>
          <w:rFonts w:ascii="Arial" w:hAnsi="Arial" w:cs="Arial"/>
          <w:sz w:val="24"/>
          <w:szCs w:val="24"/>
        </w:rPr>
      </w:pPr>
      <w:r w:rsidRPr="000C383F">
        <w:rPr>
          <w:rFonts w:ascii="Arial" w:hAnsi="Arial" w:cs="Arial"/>
          <w:sz w:val="24"/>
          <w:szCs w:val="24"/>
          <w:lang w:val="cy-GB"/>
        </w:rPr>
        <w:t>4.6.2</w:t>
      </w:r>
      <w:r w:rsidRPr="000C383F">
        <w:rPr>
          <w:rFonts w:ascii="Arial" w:hAnsi="Arial" w:cs="Arial"/>
          <w:sz w:val="24"/>
          <w:szCs w:val="24"/>
          <w:lang w:val="cy-GB"/>
        </w:rPr>
        <w:tab/>
        <w:t xml:space="preserve">Os caiff y cais ei gymeradwyo ar gyfer y seibiant gyrfa yn ei gyfanrwydd, bydd dyddiad yr adolygiad yn adlewyrchu hyn er mwyn sicrhau bod y gymeradwyaeth yn barhaus. </w:t>
      </w:r>
    </w:p>
    <w:p w14:paraId="116E1261" w14:textId="77777777" w:rsidR="007F6513" w:rsidRPr="000C383F" w:rsidRDefault="00047E06" w:rsidP="00BB2BBC">
      <w:pPr>
        <w:autoSpaceDE w:val="0"/>
        <w:autoSpaceDN w:val="0"/>
        <w:adjustRightInd w:val="0"/>
        <w:ind w:left="709" w:hanging="709"/>
        <w:rPr>
          <w:rFonts w:ascii="Arial" w:hAnsi="Arial" w:cs="Arial"/>
          <w:sz w:val="24"/>
          <w:szCs w:val="24"/>
        </w:rPr>
      </w:pPr>
      <w:r w:rsidRPr="000C383F">
        <w:rPr>
          <w:rFonts w:ascii="Arial" w:hAnsi="Arial" w:cs="Arial"/>
          <w:sz w:val="24"/>
          <w:szCs w:val="24"/>
          <w:lang w:val="cy-GB"/>
        </w:rPr>
        <w:t>4.6.3</w:t>
      </w:r>
      <w:r w:rsidRPr="000C383F">
        <w:rPr>
          <w:rFonts w:ascii="Arial" w:hAnsi="Arial" w:cs="Arial"/>
          <w:sz w:val="24"/>
          <w:szCs w:val="24"/>
          <w:lang w:val="cy-GB"/>
        </w:rPr>
        <w:tab/>
        <w:t xml:space="preserve">Mae’n rhaid i aelodau staff ar seibiannau gyrfa anfon manylion unrhyw ddiwygiadau i'r buddiant busnes yn ystod y cyfnod hwn at y Prif Weithredwr yn unol â'r weithdrefn hon. </w:t>
      </w:r>
    </w:p>
    <w:p w14:paraId="116E1262" w14:textId="77777777" w:rsidR="000C383F" w:rsidRDefault="00047E06" w:rsidP="000C383F">
      <w:pPr>
        <w:ind w:left="709" w:hanging="709"/>
        <w:rPr>
          <w:rFonts w:ascii="Arial" w:hAnsi="Arial" w:cs="Arial"/>
          <w:sz w:val="24"/>
          <w:szCs w:val="24"/>
        </w:rPr>
      </w:pPr>
      <w:r w:rsidRPr="000C383F">
        <w:rPr>
          <w:rFonts w:ascii="Arial" w:hAnsi="Arial" w:cs="Arial"/>
          <w:sz w:val="24"/>
          <w:szCs w:val="24"/>
          <w:lang w:val="cy-GB"/>
        </w:rPr>
        <w:t>4.6.4</w:t>
      </w:r>
      <w:r w:rsidRPr="000C383F">
        <w:rPr>
          <w:rFonts w:ascii="Arial" w:hAnsi="Arial" w:cs="Arial"/>
          <w:sz w:val="24"/>
          <w:szCs w:val="24"/>
          <w:lang w:val="cy-GB"/>
        </w:rPr>
        <w:tab/>
        <w:t xml:space="preserve">Ni fydd cais yn cael ei awdurdodi os mai buddiant busnes yw'r prif reswm dros gymryd seibiant gyrfa, ac eithrio o dan amgylchiadau eithriadol. </w:t>
      </w:r>
    </w:p>
    <w:p w14:paraId="116E1263" w14:textId="77777777" w:rsidR="00751256" w:rsidRPr="000C383F" w:rsidRDefault="00751256" w:rsidP="000C383F">
      <w:pPr>
        <w:ind w:left="709" w:hanging="709"/>
        <w:rPr>
          <w:rFonts w:ascii="Arial" w:hAnsi="Arial" w:cs="Arial"/>
          <w:sz w:val="24"/>
          <w:szCs w:val="24"/>
        </w:rPr>
      </w:pPr>
    </w:p>
    <w:p w14:paraId="116E1264" w14:textId="77777777" w:rsidR="007F6513" w:rsidRPr="00BB2BBC" w:rsidRDefault="00047E06" w:rsidP="00BB2BBC">
      <w:pPr>
        <w:spacing w:after="0" w:line="360" w:lineRule="auto"/>
        <w:rPr>
          <w:rFonts w:ascii="Arial" w:eastAsia="Times New Roman" w:hAnsi="Arial" w:cs="Arial"/>
          <w:b/>
          <w:sz w:val="24"/>
          <w:szCs w:val="24"/>
          <w:u w:val="single"/>
          <w:lang w:eastAsia="en-GB"/>
        </w:rPr>
      </w:pPr>
      <w:r w:rsidRPr="00BB2BBC">
        <w:rPr>
          <w:rFonts w:ascii="Arial" w:eastAsia="Times New Roman" w:hAnsi="Arial" w:cs="Arial"/>
          <w:b/>
          <w:bCs/>
          <w:sz w:val="24"/>
          <w:szCs w:val="24"/>
          <w:lang w:val="cy-GB" w:eastAsia="en-GB"/>
        </w:rPr>
        <w:t>5.</w:t>
      </w:r>
      <w:r w:rsidRPr="00BB2BBC">
        <w:rPr>
          <w:rFonts w:ascii="Arial" w:eastAsia="Times New Roman" w:hAnsi="Arial" w:cs="Arial"/>
          <w:b/>
          <w:bCs/>
          <w:sz w:val="24"/>
          <w:szCs w:val="24"/>
          <w:lang w:val="cy-GB" w:eastAsia="en-GB"/>
        </w:rPr>
        <w:tab/>
        <w:t xml:space="preserve">Gweithdrefn </w:t>
      </w:r>
    </w:p>
    <w:p w14:paraId="281E20E0" w14:textId="77777777" w:rsidR="005F111C" w:rsidRPr="005F111C" w:rsidRDefault="005F111C" w:rsidP="005F111C">
      <w:pPr>
        <w:pStyle w:val="ListParagraph"/>
        <w:numPr>
          <w:ilvl w:val="0"/>
          <w:numId w:val="23"/>
        </w:numPr>
        <w:rPr>
          <w:rFonts w:ascii="Arial" w:eastAsia="Times New Roman" w:hAnsi="Arial" w:cs="Arial"/>
          <w:b/>
          <w:bCs/>
          <w:vanish/>
          <w:sz w:val="24"/>
          <w:szCs w:val="24"/>
          <w:lang w:val="cy-GB" w:eastAsia="en-GB"/>
        </w:rPr>
      </w:pPr>
    </w:p>
    <w:p w14:paraId="776F4473" w14:textId="77777777" w:rsidR="005F111C" w:rsidRPr="005F111C" w:rsidRDefault="005F111C" w:rsidP="005F111C">
      <w:pPr>
        <w:pStyle w:val="ListParagraph"/>
        <w:numPr>
          <w:ilvl w:val="0"/>
          <w:numId w:val="23"/>
        </w:numPr>
        <w:rPr>
          <w:rFonts w:ascii="Arial" w:eastAsia="Times New Roman" w:hAnsi="Arial" w:cs="Arial"/>
          <w:b/>
          <w:bCs/>
          <w:vanish/>
          <w:sz w:val="24"/>
          <w:szCs w:val="24"/>
          <w:lang w:val="cy-GB" w:eastAsia="en-GB"/>
        </w:rPr>
      </w:pPr>
    </w:p>
    <w:p w14:paraId="17A31767" w14:textId="77777777" w:rsidR="005F111C" w:rsidRPr="005F111C" w:rsidRDefault="005F111C" w:rsidP="005F111C">
      <w:pPr>
        <w:pStyle w:val="ListParagraph"/>
        <w:numPr>
          <w:ilvl w:val="0"/>
          <w:numId w:val="23"/>
        </w:numPr>
        <w:rPr>
          <w:rFonts w:ascii="Arial" w:eastAsia="Times New Roman" w:hAnsi="Arial" w:cs="Arial"/>
          <w:b/>
          <w:bCs/>
          <w:vanish/>
          <w:sz w:val="24"/>
          <w:szCs w:val="24"/>
          <w:lang w:val="cy-GB" w:eastAsia="en-GB"/>
        </w:rPr>
      </w:pPr>
    </w:p>
    <w:p w14:paraId="116E1268" w14:textId="02A1E38C" w:rsidR="007F6513" w:rsidRPr="00DE5C39" w:rsidRDefault="00047E06" w:rsidP="005F111C">
      <w:pPr>
        <w:pStyle w:val="ListParagraph"/>
        <w:numPr>
          <w:ilvl w:val="1"/>
          <w:numId w:val="23"/>
        </w:numPr>
        <w:ind w:left="709" w:hanging="709"/>
        <w:rPr>
          <w:rFonts w:ascii="Arial" w:eastAsia="Times New Roman" w:hAnsi="Arial" w:cs="Arial"/>
          <w:b/>
          <w:sz w:val="24"/>
          <w:szCs w:val="24"/>
          <w:u w:val="single"/>
          <w:lang w:eastAsia="en-GB"/>
        </w:rPr>
      </w:pPr>
      <w:r w:rsidRPr="00DE5C39">
        <w:rPr>
          <w:rFonts w:ascii="Arial" w:eastAsia="Times New Roman" w:hAnsi="Arial" w:cs="Arial"/>
          <w:b/>
          <w:bCs/>
          <w:sz w:val="24"/>
          <w:szCs w:val="24"/>
          <w:lang w:val="cy-GB" w:eastAsia="en-GB"/>
        </w:rPr>
        <w:t>Datgan Buddiant Busnes</w:t>
      </w:r>
    </w:p>
    <w:p w14:paraId="116E1269" w14:textId="77777777" w:rsidR="007F6513" w:rsidRPr="00DE5C39" w:rsidRDefault="00047E06" w:rsidP="00BB2BBC">
      <w:pPr>
        <w:rPr>
          <w:rFonts w:ascii="Arial" w:eastAsia="Times New Roman" w:hAnsi="Arial" w:cs="Arial"/>
          <w:b/>
          <w:sz w:val="24"/>
          <w:szCs w:val="24"/>
          <w:u w:val="single"/>
          <w:lang w:eastAsia="en-GB"/>
        </w:rPr>
      </w:pPr>
      <w:r w:rsidRPr="00DE5C39">
        <w:rPr>
          <w:rFonts w:ascii="Arial" w:eastAsia="Times New Roman" w:hAnsi="Arial" w:cs="Arial"/>
          <w:sz w:val="24"/>
          <w:szCs w:val="24"/>
          <w:lang w:val="cy-GB" w:eastAsia="en-GB"/>
        </w:rPr>
        <w:t>5.1.1</w:t>
      </w:r>
      <w:r w:rsidRPr="00DE5C39">
        <w:rPr>
          <w:rFonts w:ascii="Arial" w:eastAsia="Times New Roman" w:hAnsi="Arial" w:cs="Arial"/>
          <w:sz w:val="24"/>
          <w:szCs w:val="24"/>
          <w:lang w:val="cy-GB" w:eastAsia="en-GB"/>
        </w:rPr>
        <w:tab/>
        <w:t xml:space="preserve">Mae'r camau yn y broses fel a ganlyn: </w:t>
      </w:r>
    </w:p>
    <w:p w14:paraId="116E126A" w14:textId="77777777" w:rsidR="007F6513" w:rsidRPr="00DE5C39" w:rsidRDefault="00047E06"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val="cy-GB" w:eastAsia="en-GB"/>
        </w:rPr>
        <w:t xml:space="preserve">Gall yr aelod o staff gwrdd â'i reolwr llinell i drafod ei fuddiant busnes, cyn gwneud cais ffurfiol. </w:t>
      </w:r>
    </w:p>
    <w:p w14:paraId="116E126B" w14:textId="77777777" w:rsidR="007F6513" w:rsidRPr="00DE5C39" w:rsidRDefault="00047E06"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val="cy-GB" w:eastAsia="en-GB"/>
        </w:rPr>
        <w:t>Yn dilyn y cyfarfod hwn bydd yr aelod o staff yn cyflwyno cais e-bost i'r Prif Weithredwr. Gweler atodiad 1 am yr wybodaeth sydd ei hangen.</w:t>
      </w:r>
    </w:p>
    <w:p w14:paraId="116E126C" w14:textId="77777777" w:rsidR="007F6513" w:rsidRPr="00DE5C39" w:rsidRDefault="00047E06"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val="cy-GB" w:eastAsia="en-GB"/>
        </w:rPr>
        <w:t xml:space="preserve">Bydd y Prif Weithredwr yn cyhoeddi penderfyniad terfynol o fewn 28 diwrnod ar ôl i’r cais ddod i law er y gall hyn gael ei ymestyn o dan amgylchiadau esgusodol. </w:t>
      </w:r>
      <w:r w:rsidRPr="00DE5C39">
        <w:rPr>
          <w:rFonts w:ascii="Arial" w:hAnsi="Arial" w:cs="Arial"/>
          <w:color w:val="000000"/>
          <w:sz w:val="24"/>
          <w:lang w:val="cy-GB"/>
        </w:rPr>
        <w:t>Yr amserlen hon yw’r un a nodir yn Rheoliadau'r Heddlu 2003 ac mae’n rhaid cadw ati mewn cysylltiad â swyddogion yr heddlu. Mabwysiadwyd yr un amserlen gan Heddlu Gwent o ran staff yr heddlu ac mae OPCC wedi ei mabwysiadu hefyd er mwyn sicrhau cydraddoldeb i staff.</w:t>
      </w:r>
    </w:p>
    <w:p w14:paraId="116E126D" w14:textId="77777777" w:rsidR="007F6513" w:rsidRPr="00DE5C39" w:rsidRDefault="00047E06"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val="cy-GB" w:eastAsia="en-GB"/>
        </w:rPr>
        <w:t xml:space="preserve">Pan roddir cymeradwyaeth, gall y Prif Weithredwr osod rhai amodau. Rhoddir esboniad pam y gosodwyd yr amodau hyn.  Bydd copi o'r llythyr/e-bost cymeradwyo yn cael ei gadw gan OPCC. </w:t>
      </w:r>
    </w:p>
    <w:p w14:paraId="116E126E" w14:textId="77777777" w:rsidR="007F6513" w:rsidRPr="00DE5C39" w:rsidRDefault="00047E06"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val="cy-GB" w:eastAsia="en-GB"/>
        </w:rPr>
        <w:t>Os na fydd yr aelod o staff yn cytuno â'r amodau sydd ynghlwm wrth y gymeradwyaeth (os yw'n berthnasol), gellir cyflwyno sylwadau i'r Prif Weithredwr, a fydd yn eu hystyried ac yn rhoi penderfyniad terfynol i'r aelod o staff.</w:t>
      </w:r>
    </w:p>
    <w:p w14:paraId="116E126F" w14:textId="77777777" w:rsidR="007F6513" w:rsidRPr="00DE5C39" w:rsidRDefault="00047E06"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val="cy-GB" w:eastAsia="en-GB"/>
        </w:rPr>
        <w:t xml:space="preserve">Pan na roddir cymeradwyaeth bydd yr aelod o staff yn cael llythyr/e-bost yn cofnodi'r rhesymau. Mae’n rhaid cynnal cyfarfod â'r unigolyn dan sylw, i egluro'n llawn y sail resymegol dros y penderfyniad. </w:t>
      </w:r>
    </w:p>
    <w:p w14:paraId="116E1270" w14:textId="77777777" w:rsidR="007F6513" w:rsidRPr="00DE5C39" w:rsidRDefault="00047E06"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val="cy-GB" w:eastAsia="en-GB"/>
        </w:rPr>
        <w:t>Ar ôl i hysbysiad gwrthod neu hysbysiad cymeradwyaeth ag amodau, gael ei gyflwyno, bydd gan yr aelod o staff 10 diwrnod o’r dyddiad y cafodd y llythyr i gyflwyno apêl i’r PCC. Bydd y PCC yn ail-ystyried y cais a'r rhesymau dros wrthod/cymeradwyo ag amodau a bydd penderfyniad yn cael ei wneud. Mae'r penderfyniad hwn yn derfynol ac ni ellir cyflwyno apêl.</w:t>
      </w:r>
    </w:p>
    <w:p w14:paraId="116E1271" w14:textId="77777777" w:rsidR="007F6513" w:rsidRPr="00DE5C39" w:rsidRDefault="00047E06" w:rsidP="00BB2BBC">
      <w:pPr>
        <w:pStyle w:val="ListParagraph"/>
        <w:numPr>
          <w:ilvl w:val="0"/>
          <w:numId w:val="21"/>
        </w:numPr>
        <w:ind w:left="1276" w:hanging="284"/>
        <w:rPr>
          <w:rFonts w:ascii="Arial" w:eastAsia="Times New Roman" w:hAnsi="Arial" w:cs="Arial"/>
          <w:sz w:val="24"/>
          <w:szCs w:val="24"/>
          <w:lang w:eastAsia="en-GB"/>
        </w:rPr>
      </w:pPr>
      <w:r w:rsidRPr="00DE5C39">
        <w:rPr>
          <w:rFonts w:ascii="Arial" w:eastAsia="Times New Roman" w:hAnsi="Arial" w:cs="Arial"/>
          <w:sz w:val="24"/>
          <w:szCs w:val="24"/>
          <w:lang w:val="cy-GB" w:eastAsia="en-GB"/>
        </w:rPr>
        <w:t xml:space="preserve">Mae gofyn i aelodau staff ddatgan unrhyw newidiadau yn ymwneud â natur buddiant y busnes a bydd y Prif Weithredwr yn adolygu'r rhain o ganlyniad i’r amgylchiadau. Dylai staff fod yn ymwybodol, yn ddibynnol ar faint y newid, efallai na fydd cymeradwyaeth barhaus i fuddiant busnes y cytunwyd arno'n flaenorol yn cael ei rhoi. </w:t>
      </w:r>
    </w:p>
    <w:p w14:paraId="116E1272" w14:textId="77777777" w:rsidR="007F6513" w:rsidRPr="00DE5C39" w:rsidRDefault="00047E06" w:rsidP="00BB2BBC">
      <w:pPr>
        <w:pStyle w:val="ListParagraph"/>
        <w:numPr>
          <w:ilvl w:val="0"/>
          <w:numId w:val="21"/>
        </w:numPr>
        <w:ind w:left="1276" w:hanging="284"/>
        <w:rPr>
          <w:rFonts w:ascii="Arial" w:eastAsia="Times New Roman" w:hAnsi="Arial" w:cs="Arial"/>
          <w:sz w:val="28"/>
          <w:szCs w:val="24"/>
          <w:lang w:eastAsia="en-GB"/>
        </w:rPr>
      </w:pPr>
      <w:r w:rsidRPr="00DE5C39">
        <w:rPr>
          <w:rFonts w:ascii="Arial" w:hAnsi="Arial" w:cs="Arial"/>
          <w:sz w:val="24"/>
          <w:lang w:val="cy-GB"/>
        </w:rPr>
        <w:t xml:space="preserve">Ni ddylai aelodau o staff ddechrau unrhyw fuddiant busnes tan iddynt gael gwybod yn ysgrifenedig am benderfyniad y Prif Weithredwr. </w:t>
      </w:r>
    </w:p>
    <w:p w14:paraId="116E1273" w14:textId="77777777" w:rsidR="007F6513" w:rsidRDefault="00047E06" w:rsidP="00BB2BBC">
      <w:pPr>
        <w:ind w:left="709" w:hanging="709"/>
        <w:rPr>
          <w:rFonts w:ascii="Arial" w:eastAsia="Times New Roman" w:hAnsi="Arial" w:cs="Arial"/>
          <w:sz w:val="24"/>
          <w:szCs w:val="24"/>
          <w:lang w:eastAsia="en-GB"/>
        </w:rPr>
      </w:pPr>
      <w:r w:rsidRPr="00DE5C39">
        <w:rPr>
          <w:rFonts w:ascii="Arial" w:eastAsia="Times New Roman" w:hAnsi="Arial" w:cs="Arial"/>
          <w:sz w:val="24"/>
          <w:szCs w:val="24"/>
          <w:lang w:val="cy-GB" w:eastAsia="en-GB"/>
        </w:rPr>
        <w:t>5.1.2</w:t>
      </w:r>
      <w:r w:rsidRPr="00DE5C39">
        <w:rPr>
          <w:rFonts w:ascii="Arial" w:eastAsia="Times New Roman" w:hAnsi="Arial" w:cs="Arial"/>
          <w:sz w:val="24"/>
          <w:szCs w:val="24"/>
          <w:lang w:val="cy-GB" w:eastAsia="en-GB"/>
        </w:rPr>
        <w:tab/>
        <w:t xml:space="preserve">Ceir rhagor o wybodaeth am fuddiannau busnes sy'n gysylltiedig â rhentu/gosod eiddo (gan gynnwys gosod ystafelloedd), gwerthu a dosbarthu cynnyrch a maethu yn atodiad 3. </w:t>
      </w:r>
    </w:p>
    <w:p w14:paraId="116E1275" w14:textId="77777777" w:rsidR="007F6513" w:rsidRPr="005F111C" w:rsidRDefault="00047E06" w:rsidP="00BB2BBC">
      <w:pPr>
        <w:pStyle w:val="ListParagraph"/>
        <w:numPr>
          <w:ilvl w:val="1"/>
          <w:numId w:val="23"/>
        </w:numPr>
        <w:spacing w:after="0" w:line="360" w:lineRule="auto"/>
        <w:ind w:left="709" w:hanging="709"/>
        <w:rPr>
          <w:rFonts w:ascii="Arial" w:eastAsia="Times New Roman" w:hAnsi="Arial" w:cs="Arial"/>
          <w:b/>
          <w:sz w:val="24"/>
          <w:szCs w:val="24"/>
          <w:lang w:eastAsia="en-GB"/>
        </w:rPr>
      </w:pPr>
      <w:r w:rsidRPr="005F111C">
        <w:rPr>
          <w:rFonts w:ascii="Arial" w:eastAsia="Times New Roman" w:hAnsi="Arial" w:cs="Arial"/>
          <w:b/>
          <w:bCs/>
          <w:sz w:val="24"/>
          <w:szCs w:val="24"/>
          <w:lang w:val="cy-GB" w:eastAsia="en-GB"/>
        </w:rPr>
        <w:lastRenderedPageBreak/>
        <w:t>Cymeradwyo Buddiannau Busnes – Amodau</w:t>
      </w:r>
    </w:p>
    <w:p w14:paraId="116E1276" w14:textId="77777777" w:rsidR="007F6513" w:rsidRPr="00195C7A" w:rsidRDefault="00047E06" w:rsidP="00BB2BBC">
      <w:pPr>
        <w:ind w:left="720" w:hanging="720"/>
        <w:rPr>
          <w:rFonts w:ascii="Arial" w:eastAsia="Times New Roman" w:hAnsi="Arial" w:cs="Arial"/>
          <w:sz w:val="24"/>
          <w:szCs w:val="24"/>
          <w:lang w:eastAsia="en-GB"/>
        </w:rPr>
      </w:pPr>
      <w:r w:rsidRPr="00195C7A">
        <w:rPr>
          <w:rFonts w:ascii="Arial" w:eastAsia="Times New Roman" w:hAnsi="Arial" w:cs="Arial"/>
          <w:sz w:val="24"/>
          <w:szCs w:val="24"/>
          <w:lang w:val="cy-GB" w:eastAsia="en-GB"/>
        </w:rPr>
        <w:t>5.2.1</w:t>
      </w:r>
      <w:r w:rsidRPr="00195C7A">
        <w:rPr>
          <w:rFonts w:ascii="Arial" w:eastAsia="Times New Roman" w:hAnsi="Arial" w:cs="Arial"/>
          <w:sz w:val="24"/>
          <w:szCs w:val="24"/>
          <w:lang w:val="cy-GB" w:eastAsia="en-GB"/>
        </w:rPr>
        <w:tab/>
        <w:t>Pan fo buddiannau busnes yn cael eu cymeradwyo, mae’n rhaid i aelodau staff gydymffurfio â'r amodau canlynol:</w:t>
      </w:r>
    </w:p>
    <w:p w14:paraId="116E1277" w14:textId="77777777" w:rsidR="007F6513" w:rsidRPr="00195C7A" w:rsidRDefault="00047E06"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val="cy-GB" w:eastAsia="en-GB"/>
        </w:rPr>
        <w:t xml:space="preserve">Mae’n rhaid cyflawni dyletswyddau/ymrwymiadau mewn cysylltiad â'r busnes yn amser yr aelod staff ei hun ac i ffwrdd o safle OPCC. </w:t>
      </w:r>
    </w:p>
    <w:p w14:paraId="116E1278" w14:textId="77777777" w:rsidR="007F6513" w:rsidRPr="00195C7A" w:rsidRDefault="00047E06"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val="cy-GB" w:eastAsia="en-GB"/>
        </w:rPr>
        <w:t>Ni ddylai hysbysebu ei swyddogaeth fel aelod o staff OPCC er mwyn hyrwyddo'r busnes nac unrhyw gynnyrch y busnes, ac ni ddylai ganiatáu i sefydliadau eraill wneud hynny ychwaith</w:t>
      </w:r>
    </w:p>
    <w:p w14:paraId="116E1279" w14:textId="77777777" w:rsidR="007F6513" w:rsidRPr="00195C7A" w:rsidRDefault="00047E06"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val="cy-GB" w:eastAsia="en-GB"/>
        </w:rPr>
        <w:t xml:space="preserve">Mae'r unigolyn yn gyfrifol am gydymffurfio â Rheoliadau Amser Gwaith a gofynion iechyd a diogelwch. </w:t>
      </w:r>
    </w:p>
    <w:p w14:paraId="116E127A" w14:textId="77777777" w:rsidR="007F6513" w:rsidRPr="00195C7A" w:rsidRDefault="00047E06" w:rsidP="00BB2BBC">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val="cy-GB" w:eastAsia="en-GB"/>
        </w:rPr>
        <w:t>Pan fo un aelod o staff neu ragor â buddiant busnes ar y cyd, mae’n rhaid i bob unigolyn dan sylw wneud cais am gymeradwyaeth yn unol â'r polisi hwn.</w:t>
      </w:r>
    </w:p>
    <w:p w14:paraId="116E127B" w14:textId="77777777" w:rsidR="00195C7A" w:rsidRDefault="00047E06" w:rsidP="00195C7A">
      <w:pPr>
        <w:pStyle w:val="ListParagraph"/>
        <w:numPr>
          <w:ilvl w:val="0"/>
          <w:numId w:val="22"/>
        </w:numPr>
        <w:ind w:left="1276" w:hanging="425"/>
        <w:rPr>
          <w:rFonts w:ascii="Arial" w:eastAsia="Times New Roman" w:hAnsi="Arial" w:cs="Arial"/>
          <w:sz w:val="24"/>
          <w:szCs w:val="24"/>
          <w:lang w:eastAsia="en-GB"/>
        </w:rPr>
      </w:pPr>
      <w:r w:rsidRPr="00195C7A">
        <w:rPr>
          <w:rFonts w:ascii="Arial" w:eastAsia="Times New Roman" w:hAnsi="Arial" w:cs="Arial"/>
          <w:sz w:val="24"/>
          <w:szCs w:val="24"/>
          <w:lang w:val="cy-GB" w:eastAsia="en-GB"/>
        </w:rPr>
        <w:t>Bydd lefelau presenoldeb a pherfformiad yn y gwaith yn cael eu hystyried pan fydd unigolyn yn ceisio cymeradwyaeth ar gyfer buddiant busnes.</w:t>
      </w:r>
    </w:p>
    <w:p w14:paraId="116E127C" w14:textId="77777777" w:rsidR="00BB2BBC" w:rsidRPr="007F6513" w:rsidRDefault="00BB2BBC" w:rsidP="00BB2BBC">
      <w:pPr>
        <w:pStyle w:val="ListParagraph"/>
        <w:ind w:left="1276"/>
        <w:rPr>
          <w:rFonts w:ascii="Arial" w:eastAsia="Times New Roman" w:hAnsi="Arial" w:cs="Arial"/>
          <w:sz w:val="24"/>
          <w:szCs w:val="24"/>
          <w:highlight w:val="yellow"/>
          <w:lang w:eastAsia="en-GB"/>
        </w:rPr>
      </w:pPr>
    </w:p>
    <w:p w14:paraId="116E127D" w14:textId="5D21B90C" w:rsidR="007F6513" w:rsidRPr="005F111C" w:rsidRDefault="00047E06" w:rsidP="00BB2BBC">
      <w:pPr>
        <w:pStyle w:val="ListParagraph"/>
        <w:numPr>
          <w:ilvl w:val="1"/>
          <w:numId w:val="23"/>
        </w:numPr>
        <w:spacing w:after="0" w:line="360" w:lineRule="auto"/>
        <w:ind w:left="709" w:hanging="709"/>
        <w:rPr>
          <w:rFonts w:ascii="Arial" w:eastAsia="Times New Roman" w:hAnsi="Arial" w:cs="Arial"/>
          <w:b/>
          <w:sz w:val="24"/>
          <w:szCs w:val="24"/>
          <w:lang w:eastAsia="en-GB"/>
        </w:rPr>
      </w:pPr>
      <w:r w:rsidRPr="005F111C">
        <w:rPr>
          <w:rFonts w:ascii="Arial" w:eastAsia="Times New Roman" w:hAnsi="Arial" w:cs="Arial"/>
          <w:b/>
          <w:bCs/>
          <w:sz w:val="24"/>
          <w:szCs w:val="24"/>
          <w:lang w:val="cy-GB" w:eastAsia="en-GB"/>
        </w:rPr>
        <w:t>Tynnu Cymeradwyaeth ar gyfer Buddian</w:t>
      </w:r>
      <w:r w:rsidR="000C1163" w:rsidRPr="005F111C">
        <w:rPr>
          <w:rFonts w:ascii="Arial" w:eastAsia="Times New Roman" w:hAnsi="Arial" w:cs="Arial"/>
          <w:b/>
          <w:bCs/>
          <w:sz w:val="24"/>
          <w:szCs w:val="24"/>
          <w:lang w:val="cy-GB" w:eastAsia="en-GB"/>
        </w:rPr>
        <w:t>nau</w:t>
      </w:r>
      <w:r w:rsidRPr="005F111C">
        <w:rPr>
          <w:rFonts w:ascii="Arial" w:eastAsia="Times New Roman" w:hAnsi="Arial" w:cs="Arial"/>
          <w:b/>
          <w:bCs/>
          <w:sz w:val="24"/>
          <w:szCs w:val="24"/>
          <w:lang w:val="cy-GB" w:eastAsia="en-GB"/>
        </w:rPr>
        <w:t xml:space="preserve"> Busnes yn ôl</w:t>
      </w:r>
    </w:p>
    <w:p w14:paraId="116E127E" w14:textId="77777777" w:rsidR="007F6513" w:rsidRPr="00445ACF" w:rsidRDefault="00047E06" w:rsidP="00BB2BBC">
      <w:pPr>
        <w:ind w:left="709" w:hanging="709"/>
        <w:rPr>
          <w:rFonts w:ascii="Arial" w:eastAsia="Times New Roman" w:hAnsi="Arial" w:cs="Arial"/>
          <w:sz w:val="24"/>
          <w:szCs w:val="24"/>
          <w:lang w:eastAsia="en-GB"/>
        </w:rPr>
      </w:pPr>
      <w:r w:rsidRPr="00445ACF">
        <w:rPr>
          <w:rFonts w:ascii="Arial" w:eastAsia="Times New Roman" w:hAnsi="Arial" w:cs="Arial"/>
          <w:sz w:val="24"/>
          <w:szCs w:val="24"/>
          <w:lang w:val="cy-GB" w:eastAsia="en-GB"/>
        </w:rPr>
        <w:t>5.3.1</w:t>
      </w:r>
      <w:r w:rsidRPr="00445ACF">
        <w:rPr>
          <w:rFonts w:ascii="Arial" w:eastAsia="Times New Roman" w:hAnsi="Arial" w:cs="Arial"/>
          <w:sz w:val="24"/>
          <w:szCs w:val="24"/>
          <w:lang w:val="cy-GB" w:eastAsia="en-GB"/>
        </w:rPr>
        <w:tab/>
        <w:t xml:space="preserve">Pan dynnir cymeradwyaeth ar gyfer buddiant busnes yn ôl mae’n rhaid cofnodi'r amgylchiadau'n ysgrifenedig. Mae’n rhaid cynnal cyfarfod â'r unigolyn dan sylw i egluro'n llawn y sail resymegol dros y penderfyniad. </w:t>
      </w:r>
    </w:p>
    <w:p w14:paraId="116E127F" w14:textId="77777777" w:rsidR="00BB2BBC" w:rsidRPr="00445ACF" w:rsidRDefault="00047E06" w:rsidP="00BB2BBC">
      <w:pPr>
        <w:pStyle w:val="ListParagraph"/>
        <w:numPr>
          <w:ilvl w:val="2"/>
          <w:numId w:val="39"/>
        </w:numPr>
        <w:rPr>
          <w:rFonts w:ascii="Arial" w:eastAsia="Times New Roman" w:hAnsi="Arial" w:cs="Arial"/>
          <w:sz w:val="24"/>
          <w:szCs w:val="24"/>
          <w:lang w:eastAsia="en-GB"/>
        </w:rPr>
      </w:pPr>
      <w:r w:rsidRPr="00445ACF">
        <w:rPr>
          <w:rFonts w:ascii="Arial" w:eastAsia="Times New Roman" w:hAnsi="Arial" w:cs="Arial"/>
          <w:sz w:val="24"/>
          <w:szCs w:val="24"/>
          <w:lang w:val="cy-GB" w:eastAsia="en-GB"/>
        </w:rPr>
        <w:t xml:space="preserve">Ystyrir diddymu cymeradwyaeth ar gyfer buddiant busnes os yw aelod o staff yn methu â hysbysu'r Prif Weithredwr o unrhyw newid i amgylchiadau. </w:t>
      </w:r>
    </w:p>
    <w:p w14:paraId="116E1280" w14:textId="77777777" w:rsidR="00BB2BBC" w:rsidRPr="00445ACF" w:rsidRDefault="00BB2BBC" w:rsidP="00BB2BBC">
      <w:pPr>
        <w:pStyle w:val="ListParagraph"/>
        <w:rPr>
          <w:rFonts w:ascii="Arial" w:eastAsia="Times New Roman" w:hAnsi="Arial" w:cs="Arial"/>
          <w:sz w:val="24"/>
          <w:szCs w:val="24"/>
          <w:lang w:eastAsia="en-GB"/>
        </w:rPr>
      </w:pPr>
    </w:p>
    <w:p w14:paraId="3FFC9E23" w14:textId="450F46BE" w:rsidR="000C1163" w:rsidRPr="005F111C" w:rsidRDefault="00047E06" w:rsidP="000C1163">
      <w:pPr>
        <w:pStyle w:val="ListParagraph"/>
        <w:numPr>
          <w:ilvl w:val="2"/>
          <w:numId w:val="39"/>
        </w:numPr>
        <w:rPr>
          <w:rFonts w:ascii="Arial" w:eastAsia="Times New Roman" w:hAnsi="Arial" w:cs="Arial"/>
          <w:sz w:val="24"/>
          <w:szCs w:val="24"/>
          <w:lang w:eastAsia="en-GB"/>
        </w:rPr>
      </w:pPr>
      <w:r w:rsidRPr="005F111C">
        <w:rPr>
          <w:rFonts w:ascii="Arial" w:hAnsi="Arial" w:cs="Arial"/>
          <w:sz w:val="24"/>
          <w:lang w:val="cy-GB"/>
        </w:rPr>
        <w:t xml:space="preserve">Ceidw OPCC yr hawl i atal dros dro neu i ddileu cymeradwyaeth ar gyfer buddiannau busnes pan amheuir achos o gamymddwyn neu gamymddwyn difrifol. </w:t>
      </w:r>
      <w:r w:rsidRPr="005F111C">
        <w:rPr>
          <w:rFonts w:ascii="Arial" w:hAnsi="Arial" w:cs="Arial"/>
          <w:sz w:val="24"/>
          <w:lang w:val="cy-GB"/>
        </w:rPr>
        <w:br/>
      </w:r>
    </w:p>
    <w:p w14:paraId="116E1282" w14:textId="77777777" w:rsidR="007F6513" w:rsidRPr="00445ACF" w:rsidRDefault="00047E06" w:rsidP="00BB2BBC">
      <w:pPr>
        <w:pStyle w:val="ListParagraph"/>
        <w:numPr>
          <w:ilvl w:val="1"/>
          <w:numId w:val="39"/>
        </w:numPr>
        <w:rPr>
          <w:rFonts w:ascii="Arial" w:eastAsia="Times New Roman" w:hAnsi="Arial" w:cs="Times New Roman"/>
          <w:b/>
          <w:sz w:val="24"/>
          <w:szCs w:val="24"/>
        </w:rPr>
      </w:pPr>
      <w:r w:rsidRPr="00445ACF">
        <w:rPr>
          <w:rFonts w:ascii="Arial" w:eastAsia="Times New Roman" w:hAnsi="Arial" w:cs="Times New Roman"/>
          <w:b/>
          <w:bCs/>
          <w:sz w:val="24"/>
          <w:szCs w:val="24"/>
          <w:lang w:val="cy-GB"/>
        </w:rPr>
        <w:t>Absenoldeb Salwch Hirdymor a Dyletswyddau Adferol a Chyfyngedig</w:t>
      </w:r>
    </w:p>
    <w:p w14:paraId="116E1283" w14:textId="77777777" w:rsidR="00BB2BBC" w:rsidRPr="00445ACF" w:rsidRDefault="00047E06" w:rsidP="00BB2BBC">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lang w:val="cy-GB"/>
        </w:rPr>
        <w:t xml:space="preserve">Os yw deiliad buddiant busnes ar gyfnod o absenoldeb salwch hirdymor (dros 28 diwrnod), yn amodol ar y gweithdrefnau rheoli absenoldeb neu'n destun dyletswyddau cyfyngedig neu adferol, yna bydd y buddiant busnes a/neu gyflogaeth eilaidd yn cael ei hadolygu. </w:t>
      </w:r>
    </w:p>
    <w:p w14:paraId="116E1284" w14:textId="77777777" w:rsidR="00BB2BBC" w:rsidRDefault="00BB2BBC" w:rsidP="00BB2BBC">
      <w:pPr>
        <w:pStyle w:val="ListParagraph"/>
        <w:rPr>
          <w:rFonts w:ascii="Arial" w:eastAsia="Times New Roman" w:hAnsi="Arial" w:cs="Times New Roman"/>
          <w:sz w:val="24"/>
          <w:szCs w:val="24"/>
          <w:highlight w:val="yellow"/>
        </w:rPr>
      </w:pPr>
    </w:p>
    <w:p w14:paraId="116E1285" w14:textId="77777777" w:rsidR="00BB2BBC" w:rsidRPr="00445ACF" w:rsidRDefault="00047E06" w:rsidP="00BB2BBC">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lang w:val="cy-GB"/>
        </w:rPr>
        <w:t xml:space="preserve">Mewn rhai achosion gallai hyn arwain at atal y buddiant busnes dros dro nes i'r aelod o staff ddychwelyd i'w ddyletswyddau llawn. </w:t>
      </w:r>
    </w:p>
    <w:p w14:paraId="116E1286" w14:textId="77777777" w:rsidR="00BB2BBC" w:rsidRPr="00445ACF" w:rsidRDefault="00BB2BBC" w:rsidP="00BB2BBC">
      <w:pPr>
        <w:pStyle w:val="ListParagraph"/>
        <w:rPr>
          <w:rFonts w:ascii="Arial" w:eastAsia="Times New Roman" w:hAnsi="Arial" w:cs="Times New Roman"/>
          <w:sz w:val="24"/>
          <w:szCs w:val="24"/>
        </w:rPr>
      </w:pPr>
    </w:p>
    <w:p w14:paraId="0D7B0F21" w14:textId="7572AB50" w:rsidR="00F52446" w:rsidRPr="00F52446" w:rsidRDefault="00047E06" w:rsidP="00F52446">
      <w:pPr>
        <w:pStyle w:val="ListParagraph"/>
        <w:numPr>
          <w:ilvl w:val="2"/>
          <w:numId w:val="40"/>
        </w:numPr>
        <w:contextualSpacing w:val="0"/>
        <w:rPr>
          <w:rFonts w:ascii="Arial" w:eastAsia="Times New Roman" w:hAnsi="Arial" w:cs="Times New Roman"/>
          <w:sz w:val="24"/>
          <w:szCs w:val="24"/>
        </w:rPr>
      </w:pPr>
      <w:r w:rsidRPr="00445ACF">
        <w:rPr>
          <w:rFonts w:ascii="Arial" w:eastAsia="Times New Roman" w:hAnsi="Arial" w:cs="Times New Roman"/>
          <w:sz w:val="24"/>
          <w:szCs w:val="24"/>
          <w:lang w:val="cy-GB"/>
        </w:rPr>
        <w:t xml:space="preserve">Os yw'n ymddangos bod deiliad buddiant busnes yn camddefnyddio'r gymeradwyaeth pan fo’n absennol oherwydd salwch hirdymor, neu ar ddyletswyddau cyfyngedig neu adferol neu ar oriau llai, bydd yr amgylchiadau'n cael eu hadolygu gan y Prif Weithredwr mewn ymgynghoriad </w:t>
      </w:r>
      <w:r w:rsidRPr="00445ACF">
        <w:rPr>
          <w:rFonts w:ascii="Arial" w:eastAsia="Times New Roman" w:hAnsi="Arial" w:cs="Times New Roman"/>
          <w:sz w:val="24"/>
          <w:szCs w:val="24"/>
          <w:lang w:val="cy-GB"/>
        </w:rPr>
        <w:lastRenderedPageBreak/>
        <w:t xml:space="preserve">â’r Adran Adnoddau Dynol yn unol â Pholisïau a Gweithdrefnau Disgyblu, Perfformiad Anfoddhaol a Rheoli Presenoldeb. </w:t>
      </w:r>
    </w:p>
    <w:p w14:paraId="116E1288" w14:textId="07F7B2D5" w:rsidR="00C416D5" w:rsidRPr="00445ACF" w:rsidRDefault="00047E06" w:rsidP="00F52446">
      <w:pPr>
        <w:pStyle w:val="ListParagraph"/>
        <w:numPr>
          <w:ilvl w:val="2"/>
          <w:numId w:val="40"/>
        </w:numPr>
        <w:contextualSpacing w:val="0"/>
        <w:rPr>
          <w:rFonts w:ascii="Arial" w:eastAsia="Times New Roman" w:hAnsi="Arial" w:cs="Times New Roman"/>
          <w:sz w:val="24"/>
          <w:szCs w:val="24"/>
        </w:rPr>
      </w:pPr>
      <w:r w:rsidRPr="00445ACF">
        <w:rPr>
          <w:rFonts w:ascii="Arial" w:eastAsia="Times New Roman" w:hAnsi="Arial" w:cs="Times New Roman"/>
          <w:sz w:val="24"/>
          <w:szCs w:val="24"/>
          <w:lang w:val="cy-GB"/>
        </w:rPr>
        <w:t xml:space="preserve">Ar ôl i’r aelod o staff ddychwelyd i’w ddyletswyddau llawn bydd y gymeradwyaeth yn cael ei hadolygu. </w:t>
      </w:r>
    </w:p>
    <w:p w14:paraId="116E1289" w14:textId="77777777" w:rsidR="007F6513" w:rsidRPr="00445ACF" w:rsidRDefault="00047E06" w:rsidP="00C416D5">
      <w:pPr>
        <w:pStyle w:val="ListParagraph"/>
        <w:numPr>
          <w:ilvl w:val="1"/>
          <w:numId w:val="40"/>
        </w:numPr>
        <w:ind w:left="709" w:hanging="709"/>
        <w:rPr>
          <w:rFonts w:ascii="Arial" w:eastAsia="Times New Roman" w:hAnsi="Arial" w:cs="Times New Roman"/>
          <w:b/>
          <w:sz w:val="24"/>
          <w:szCs w:val="24"/>
        </w:rPr>
      </w:pPr>
      <w:r w:rsidRPr="00445ACF">
        <w:rPr>
          <w:rFonts w:ascii="Arial" w:eastAsia="Times New Roman" w:hAnsi="Arial" w:cs="Times New Roman"/>
          <w:b/>
          <w:bCs/>
          <w:sz w:val="24"/>
          <w:szCs w:val="24"/>
          <w:lang w:val="cy-GB"/>
        </w:rPr>
        <w:t>Materion yn ymwneud â Pherfformiad a Disgyblaeth</w:t>
      </w:r>
    </w:p>
    <w:p w14:paraId="116E128A" w14:textId="77777777" w:rsidR="00C416D5" w:rsidRPr="00445ACF" w:rsidRDefault="00047E06"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lang w:val="cy-GB"/>
        </w:rPr>
        <w:t>Pan fydd aelod o staff sydd â buddiant busnes yn destun gweithdrefnau perfformiad/disgyblu, bydd buddiannau busnes cymeradwy presennol yn cael eu hadolygu gan y Prif Weithredwr mewn ymgynghoriad â’r Adran Adnoddau Dynol.</w:t>
      </w:r>
    </w:p>
    <w:p w14:paraId="116E128B" w14:textId="77777777" w:rsidR="00C416D5" w:rsidRPr="00445ACF" w:rsidRDefault="00C416D5" w:rsidP="00C416D5">
      <w:pPr>
        <w:pStyle w:val="ListParagraph"/>
        <w:rPr>
          <w:rFonts w:ascii="Arial" w:eastAsia="Times New Roman" w:hAnsi="Arial" w:cs="Times New Roman"/>
          <w:sz w:val="24"/>
          <w:szCs w:val="24"/>
        </w:rPr>
      </w:pPr>
    </w:p>
    <w:p w14:paraId="116E128C" w14:textId="77777777" w:rsidR="00C416D5" w:rsidRPr="00445ACF" w:rsidRDefault="00047E06" w:rsidP="00C416D5">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lang w:val="cy-GB"/>
        </w:rPr>
        <w:t xml:space="preserve">Bydd pob amgylchiad yn cael ei ystyried yn unigol ac mewn rhai achosion efallai y bydd angen atal cymeradwyaeth dros dro, yn ddarostyngedig i amodau, neu ei thynnu’n ôl hyd nes ceir canlyniad y gweithdrefnau rheoli perfformiad neu gamymddwyn. </w:t>
      </w:r>
    </w:p>
    <w:p w14:paraId="116E128D" w14:textId="77777777" w:rsidR="00C416D5" w:rsidRPr="00445ACF" w:rsidRDefault="00C416D5" w:rsidP="00C416D5">
      <w:pPr>
        <w:pStyle w:val="ListParagraph"/>
        <w:rPr>
          <w:rFonts w:ascii="Arial" w:eastAsia="Times New Roman" w:hAnsi="Arial" w:cs="Times New Roman"/>
          <w:sz w:val="24"/>
          <w:szCs w:val="24"/>
        </w:rPr>
      </w:pPr>
    </w:p>
    <w:p w14:paraId="36FB4B17" w14:textId="2D1B8A4A" w:rsidR="00F52446" w:rsidRPr="004151D4" w:rsidRDefault="00047E06" w:rsidP="004151D4">
      <w:pPr>
        <w:pStyle w:val="ListParagraph"/>
        <w:numPr>
          <w:ilvl w:val="2"/>
          <w:numId w:val="40"/>
        </w:numPr>
        <w:rPr>
          <w:rFonts w:ascii="Arial" w:eastAsia="Times New Roman" w:hAnsi="Arial" w:cs="Times New Roman"/>
          <w:sz w:val="24"/>
          <w:szCs w:val="24"/>
        </w:rPr>
      </w:pPr>
      <w:r w:rsidRPr="00445ACF">
        <w:rPr>
          <w:rFonts w:ascii="Arial" w:eastAsia="Times New Roman" w:hAnsi="Arial" w:cs="Times New Roman"/>
          <w:sz w:val="24"/>
          <w:szCs w:val="24"/>
          <w:lang w:val="cy-GB"/>
        </w:rPr>
        <w:t xml:space="preserve">Ar ôl i’r gweithdrefnau perfformiad gael eu cwblhau, bydd y gymeradwyaeth neu'r gymeradwyaeth a newidiwyd yn cael ei hadolygu. </w:t>
      </w:r>
    </w:p>
    <w:p w14:paraId="116E128F" w14:textId="77777777" w:rsidR="007F6513" w:rsidRPr="00445ACF" w:rsidRDefault="00047E06" w:rsidP="007F6513">
      <w:pPr>
        <w:rPr>
          <w:rFonts w:ascii="Arial" w:hAnsi="Arial" w:cs="Arial"/>
          <w:b/>
          <w:sz w:val="24"/>
          <w:szCs w:val="24"/>
        </w:rPr>
      </w:pPr>
      <w:r w:rsidRPr="00445ACF">
        <w:rPr>
          <w:rFonts w:ascii="Arial" w:hAnsi="Arial" w:cs="Arial"/>
          <w:bCs/>
          <w:sz w:val="24"/>
          <w:szCs w:val="24"/>
          <w:lang w:val="cy-GB"/>
        </w:rPr>
        <w:t>5.6</w:t>
      </w:r>
      <w:r w:rsidRPr="00445ACF">
        <w:rPr>
          <w:rFonts w:ascii="Arial" w:hAnsi="Arial" w:cs="Arial"/>
          <w:bCs/>
          <w:sz w:val="24"/>
          <w:szCs w:val="24"/>
          <w:lang w:val="cy-GB"/>
        </w:rPr>
        <w:tab/>
      </w:r>
      <w:r w:rsidRPr="00445ACF">
        <w:rPr>
          <w:rFonts w:ascii="Arial" w:hAnsi="Arial" w:cs="Arial"/>
          <w:b/>
          <w:bCs/>
          <w:sz w:val="24"/>
          <w:szCs w:val="24"/>
          <w:lang w:val="cy-GB"/>
        </w:rPr>
        <w:t>Oriau Gwaith a Thaflenni Amser – Cofnodi Oriau</w:t>
      </w:r>
    </w:p>
    <w:p w14:paraId="116E1290" w14:textId="77777777" w:rsidR="00C416D5" w:rsidRPr="00445ACF" w:rsidRDefault="00047E06" w:rsidP="00C416D5">
      <w:pPr>
        <w:autoSpaceDE w:val="0"/>
        <w:autoSpaceDN w:val="0"/>
        <w:adjustRightInd w:val="0"/>
        <w:ind w:left="720" w:hanging="720"/>
        <w:jc w:val="both"/>
        <w:rPr>
          <w:rFonts w:ascii="Arial" w:hAnsi="Arial" w:cs="Arial"/>
          <w:sz w:val="24"/>
          <w:szCs w:val="24"/>
        </w:rPr>
      </w:pPr>
      <w:r w:rsidRPr="00445ACF">
        <w:rPr>
          <w:rFonts w:ascii="Arial" w:hAnsi="Arial" w:cs="Arial"/>
          <w:sz w:val="24"/>
          <w:szCs w:val="24"/>
          <w:lang w:val="cy-GB"/>
        </w:rPr>
        <w:t>5.6.1</w:t>
      </w:r>
      <w:r w:rsidRPr="00445ACF">
        <w:rPr>
          <w:rFonts w:ascii="Arial" w:hAnsi="Arial" w:cs="Arial"/>
          <w:sz w:val="24"/>
          <w:szCs w:val="24"/>
          <w:lang w:val="cy-GB"/>
        </w:rPr>
        <w:tab/>
        <w:t xml:space="preserve">Bydd yr aelod o staff yn nodi ar ei daflen amser faint o amser y mae wedi'i dreulio ar ei fuddiant busnes yn ychwanegol at ei oriau’n gweithio gyda OPCC. </w:t>
      </w:r>
    </w:p>
    <w:p w14:paraId="116E1291" w14:textId="77777777" w:rsidR="007F6513" w:rsidRPr="00445ACF" w:rsidRDefault="00047E06" w:rsidP="00C416D5">
      <w:pPr>
        <w:autoSpaceDE w:val="0"/>
        <w:autoSpaceDN w:val="0"/>
        <w:adjustRightInd w:val="0"/>
        <w:ind w:left="720" w:hanging="720"/>
        <w:jc w:val="both"/>
        <w:rPr>
          <w:rFonts w:ascii="Arial" w:hAnsi="Arial" w:cs="Arial"/>
          <w:sz w:val="24"/>
          <w:szCs w:val="24"/>
        </w:rPr>
      </w:pPr>
      <w:r w:rsidRPr="00445ACF">
        <w:rPr>
          <w:rFonts w:ascii="Arial" w:hAnsi="Arial" w:cs="Arial"/>
          <w:sz w:val="24"/>
          <w:szCs w:val="24"/>
          <w:lang w:val="cy-GB"/>
        </w:rPr>
        <w:t>5.6.2</w:t>
      </w:r>
      <w:r w:rsidRPr="00445ACF">
        <w:rPr>
          <w:rFonts w:ascii="Arial" w:hAnsi="Arial" w:cs="Arial"/>
          <w:sz w:val="24"/>
          <w:szCs w:val="24"/>
          <w:lang w:val="cy-GB"/>
        </w:rPr>
        <w:tab/>
        <w:t>Bydd hyn yn cael ei adolygu bob mis gan y rheolwr llinell pan gyflwynir y daflen amser.</w:t>
      </w:r>
    </w:p>
    <w:p w14:paraId="116E1292" w14:textId="77777777" w:rsidR="007F6513" w:rsidRPr="00445ACF" w:rsidRDefault="00047E06"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lang w:val="cy-GB"/>
        </w:rPr>
        <w:t>5.6.3</w:t>
      </w:r>
      <w:r w:rsidRPr="00445ACF">
        <w:rPr>
          <w:rFonts w:ascii="Arial" w:hAnsi="Arial" w:cs="Arial"/>
          <w:sz w:val="24"/>
          <w:szCs w:val="24"/>
          <w:lang w:val="cy-GB"/>
        </w:rPr>
        <w:tab/>
        <w:t xml:space="preserve">Os yw'r rheolwr llinell yn nodi bod y Gyfarwyddeb Oriau Gwaith yn cael ei thorri mae’n rhaid hysbysu’r Prif Weithredwr ac mae’n rhaid trafod hyn gyda'r aelod o staff. </w:t>
      </w:r>
    </w:p>
    <w:p w14:paraId="116E1293" w14:textId="77777777" w:rsidR="007F6513" w:rsidRPr="00445ACF" w:rsidRDefault="00047E06"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lang w:val="cy-GB"/>
        </w:rPr>
        <w:t>5.6.4</w:t>
      </w:r>
      <w:r w:rsidRPr="00445ACF">
        <w:rPr>
          <w:rFonts w:ascii="Arial" w:hAnsi="Arial" w:cs="Arial"/>
          <w:sz w:val="24"/>
          <w:szCs w:val="24"/>
          <w:lang w:val="cy-GB"/>
        </w:rPr>
        <w:tab/>
        <w:t xml:space="preserve">Os na ellir addasu'r oriau i gydymffurfio â'r Gyfarwyddeb, dylai’r rheolwr llinell drafod gyda'r Prif Weithredwr ac ystyried adolygu’r gymeradwyaeth. </w:t>
      </w:r>
    </w:p>
    <w:p w14:paraId="116E1294" w14:textId="77777777" w:rsidR="007F6513" w:rsidRPr="00445ACF" w:rsidRDefault="00047E06"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lang w:val="cy-GB"/>
        </w:rPr>
        <w:t>5.6.5</w:t>
      </w:r>
      <w:r w:rsidRPr="00445ACF">
        <w:rPr>
          <w:rFonts w:ascii="Arial" w:hAnsi="Arial" w:cs="Arial"/>
          <w:sz w:val="24"/>
          <w:szCs w:val="24"/>
          <w:lang w:val="cy-GB"/>
        </w:rPr>
        <w:tab/>
        <w:t xml:space="preserve">Gall unigolyn ddewis eithrio ei hun o ofyniad y Rheoliadau Oriau Gwaith ynghylch uchafswm oriau gweithio wythnosol (atodiad 2). </w:t>
      </w:r>
    </w:p>
    <w:p w14:paraId="116E1295" w14:textId="77777777" w:rsidR="007F6513" w:rsidRPr="00445ACF" w:rsidRDefault="00047E06" w:rsidP="007F6513">
      <w:pPr>
        <w:autoSpaceDE w:val="0"/>
        <w:autoSpaceDN w:val="0"/>
        <w:adjustRightInd w:val="0"/>
        <w:ind w:left="720" w:hanging="720"/>
        <w:jc w:val="both"/>
        <w:rPr>
          <w:rFonts w:ascii="Arial" w:hAnsi="Arial" w:cs="Arial"/>
          <w:sz w:val="24"/>
          <w:szCs w:val="24"/>
        </w:rPr>
      </w:pPr>
      <w:r w:rsidRPr="00445ACF">
        <w:rPr>
          <w:rFonts w:ascii="Arial" w:hAnsi="Arial" w:cs="Arial"/>
          <w:sz w:val="24"/>
          <w:szCs w:val="24"/>
          <w:lang w:val="cy-GB"/>
        </w:rPr>
        <w:t>5.6.6</w:t>
      </w:r>
      <w:r w:rsidRPr="00445ACF">
        <w:rPr>
          <w:rFonts w:ascii="Arial" w:hAnsi="Arial" w:cs="Arial"/>
          <w:sz w:val="24"/>
          <w:szCs w:val="24"/>
          <w:lang w:val="cy-GB"/>
        </w:rPr>
        <w:tab/>
        <w:t xml:space="preserve">Fodd bynnag, hyd yn oed pan fo unigolyn wedi llofnodi cytundeb unigol i gael ei eithrio o'r uchafswm amser gweithio wythnosol, mae’n rhaid i reolwyr llinell barhau i anrhydeddu eu dyletswydd gofal drwy sicrhau nad yw staff ac OPCC yn agored i risg annerbyniol oherwydd bod aelod yn gweithio oriau gormodol. </w:t>
      </w:r>
    </w:p>
    <w:p w14:paraId="116E1296" w14:textId="08D4795B" w:rsidR="007F6513" w:rsidRPr="00445ACF" w:rsidRDefault="00047E06" w:rsidP="007F6513">
      <w:pPr>
        <w:spacing w:after="0" w:line="360" w:lineRule="auto"/>
        <w:ind w:left="709" w:hanging="709"/>
        <w:jc w:val="both"/>
        <w:rPr>
          <w:rFonts w:ascii="Arial" w:eastAsia="Times New Roman" w:hAnsi="Arial" w:cs="Arial"/>
          <w:b/>
          <w:sz w:val="24"/>
          <w:szCs w:val="24"/>
          <w:u w:val="single"/>
          <w:lang w:eastAsia="en-GB"/>
        </w:rPr>
      </w:pPr>
      <w:r w:rsidRPr="00445ACF">
        <w:rPr>
          <w:rFonts w:ascii="Arial" w:eastAsia="Times New Roman" w:hAnsi="Arial" w:cs="Arial"/>
          <w:bCs/>
          <w:sz w:val="24"/>
          <w:szCs w:val="24"/>
          <w:lang w:val="cy-GB" w:eastAsia="en-GB"/>
        </w:rPr>
        <w:t>5.7</w:t>
      </w:r>
      <w:r w:rsidRPr="00445ACF">
        <w:rPr>
          <w:rFonts w:ascii="Arial" w:eastAsia="Times New Roman" w:hAnsi="Arial" w:cs="Arial"/>
          <w:b/>
          <w:bCs/>
          <w:sz w:val="24"/>
          <w:szCs w:val="24"/>
          <w:lang w:val="cy-GB" w:eastAsia="en-GB"/>
        </w:rPr>
        <w:t xml:space="preserve"> </w:t>
      </w:r>
      <w:r w:rsidRPr="00445ACF">
        <w:rPr>
          <w:rFonts w:ascii="Arial" w:eastAsia="Times New Roman" w:hAnsi="Arial" w:cs="Arial"/>
          <w:b/>
          <w:bCs/>
          <w:sz w:val="24"/>
          <w:szCs w:val="24"/>
          <w:lang w:val="cy-GB" w:eastAsia="en-GB"/>
        </w:rPr>
        <w:tab/>
        <w:t>Sancsiynau</w:t>
      </w:r>
    </w:p>
    <w:p w14:paraId="116E1297" w14:textId="77777777" w:rsidR="007F6513" w:rsidRPr="00751256" w:rsidRDefault="00047E06" w:rsidP="00C416D5">
      <w:pPr>
        <w:pStyle w:val="ListParagraph"/>
        <w:numPr>
          <w:ilvl w:val="2"/>
          <w:numId w:val="41"/>
        </w:numPr>
        <w:jc w:val="both"/>
        <w:rPr>
          <w:rFonts w:ascii="Arial" w:eastAsia="Times New Roman" w:hAnsi="Arial" w:cs="Arial"/>
          <w:sz w:val="24"/>
          <w:szCs w:val="24"/>
          <w:lang w:eastAsia="en-GB"/>
        </w:rPr>
      </w:pPr>
      <w:r w:rsidRPr="00445ACF">
        <w:rPr>
          <w:rFonts w:ascii="Arial" w:eastAsia="Calibri" w:hAnsi="Arial" w:cs="Arial"/>
          <w:sz w:val="24"/>
          <w:szCs w:val="24"/>
          <w:lang w:val="cy-GB"/>
        </w:rPr>
        <w:t xml:space="preserve">Mae staff OPCC yn ddarostyngedig i weithdrefn disgyblu Heddlu Gwent. Gallai unrhyw achos o dorri'r polisi a'r weithdrefn hon neu unrhyw beth a allai ddod ag </w:t>
      </w:r>
      <w:r w:rsidRPr="00445ACF">
        <w:rPr>
          <w:rFonts w:ascii="Arial" w:eastAsia="Calibri" w:hAnsi="Arial" w:cs="Arial"/>
          <w:sz w:val="24"/>
          <w:szCs w:val="24"/>
          <w:lang w:val="cy-GB"/>
        </w:rPr>
        <w:lastRenderedPageBreak/>
        <w:t>anfri ar OPCC a/neu Heddlu Gwent gael ei ystyried yn achos o gamymddwyn difrifol.</w:t>
      </w:r>
    </w:p>
    <w:p w14:paraId="116E129A" w14:textId="77777777" w:rsidR="007F6513" w:rsidRPr="00445ACF" w:rsidRDefault="00047E06" w:rsidP="007F6513">
      <w:pPr>
        <w:jc w:val="both"/>
        <w:rPr>
          <w:rFonts w:ascii="Arial" w:eastAsia="Times New Roman" w:hAnsi="Arial" w:cs="Arial"/>
          <w:b/>
          <w:sz w:val="24"/>
          <w:szCs w:val="24"/>
          <w:lang w:eastAsia="en-GB"/>
        </w:rPr>
      </w:pPr>
      <w:r w:rsidRPr="00445ACF">
        <w:rPr>
          <w:rFonts w:ascii="Arial" w:eastAsia="Times New Roman" w:hAnsi="Arial" w:cs="Arial"/>
          <w:bCs/>
          <w:sz w:val="24"/>
          <w:szCs w:val="24"/>
          <w:lang w:val="cy-GB" w:eastAsia="en-GB"/>
        </w:rPr>
        <w:t>5.8</w:t>
      </w:r>
      <w:r w:rsidRPr="00445ACF">
        <w:rPr>
          <w:rFonts w:ascii="Arial" w:eastAsia="Times New Roman" w:hAnsi="Arial" w:cs="Arial"/>
          <w:b/>
          <w:bCs/>
          <w:sz w:val="24"/>
          <w:szCs w:val="24"/>
          <w:lang w:val="cy-GB" w:eastAsia="en-GB"/>
        </w:rPr>
        <w:tab/>
        <w:t>Monitro Buddiannau Busnes</w:t>
      </w:r>
    </w:p>
    <w:p w14:paraId="116E129B" w14:textId="77777777" w:rsidR="00C416D5" w:rsidRPr="00445ACF" w:rsidRDefault="00047E06" w:rsidP="00C416D5">
      <w:pPr>
        <w:pStyle w:val="BodyText"/>
        <w:tabs>
          <w:tab w:val="clear" w:pos="432"/>
          <w:tab w:val="clear" w:pos="540"/>
          <w:tab w:val="left" w:pos="851"/>
        </w:tabs>
        <w:spacing w:after="200" w:line="276" w:lineRule="auto"/>
        <w:ind w:left="709" w:right="0" w:hanging="709"/>
        <w:rPr>
          <w:rFonts w:ascii="Arial" w:hAnsi="Arial" w:cs="Arial"/>
        </w:rPr>
      </w:pPr>
      <w:r w:rsidRPr="00445ACF">
        <w:rPr>
          <w:rFonts w:ascii="Arial" w:hAnsi="Arial" w:cs="Arial"/>
          <w:lang w:val="cy-GB"/>
        </w:rPr>
        <w:t>5.8.1</w:t>
      </w:r>
      <w:r w:rsidRPr="00445ACF">
        <w:rPr>
          <w:rFonts w:ascii="Arial" w:hAnsi="Arial" w:cs="Arial"/>
          <w:lang w:val="cy-GB"/>
        </w:rPr>
        <w:tab/>
        <w:t>Bydd cofrestr o fuddiannau busnes cymeradwy yn cael eu cadw gan y Swyddog Llywodraethu. Mae'n bosibl y cyhoeddir hon yn unol â'r Ddeddf Rhyddid Gwybodaeth a Chynllun Cyhoeddi OPCC.</w:t>
      </w:r>
    </w:p>
    <w:p w14:paraId="116E129C" w14:textId="77777777" w:rsidR="007F6513" w:rsidRPr="00445ACF" w:rsidRDefault="00047E06" w:rsidP="00C416D5">
      <w:pPr>
        <w:pStyle w:val="BodyText"/>
        <w:tabs>
          <w:tab w:val="clear" w:pos="432"/>
          <w:tab w:val="clear" w:pos="540"/>
          <w:tab w:val="left" w:pos="851"/>
        </w:tabs>
        <w:spacing w:after="200" w:line="276" w:lineRule="auto"/>
        <w:ind w:left="709" w:right="0" w:hanging="709"/>
        <w:rPr>
          <w:rFonts w:ascii="Arial" w:hAnsi="Arial" w:cs="Arial"/>
        </w:rPr>
      </w:pPr>
      <w:r w:rsidRPr="00445ACF">
        <w:rPr>
          <w:rFonts w:ascii="Arial" w:hAnsi="Arial" w:cs="Arial"/>
          <w:lang w:val="cy-GB"/>
        </w:rPr>
        <w:t>5.8.2</w:t>
      </w:r>
      <w:r w:rsidRPr="00445ACF">
        <w:rPr>
          <w:rFonts w:ascii="Arial" w:hAnsi="Arial" w:cs="Arial"/>
          <w:lang w:val="cy-GB"/>
        </w:rPr>
        <w:tab/>
        <w:t xml:space="preserve">Mae'n ofynnol i bob rheolwr llinell fonitro unrhyw fuddiant busnes aelodau staff yn ffurfiol drwy'r broses PDR bob chwarter. Mae hyn yn sicrhau bod y buddiannau busnes yn cael eu diweddaru'n rheolaidd ac yr ymdrinnir ag unrhyw bryderon mewn modd amserol e.e. monitro oriau a weithiwyd a'r effaith y gallai hynny ei chael ar eu swyddogaeth barhaol gyda OPCC. </w:t>
      </w:r>
    </w:p>
    <w:p w14:paraId="116E129D" w14:textId="77777777" w:rsidR="007F6513" w:rsidRPr="00445ACF" w:rsidRDefault="00047E06" w:rsidP="007F6513">
      <w:pPr>
        <w:pStyle w:val="BodyText"/>
        <w:spacing w:after="200" w:line="276" w:lineRule="auto"/>
        <w:ind w:left="720" w:right="0" w:hanging="720"/>
        <w:rPr>
          <w:rFonts w:ascii="Arial" w:hAnsi="Arial" w:cs="Arial"/>
        </w:rPr>
      </w:pPr>
      <w:r w:rsidRPr="00445ACF">
        <w:rPr>
          <w:rFonts w:ascii="Arial" w:hAnsi="Arial" w:cs="Arial"/>
          <w:lang w:val="cy-GB"/>
        </w:rPr>
        <w:t>5.8.3</w:t>
      </w:r>
      <w:r w:rsidRPr="00445ACF">
        <w:rPr>
          <w:rFonts w:ascii="Arial" w:hAnsi="Arial" w:cs="Arial"/>
          <w:lang w:val="cy-GB"/>
        </w:rPr>
        <w:tab/>
      </w:r>
      <w:r w:rsidRPr="00445ACF">
        <w:rPr>
          <w:rFonts w:ascii="Arial" w:hAnsi="Arial" w:cs="Arial"/>
          <w:lang w:val="cy-GB"/>
        </w:rPr>
        <w:tab/>
        <w:t>Mae’n rhaid anfon unrhyw fuddiannau busnes newydd a nodir neu unrhyw welliannau sydd wedi'u gwneud i fuddiannau busnes presennol at y Prif Weithredwr i'w hystyried yn unol â'r weithdrefn hon.</w:t>
      </w:r>
    </w:p>
    <w:p w14:paraId="116E129E" w14:textId="77777777" w:rsidR="007F6513" w:rsidRPr="00445ACF" w:rsidRDefault="00047E06" w:rsidP="007F6513">
      <w:pPr>
        <w:pStyle w:val="BodyText"/>
        <w:spacing w:after="200" w:line="276" w:lineRule="auto"/>
        <w:ind w:left="720" w:right="0" w:hanging="720"/>
        <w:rPr>
          <w:rFonts w:ascii="Arial" w:hAnsi="Arial" w:cs="Arial"/>
        </w:rPr>
      </w:pPr>
      <w:r w:rsidRPr="00445ACF">
        <w:rPr>
          <w:rFonts w:ascii="Arial" w:hAnsi="Arial" w:cs="Arial"/>
          <w:lang w:val="cy-GB"/>
        </w:rPr>
        <w:t>5.8.4</w:t>
      </w:r>
      <w:r w:rsidRPr="00445ACF">
        <w:rPr>
          <w:rFonts w:ascii="Arial" w:hAnsi="Arial" w:cs="Arial"/>
          <w:lang w:val="cy-GB"/>
        </w:rPr>
        <w:tab/>
      </w:r>
      <w:r w:rsidRPr="00445ACF">
        <w:rPr>
          <w:rFonts w:ascii="Arial" w:hAnsi="Arial" w:cs="Arial"/>
          <w:lang w:val="cy-GB"/>
        </w:rPr>
        <w:tab/>
        <w:t xml:space="preserve">Mae’n rhaid tynnu sylw'r Prif Weithredwr at unrhyw bryderon a godir yn ystod y broses hon er mwyn i ganllawiau gael eu darparu. </w:t>
      </w:r>
    </w:p>
    <w:p w14:paraId="116E129F" w14:textId="77777777" w:rsidR="007F6513" w:rsidRPr="00227032" w:rsidRDefault="00047E06" w:rsidP="007F6513">
      <w:pPr>
        <w:pStyle w:val="BodyText"/>
        <w:spacing w:after="200" w:line="276" w:lineRule="auto"/>
        <w:ind w:left="720" w:right="0" w:hanging="720"/>
        <w:rPr>
          <w:rFonts w:ascii="Arial" w:hAnsi="Arial" w:cs="Arial"/>
        </w:rPr>
      </w:pPr>
      <w:r w:rsidRPr="00445ACF">
        <w:rPr>
          <w:rFonts w:ascii="Arial" w:hAnsi="Arial" w:cs="Arial"/>
          <w:lang w:val="cy-GB"/>
        </w:rPr>
        <w:t>5.8.5</w:t>
      </w:r>
      <w:r w:rsidRPr="00445ACF">
        <w:rPr>
          <w:rFonts w:ascii="Arial" w:hAnsi="Arial" w:cs="Arial"/>
          <w:lang w:val="cy-GB"/>
        </w:rPr>
        <w:tab/>
      </w:r>
      <w:r w:rsidRPr="00445ACF">
        <w:rPr>
          <w:rFonts w:ascii="Arial" w:hAnsi="Arial" w:cs="Arial"/>
          <w:lang w:val="cy-GB"/>
        </w:rPr>
        <w:tab/>
        <w:t xml:space="preserve">Bydd y Pennaeth Sicrwydd a Chydymffurfiaeth yn cysylltu â’r holl reolwyr llinell yn flynyddol fel gwiriad ychwanegol i sicrhau bod y gofrestr yn cael ei diweddaru'n briodol. </w:t>
      </w:r>
    </w:p>
    <w:p w14:paraId="116E12A0" w14:textId="123BBB1D" w:rsidR="007F6513" w:rsidRPr="00227032" w:rsidRDefault="00047E06" w:rsidP="007F6513">
      <w:pPr>
        <w:pStyle w:val="BodyText"/>
        <w:spacing w:after="200" w:line="276" w:lineRule="auto"/>
        <w:ind w:left="720" w:right="0" w:hanging="720"/>
        <w:rPr>
          <w:rFonts w:ascii="Arial" w:hAnsi="Arial" w:cs="Arial"/>
          <w:b/>
          <w:snapToGrid w:val="0"/>
        </w:rPr>
      </w:pPr>
      <w:r w:rsidRPr="00227032">
        <w:rPr>
          <w:rFonts w:ascii="Arial" w:hAnsi="Arial" w:cs="Arial"/>
          <w:bCs/>
          <w:snapToGrid w:val="0"/>
          <w:lang w:val="cy-GB"/>
        </w:rPr>
        <w:t>5.9</w:t>
      </w:r>
      <w:r w:rsidRPr="00227032">
        <w:rPr>
          <w:rFonts w:ascii="Arial" w:hAnsi="Arial" w:cs="Arial"/>
          <w:bCs/>
          <w:snapToGrid w:val="0"/>
          <w:lang w:val="cy-GB"/>
        </w:rPr>
        <w:tab/>
      </w:r>
      <w:r w:rsidRPr="00227032">
        <w:rPr>
          <w:rFonts w:ascii="Arial" w:hAnsi="Arial" w:cs="Arial"/>
          <w:b/>
          <w:bCs/>
          <w:snapToGrid w:val="0"/>
          <w:lang w:val="cy-GB"/>
        </w:rPr>
        <w:tab/>
      </w:r>
      <w:r w:rsidRPr="00227032">
        <w:rPr>
          <w:rFonts w:ascii="Arial" w:hAnsi="Arial" w:cs="Arial"/>
          <w:b/>
          <w:bCs/>
          <w:snapToGrid w:val="0"/>
          <w:lang w:val="cy-GB"/>
        </w:rPr>
        <w:tab/>
      </w:r>
      <w:r w:rsidRPr="00227032">
        <w:rPr>
          <w:rFonts w:ascii="Arial" w:hAnsi="Arial" w:cs="Arial"/>
          <w:b/>
          <w:bCs/>
          <w:snapToGrid w:val="0"/>
          <w:lang w:val="cy-GB"/>
        </w:rPr>
        <w:tab/>
        <w:t>Incwm Ychwanegol</w:t>
      </w:r>
    </w:p>
    <w:p w14:paraId="116E12A1" w14:textId="77777777" w:rsidR="0022672F" w:rsidRDefault="00047E06" w:rsidP="0022672F">
      <w:pPr>
        <w:pStyle w:val="BodyText"/>
        <w:spacing w:after="200" w:line="276" w:lineRule="auto"/>
        <w:ind w:left="720" w:right="0" w:hanging="720"/>
        <w:rPr>
          <w:rFonts w:ascii="Arial" w:hAnsi="Arial" w:cs="Arial"/>
          <w:snapToGrid w:val="0"/>
          <w:lang w:val="cy-GB"/>
        </w:rPr>
      </w:pPr>
      <w:r w:rsidRPr="00227032">
        <w:rPr>
          <w:rFonts w:ascii="Arial" w:hAnsi="Arial" w:cs="Arial"/>
          <w:snapToGrid w:val="0"/>
          <w:lang w:val="cy-GB"/>
        </w:rPr>
        <w:t>5.9.1</w:t>
      </w:r>
      <w:r w:rsidRPr="00227032">
        <w:rPr>
          <w:rFonts w:ascii="Arial" w:hAnsi="Arial" w:cs="Arial"/>
          <w:snapToGrid w:val="0"/>
          <w:lang w:val="cy-GB"/>
        </w:rPr>
        <w:tab/>
      </w:r>
      <w:r w:rsidRPr="00227032">
        <w:rPr>
          <w:rFonts w:ascii="Arial" w:hAnsi="Arial" w:cs="Arial"/>
          <w:snapToGrid w:val="0"/>
          <w:lang w:val="cy-GB"/>
        </w:rPr>
        <w:tab/>
        <w:t>Rhaid i bob aelod o staff gyda buddiant busnes a chyflog a/neu gyflogaeth eilaidd hysbysu Cyllid a Thollau Ei Fawrhydi, neu unrhyw asiantaeth berthnasol arall, am unrhyw incwm neu alwedigaeth ychwanegol a chyflawni unrhyw rwymedigaethau neu fodloni unrhyw ofynion yn briodol.</w:t>
      </w:r>
    </w:p>
    <w:p w14:paraId="116E12A2" w14:textId="5875BF1F" w:rsidR="00BC53F5" w:rsidRPr="00894E78" w:rsidRDefault="00047E06" w:rsidP="00894E78">
      <w:pPr>
        <w:pStyle w:val="ListParagraph"/>
        <w:numPr>
          <w:ilvl w:val="0"/>
          <w:numId w:val="42"/>
        </w:numPr>
        <w:ind w:left="709" w:hanging="709"/>
        <w:jc w:val="both"/>
        <w:rPr>
          <w:rFonts w:ascii="Arial" w:hAnsi="Arial" w:cs="Arial"/>
          <w:b/>
          <w:sz w:val="24"/>
          <w:u w:val="single"/>
        </w:rPr>
      </w:pPr>
      <w:r w:rsidRPr="00894E78">
        <w:rPr>
          <w:rFonts w:ascii="Arial" w:hAnsi="Arial" w:cs="Arial"/>
          <w:b/>
          <w:bCs/>
          <w:sz w:val="24"/>
          <w:u w:val="single"/>
          <w:lang w:val="cy-GB"/>
        </w:rPr>
        <w:t>Hyfforddiant</w:t>
      </w:r>
    </w:p>
    <w:p w14:paraId="116E12A3" w14:textId="77777777" w:rsidR="00BC53F5" w:rsidRDefault="00047E06" w:rsidP="00227032">
      <w:pPr>
        <w:ind w:left="709" w:hanging="709"/>
        <w:jc w:val="both"/>
        <w:rPr>
          <w:rFonts w:ascii="Arial" w:hAnsi="Arial" w:cs="Arial"/>
          <w:bCs/>
          <w:sz w:val="24"/>
          <w:lang w:val="cy-GB"/>
        </w:rPr>
      </w:pPr>
      <w:r>
        <w:rPr>
          <w:rFonts w:ascii="Arial" w:hAnsi="Arial" w:cs="Arial"/>
          <w:bCs/>
          <w:sz w:val="24"/>
          <w:lang w:val="cy-GB"/>
        </w:rPr>
        <w:t>6.1</w:t>
      </w:r>
      <w:r>
        <w:rPr>
          <w:rFonts w:ascii="Arial" w:hAnsi="Arial" w:cs="Arial"/>
          <w:bCs/>
          <w:sz w:val="24"/>
          <w:lang w:val="cy-GB"/>
        </w:rPr>
        <w:tab/>
        <w:t xml:space="preserve">Nid oes angen unrhyw hyfforddiant ond bydd pob aelod o staff yn cael gwybod am y polisi hwn a'u rhwymedigaethau. </w:t>
      </w:r>
    </w:p>
    <w:p w14:paraId="116E12A4" w14:textId="77777777" w:rsidR="001C3163" w:rsidRPr="009458B3" w:rsidRDefault="00047E06"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bCs/>
          <w:sz w:val="24"/>
          <w:u w:val="single"/>
          <w:lang w:val="cy-GB"/>
        </w:rPr>
        <w:t>Monitro</w:t>
      </w:r>
    </w:p>
    <w:p w14:paraId="116E12A5" w14:textId="77777777" w:rsidR="007F6513" w:rsidRPr="00F32C7F" w:rsidRDefault="00047E06" w:rsidP="00227032">
      <w:pPr>
        <w:pStyle w:val="ListParagraph"/>
        <w:numPr>
          <w:ilvl w:val="1"/>
          <w:numId w:val="42"/>
        </w:numPr>
        <w:spacing w:after="0"/>
        <w:ind w:hanging="720"/>
        <w:jc w:val="both"/>
        <w:rPr>
          <w:rFonts w:ascii="Arial" w:hAnsi="Arial" w:cs="Arial"/>
          <w:b/>
          <w:sz w:val="24"/>
          <w:u w:val="single"/>
        </w:rPr>
      </w:pPr>
      <w:r w:rsidRPr="00227032">
        <w:rPr>
          <w:rFonts w:ascii="Arial" w:hAnsi="Arial" w:cs="Arial"/>
          <w:sz w:val="24"/>
          <w:lang w:val="cy-GB"/>
        </w:rPr>
        <w:t>Y Prif Weithredwr sy'n gyfrifol am fuddiannau busnes, er bydd y Pennaeth Sicrwydd a Chydymffurfiaeth yn sicrhau bod y polisi yma'n cael ei ddiweddaru i adlewyrchu unrhyw newidiadau fel y bo'n briodol.</w:t>
      </w:r>
    </w:p>
    <w:p w14:paraId="51E2915F" w14:textId="77777777" w:rsidR="00F32C7F" w:rsidRPr="00F32C7F" w:rsidRDefault="00F32C7F" w:rsidP="00F32C7F">
      <w:pPr>
        <w:spacing w:after="0"/>
        <w:jc w:val="both"/>
        <w:rPr>
          <w:rFonts w:ascii="Arial" w:hAnsi="Arial" w:cs="Arial"/>
          <w:b/>
          <w:sz w:val="24"/>
          <w:u w:val="single"/>
        </w:rPr>
      </w:pPr>
    </w:p>
    <w:p w14:paraId="116E12A7" w14:textId="77777777" w:rsidR="00BC53F5" w:rsidRPr="009458B3" w:rsidRDefault="00047E06" w:rsidP="00227032">
      <w:pPr>
        <w:pStyle w:val="ListParagraph"/>
        <w:numPr>
          <w:ilvl w:val="0"/>
          <w:numId w:val="42"/>
        </w:numPr>
        <w:spacing w:after="0"/>
        <w:ind w:left="709" w:hanging="709"/>
        <w:jc w:val="both"/>
        <w:rPr>
          <w:rFonts w:ascii="Arial" w:hAnsi="Arial" w:cs="Arial"/>
          <w:b/>
          <w:sz w:val="24"/>
          <w:u w:val="single"/>
        </w:rPr>
      </w:pPr>
      <w:r w:rsidRPr="009458B3">
        <w:rPr>
          <w:rFonts w:ascii="Arial" w:hAnsi="Arial" w:cs="Arial"/>
          <w:b/>
          <w:bCs/>
          <w:sz w:val="24"/>
          <w:u w:val="single"/>
          <w:lang w:val="cy-GB"/>
        </w:rPr>
        <w:t>Ymgynghori</w:t>
      </w:r>
    </w:p>
    <w:p w14:paraId="116E12A8" w14:textId="3060313E" w:rsidR="007F6513" w:rsidRDefault="005F111C" w:rsidP="005F111C">
      <w:pPr>
        <w:spacing w:after="0"/>
        <w:ind w:left="709" w:hanging="709"/>
        <w:jc w:val="both"/>
        <w:rPr>
          <w:rFonts w:ascii="Arial" w:hAnsi="Arial" w:cs="Arial"/>
          <w:sz w:val="24"/>
          <w:lang w:val="cy-GB"/>
        </w:rPr>
      </w:pPr>
      <w:r>
        <w:rPr>
          <w:rFonts w:ascii="Arial" w:hAnsi="Arial" w:cs="Arial"/>
          <w:sz w:val="24"/>
          <w:lang w:val="cy-GB"/>
        </w:rPr>
        <w:t>8.1</w:t>
      </w:r>
      <w:r>
        <w:rPr>
          <w:rFonts w:ascii="Arial" w:hAnsi="Arial" w:cs="Arial"/>
          <w:sz w:val="24"/>
          <w:lang w:val="cy-GB"/>
        </w:rPr>
        <w:tab/>
      </w:r>
      <w:r w:rsidR="00047E06">
        <w:rPr>
          <w:rFonts w:ascii="Arial" w:hAnsi="Arial" w:cs="Arial"/>
          <w:sz w:val="24"/>
          <w:lang w:val="cy-GB"/>
        </w:rPr>
        <w:t>Ymgynghorwyd â'r Prif Weithredwr wrth lunio'r weithdrefn hon. Cyflwynwyd y weithdrefn i'r Cyfarfod Cynllunio a Pherfformiad hefyd yn rhan o'r broses ymgynghori.</w:t>
      </w:r>
    </w:p>
    <w:p w14:paraId="6247540F" w14:textId="77777777" w:rsidR="00F32C7F" w:rsidRDefault="00F32C7F" w:rsidP="00F32C7F">
      <w:pPr>
        <w:spacing w:after="0"/>
        <w:jc w:val="both"/>
        <w:rPr>
          <w:rFonts w:ascii="Arial" w:hAnsi="Arial" w:cs="Arial"/>
          <w:sz w:val="24"/>
        </w:rPr>
      </w:pPr>
    </w:p>
    <w:p w14:paraId="116E12AA" w14:textId="77777777" w:rsidR="004421E8" w:rsidRPr="009458B3" w:rsidRDefault="00047E06"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bCs/>
          <w:sz w:val="24"/>
          <w:u w:val="single"/>
          <w:lang w:val="cy-GB"/>
        </w:rPr>
        <w:lastRenderedPageBreak/>
        <w:t>Dogfennau Cysylltiedig</w:t>
      </w:r>
    </w:p>
    <w:p w14:paraId="116E12AB" w14:textId="77777777" w:rsidR="004421E8" w:rsidRPr="006D6E9A" w:rsidRDefault="00047E06" w:rsidP="004421E8">
      <w:pPr>
        <w:pStyle w:val="ListParagraph"/>
        <w:numPr>
          <w:ilvl w:val="0"/>
          <w:numId w:val="9"/>
        </w:numPr>
        <w:ind w:left="1134" w:hanging="425"/>
        <w:jc w:val="both"/>
        <w:rPr>
          <w:rFonts w:ascii="Arial" w:hAnsi="Arial" w:cs="Arial"/>
          <w:iCs/>
          <w:sz w:val="24"/>
        </w:rPr>
      </w:pPr>
      <w:r w:rsidRPr="006D6E9A">
        <w:rPr>
          <w:rFonts w:ascii="Arial" w:hAnsi="Arial" w:cs="Arial"/>
          <w:iCs/>
          <w:sz w:val="24"/>
          <w:lang w:val="cy-GB"/>
        </w:rPr>
        <w:t xml:space="preserve">Rheoliadau'r Heddlu 2003 fel y'u diwygiwyd gan Reoliadau'r Heddlu 2012. </w:t>
      </w:r>
    </w:p>
    <w:p w14:paraId="116E12AC" w14:textId="77777777" w:rsidR="006D6E9A" w:rsidRPr="006D6E9A" w:rsidRDefault="00047E06" w:rsidP="004421E8">
      <w:pPr>
        <w:pStyle w:val="ListParagraph"/>
        <w:numPr>
          <w:ilvl w:val="0"/>
          <w:numId w:val="9"/>
        </w:numPr>
        <w:ind w:left="1134" w:hanging="425"/>
        <w:jc w:val="both"/>
        <w:rPr>
          <w:rFonts w:ascii="Arial" w:hAnsi="Arial" w:cs="Arial"/>
          <w:iCs/>
          <w:sz w:val="24"/>
        </w:rPr>
      </w:pPr>
      <w:r w:rsidRPr="006D6E9A">
        <w:rPr>
          <w:rFonts w:ascii="Arial" w:hAnsi="Arial" w:cs="Arial"/>
          <w:iCs/>
          <w:sz w:val="24"/>
          <w:lang w:val="cy-GB"/>
        </w:rPr>
        <w:t>Y Gyfarwyddeb Oriau Gwaith Ewropeaidd</w:t>
      </w:r>
    </w:p>
    <w:p w14:paraId="116E12AD" w14:textId="77777777" w:rsidR="006D6E9A" w:rsidRPr="00F32C7F" w:rsidRDefault="00047E06" w:rsidP="004421E8">
      <w:pPr>
        <w:pStyle w:val="ListParagraph"/>
        <w:numPr>
          <w:ilvl w:val="0"/>
          <w:numId w:val="9"/>
        </w:numPr>
        <w:ind w:left="1134" w:hanging="425"/>
        <w:jc w:val="both"/>
        <w:rPr>
          <w:rFonts w:ascii="Arial" w:hAnsi="Arial" w:cs="Arial"/>
          <w:iCs/>
          <w:sz w:val="24"/>
        </w:rPr>
      </w:pPr>
      <w:r w:rsidRPr="006D6E9A">
        <w:rPr>
          <w:rFonts w:ascii="Arial" w:hAnsi="Arial" w:cs="Arial"/>
          <w:iCs/>
          <w:sz w:val="24"/>
          <w:lang w:val="cy-GB"/>
        </w:rPr>
        <w:t xml:space="preserve">Polisi Buddiannau Busnes Heddlu Gwent. </w:t>
      </w:r>
    </w:p>
    <w:p w14:paraId="116E12AE" w14:textId="77777777" w:rsidR="009458B3" w:rsidRPr="004421E8" w:rsidRDefault="009458B3" w:rsidP="009458B3">
      <w:pPr>
        <w:pStyle w:val="ListParagraph"/>
        <w:ind w:left="1134"/>
        <w:jc w:val="both"/>
        <w:rPr>
          <w:rFonts w:ascii="Arial" w:hAnsi="Arial" w:cs="Arial"/>
          <w:sz w:val="24"/>
        </w:rPr>
      </w:pPr>
    </w:p>
    <w:p w14:paraId="116E12AF" w14:textId="77777777" w:rsidR="004421E8" w:rsidRPr="009458B3" w:rsidRDefault="00047E06"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bCs/>
          <w:sz w:val="24"/>
          <w:u w:val="single"/>
          <w:lang w:val="cy-GB"/>
        </w:rPr>
        <w:t>Dosbarthiad</w:t>
      </w:r>
    </w:p>
    <w:p w14:paraId="116E12B0" w14:textId="77777777" w:rsidR="00BB2BBC" w:rsidRPr="006D6E9A" w:rsidRDefault="00047E06" w:rsidP="006D6E9A">
      <w:pPr>
        <w:pStyle w:val="ListParagraph"/>
        <w:numPr>
          <w:ilvl w:val="1"/>
          <w:numId w:val="42"/>
        </w:numPr>
        <w:spacing w:after="0" w:line="240" w:lineRule="auto"/>
        <w:ind w:hanging="720"/>
        <w:rPr>
          <w:rFonts w:ascii="Arial" w:hAnsi="Arial" w:cs="Arial"/>
          <w:iCs/>
          <w:sz w:val="24"/>
        </w:rPr>
      </w:pPr>
      <w:r w:rsidRPr="006D6E9A">
        <w:rPr>
          <w:rFonts w:ascii="Arial" w:hAnsi="Arial" w:cs="Arial"/>
          <w:iCs/>
          <w:sz w:val="24"/>
          <w:lang w:val="cy-GB"/>
        </w:rPr>
        <w:t xml:space="preserve">Bydd y polisi'n cael ei ymgorffori ym mhroses sefydlu Swyddfa'r Comisiynydd a bydd yn cael ei uwchlwytho ar wefan OPCC hefyd. </w:t>
      </w:r>
    </w:p>
    <w:p w14:paraId="116E12B1" w14:textId="77777777" w:rsidR="00BB2BBC" w:rsidRPr="00BB2BBC" w:rsidRDefault="00BB2BBC" w:rsidP="00BB2BBC">
      <w:pPr>
        <w:pStyle w:val="ListParagraph"/>
        <w:spacing w:after="0" w:line="240" w:lineRule="auto"/>
        <w:ind w:left="709"/>
        <w:rPr>
          <w:rFonts w:ascii="Arial" w:hAnsi="Arial" w:cs="Arial"/>
          <w:iCs/>
          <w:sz w:val="24"/>
        </w:rPr>
      </w:pPr>
    </w:p>
    <w:p w14:paraId="116E12B2" w14:textId="77777777" w:rsidR="006C2C9D" w:rsidRPr="00F32C7F" w:rsidRDefault="00047E06" w:rsidP="006D6E9A">
      <w:pPr>
        <w:pStyle w:val="ListParagraph"/>
        <w:numPr>
          <w:ilvl w:val="1"/>
          <w:numId w:val="42"/>
        </w:numPr>
        <w:spacing w:after="0" w:line="240" w:lineRule="auto"/>
        <w:ind w:left="709" w:hanging="709"/>
        <w:rPr>
          <w:rFonts w:ascii="Arial" w:hAnsi="Arial" w:cs="Arial"/>
          <w:iCs/>
          <w:sz w:val="24"/>
        </w:rPr>
      </w:pPr>
      <w:r w:rsidRPr="00BB2BBC">
        <w:rPr>
          <w:rFonts w:ascii="Arial" w:hAnsi="Arial" w:cs="Arial"/>
          <w:iCs/>
          <w:sz w:val="24"/>
          <w:lang w:val="cy-GB"/>
        </w:rPr>
        <w:t>Bydd yr holl staff yn cael eu hysbysu am unrhyw newidiadau i'r polisi, naill ai trwy neges electronig neu yn ystod diwrnod hyfforddiant OPCC.</w:t>
      </w:r>
    </w:p>
    <w:p w14:paraId="4701CC09" w14:textId="77777777" w:rsidR="00F32C7F" w:rsidRPr="00F32C7F" w:rsidRDefault="00F32C7F" w:rsidP="00F32C7F">
      <w:pPr>
        <w:spacing w:after="0" w:line="240" w:lineRule="auto"/>
        <w:rPr>
          <w:rFonts w:ascii="Arial" w:hAnsi="Arial" w:cs="Arial"/>
          <w:iCs/>
          <w:sz w:val="24"/>
        </w:rPr>
      </w:pPr>
    </w:p>
    <w:p w14:paraId="116E12B4" w14:textId="77777777" w:rsidR="009458B3" w:rsidRPr="009458B3" w:rsidRDefault="00047E06" w:rsidP="00227032">
      <w:pPr>
        <w:pStyle w:val="ListParagraph"/>
        <w:numPr>
          <w:ilvl w:val="0"/>
          <w:numId w:val="42"/>
        </w:numPr>
        <w:ind w:left="709" w:hanging="709"/>
        <w:jc w:val="both"/>
        <w:rPr>
          <w:rFonts w:ascii="Arial" w:hAnsi="Arial" w:cs="Arial"/>
          <w:b/>
          <w:sz w:val="24"/>
          <w:u w:val="single"/>
        </w:rPr>
      </w:pPr>
      <w:r w:rsidRPr="009458B3">
        <w:rPr>
          <w:rFonts w:ascii="Arial" w:hAnsi="Arial" w:cs="Arial"/>
          <w:b/>
          <w:bCs/>
          <w:sz w:val="24"/>
          <w:u w:val="single"/>
          <w:lang w:val="cy-GB"/>
        </w:rPr>
        <w:t>Cyfnod Adolygu</w:t>
      </w:r>
    </w:p>
    <w:p w14:paraId="116E12B5" w14:textId="77777777" w:rsidR="006C2C9D" w:rsidRPr="006D6E9A" w:rsidRDefault="00047E06" w:rsidP="006D6E9A">
      <w:pPr>
        <w:pStyle w:val="ListParagraph"/>
        <w:numPr>
          <w:ilvl w:val="1"/>
          <w:numId w:val="42"/>
        </w:numPr>
        <w:spacing w:after="0" w:line="240" w:lineRule="auto"/>
        <w:ind w:left="709" w:hanging="709"/>
        <w:rPr>
          <w:rFonts w:ascii="Arial" w:hAnsi="Arial" w:cs="Arial"/>
          <w:b/>
          <w:sz w:val="28"/>
          <w:szCs w:val="24"/>
          <w:u w:val="single"/>
        </w:rPr>
      </w:pPr>
      <w:r w:rsidRPr="006D6E9A">
        <w:rPr>
          <w:rFonts w:ascii="Arial" w:hAnsi="Arial" w:cs="Arial"/>
          <w:sz w:val="24"/>
          <w:szCs w:val="24"/>
          <w:lang w:val="cy-GB"/>
        </w:rPr>
        <w:t>Bydd y polisi hwn yn cael ei adolygu bob pedair blynedd fel isafswm neu pan fydd diwygiadau i reolau OPCC, neu newidiadau i ddeddfwriaeth ac arferion gweithio'n cael eu nodi.</w:t>
      </w:r>
    </w:p>
    <w:p w14:paraId="116E12B6" w14:textId="77777777" w:rsidR="009458B3" w:rsidRDefault="009458B3" w:rsidP="009458B3">
      <w:pPr>
        <w:pStyle w:val="ListParagraph"/>
        <w:ind w:left="709"/>
        <w:jc w:val="both"/>
        <w:rPr>
          <w:rFonts w:ascii="Arial" w:hAnsi="Arial" w:cs="Arial"/>
          <w:sz w:val="24"/>
        </w:rPr>
      </w:pPr>
    </w:p>
    <w:p w14:paraId="116E12B7" w14:textId="77777777" w:rsidR="009458B3" w:rsidRPr="00337B1E" w:rsidRDefault="00047E06" w:rsidP="00227032">
      <w:pPr>
        <w:pStyle w:val="ListParagraph"/>
        <w:numPr>
          <w:ilvl w:val="0"/>
          <w:numId w:val="42"/>
        </w:numPr>
        <w:ind w:left="709" w:hanging="709"/>
        <w:jc w:val="both"/>
        <w:rPr>
          <w:rFonts w:ascii="Arial" w:hAnsi="Arial" w:cs="Arial"/>
          <w:b/>
          <w:sz w:val="24"/>
          <w:u w:val="single"/>
        </w:rPr>
      </w:pPr>
      <w:r w:rsidRPr="00337B1E">
        <w:rPr>
          <w:rFonts w:ascii="Arial" w:hAnsi="Arial" w:cs="Arial"/>
          <w:b/>
          <w:bCs/>
          <w:sz w:val="24"/>
          <w:u w:val="single"/>
          <w:lang w:val="cy-GB"/>
        </w:rPr>
        <w:t>Atodiadau</w:t>
      </w:r>
    </w:p>
    <w:p w14:paraId="116E12B8" w14:textId="77777777" w:rsidR="006D6E9A" w:rsidRPr="00337B1E" w:rsidRDefault="00047E06" w:rsidP="006D6E9A">
      <w:pPr>
        <w:pStyle w:val="ListParagraph"/>
        <w:ind w:left="709"/>
        <w:jc w:val="both"/>
        <w:rPr>
          <w:rFonts w:ascii="Arial" w:hAnsi="Arial" w:cs="Arial"/>
          <w:bCs/>
          <w:sz w:val="24"/>
        </w:rPr>
      </w:pPr>
      <w:r w:rsidRPr="00337B1E">
        <w:rPr>
          <w:rFonts w:ascii="Arial" w:hAnsi="Arial" w:cs="Arial"/>
          <w:bCs/>
          <w:sz w:val="24"/>
          <w:lang w:val="cy-GB"/>
        </w:rPr>
        <w:t>Atodiad 1 – Meysydd i’w Cynnwys mewn Cais Buddiant Busnes</w:t>
      </w:r>
    </w:p>
    <w:p w14:paraId="116E12B9" w14:textId="77777777" w:rsidR="006D6E9A" w:rsidRPr="00337B1E" w:rsidRDefault="00047E06" w:rsidP="006D6E9A">
      <w:pPr>
        <w:pStyle w:val="ListParagraph"/>
        <w:ind w:left="709"/>
        <w:jc w:val="both"/>
        <w:rPr>
          <w:rFonts w:ascii="Arial" w:hAnsi="Arial" w:cs="Arial"/>
          <w:bCs/>
          <w:sz w:val="24"/>
        </w:rPr>
      </w:pPr>
      <w:r w:rsidRPr="00337B1E">
        <w:rPr>
          <w:rFonts w:ascii="Arial" w:hAnsi="Arial" w:cs="Arial"/>
          <w:bCs/>
          <w:sz w:val="24"/>
          <w:lang w:val="cy-GB"/>
        </w:rPr>
        <w:t>Atodiad 2 – Ffurflen Eithrio Rheoliadau Amser Gwaith</w:t>
      </w:r>
    </w:p>
    <w:p w14:paraId="116E12BA" w14:textId="77777777" w:rsidR="006D6E9A" w:rsidRPr="00337B1E" w:rsidRDefault="00047E06" w:rsidP="006D6E9A">
      <w:pPr>
        <w:pStyle w:val="ListParagraph"/>
        <w:ind w:left="709"/>
        <w:jc w:val="both"/>
        <w:rPr>
          <w:rFonts w:ascii="Arial" w:hAnsi="Arial" w:cs="Arial"/>
          <w:bCs/>
          <w:sz w:val="24"/>
        </w:rPr>
      </w:pPr>
      <w:r w:rsidRPr="00337B1E">
        <w:rPr>
          <w:rFonts w:ascii="Arial" w:hAnsi="Arial" w:cs="Arial"/>
          <w:bCs/>
          <w:sz w:val="24"/>
          <w:lang w:val="cy-GB"/>
        </w:rPr>
        <w:t>Atodiad 3 - Canllawiau Pellach</w:t>
      </w:r>
    </w:p>
    <w:p w14:paraId="116E12BB" w14:textId="77777777" w:rsidR="0078041D" w:rsidRDefault="0078041D" w:rsidP="00A979A8">
      <w:pPr>
        <w:pStyle w:val="BodyText"/>
        <w:spacing w:after="200" w:line="276" w:lineRule="auto"/>
        <w:ind w:left="720" w:right="765" w:hanging="720"/>
        <w:rPr>
          <w:rFonts w:ascii="Arial" w:hAnsi="Arial" w:cs="Arial"/>
          <w:snapToGrid w:val="0"/>
        </w:rPr>
      </w:pPr>
    </w:p>
    <w:p w14:paraId="116E12BC" w14:textId="77777777" w:rsidR="007F6513" w:rsidRDefault="007F6513" w:rsidP="00A979A8">
      <w:pPr>
        <w:pStyle w:val="BodyText"/>
        <w:spacing w:after="200" w:line="276" w:lineRule="auto"/>
        <w:ind w:left="720" w:right="765" w:hanging="720"/>
        <w:rPr>
          <w:rFonts w:ascii="Arial" w:hAnsi="Arial" w:cs="Arial"/>
          <w:snapToGrid w:val="0"/>
        </w:rPr>
      </w:pPr>
    </w:p>
    <w:p w14:paraId="116E12BD" w14:textId="77777777" w:rsidR="007F6513" w:rsidRDefault="007F6513" w:rsidP="00A979A8">
      <w:pPr>
        <w:pStyle w:val="BodyText"/>
        <w:spacing w:after="200" w:line="276" w:lineRule="auto"/>
        <w:ind w:left="720" w:right="765" w:hanging="720"/>
        <w:rPr>
          <w:rFonts w:ascii="Arial" w:hAnsi="Arial" w:cs="Arial"/>
          <w:snapToGrid w:val="0"/>
        </w:rPr>
      </w:pPr>
    </w:p>
    <w:p w14:paraId="116E12BE" w14:textId="77777777" w:rsidR="007F6513" w:rsidRDefault="007F6513" w:rsidP="00A979A8">
      <w:pPr>
        <w:pStyle w:val="BodyText"/>
        <w:spacing w:after="200" w:line="276" w:lineRule="auto"/>
        <w:ind w:left="720" w:right="765" w:hanging="720"/>
        <w:rPr>
          <w:rFonts w:ascii="Arial" w:hAnsi="Arial" w:cs="Arial"/>
          <w:snapToGrid w:val="0"/>
        </w:rPr>
      </w:pPr>
    </w:p>
    <w:p w14:paraId="116E12BF" w14:textId="77777777" w:rsidR="00751256" w:rsidRDefault="00751256" w:rsidP="00A979A8">
      <w:pPr>
        <w:pStyle w:val="BodyText"/>
        <w:spacing w:after="200" w:line="276" w:lineRule="auto"/>
        <w:ind w:left="720" w:right="765" w:hanging="720"/>
        <w:rPr>
          <w:rFonts w:ascii="Arial" w:hAnsi="Arial" w:cs="Arial"/>
          <w:snapToGrid w:val="0"/>
        </w:rPr>
      </w:pPr>
    </w:p>
    <w:p w14:paraId="116E12C0" w14:textId="77777777" w:rsidR="00751256" w:rsidRDefault="00751256" w:rsidP="00A979A8">
      <w:pPr>
        <w:pStyle w:val="BodyText"/>
        <w:spacing w:after="200" w:line="276" w:lineRule="auto"/>
        <w:ind w:left="720" w:right="765" w:hanging="720"/>
        <w:rPr>
          <w:rFonts w:ascii="Arial" w:hAnsi="Arial" w:cs="Arial"/>
          <w:snapToGrid w:val="0"/>
        </w:rPr>
      </w:pPr>
    </w:p>
    <w:p w14:paraId="116E12C1" w14:textId="77777777" w:rsidR="00751256" w:rsidRDefault="00751256" w:rsidP="00A979A8">
      <w:pPr>
        <w:pStyle w:val="BodyText"/>
        <w:spacing w:after="200" w:line="276" w:lineRule="auto"/>
        <w:ind w:left="720" w:right="765" w:hanging="720"/>
        <w:rPr>
          <w:rFonts w:ascii="Arial" w:hAnsi="Arial" w:cs="Arial"/>
          <w:snapToGrid w:val="0"/>
        </w:rPr>
      </w:pPr>
    </w:p>
    <w:p w14:paraId="116E12C2" w14:textId="77777777" w:rsidR="00751256" w:rsidRDefault="00751256" w:rsidP="00A979A8">
      <w:pPr>
        <w:pStyle w:val="BodyText"/>
        <w:spacing w:after="200" w:line="276" w:lineRule="auto"/>
        <w:ind w:left="720" w:right="765" w:hanging="720"/>
        <w:rPr>
          <w:rFonts w:ascii="Arial" w:hAnsi="Arial" w:cs="Arial"/>
          <w:snapToGrid w:val="0"/>
        </w:rPr>
      </w:pPr>
    </w:p>
    <w:p w14:paraId="116E12C3" w14:textId="77777777" w:rsidR="00751256" w:rsidRDefault="00751256" w:rsidP="00A979A8">
      <w:pPr>
        <w:pStyle w:val="BodyText"/>
        <w:spacing w:after="200" w:line="276" w:lineRule="auto"/>
        <w:ind w:left="720" w:right="765" w:hanging="720"/>
        <w:rPr>
          <w:rFonts w:ascii="Arial" w:hAnsi="Arial" w:cs="Arial"/>
          <w:snapToGrid w:val="0"/>
        </w:rPr>
      </w:pPr>
    </w:p>
    <w:p w14:paraId="116E12C4" w14:textId="77777777" w:rsidR="00751256" w:rsidRDefault="00751256" w:rsidP="00A979A8">
      <w:pPr>
        <w:pStyle w:val="BodyText"/>
        <w:spacing w:after="200" w:line="276" w:lineRule="auto"/>
        <w:ind w:left="720" w:right="765" w:hanging="720"/>
        <w:rPr>
          <w:rFonts w:ascii="Arial" w:hAnsi="Arial" w:cs="Arial"/>
          <w:snapToGrid w:val="0"/>
        </w:rPr>
      </w:pPr>
    </w:p>
    <w:p w14:paraId="116E12C5" w14:textId="77777777" w:rsidR="00751256" w:rsidRDefault="00751256" w:rsidP="00A979A8">
      <w:pPr>
        <w:pStyle w:val="BodyText"/>
        <w:spacing w:after="200" w:line="276" w:lineRule="auto"/>
        <w:ind w:left="720" w:right="765" w:hanging="720"/>
        <w:rPr>
          <w:rFonts w:ascii="Arial" w:hAnsi="Arial" w:cs="Arial"/>
          <w:snapToGrid w:val="0"/>
        </w:rPr>
      </w:pPr>
    </w:p>
    <w:p w14:paraId="116E12C6" w14:textId="77777777" w:rsidR="00751256" w:rsidRDefault="00751256" w:rsidP="00A979A8">
      <w:pPr>
        <w:pStyle w:val="BodyText"/>
        <w:spacing w:after="200" w:line="276" w:lineRule="auto"/>
        <w:ind w:left="720" w:right="765" w:hanging="720"/>
        <w:rPr>
          <w:rFonts w:ascii="Arial" w:hAnsi="Arial" w:cs="Arial"/>
          <w:snapToGrid w:val="0"/>
        </w:rPr>
      </w:pPr>
    </w:p>
    <w:p w14:paraId="116E12C7" w14:textId="77777777" w:rsidR="007F6513" w:rsidRDefault="007F6513" w:rsidP="00A979A8">
      <w:pPr>
        <w:pStyle w:val="BodyText"/>
        <w:spacing w:after="200" w:line="276" w:lineRule="auto"/>
        <w:ind w:left="720" w:right="765" w:hanging="720"/>
        <w:rPr>
          <w:rFonts w:ascii="Arial" w:hAnsi="Arial" w:cs="Arial"/>
          <w:snapToGrid w:val="0"/>
        </w:rPr>
      </w:pPr>
    </w:p>
    <w:p w14:paraId="116E12C8" w14:textId="77777777" w:rsidR="007F6513" w:rsidRDefault="007F6513" w:rsidP="00A979A8">
      <w:pPr>
        <w:pStyle w:val="BodyText"/>
        <w:spacing w:after="200" w:line="276" w:lineRule="auto"/>
        <w:ind w:left="720" w:right="765" w:hanging="720"/>
        <w:rPr>
          <w:rFonts w:ascii="Arial" w:hAnsi="Arial" w:cs="Arial"/>
          <w:snapToGrid w:val="0"/>
        </w:rPr>
      </w:pPr>
    </w:p>
    <w:p w14:paraId="116E12CC" w14:textId="77777777" w:rsidR="007F6513" w:rsidRPr="00337B1E" w:rsidRDefault="00047E06" w:rsidP="005F111C">
      <w:pPr>
        <w:ind w:left="7920"/>
        <w:rPr>
          <w:rFonts w:ascii="Arial" w:hAnsi="Arial" w:cs="Arial"/>
          <w:b/>
          <w:sz w:val="24"/>
          <w:szCs w:val="24"/>
          <w:u w:val="single"/>
        </w:rPr>
      </w:pPr>
      <w:r w:rsidRPr="00337B1E">
        <w:rPr>
          <w:rFonts w:ascii="Arial" w:hAnsi="Arial" w:cs="Arial"/>
          <w:b/>
          <w:bCs/>
          <w:sz w:val="24"/>
          <w:szCs w:val="24"/>
          <w:u w:val="single"/>
          <w:lang w:val="cy-GB"/>
        </w:rPr>
        <w:lastRenderedPageBreak/>
        <w:t>Atodiad 1</w:t>
      </w:r>
    </w:p>
    <w:p w14:paraId="116E12CD" w14:textId="77777777" w:rsidR="007F6513" w:rsidRPr="00337B1E" w:rsidRDefault="00047E06" w:rsidP="007F6513">
      <w:pPr>
        <w:rPr>
          <w:rFonts w:ascii="Arial" w:hAnsi="Arial" w:cs="Arial"/>
          <w:b/>
          <w:sz w:val="24"/>
          <w:szCs w:val="24"/>
          <w:u w:val="single"/>
        </w:rPr>
      </w:pPr>
      <w:r w:rsidRPr="00337B1E">
        <w:rPr>
          <w:rFonts w:ascii="Arial" w:hAnsi="Arial" w:cs="Arial"/>
          <w:b/>
          <w:bCs/>
          <w:sz w:val="24"/>
          <w:szCs w:val="24"/>
          <w:u w:val="single"/>
          <w:lang w:val="cy-GB"/>
        </w:rPr>
        <w:t>Prif Feysydd i’w Cynnwys mewn Ceisiadau Buddiant Busnes</w:t>
      </w:r>
    </w:p>
    <w:p w14:paraId="116E12CE" w14:textId="77777777" w:rsidR="007F6513" w:rsidRPr="00337B1E" w:rsidRDefault="00047E06" w:rsidP="007F6513">
      <w:pPr>
        <w:rPr>
          <w:rFonts w:ascii="Arial" w:hAnsi="Arial" w:cs="Arial"/>
          <w:sz w:val="24"/>
        </w:rPr>
      </w:pPr>
      <w:r w:rsidRPr="00337B1E">
        <w:rPr>
          <w:rFonts w:ascii="Arial" w:hAnsi="Arial" w:cs="Arial"/>
          <w:sz w:val="24"/>
          <w:lang w:val="cy-GB"/>
        </w:rPr>
        <w:t>Mae’n rhaid i bob aelod o staff sydd â buddiant busnes neu sy'n dymuno cael cymeradwyaeth ar gyfer buddiant busnes anfon neges e-bost at y Prif Weithredwr yn cynnwys y manylion canlynol:</w:t>
      </w:r>
    </w:p>
    <w:p w14:paraId="116E12CF" w14:textId="77777777" w:rsidR="007F6513" w:rsidRPr="00337B1E" w:rsidRDefault="00047E06" w:rsidP="007F6513">
      <w:pPr>
        <w:pStyle w:val="ListParagraph"/>
        <w:numPr>
          <w:ilvl w:val="0"/>
          <w:numId w:val="29"/>
        </w:numPr>
        <w:rPr>
          <w:rFonts w:ascii="Arial" w:hAnsi="Arial" w:cs="Arial"/>
          <w:sz w:val="24"/>
        </w:rPr>
      </w:pPr>
      <w:r w:rsidRPr="00337B1E">
        <w:rPr>
          <w:rFonts w:ascii="Arial" w:hAnsi="Arial" w:cs="Arial"/>
          <w:sz w:val="24"/>
          <w:lang w:val="cy-GB"/>
        </w:rPr>
        <w:t>Enw</w:t>
      </w:r>
    </w:p>
    <w:p w14:paraId="116E12D0" w14:textId="77777777" w:rsidR="007F6513" w:rsidRPr="00337B1E" w:rsidRDefault="00047E06" w:rsidP="007F6513">
      <w:pPr>
        <w:pStyle w:val="ListParagraph"/>
        <w:numPr>
          <w:ilvl w:val="0"/>
          <w:numId w:val="29"/>
        </w:numPr>
        <w:rPr>
          <w:rFonts w:ascii="Arial" w:hAnsi="Arial" w:cs="Arial"/>
          <w:sz w:val="24"/>
        </w:rPr>
      </w:pPr>
      <w:r w:rsidRPr="00337B1E">
        <w:rPr>
          <w:rFonts w:ascii="Arial" w:hAnsi="Arial" w:cs="Arial"/>
          <w:sz w:val="24"/>
          <w:lang w:val="cy-GB"/>
        </w:rPr>
        <w:t>Teitl Swydd</w:t>
      </w:r>
    </w:p>
    <w:p w14:paraId="116E12D1" w14:textId="77777777" w:rsidR="007F6513" w:rsidRPr="00337B1E" w:rsidRDefault="00047E06" w:rsidP="007F6513">
      <w:pPr>
        <w:pStyle w:val="ListParagraph"/>
        <w:numPr>
          <w:ilvl w:val="0"/>
          <w:numId w:val="29"/>
        </w:numPr>
        <w:rPr>
          <w:rFonts w:ascii="Arial" w:hAnsi="Arial" w:cs="Arial"/>
          <w:sz w:val="24"/>
        </w:rPr>
      </w:pPr>
      <w:r w:rsidRPr="00337B1E">
        <w:rPr>
          <w:rFonts w:ascii="Arial" w:hAnsi="Arial" w:cs="Arial"/>
          <w:sz w:val="24"/>
          <w:lang w:val="cy-GB"/>
        </w:rPr>
        <w:t>Dyddiad y cais</w:t>
      </w:r>
    </w:p>
    <w:p w14:paraId="116E12D2" w14:textId="77777777" w:rsidR="007F6513" w:rsidRPr="00337B1E" w:rsidRDefault="00047E06" w:rsidP="007F6513">
      <w:pPr>
        <w:pStyle w:val="ListParagraph"/>
        <w:numPr>
          <w:ilvl w:val="0"/>
          <w:numId w:val="29"/>
        </w:numPr>
        <w:rPr>
          <w:rFonts w:ascii="Arial" w:hAnsi="Arial" w:cs="Arial"/>
          <w:sz w:val="24"/>
        </w:rPr>
      </w:pPr>
      <w:r w:rsidRPr="00337B1E">
        <w:rPr>
          <w:rFonts w:ascii="Arial" w:hAnsi="Arial" w:cs="Arial"/>
          <w:sz w:val="24"/>
          <w:lang w:val="cy-GB"/>
        </w:rPr>
        <w:t>Manylion unrhyw fuddiannau busnes eraill cymeradwy</w:t>
      </w:r>
    </w:p>
    <w:p w14:paraId="116E12D3" w14:textId="77777777" w:rsidR="007F6513" w:rsidRPr="00337B1E" w:rsidRDefault="00047E06" w:rsidP="007F6513">
      <w:pPr>
        <w:pStyle w:val="ListParagraph"/>
        <w:numPr>
          <w:ilvl w:val="0"/>
          <w:numId w:val="29"/>
        </w:numPr>
        <w:rPr>
          <w:rFonts w:ascii="Arial" w:hAnsi="Arial" w:cs="Arial"/>
          <w:sz w:val="24"/>
        </w:rPr>
      </w:pPr>
      <w:r w:rsidRPr="00337B1E">
        <w:rPr>
          <w:rFonts w:ascii="Arial" w:hAnsi="Arial" w:cs="Arial"/>
          <w:sz w:val="24"/>
          <w:lang w:val="cy-GB"/>
        </w:rPr>
        <w:t>Manylion y gwaith sydd i'w wneud mewn cysylltiad â'r buddiant busnes arfaethedig, gan gynnwys:</w:t>
      </w:r>
    </w:p>
    <w:p w14:paraId="116E12D4" w14:textId="77777777" w:rsidR="007F6513" w:rsidRPr="00337B1E" w:rsidRDefault="00047E06" w:rsidP="007F6513">
      <w:pPr>
        <w:pStyle w:val="ListParagraph"/>
        <w:numPr>
          <w:ilvl w:val="1"/>
          <w:numId w:val="29"/>
        </w:numPr>
        <w:rPr>
          <w:rFonts w:ascii="Arial" w:hAnsi="Arial" w:cs="Arial"/>
          <w:sz w:val="24"/>
        </w:rPr>
      </w:pPr>
      <w:r w:rsidRPr="00337B1E">
        <w:rPr>
          <w:rFonts w:ascii="Arial" w:hAnsi="Arial" w:cs="Arial"/>
          <w:sz w:val="24"/>
          <w:lang w:val="cy-GB"/>
        </w:rPr>
        <w:t>Manylion cyswllt perthnasol</w:t>
      </w:r>
    </w:p>
    <w:p w14:paraId="116E12D5" w14:textId="77777777" w:rsidR="007F6513" w:rsidRPr="00337B1E" w:rsidRDefault="00047E06" w:rsidP="007F6513">
      <w:pPr>
        <w:pStyle w:val="ListParagraph"/>
        <w:numPr>
          <w:ilvl w:val="1"/>
          <w:numId w:val="29"/>
        </w:numPr>
        <w:rPr>
          <w:rFonts w:ascii="Arial" w:hAnsi="Arial" w:cs="Arial"/>
          <w:sz w:val="24"/>
        </w:rPr>
      </w:pPr>
      <w:r w:rsidRPr="00337B1E">
        <w:rPr>
          <w:rFonts w:ascii="Arial" w:hAnsi="Arial" w:cs="Arial"/>
          <w:sz w:val="24"/>
          <w:lang w:val="cy-GB"/>
        </w:rPr>
        <w:t>Rhentu eiddo (trwy asiant gosod eiddo) – cyfeiriad yr eiddo sydd i'w rentu ac enw a chyfeiriad yr asiant gosod eiddo a ddefnyddir.</w:t>
      </w:r>
    </w:p>
    <w:p w14:paraId="116E12D6" w14:textId="77777777" w:rsidR="007F6513" w:rsidRPr="00337B1E" w:rsidRDefault="00047E06" w:rsidP="007F6513">
      <w:pPr>
        <w:pStyle w:val="ListParagraph"/>
        <w:numPr>
          <w:ilvl w:val="1"/>
          <w:numId w:val="29"/>
        </w:numPr>
        <w:rPr>
          <w:rFonts w:ascii="Arial" w:hAnsi="Arial" w:cs="Arial"/>
          <w:sz w:val="24"/>
        </w:rPr>
      </w:pPr>
      <w:r w:rsidRPr="00337B1E">
        <w:rPr>
          <w:rFonts w:ascii="Arial" w:hAnsi="Arial" w:cs="Arial"/>
          <w:sz w:val="24"/>
          <w:lang w:val="cy-GB"/>
        </w:rPr>
        <w:t xml:space="preserve">Rhentu eiddo (yn uniongyrchol i denant) – cyfeiriad yr eiddo i'w rentu a manylion llawn POB tenant. </w:t>
      </w:r>
    </w:p>
    <w:p w14:paraId="116E12D7" w14:textId="77777777" w:rsidR="007F6513" w:rsidRPr="00337B1E" w:rsidRDefault="00047E06" w:rsidP="007F6513">
      <w:pPr>
        <w:pStyle w:val="ListParagraph"/>
        <w:numPr>
          <w:ilvl w:val="0"/>
          <w:numId w:val="29"/>
        </w:numPr>
        <w:rPr>
          <w:rFonts w:ascii="Arial" w:hAnsi="Arial" w:cs="Arial"/>
          <w:sz w:val="24"/>
        </w:rPr>
      </w:pPr>
      <w:r w:rsidRPr="00337B1E">
        <w:rPr>
          <w:rFonts w:ascii="Arial" w:hAnsi="Arial" w:cs="Arial"/>
          <w:sz w:val="24"/>
          <w:lang w:val="cy-GB"/>
        </w:rPr>
        <w:t>Pa un a geir unrhyw daliad cydnabyddiaeth ai peidio</w:t>
      </w:r>
    </w:p>
    <w:p w14:paraId="116E12D8" w14:textId="77777777" w:rsidR="007F6513" w:rsidRPr="00337B1E" w:rsidRDefault="00047E06" w:rsidP="007F6513">
      <w:pPr>
        <w:pStyle w:val="ListParagraph"/>
        <w:numPr>
          <w:ilvl w:val="0"/>
          <w:numId w:val="29"/>
        </w:numPr>
        <w:rPr>
          <w:rFonts w:ascii="Arial" w:hAnsi="Arial" w:cs="Arial"/>
          <w:sz w:val="24"/>
        </w:rPr>
      </w:pPr>
      <w:r w:rsidRPr="00337B1E">
        <w:rPr>
          <w:rFonts w:ascii="Arial" w:hAnsi="Arial" w:cs="Arial"/>
          <w:sz w:val="24"/>
          <w:lang w:val="cy-GB"/>
        </w:rPr>
        <w:t>Sawl awr yr wythnos yr ydych yn bwriadu gweithio</w:t>
      </w:r>
    </w:p>
    <w:p w14:paraId="116E12D9" w14:textId="77777777" w:rsidR="007F6513" w:rsidRPr="00337B1E" w:rsidRDefault="00047E06" w:rsidP="007F6513">
      <w:pPr>
        <w:pStyle w:val="ListParagraph"/>
        <w:numPr>
          <w:ilvl w:val="1"/>
          <w:numId w:val="29"/>
        </w:numPr>
        <w:rPr>
          <w:rFonts w:ascii="Arial" w:hAnsi="Arial" w:cs="Arial"/>
          <w:sz w:val="24"/>
        </w:rPr>
      </w:pPr>
      <w:r w:rsidRPr="00337B1E">
        <w:rPr>
          <w:rFonts w:ascii="Arial" w:hAnsi="Arial" w:cs="Arial"/>
          <w:sz w:val="24"/>
          <w:lang w:val="cy-GB"/>
        </w:rPr>
        <w:t xml:space="preserve">A fyddai gwneud y gwaith ychwanegol yn golygu eich bod yn torri’r rheol 48 awr yr wythnos a nodir yn y Gyfarwyddeb Oriau Gwaith? Os byddai, yna llenwch y ffurflen eithrio ar ddiwedd y ddogfen hon. </w:t>
      </w:r>
    </w:p>
    <w:p w14:paraId="116E12DB" w14:textId="539C4C2C" w:rsidR="007F6513" w:rsidRPr="00337B1E" w:rsidRDefault="00047E06" w:rsidP="007F6513">
      <w:pPr>
        <w:rPr>
          <w:rFonts w:ascii="Arial" w:hAnsi="Arial" w:cs="Arial"/>
          <w:b/>
          <w:sz w:val="24"/>
          <w:u w:val="single"/>
        </w:rPr>
      </w:pPr>
      <w:r w:rsidRPr="00337B1E">
        <w:rPr>
          <w:rFonts w:ascii="Arial" w:hAnsi="Arial" w:cs="Arial"/>
          <w:b/>
          <w:bCs/>
          <w:sz w:val="24"/>
          <w:u w:val="single"/>
          <w:lang w:val="cy-GB"/>
        </w:rPr>
        <w:t>Sylwer: Mae'n ddyletswydd arnoch i sicrhau bod Cyllid a Thollau Ei Fawrhydi yn cael gwybod am unrhyw incwm ychwanegol a enillir.</w:t>
      </w:r>
    </w:p>
    <w:p w14:paraId="116E12DC" w14:textId="77777777" w:rsidR="007F6513" w:rsidRPr="006D6E9A" w:rsidRDefault="007F6513" w:rsidP="007F6513">
      <w:pPr>
        <w:spacing w:line="360" w:lineRule="auto"/>
        <w:rPr>
          <w:rFonts w:ascii="Arial" w:hAnsi="Arial" w:cs="Arial"/>
          <w:sz w:val="24"/>
          <w:szCs w:val="24"/>
        </w:rPr>
      </w:pPr>
    </w:p>
    <w:p w14:paraId="116E12DD" w14:textId="77777777" w:rsidR="007F6513" w:rsidRPr="006D6E9A" w:rsidRDefault="00047E06" w:rsidP="007F6513">
      <w:pPr>
        <w:spacing w:line="360" w:lineRule="auto"/>
        <w:rPr>
          <w:rFonts w:ascii="Arial" w:hAnsi="Arial" w:cs="Arial"/>
          <w:sz w:val="24"/>
          <w:szCs w:val="24"/>
        </w:rPr>
      </w:pPr>
      <w:r w:rsidRPr="006D6E9A">
        <w:rPr>
          <w:rFonts w:ascii="Arial" w:hAnsi="Arial" w:cs="Arial"/>
          <w:sz w:val="24"/>
          <w:szCs w:val="24"/>
          <w:lang w:val="cy-GB"/>
        </w:rPr>
        <w:tab/>
      </w:r>
    </w:p>
    <w:p w14:paraId="116E12DE" w14:textId="77777777" w:rsidR="007F6513" w:rsidRPr="007943BC" w:rsidRDefault="007F6513" w:rsidP="007F6513">
      <w:pPr>
        <w:spacing w:line="360" w:lineRule="auto"/>
        <w:rPr>
          <w:rFonts w:ascii="Arial" w:hAnsi="Arial" w:cs="Arial"/>
          <w:sz w:val="24"/>
          <w:szCs w:val="24"/>
          <w:highlight w:val="yellow"/>
        </w:rPr>
      </w:pPr>
    </w:p>
    <w:p w14:paraId="116E12DF" w14:textId="77777777" w:rsidR="007F6513" w:rsidRPr="007943BC" w:rsidRDefault="007F6513" w:rsidP="007F6513">
      <w:pPr>
        <w:spacing w:line="360" w:lineRule="auto"/>
        <w:rPr>
          <w:rFonts w:ascii="Arial" w:hAnsi="Arial" w:cs="Arial"/>
          <w:sz w:val="24"/>
          <w:szCs w:val="24"/>
          <w:highlight w:val="yellow"/>
        </w:rPr>
      </w:pPr>
    </w:p>
    <w:p w14:paraId="116E12E0" w14:textId="77777777" w:rsidR="007F6513" w:rsidRPr="007943BC" w:rsidRDefault="007F6513" w:rsidP="007F6513">
      <w:pPr>
        <w:spacing w:line="360" w:lineRule="auto"/>
        <w:rPr>
          <w:rFonts w:ascii="Arial" w:hAnsi="Arial" w:cs="Arial"/>
          <w:sz w:val="24"/>
          <w:szCs w:val="24"/>
          <w:highlight w:val="yellow"/>
        </w:rPr>
      </w:pPr>
    </w:p>
    <w:p w14:paraId="116E12E1" w14:textId="77777777" w:rsidR="007F6513" w:rsidRDefault="007F6513" w:rsidP="007F6513">
      <w:pPr>
        <w:spacing w:line="360" w:lineRule="auto"/>
        <w:rPr>
          <w:rFonts w:ascii="Arial" w:hAnsi="Arial" w:cs="Arial"/>
          <w:sz w:val="24"/>
          <w:szCs w:val="24"/>
          <w:highlight w:val="yellow"/>
        </w:rPr>
      </w:pPr>
    </w:p>
    <w:p w14:paraId="116E12E2" w14:textId="77777777" w:rsidR="00BF68B9" w:rsidRDefault="00BF68B9" w:rsidP="007F6513">
      <w:pPr>
        <w:spacing w:line="360" w:lineRule="auto"/>
        <w:rPr>
          <w:rFonts w:ascii="Arial" w:hAnsi="Arial" w:cs="Arial"/>
          <w:sz w:val="24"/>
          <w:szCs w:val="24"/>
          <w:highlight w:val="yellow"/>
        </w:rPr>
      </w:pPr>
    </w:p>
    <w:p w14:paraId="493E3E56" w14:textId="77777777" w:rsidR="00047E06" w:rsidRPr="007943BC" w:rsidRDefault="00047E06" w:rsidP="007F6513">
      <w:pPr>
        <w:spacing w:line="360" w:lineRule="auto"/>
        <w:rPr>
          <w:rFonts w:ascii="Arial" w:hAnsi="Arial" w:cs="Arial"/>
          <w:sz w:val="24"/>
          <w:szCs w:val="24"/>
          <w:highlight w:val="yellow"/>
        </w:rPr>
      </w:pPr>
    </w:p>
    <w:p w14:paraId="116E12E3" w14:textId="77777777" w:rsidR="007F6513" w:rsidRPr="007943BC" w:rsidRDefault="007F6513" w:rsidP="007F6513">
      <w:pPr>
        <w:spacing w:line="360" w:lineRule="auto"/>
        <w:rPr>
          <w:rFonts w:ascii="Arial" w:hAnsi="Arial" w:cs="Arial"/>
          <w:sz w:val="24"/>
          <w:szCs w:val="24"/>
          <w:highlight w:val="yellow"/>
        </w:rPr>
      </w:pPr>
    </w:p>
    <w:p w14:paraId="116E12E4" w14:textId="32B4A4C2" w:rsidR="007F6513" w:rsidRPr="006D6E9A" w:rsidRDefault="00047E06" w:rsidP="007F6513">
      <w:pPr>
        <w:rPr>
          <w:rFonts w:ascii="Arial" w:hAnsi="Arial" w:cs="Arial"/>
          <w:b/>
          <w:sz w:val="24"/>
          <w:u w:val="single"/>
        </w:rPr>
      </w:pPr>
      <w:r w:rsidRPr="006D6E9A">
        <w:rPr>
          <w:rFonts w:ascii="Arial" w:hAnsi="Arial" w:cs="Arial"/>
          <w:b/>
          <w:bCs/>
          <w:sz w:val="24"/>
          <w:lang w:val="cy-GB"/>
        </w:rPr>
        <w:lastRenderedPageBreak/>
        <w:tab/>
      </w:r>
      <w:r w:rsidRPr="006D6E9A">
        <w:rPr>
          <w:rFonts w:ascii="Arial" w:hAnsi="Arial" w:cs="Arial"/>
          <w:b/>
          <w:bCs/>
          <w:sz w:val="24"/>
          <w:lang w:val="cy-GB"/>
        </w:rPr>
        <w:tab/>
      </w:r>
      <w:r w:rsidRPr="006D6E9A">
        <w:rPr>
          <w:rFonts w:ascii="Arial" w:hAnsi="Arial" w:cs="Arial"/>
          <w:b/>
          <w:bCs/>
          <w:sz w:val="24"/>
          <w:lang w:val="cy-GB"/>
        </w:rPr>
        <w:tab/>
      </w:r>
      <w:r w:rsidRPr="006D6E9A">
        <w:rPr>
          <w:rFonts w:ascii="Arial" w:hAnsi="Arial" w:cs="Arial"/>
          <w:b/>
          <w:bCs/>
          <w:sz w:val="24"/>
          <w:lang w:val="cy-GB"/>
        </w:rPr>
        <w:tab/>
      </w:r>
      <w:r w:rsidRPr="006D6E9A">
        <w:rPr>
          <w:rFonts w:ascii="Arial" w:hAnsi="Arial" w:cs="Arial"/>
          <w:b/>
          <w:bCs/>
          <w:sz w:val="24"/>
          <w:lang w:val="cy-GB"/>
        </w:rPr>
        <w:tab/>
      </w:r>
      <w:r w:rsidRPr="006D6E9A">
        <w:rPr>
          <w:rFonts w:ascii="Arial" w:hAnsi="Arial" w:cs="Arial"/>
          <w:b/>
          <w:bCs/>
          <w:sz w:val="24"/>
          <w:lang w:val="cy-GB"/>
        </w:rPr>
        <w:tab/>
      </w:r>
      <w:r w:rsidRPr="006D6E9A">
        <w:rPr>
          <w:rFonts w:ascii="Arial" w:hAnsi="Arial" w:cs="Arial"/>
          <w:b/>
          <w:bCs/>
          <w:sz w:val="24"/>
          <w:lang w:val="cy-GB"/>
        </w:rPr>
        <w:tab/>
      </w:r>
      <w:r w:rsidRPr="006D6E9A">
        <w:rPr>
          <w:rFonts w:ascii="Arial" w:hAnsi="Arial" w:cs="Arial"/>
          <w:b/>
          <w:bCs/>
          <w:sz w:val="24"/>
          <w:lang w:val="cy-GB"/>
        </w:rPr>
        <w:tab/>
      </w:r>
      <w:r w:rsidRPr="006D6E9A">
        <w:rPr>
          <w:rFonts w:ascii="Arial" w:hAnsi="Arial" w:cs="Arial"/>
          <w:b/>
          <w:bCs/>
          <w:sz w:val="24"/>
          <w:lang w:val="cy-GB"/>
        </w:rPr>
        <w:tab/>
      </w:r>
      <w:r w:rsidRPr="006D6E9A">
        <w:rPr>
          <w:rFonts w:ascii="Arial" w:hAnsi="Arial" w:cs="Arial"/>
          <w:b/>
          <w:bCs/>
          <w:sz w:val="24"/>
          <w:lang w:val="cy-GB"/>
        </w:rPr>
        <w:tab/>
      </w:r>
      <w:r w:rsidR="005F111C">
        <w:rPr>
          <w:rFonts w:ascii="Arial" w:hAnsi="Arial" w:cs="Arial"/>
          <w:b/>
          <w:bCs/>
          <w:sz w:val="24"/>
          <w:lang w:val="cy-GB"/>
        </w:rPr>
        <w:tab/>
      </w:r>
      <w:r w:rsidRPr="006D6E9A">
        <w:rPr>
          <w:rFonts w:ascii="Arial" w:hAnsi="Arial" w:cs="Arial"/>
          <w:b/>
          <w:bCs/>
          <w:sz w:val="24"/>
          <w:u w:val="single"/>
          <w:lang w:val="cy-GB"/>
        </w:rPr>
        <w:t>Atodiad 2</w:t>
      </w:r>
    </w:p>
    <w:p w14:paraId="116E12E5" w14:textId="77777777" w:rsidR="007F6513" w:rsidRPr="006D6E9A" w:rsidRDefault="00047E06" w:rsidP="007F6513">
      <w:pPr>
        <w:rPr>
          <w:rFonts w:ascii="Arial" w:hAnsi="Arial" w:cs="Arial"/>
          <w:b/>
          <w:sz w:val="24"/>
          <w:u w:val="single"/>
        </w:rPr>
      </w:pPr>
      <w:r w:rsidRPr="006D6E9A">
        <w:rPr>
          <w:rFonts w:ascii="Arial" w:hAnsi="Arial" w:cs="Arial"/>
          <w:b/>
          <w:bCs/>
          <w:sz w:val="24"/>
          <w:u w:val="single"/>
          <w:lang w:val="cy-GB"/>
        </w:rPr>
        <w:t>Ffurflen Eithrio Rheoliadau Amser Gwaith</w:t>
      </w:r>
    </w:p>
    <w:p w14:paraId="116E12E6" w14:textId="77777777" w:rsidR="007F6513" w:rsidRPr="006D6E9A" w:rsidRDefault="00047E06" w:rsidP="007F6513">
      <w:pPr>
        <w:rPr>
          <w:rFonts w:ascii="Arial" w:hAnsi="Arial" w:cs="Arial"/>
          <w:b/>
          <w:sz w:val="24"/>
          <w:u w:val="single"/>
        </w:rPr>
      </w:pPr>
      <w:r w:rsidRPr="006D6E9A">
        <w:rPr>
          <w:rFonts w:ascii="Arial" w:hAnsi="Arial" w:cs="Arial"/>
          <w:b/>
          <w:bCs/>
          <w:sz w:val="24"/>
          <w:u w:val="single"/>
          <w:lang w:val="cy-GB"/>
        </w:rPr>
        <w:t>Cytundeb unigol i Ddatgymhwyso'r Wythnos Waith Gyfartalog 48 awr</w:t>
      </w:r>
    </w:p>
    <w:p w14:paraId="116E12E7" w14:textId="77777777" w:rsidR="007F6513" w:rsidRPr="006D6E9A" w:rsidRDefault="00047E06" w:rsidP="007F6513">
      <w:pPr>
        <w:jc w:val="both"/>
        <w:rPr>
          <w:rFonts w:ascii="Arial" w:hAnsi="Arial" w:cs="Arial"/>
          <w:sz w:val="24"/>
        </w:rPr>
      </w:pPr>
      <w:r w:rsidRPr="006D6E9A">
        <w:rPr>
          <w:rFonts w:ascii="Arial" w:hAnsi="Arial" w:cs="Arial"/>
          <w:sz w:val="24"/>
          <w:lang w:val="cy-GB"/>
        </w:rPr>
        <w:t>Rwy'n cadarnhau fy mod wedi darllen a deall prif ddarpariaethau'r Rheoliadau Amser Gwaith.</w:t>
      </w:r>
    </w:p>
    <w:p w14:paraId="116E12E8" w14:textId="77777777" w:rsidR="007F6513" w:rsidRPr="006D6E9A" w:rsidRDefault="00047E06" w:rsidP="007F6513">
      <w:pPr>
        <w:jc w:val="both"/>
        <w:rPr>
          <w:rFonts w:ascii="Arial" w:hAnsi="Arial" w:cs="Arial"/>
          <w:sz w:val="24"/>
        </w:rPr>
      </w:pPr>
      <w:r>
        <w:rPr>
          <w:rFonts w:ascii="Arial" w:hAnsi="Arial" w:cs="Arial"/>
          <w:sz w:val="24"/>
        </w:rPr>
        <w:object w:dxaOrig="2070" w:dyaOrig="1320" w14:anchorId="116E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o:oleicon="t">
            <v:imagedata r:id="rId12" o:title=""/>
          </v:shape>
          <o:OLEObject Type="Embed" ProgID="Acrobat.Document.DC" ShapeID="_x0000_i1025" DrawAspect="Icon" ObjectID="_1818330605" r:id="rId13"/>
        </w:object>
      </w:r>
    </w:p>
    <w:p w14:paraId="116E12E9" w14:textId="6E064F4A" w:rsidR="007F6513" w:rsidRPr="006D6E9A" w:rsidRDefault="00047E06" w:rsidP="007F6513">
      <w:pPr>
        <w:jc w:val="both"/>
        <w:rPr>
          <w:rFonts w:ascii="Arial" w:hAnsi="Arial" w:cs="Arial"/>
          <w:sz w:val="24"/>
        </w:rPr>
      </w:pPr>
      <w:r w:rsidRPr="006D6E9A">
        <w:rPr>
          <w:rFonts w:ascii="Arial" w:hAnsi="Arial" w:cs="Arial"/>
          <w:sz w:val="24"/>
          <w:lang w:val="cy-GB"/>
        </w:rPr>
        <w:t>Nodaf fod y Rheoliadau yn cyfyngu'r wythnos waith (gan gynnwys goramser a chyflogaeth wirfoddol neu gyflogaeth eilaidd â thâl) i uchafswm o 48 awr yr wythnos dros gyfnod o 17 wythnos. Hoffwn wneud cytundeb unigol i ddatgymhwyso'r terfyn hwn.</w:t>
      </w:r>
    </w:p>
    <w:p w14:paraId="116E12EA" w14:textId="77777777" w:rsidR="007F6513" w:rsidRPr="006D6E9A" w:rsidRDefault="00047E06" w:rsidP="007F6513">
      <w:pPr>
        <w:jc w:val="both"/>
        <w:rPr>
          <w:rFonts w:ascii="Arial" w:hAnsi="Arial" w:cs="Arial"/>
          <w:sz w:val="24"/>
        </w:rPr>
      </w:pPr>
      <w:r w:rsidRPr="006D6E9A">
        <w:rPr>
          <w:rFonts w:ascii="Arial" w:hAnsi="Arial" w:cs="Arial"/>
          <w:sz w:val="24"/>
          <w:lang w:val="cy-GB"/>
        </w:rPr>
        <w:t>Dyma fanylion fy oriau gwaith ychwanegol:</w:t>
      </w:r>
    </w:p>
    <w:p w14:paraId="116E12EB" w14:textId="77777777" w:rsidR="007F6513" w:rsidRPr="006D6E9A" w:rsidRDefault="00047E06" w:rsidP="007F6513">
      <w:pPr>
        <w:jc w:val="both"/>
        <w:rPr>
          <w:rFonts w:ascii="Arial" w:hAnsi="Arial" w:cs="Arial"/>
          <w:sz w:val="24"/>
        </w:rPr>
      </w:pPr>
      <w:r w:rsidRPr="006D6E9A">
        <w:rPr>
          <w:rFonts w:ascii="Arial" w:hAnsi="Arial" w:cs="Arial"/>
          <w:sz w:val="24"/>
          <w:lang w:val="cy-GB"/>
        </w:rPr>
        <w:t>………………………………………………………………………………………</w:t>
      </w:r>
    </w:p>
    <w:p w14:paraId="116E12EC" w14:textId="77777777" w:rsidR="007F6513" w:rsidRPr="006D6E9A" w:rsidRDefault="00047E06" w:rsidP="007F6513">
      <w:pPr>
        <w:jc w:val="both"/>
        <w:rPr>
          <w:rFonts w:ascii="Arial" w:hAnsi="Arial" w:cs="Arial"/>
          <w:sz w:val="24"/>
        </w:rPr>
      </w:pPr>
      <w:r w:rsidRPr="006D6E9A">
        <w:rPr>
          <w:rFonts w:ascii="Arial" w:hAnsi="Arial" w:cs="Arial"/>
          <w:sz w:val="24"/>
          <w:lang w:val="cy-GB"/>
        </w:rPr>
        <w:t>………………………………………………………………………………………</w:t>
      </w:r>
    </w:p>
    <w:p w14:paraId="116E12ED" w14:textId="77777777" w:rsidR="007F6513" w:rsidRPr="006D6E9A" w:rsidRDefault="00047E06" w:rsidP="007F6513">
      <w:pPr>
        <w:jc w:val="both"/>
        <w:rPr>
          <w:rFonts w:ascii="Arial" w:hAnsi="Arial" w:cs="Arial"/>
          <w:sz w:val="24"/>
        </w:rPr>
      </w:pPr>
      <w:r w:rsidRPr="006D6E9A">
        <w:rPr>
          <w:rFonts w:ascii="Arial" w:hAnsi="Arial" w:cs="Arial"/>
          <w:sz w:val="24"/>
          <w:lang w:val="cy-GB"/>
        </w:rPr>
        <w:t>………………………………………………………………………………………</w:t>
      </w:r>
    </w:p>
    <w:p w14:paraId="116E12EE" w14:textId="77777777" w:rsidR="007F6513" w:rsidRPr="006D6E9A" w:rsidRDefault="00047E06" w:rsidP="007F6513">
      <w:pPr>
        <w:jc w:val="both"/>
        <w:rPr>
          <w:rFonts w:ascii="Arial" w:hAnsi="Arial" w:cs="Arial"/>
          <w:sz w:val="24"/>
        </w:rPr>
      </w:pPr>
      <w:r w:rsidRPr="006D6E9A">
        <w:rPr>
          <w:rFonts w:ascii="Arial" w:hAnsi="Arial" w:cs="Arial"/>
          <w:sz w:val="24"/>
          <w:lang w:val="cy-GB"/>
        </w:rPr>
        <w:t>………………………………………………………………………………………</w:t>
      </w:r>
    </w:p>
    <w:p w14:paraId="116E12EF" w14:textId="77777777" w:rsidR="007F6513" w:rsidRPr="006D6E9A" w:rsidRDefault="00047E06" w:rsidP="007F6513">
      <w:pPr>
        <w:jc w:val="both"/>
        <w:rPr>
          <w:rFonts w:ascii="Arial" w:hAnsi="Arial" w:cs="Arial"/>
          <w:sz w:val="24"/>
        </w:rPr>
      </w:pPr>
      <w:r w:rsidRPr="006D6E9A">
        <w:rPr>
          <w:rFonts w:ascii="Arial" w:hAnsi="Arial" w:cs="Arial"/>
          <w:sz w:val="24"/>
          <w:lang w:val="cy-GB"/>
        </w:rPr>
        <w:t xml:space="preserve">Pe bawn i’n dymuno peidio â gweithio dros 48 awr yr wythnos mwyach, rwy'n cytuno i roi 1 mis o rybudd o fy mwriad i ganslo'r cytundeb hwn. </w:t>
      </w:r>
    </w:p>
    <w:p w14:paraId="116E12F1" w14:textId="6BB82361" w:rsidR="007F6513" w:rsidRDefault="00047E06" w:rsidP="00047E06">
      <w:pPr>
        <w:jc w:val="both"/>
        <w:rPr>
          <w:rFonts w:ascii="Arial" w:hAnsi="Arial" w:cs="Arial"/>
          <w:sz w:val="24"/>
        </w:rPr>
      </w:pPr>
      <w:r w:rsidRPr="006D6E9A">
        <w:rPr>
          <w:rFonts w:ascii="Arial" w:hAnsi="Arial" w:cs="Arial"/>
          <w:sz w:val="24"/>
          <w:lang w:val="cy-GB"/>
        </w:rPr>
        <w:t xml:space="preserve">Rwy'n deall, er nad oes gofyniad i mi weithio mwy na 48 awr yr wythnos, fy mod i’n dymuno gwneud hynny. </w:t>
      </w:r>
    </w:p>
    <w:p w14:paraId="2B6391DF" w14:textId="77777777" w:rsidR="00047E06" w:rsidRPr="006D6E9A" w:rsidRDefault="00047E06" w:rsidP="00047E06">
      <w:pPr>
        <w:jc w:val="both"/>
        <w:rPr>
          <w:rFonts w:ascii="Arial" w:hAnsi="Arial" w:cs="Arial"/>
          <w:sz w:val="24"/>
        </w:rPr>
      </w:pPr>
    </w:p>
    <w:p w14:paraId="116E12F2" w14:textId="3D70B8F0" w:rsidR="007F6513" w:rsidRPr="006D6E9A" w:rsidRDefault="00047E06" w:rsidP="007F6513">
      <w:pPr>
        <w:jc w:val="both"/>
        <w:rPr>
          <w:rFonts w:ascii="Arial" w:hAnsi="Arial" w:cs="Arial"/>
          <w:sz w:val="24"/>
        </w:rPr>
      </w:pPr>
      <w:r w:rsidRPr="006D6E9A">
        <w:rPr>
          <w:rFonts w:ascii="Arial" w:hAnsi="Arial" w:cs="Arial"/>
          <w:sz w:val="24"/>
          <w:lang w:val="cy-GB"/>
        </w:rPr>
        <w:t>Llofnod</w:t>
      </w:r>
      <w:r w:rsidR="00FE2BC0">
        <w:rPr>
          <w:rFonts w:ascii="Arial" w:hAnsi="Arial" w:cs="Arial"/>
          <w:sz w:val="24"/>
          <w:lang w:val="cy-GB"/>
        </w:rPr>
        <w:t xml:space="preserve"> </w:t>
      </w:r>
      <w:r w:rsidRPr="006D6E9A">
        <w:rPr>
          <w:rFonts w:ascii="Arial" w:hAnsi="Arial" w:cs="Arial"/>
          <w:sz w:val="24"/>
          <w:lang w:val="cy-GB"/>
        </w:rPr>
        <w:t>………………………………….  Dyddiad</w:t>
      </w:r>
      <w:r w:rsidR="00FE2BC0">
        <w:rPr>
          <w:rFonts w:ascii="Arial" w:hAnsi="Arial" w:cs="Arial"/>
          <w:sz w:val="24"/>
          <w:lang w:val="cy-GB"/>
        </w:rPr>
        <w:t xml:space="preserve"> </w:t>
      </w:r>
      <w:r w:rsidRPr="006D6E9A">
        <w:rPr>
          <w:rFonts w:ascii="Arial" w:hAnsi="Arial" w:cs="Arial"/>
          <w:sz w:val="24"/>
          <w:lang w:val="cy-GB"/>
        </w:rPr>
        <w:t>……………………………………..</w:t>
      </w:r>
    </w:p>
    <w:p w14:paraId="4CE8F156" w14:textId="77777777" w:rsidR="00047E06" w:rsidRDefault="00047E06" w:rsidP="007F6513">
      <w:pPr>
        <w:jc w:val="both"/>
        <w:rPr>
          <w:rFonts w:ascii="Arial" w:hAnsi="Arial" w:cs="Arial"/>
          <w:sz w:val="24"/>
          <w:lang w:val="cy-GB"/>
        </w:rPr>
      </w:pPr>
    </w:p>
    <w:p w14:paraId="116E12F4" w14:textId="2A45A573" w:rsidR="007F6513" w:rsidRPr="006D6E9A" w:rsidRDefault="00047E06" w:rsidP="007F6513">
      <w:pPr>
        <w:jc w:val="both"/>
        <w:rPr>
          <w:rFonts w:ascii="Arial" w:hAnsi="Arial" w:cs="Arial"/>
          <w:sz w:val="24"/>
        </w:rPr>
      </w:pPr>
      <w:r w:rsidRPr="006D6E9A">
        <w:rPr>
          <w:rFonts w:ascii="Arial" w:hAnsi="Arial" w:cs="Arial"/>
          <w:sz w:val="24"/>
          <w:lang w:val="cy-GB"/>
        </w:rPr>
        <w:t>Enw</w:t>
      </w:r>
      <w:r w:rsidR="00FE2BC0">
        <w:rPr>
          <w:rFonts w:ascii="Arial" w:hAnsi="Arial" w:cs="Arial"/>
          <w:sz w:val="24"/>
          <w:lang w:val="cy-GB"/>
        </w:rPr>
        <w:t xml:space="preserve"> </w:t>
      </w:r>
      <w:r w:rsidRPr="006D6E9A">
        <w:rPr>
          <w:rFonts w:ascii="Arial" w:hAnsi="Arial" w:cs="Arial"/>
          <w:sz w:val="24"/>
          <w:lang w:val="cy-GB"/>
        </w:rPr>
        <w:t>(Llythrennau Bras)</w:t>
      </w:r>
      <w:r w:rsidR="00FE2BC0">
        <w:rPr>
          <w:rFonts w:ascii="Arial" w:hAnsi="Arial" w:cs="Arial"/>
          <w:sz w:val="24"/>
          <w:lang w:val="cy-GB"/>
        </w:rPr>
        <w:t xml:space="preserve"> </w:t>
      </w:r>
      <w:r w:rsidRPr="006D6E9A">
        <w:rPr>
          <w:rFonts w:ascii="Arial" w:hAnsi="Arial" w:cs="Arial"/>
          <w:sz w:val="24"/>
          <w:lang w:val="cy-GB"/>
        </w:rPr>
        <w:t>……………………………………………………………………</w:t>
      </w:r>
    </w:p>
    <w:p w14:paraId="116E12F6" w14:textId="77777777" w:rsidR="007F6513" w:rsidRDefault="00047E06" w:rsidP="007F6513">
      <w:pPr>
        <w:jc w:val="both"/>
        <w:rPr>
          <w:rFonts w:ascii="Arial" w:hAnsi="Arial" w:cs="Arial"/>
          <w:sz w:val="24"/>
        </w:rPr>
      </w:pPr>
      <w:r w:rsidRPr="006D6E9A">
        <w:rPr>
          <w:rFonts w:ascii="Arial" w:hAnsi="Arial" w:cs="Arial"/>
          <w:sz w:val="24"/>
          <w:lang w:val="cy-GB"/>
        </w:rPr>
        <w:t>CADWCH GOPI O'R CYTUNDEB HWN A DYCHWELWCH Y GWREIDDIOL YNGHYD Â'CH CAIS BUDDIANT BUSNES ER MWYN IDDO GAEL EI ROI AR EICH FFEIL BERSONOL.</w:t>
      </w:r>
    </w:p>
    <w:p w14:paraId="116E12F7" w14:textId="77777777" w:rsidR="003D0D2D" w:rsidRPr="006D6E9A" w:rsidRDefault="003D0D2D" w:rsidP="007F6513">
      <w:pPr>
        <w:jc w:val="both"/>
        <w:rPr>
          <w:rFonts w:ascii="Arial" w:hAnsi="Arial" w:cs="Arial"/>
          <w:sz w:val="24"/>
        </w:rPr>
      </w:pPr>
    </w:p>
    <w:p w14:paraId="448D5AE5" w14:textId="77777777" w:rsidR="00047E06" w:rsidRDefault="00047E06" w:rsidP="007F6513">
      <w:pPr>
        <w:spacing w:after="0"/>
        <w:jc w:val="both"/>
        <w:rPr>
          <w:lang w:val="cy-GB"/>
        </w:rPr>
      </w:pPr>
      <w:r w:rsidRPr="00337B1E">
        <w:rPr>
          <w:lang w:val="cy-GB"/>
        </w:rPr>
        <w:tab/>
      </w:r>
      <w:r w:rsidRPr="00337B1E">
        <w:rPr>
          <w:lang w:val="cy-GB"/>
        </w:rPr>
        <w:tab/>
      </w:r>
      <w:r w:rsidRPr="00337B1E">
        <w:rPr>
          <w:lang w:val="cy-GB"/>
        </w:rPr>
        <w:tab/>
      </w:r>
      <w:r w:rsidRPr="00337B1E">
        <w:rPr>
          <w:lang w:val="cy-GB"/>
        </w:rPr>
        <w:tab/>
      </w:r>
      <w:r w:rsidRPr="00337B1E">
        <w:rPr>
          <w:lang w:val="cy-GB"/>
        </w:rPr>
        <w:tab/>
      </w:r>
      <w:r w:rsidRPr="00337B1E">
        <w:rPr>
          <w:lang w:val="cy-GB"/>
        </w:rPr>
        <w:tab/>
      </w:r>
    </w:p>
    <w:p w14:paraId="116E12F9" w14:textId="7394292B" w:rsidR="007F6513" w:rsidRPr="00337B1E" w:rsidRDefault="00047E06" w:rsidP="007F6513">
      <w:pPr>
        <w:spacing w:after="0"/>
        <w:jc w:val="both"/>
        <w:rPr>
          <w:rFonts w:ascii="Arial" w:hAnsi="Arial" w:cs="Arial"/>
          <w:b/>
          <w:sz w:val="24"/>
          <w:u w:val="single"/>
        </w:rPr>
      </w:pPr>
      <w:r w:rsidRPr="00337B1E">
        <w:rPr>
          <w:lang w:val="cy-GB"/>
        </w:rPr>
        <w:lastRenderedPageBreak/>
        <w:tab/>
      </w:r>
      <w:r w:rsidRPr="00337B1E">
        <w:rPr>
          <w:lang w:val="cy-GB"/>
        </w:rPr>
        <w:tab/>
      </w:r>
      <w:r w:rsidRPr="00337B1E">
        <w:rPr>
          <w:lang w:val="cy-GB"/>
        </w:rPr>
        <w:tab/>
      </w:r>
      <w:r w:rsidRPr="00337B1E">
        <w:rPr>
          <w:lang w:val="cy-GB"/>
        </w:rPr>
        <w:tab/>
      </w:r>
      <w:r w:rsidR="005F111C">
        <w:rPr>
          <w:lang w:val="cy-GB"/>
        </w:rPr>
        <w:tab/>
      </w:r>
      <w:r w:rsidR="005F111C">
        <w:rPr>
          <w:lang w:val="cy-GB"/>
        </w:rPr>
        <w:tab/>
      </w:r>
      <w:r w:rsidR="005F111C">
        <w:rPr>
          <w:lang w:val="cy-GB"/>
        </w:rPr>
        <w:tab/>
      </w:r>
      <w:r w:rsidR="005F111C">
        <w:rPr>
          <w:lang w:val="cy-GB"/>
        </w:rPr>
        <w:tab/>
      </w:r>
      <w:r w:rsidR="005F111C">
        <w:rPr>
          <w:lang w:val="cy-GB"/>
        </w:rPr>
        <w:tab/>
      </w:r>
      <w:r w:rsidR="005F111C">
        <w:rPr>
          <w:lang w:val="cy-GB"/>
        </w:rPr>
        <w:tab/>
      </w:r>
      <w:r w:rsidR="005F111C">
        <w:rPr>
          <w:lang w:val="cy-GB"/>
        </w:rPr>
        <w:tab/>
      </w:r>
      <w:r w:rsidRPr="00337B1E">
        <w:rPr>
          <w:rFonts w:ascii="Arial" w:hAnsi="Arial" w:cs="Arial"/>
          <w:b/>
          <w:bCs/>
          <w:sz w:val="24"/>
          <w:u w:val="single"/>
          <w:lang w:val="cy-GB"/>
        </w:rPr>
        <w:t>Atodiad 3</w:t>
      </w:r>
    </w:p>
    <w:p w14:paraId="116E12FA" w14:textId="77777777" w:rsidR="007F6513" w:rsidRPr="00337B1E" w:rsidRDefault="007F6513" w:rsidP="007F6513">
      <w:pPr>
        <w:spacing w:after="0"/>
        <w:jc w:val="both"/>
        <w:rPr>
          <w:rFonts w:ascii="Arial" w:hAnsi="Arial" w:cs="Arial"/>
          <w:b/>
          <w:u w:val="single"/>
        </w:rPr>
      </w:pPr>
    </w:p>
    <w:p w14:paraId="116E12FB" w14:textId="77777777" w:rsidR="007F6513" w:rsidRPr="00591E38" w:rsidRDefault="00047E06" w:rsidP="007F6513">
      <w:pPr>
        <w:rPr>
          <w:rFonts w:ascii="Arial" w:hAnsi="Arial" w:cs="Arial"/>
          <w:b/>
          <w:sz w:val="24"/>
          <w:szCs w:val="28"/>
          <w:u w:val="single"/>
        </w:rPr>
      </w:pPr>
      <w:r w:rsidRPr="00591E38">
        <w:rPr>
          <w:rFonts w:ascii="Arial" w:hAnsi="Arial" w:cs="Arial"/>
          <w:b/>
          <w:bCs/>
          <w:sz w:val="24"/>
          <w:szCs w:val="28"/>
          <w:u w:val="single"/>
          <w:lang w:val="cy-GB"/>
        </w:rPr>
        <w:t>Rhentu a Gosod Eiddo</w:t>
      </w:r>
    </w:p>
    <w:p w14:paraId="116E12FC" w14:textId="77777777" w:rsidR="007F6513" w:rsidRPr="00591E38" w:rsidRDefault="00047E06" w:rsidP="007F6513">
      <w:pPr>
        <w:jc w:val="both"/>
        <w:rPr>
          <w:rFonts w:ascii="Arial" w:hAnsi="Arial" w:cs="Arial"/>
          <w:sz w:val="24"/>
          <w:szCs w:val="24"/>
          <w:u w:val="single"/>
        </w:rPr>
      </w:pPr>
      <w:r w:rsidRPr="00591E38">
        <w:rPr>
          <w:rFonts w:ascii="Arial" w:hAnsi="Arial" w:cs="Arial"/>
          <w:sz w:val="24"/>
          <w:szCs w:val="24"/>
          <w:u w:val="single"/>
          <w:lang w:val="cy-GB"/>
        </w:rPr>
        <w:t>Rhentu'n Uniongyrchol i Denant</w:t>
      </w:r>
    </w:p>
    <w:p w14:paraId="116E12FD"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Mae’n rhaid i aelodau staff sy'n bwriadu:</w:t>
      </w:r>
    </w:p>
    <w:p w14:paraId="116E12FE" w14:textId="77777777" w:rsidR="007F6513" w:rsidRPr="00591E38" w:rsidRDefault="00047E06" w:rsidP="007F6513">
      <w:pPr>
        <w:pStyle w:val="ListParagraph"/>
        <w:numPr>
          <w:ilvl w:val="0"/>
          <w:numId w:val="31"/>
        </w:numPr>
        <w:spacing w:after="160" w:line="259" w:lineRule="auto"/>
        <w:jc w:val="both"/>
        <w:rPr>
          <w:rFonts w:ascii="Arial" w:hAnsi="Arial" w:cs="Arial"/>
          <w:sz w:val="24"/>
          <w:szCs w:val="24"/>
        </w:rPr>
      </w:pPr>
      <w:r w:rsidRPr="00591E38">
        <w:rPr>
          <w:rFonts w:ascii="Arial" w:hAnsi="Arial" w:cs="Arial"/>
          <w:sz w:val="24"/>
          <w:szCs w:val="24"/>
          <w:lang w:val="cy-GB"/>
        </w:rPr>
        <w:t xml:space="preserve">Rhentu unrhyw eiddo yn uniongyrchol i denant(iaid) </w:t>
      </w:r>
    </w:p>
    <w:p w14:paraId="116E12FF" w14:textId="77777777" w:rsidR="007F6513" w:rsidRPr="00591E38" w:rsidRDefault="00047E06" w:rsidP="007F6513">
      <w:pPr>
        <w:pStyle w:val="ListParagraph"/>
        <w:numPr>
          <w:ilvl w:val="0"/>
          <w:numId w:val="31"/>
        </w:numPr>
        <w:spacing w:after="160" w:line="259" w:lineRule="auto"/>
        <w:jc w:val="both"/>
        <w:rPr>
          <w:rFonts w:ascii="Arial" w:hAnsi="Arial" w:cs="Arial"/>
          <w:sz w:val="24"/>
          <w:szCs w:val="24"/>
        </w:rPr>
      </w:pPr>
      <w:r w:rsidRPr="00591E38">
        <w:rPr>
          <w:rFonts w:ascii="Arial" w:hAnsi="Arial" w:cs="Arial"/>
          <w:sz w:val="24"/>
          <w:szCs w:val="24"/>
          <w:lang w:val="cy-GB"/>
        </w:rPr>
        <w:t xml:space="preserve">Newid tenant(iaid)  </w:t>
      </w:r>
    </w:p>
    <w:p w14:paraId="116E1300" w14:textId="77777777" w:rsidR="007F6513" w:rsidRPr="00591E38" w:rsidRDefault="00047E06" w:rsidP="007F6513">
      <w:pPr>
        <w:pStyle w:val="ListParagraph"/>
        <w:numPr>
          <w:ilvl w:val="0"/>
          <w:numId w:val="31"/>
        </w:numPr>
        <w:spacing w:after="160" w:line="259" w:lineRule="auto"/>
        <w:jc w:val="both"/>
        <w:rPr>
          <w:rFonts w:ascii="Arial" w:hAnsi="Arial" w:cs="Arial"/>
          <w:sz w:val="24"/>
          <w:szCs w:val="24"/>
        </w:rPr>
      </w:pPr>
      <w:r w:rsidRPr="00591E38">
        <w:rPr>
          <w:rFonts w:ascii="Arial" w:hAnsi="Arial" w:cs="Arial"/>
          <w:sz w:val="24"/>
          <w:szCs w:val="24"/>
          <w:lang w:val="cy-GB"/>
        </w:rPr>
        <w:t xml:space="preserve">Adnewyddu contract gyda thenant(iaid) presennol </w:t>
      </w:r>
    </w:p>
    <w:p w14:paraId="116E1301"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 xml:space="preserve">Gael caniatâd ar gyfer buddiant busnes ym mhob achos a chydymffurfio â'r broses isod i gymeradwyo'r tenant(iaid), cyn ymrwymo i unrhyw gontract neu drefniadau adnewyddu.    </w:t>
      </w:r>
    </w:p>
    <w:p w14:paraId="116E1302"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Yn absenoldeb asiant gosod eiddo, mae'r berthynas rhwng yr aelod staff a'r tenant(iaid) yn un o gyswllt uniongyrchol sy'n cynnwys cyfnewid arian ac mae'n berthynas fusnes.</w:t>
      </w:r>
    </w:p>
    <w:p w14:paraId="116E1303"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Er mwyn lleihau unrhyw risg i'r sefydliad, mae angen i'r gymeradwyaeth ar gyfer y buddiant busnes fod yn unol â'r polisi hwn, gan gynnwys cymeradwyo'r tenant(iaid).</w:t>
      </w:r>
    </w:p>
    <w:p w14:paraId="116E1304"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 xml:space="preserve">Cyn cytuno ar unrhyw gontract neu adnewyddu contract gyda thenant(iaid), mae’n rhaid i'r aelod staff roi manylion llawn POB tenant arfaethedig yn y cais am fuddiant busnes yn unol â'r weithdrefn hon. </w:t>
      </w:r>
    </w:p>
    <w:p w14:paraId="116E1305"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 xml:space="preserve">Ceidw’r Prif Weithredwr yr hawl i ofyn i Uned Gwrthlygredigaeth Heddlu Gwent am gyngor ynghylch a yw'r tenant arfaethedig yn peri risg i OPCC neu i Heddlu Gwent, i’r aelod staff neu ei bod yn berthynas amhriodol.  </w:t>
      </w:r>
    </w:p>
    <w:p w14:paraId="116E1306"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 xml:space="preserve">Bydd yr aelod staff yn cael ei hysbysu yn unol â'r weithdrefn hon pa un a yw’n cael bwrw ymlaen â’r cytundeb tenantiaeth ai peidio. </w:t>
      </w:r>
    </w:p>
    <w:p w14:paraId="116E1307"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Ni fydd cymeradwyaeth yn cael ei rhoi os yw'r tenant arfaethedig:</w:t>
      </w:r>
    </w:p>
    <w:p w14:paraId="116E1308" w14:textId="77777777" w:rsidR="007F6513" w:rsidRPr="00591E38" w:rsidRDefault="00047E06" w:rsidP="007F6513">
      <w:pPr>
        <w:pStyle w:val="ListParagraph"/>
        <w:numPr>
          <w:ilvl w:val="0"/>
          <w:numId w:val="30"/>
        </w:numPr>
        <w:spacing w:after="160" w:line="259" w:lineRule="auto"/>
        <w:ind w:firstLine="0"/>
        <w:jc w:val="both"/>
        <w:rPr>
          <w:rFonts w:ascii="Arial" w:hAnsi="Arial" w:cs="Arial"/>
          <w:sz w:val="24"/>
          <w:szCs w:val="24"/>
        </w:rPr>
      </w:pPr>
      <w:r w:rsidRPr="00591E38">
        <w:rPr>
          <w:rFonts w:ascii="Arial" w:hAnsi="Arial" w:cs="Arial"/>
          <w:sz w:val="24"/>
          <w:szCs w:val="24"/>
          <w:lang w:val="cy-GB"/>
        </w:rPr>
        <w:t xml:space="preserve">Yn peri perygl posibl i naill ai OPCC neu i Heddlu Gwent a/neu i'r cyflogai neu fod canfyddiad o berygl o'r fath. </w:t>
      </w:r>
    </w:p>
    <w:p w14:paraId="116E1309" w14:textId="77777777" w:rsidR="007F6513" w:rsidRPr="00591E38" w:rsidRDefault="007F6513" w:rsidP="007F6513">
      <w:pPr>
        <w:pStyle w:val="ListParagraph"/>
        <w:jc w:val="both"/>
        <w:rPr>
          <w:rFonts w:ascii="Arial" w:hAnsi="Arial" w:cs="Arial"/>
          <w:sz w:val="24"/>
          <w:szCs w:val="24"/>
        </w:rPr>
      </w:pPr>
    </w:p>
    <w:p w14:paraId="116E130A" w14:textId="77777777" w:rsidR="007F6513" w:rsidRPr="00591E38" w:rsidRDefault="00047E06" w:rsidP="007F6513">
      <w:pPr>
        <w:pStyle w:val="ListParagraph"/>
        <w:numPr>
          <w:ilvl w:val="0"/>
          <w:numId w:val="30"/>
        </w:numPr>
        <w:spacing w:after="160" w:line="259" w:lineRule="auto"/>
        <w:ind w:firstLine="0"/>
        <w:jc w:val="both"/>
        <w:rPr>
          <w:rFonts w:ascii="Arial" w:hAnsi="Arial" w:cs="Arial"/>
          <w:sz w:val="24"/>
          <w:szCs w:val="24"/>
          <w:u w:val="single"/>
        </w:rPr>
      </w:pPr>
      <w:r w:rsidRPr="00591E38">
        <w:rPr>
          <w:rFonts w:ascii="Arial" w:hAnsi="Arial" w:cs="Arial"/>
          <w:sz w:val="24"/>
          <w:szCs w:val="24"/>
          <w:lang w:val="cy-GB"/>
        </w:rPr>
        <w:t xml:space="preserve">Yn peri risg i uniondeb naill ai OPCC neu Heddlu Gwent a/neu'r cyflogai neu fod canfyddiad o risg o'r fath. </w:t>
      </w:r>
    </w:p>
    <w:p w14:paraId="116E130B"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 xml:space="preserve">Os oes newid o ran tenant(iaid), mae’n rhaid i'r aelod staff roi manylion y tenant(iaid) newydd yn unol â gweithdrefn buddiant busnes cyn ymrwymo i unrhyw gontractau. </w:t>
      </w:r>
    </w:p>
    <w:p w14:paraId="116E130C"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 xml:space="preserve">Ar adeg adnewyddu unrhyw gontract gyda thenant(iaid) presennol, er mwyn adolygu unrhyw risg wirioneddol neu bosibl i'r unigolyn neu'r sefydliad mae’n rhaid cyflwyno cais buddiant busnes newydd. </w:t>
      </w:r>
    </w:p>
    <w:p w14:paraId="116E130D" w14:textId="77777777" w:rsidR="007F6513" w:rsidRPr="00591E38" w:rsidRDefault="00047E06" w:rsidP="007F6513">
      <w:pPr>
        <w:jc w:val="both"/>
        <w:rPr>
          <w:rFonts w:ascii="Arial" w:hAnsi="Arial" w:cs="Arial"/>
          <w:sz w:val="24"/>
          <w:szCs w:val="24"/>
          <w:u w:val="single"/>
        </w:rPr>
      </w:pPr>
      <w:r w:rsidRPr="00591E38">
        <w:rPr>
          <w:rFonts w:ascii="Arial" w:hAnsi="Arial" w:cs="Arial"/>
          <w:sz w:val="24"/>
          <w:szCs w:val="24"/>
          <w:u w:val="single"/>
          <w:lang w:val="cy-GB"/>
        </w:rPr>
        <w:lastRenderedPageBreak/>
        <w:t>Gofynion Diogelu Data</w:t>
      </w:r>
    </w:p>
    <w:p w14:paraId="116E130E" w14:textId="77777777" w:rsidR="007F6513" w:rsidRPr="00591E38" w:rsidRDefault="00047E06" w:rsidP="007F6513">
      <w:pPr>
        <w:jc w:val="both"/>
        <w:rPr>
          <w:rFonts w:ascii="Arial" w:hAnsi="Arial" w:cs="Arial"/>
          <w:b/>
          <w:sz w:val="24"/>
          <w:szCs w:val="24"/>
          <w:u w:val="single"/>
        </w:rPr>
      </w:pPr>
      <w:r w:rsidRPr="00591E38">
        <w:rPr>
          <w:rFonts w:ascii="Arial" w:hAnsi="Arial" w:cs="Arial"/>
          <w:sz w:val="24"/>
          <w:szCs w:val="24"/>
          <w:lang w:val="cy-GB"/>
        </w:rPr>
        <w:t xml:space="preserve">Er mwyn cydymffurfio â Deddfwriaeth Diogelu Data, mae’n </w:t>
      </w:r>
      <w:r w:rsidRPr="00591E38">
        <w:rPr>
          <w:rFonts w:ascii="Arial" w:hAnsi="Arial" w:cs="Arial"/>
          <w:b/>
          <w:bCs/>
          <w:sz w:val="24"/>
          <w:szCs w:val="24"/>
          <w:u w:val="single"/>
          <w:lang w:val="cy-GB"/>
        </w:rPr>
        <w:t>rhaid</w:t>
      </w:r>
      <w:r w:rsidRPr="00591E38">
        <w:rPr>
          <w:rFonts w:ascii="Arial" w:hAnsi="Arial" w:cs="Arial"/>
          <w:b/>
          <w:bCs/>
          <w:sz w:val="24"/>
          <w:szCs w:val="24"/>
          <w:lang w:val="cy-GB"/>
        </w:rPr>
        <w:t xml:space="preserve"> </w:t>
      </w:r>
      <w:r w:rsidRPr="00591E38">
        <w:rPr>
          <w:rFonts w:ascii="Arial" w:hAnsi="Arial" w:cs="Arial"/>
          <w:sz w:val="24"/>
          <w:szCs w:val="24"/>
          <w:lang w:val="cy-GB"/>
        </w:rPr>
        <w:t xml:space="preserve">i'r swyddog neu'r aelod staff gael caniatâd gan </w:t>
      </w:r>
      <w:r w:rsidRPr="00591E38">
        <w:rPr>
          <w:rFonts w:ascii="Arial" w:hAnsi="Arial" w:cs="Arial"/>
          <w:b/>
          <w:bCs/>
          <w:sz w:val="24"/>
          <w:szCs w:val="24"/>
          <w:u w:val="single"/>
          <w:lang w:val="cy-GB"/>
        </w:rPr>
        <w:t>bob</w:t>
      </w:r>
      <w:r w:rsidRPr="00591E38">
        <w:rPr>
          <w:rFonts w:ascii="Arial" w:hAnsi="Arial" w:cs="Arial"/>
          <w:sz w:val="24"/>
          <w:szCs w:val="24"/>
          <w:lang w:val="cy-GB"/>
        </w:rPr>
        <w:t xml:space="preserve"> tenant a darpar denant(iaid) er mwyn cael rhoi eu manylion personol i’r Adran Safonau Proffesiynol ar gyfer y broses uchod</w:t>
      </w:r>
      <w:r w:rsidRPr="00591E38">
        <w:rPr>
          <w:rFonts w:ascii="Arial" w:hAnsi="Arial" w:cs="Arial"/>
          <w:b/>
          <w:bCs/>
          <w:sz w:val="24"/>
          <w:szCs w:val="24"/>
          <w:lang w:val="cy-GB"/>
        </w:rPr>
        <w:t xml:space="preserve"> </w:t>
      </w:r>
      <w:r w:rsidRPr="00591E38">
        <w:rPr>
          <w:rFonts w:ascii="Arial" w:hAnsi="Arial" w:cs="Arial"/>
          <w:b/>
          <w:bCs/>
          <w:sz w:val="24"/>
          <w:szCs w:val="24"/>
          <w:u w:val="single"/>
          <w:lang w:val="cy-GB"/>
        </w:rPr>
        <w:t>cyn cyflwyno'r cais buddiant busnes.</w:t>
      </w:r>
    </w:p>
    <w:p w14:paraId="116E130F"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 xml:space="preserve">Os bydd </w:t>
      </w:r>
      <w:r w:rsidRPr="00591E38">
        <w:rPr>
          <w:rFonts w:ascii="Arial" w:hAnsi="Arial" w:cs="Arial"/>
          <w:b/>
          <w:bCs/>
          <w:sz w:val="24"/>
          <w:szCs w:val="24"/>
          <w:u w:val="single"/>
          <w:lang w:val="cy-GB"/>
        </w:rPr>
        <w:t>unrhyw un</w:t>
      </w:r>
      <w:r w:rsidRPr="00591E38">
        <w:rPr>
          <w:rFonts w:ascii="Arial" w:hAnsi="Arial" w:cs="Arial"/>
          <w:sz w:val="24"/>
          <w:szCs w:val="24"/>
          <w:lang w:val="cy-GB"/>
        </w:rPr>
        <w:t xml:space="preserve"> o'r tenantiaid yn gwrthod caniatâd, ni chaiff y cais Buddiant Busnes fynd yn ei flaen. </w:t>
      </w:r>
    </w:p>
    <w:p w14:paraId="116E1310" w14:textId="77777777" w:rsidR="007F6513" w:rsidRPr="003D0D2D" w:rsidRDefault="00047E06" w:rsidP="007F6513">
      <w:pPr>
        <w:jc w:val="both"/>
        <w:rPr>
          <w:rFonts w:ascii="Arial" w:hAnsi="Arial" w:cs="Arial"/>
          <w:sz w:val="24"/>
          <w:szCs w:val="24"/>
        </w:rPr>
      </w:pPr>
      <w:r w:rsidRPr="00591E38">
        <w:rPr>
          <w:rFonts w:ascii="Arial" w:hAnsi="Arial" w:cs="Arial"/>
          <w:sz w:val="24"/>
          <w:szCs w:val="24"/>
          <w:lang w:val="cy-GB"/>
        </w:rPr>
        <w:t xml:space="preserve">Cyfrifoldeb yr aelod staff yw sicrhau ei fod wedi cael caniatâd tenant(iaid) cyn anfon manylion y tenant(iaid) ymlaen yn unol â'r weithdrefn hon i'r Adran Safonau Proffesiynol. Gallai methu â chydymffurfio a chael caniatâd tenant(iaid) olygu y cymerir camau disgyblu. </w:t>
      </w:r>
    </w:p>
    <w:p w14:paraId="116E1311" w14:textId="77777777" w:rsidR="007F6513" w:rsidRPr="003D0D2D" w:rsidRDefault="00047E06" w:rsidP="007F6513">
      <w:pPr>
        <w:jc w:val="both"/>
        <w:rPr>
          <w:rFonts w:ascii="Arial" w:hAnsi="Arial" w:cs="Arial"/>
          <w:sz w:val="24"/>
          <w:szCs w:val="24"/>
          <w:u w:val="single"/>
        </w:rPr>
      </w:pPr>
      <w:r w:rsidRPr="003D0D2D">
        <w:rPr>
          <w:rFonts w:ascii="Arial" w:hAnsi="Arial" w:cs="Arial"/>
          <w:sz w:val="24"/>
          <w:szCs w:val="24"/>
          <w:u w:val="single"/>
          <w:lang w:val="cy-GB"/>
        </w:rPr>
        <w:t>Rhentu drwy Asiant</w:t>
      </w:r>
    </w:p>
    <w:p w14:paraId="116E1312" w14:textId="77777777" w:rsidR="007F6513" w:rsidRPr="003D0D2D" w:rsidRDefault="00047E06" w:rsidP="007F6513">
      <w:pPr>
        <w:jc w:val="both"/>
        <w:rPr>
          <w:rFonts w:ascii="Arial" w:hAnsi="Arial" w:cs="Arial"/>
          <w:sz w:val="24"/>
          <w:szCs w:val="24"/>
        </w:rPr>
      </w:pPr>
      <w:r w:rsidRPr="003D0D2D">
        <w:rPr>
          <w:rFonts w:ascii="Arial" w:hAnsi="Arial" w:cs="Arial"/>
          <w:sz w:val="24"/>
          <w:szCs w:val="24"/>
          <w:lang w:val="cy-GB"/>
        </w:rPr>
        <w:t>Mae gofyniad i aelodau staff gyflwyno buddiant busnes:</w:t>
      </w:r>
    </w:p>
    <w:p w14:paraId="116E1313" w14:textId="77777777" w:rsidR="007F6513" w:rsidRPr="003D0D2D" w:rsidRDefault="00047E06" w:rsidP="007F6513">
      <w:pPr>
        <w:pStyle w:val="ListParagraph"/>
        <w:numPr>
          <w:ilvl w:val="0"/>
          <w:numId w:val="32"/>
        </w:numPr>
        <w:spacing w:after="160" w:line="259" w:lineRule="auto"/>
        <w:jc w:val="both"/>
        <w:rPr>
          <w:rFonts w:ascii="Arial" w:hAnsi="Arial" w:cs="Arial"/>
          <w:sz w:val="24"/>
          <w:szCs w:val="24"/>
        </w:rPr>
      </w:pPr>
      <w:r w:rsidRPr="003D0D2D">
        <w:rPr>
          <w:rFonts w:ascii="Arial" w:hAnsi="Arial" w:cs="Arial"/>
          <w:sz w:val="24"/>
          <w:szCs w:val="24"/>
          <w:lang w:val="cy-GB"/>
        </w:rPr>
        <w:t>Os ydynt yn dymuno rhentu eiddo drwy wasanaeth asiant gosod eiddo</w:t>
      </w:r>
    </w:p>
    <w:p w14:paraId="116E1314" w14:textId="77777777" w:rsidR="007F6513" w:rsidRPr="003D0D2D" w:rsidRDefault="00047E06" w:rsidP="007F6513">
      <w:pPr>
        <w:pStyle w:val="ListParagraph"/>
        <w:numPr>
          <w:ilvl w:val="0"/>
          <w:numId w:val="32"/>
        </w:numPr>
        <w:spacing w:after="160" w:line="259" w:lineRule="auto"/>
        <w:jc w:val="both"/>
        <w:rPr>
          <w:rFonts w:ascii="Arial" w:hAnsi="Arial" w:cs="Arial"/>
          <w:sz w:val="24"/>
          <w:szCs w:val="24"/>
        </w:rPr>
      </w:pPr>
      <w:r w:rsidRPr="003D0D2D">
        <w:rPr>
          <w:rFonts w:ascii="Arial" w:hAnsi="Arial" w:cs="Arial"/>
          <w:sz w:val="24"/>
          <w:szCs w:val="24"/>
          <w:lang w:val="cy-GB"/>
        </w:rPr>
        <w:t xml:space="preserve">Os ydynt yn newid asiant </w:t>
      </w:r>
    </w:p>
    <w:p w14:paraId="116E1315" w14:textId="77777777" w:rsidR="007F6513" w:rsidRPr="003D0D2D" w:rsidRDefault="00047E06" w:rsidP="007F6513">
      <w:pPr>
        <w:pStyle w:val="ListParagraph"/>
        <w:numPr>
          <w:ilvl w:val="0"/>
          <w:numId w:val="32"/>
        </w:numPr>
        <w:spacing w:after="160" w:line="259" w:lineRule="auto"/>
        <w:jc w:val="both"/>
        <w:rPr>
          <w:rFonts w:ascii="Arial" w:hAnsi="Arial" w:cs="Arial"/>
          <w:sz w:val="24"/>
          <w:szCs w:val="24"/>
        </w:rPr>
      </w:pPr>
      <w:r w:rsidRPr="003D0D2D">
        <w:rPr>
          <w:rFonts w:ascii="Arial" w:hAnsi="Arial" w:cs="Arial"/>
          <w:sz w:val="24"/>
          <w:szCs w:val="24"/>
          <w:lang w:val="cy-GB"/>
        </w:rPr>
        <w:t>Os ydynt yn symud at asiant ar ôl i gontract gyda thenant ddod i ben</w:t>
      </w:r>
    </w:p>
    <w:p w14:paraId="116E1316" w14:textId="77777777" w:rsidR="007F6513" w:rsidRPr="00591E38" w:rsidRDefault="00047E06" w:rsidP="007F6513">
      <w:pPr>
        <w:jc w:val="both"/>
        <w:rPr>
          <w:rFonts w:ascii="Arial" w:hAnsi="Arial" w:cs="Arial"/>
          <w:sz w:val="24"/>
          <w:szCs w:val="24"/>
        </w:rPr>
      </w:pPr>
      <w:r w:rsidRPr="003D0D2D">
        <w:rPr>
          <w:rFonts w:ascii="Arial" w:hAnsi="Arial" w:cs="Arial"/>
          <w:sz w:val="24"/>
          <w:szCs w:val="24"/>
          <w:lang w:val="cy-GB"/>
        </w:rPr>
        <w:t xml:space="preserve">Mae’n rhaid cael cymeradwyaeth cyn cyflogi asiant. </w:t>
      </w:r>
    </w:p>
    <w:p w14:paraId="116E1318" w14:textId="77777777" w:rsidR="007F6513" w:rsidRPr="00591E38" w:rsidRDefault="00047E06" w:rsidP="007F6513">
      <w:pPr>
        <w:jc w:val="both"/>
        <w:rPr>
          <w:rFonts w:ascii="Arial" w:hAnsi="Arial" w:cs="Arial"/>
          <w:sz w:val="24"/>
          <w:szCs w:val="24"/>
        </w:rPr>
      </w:pPr>
      <w:r w:rsidRPr="00591E38">
        <w:rPr>
          <w:rFonts w:ascii="Arial" w:hAnsi="Arial" w:cs="Arial"/>
          <w:sz w:val="24"/>
          <w:szCs w:val="24"/>
          <w:lang w:val="cy-GB"/>
        </w:rPr>
        <w:t xml:space="preserve">Mae’n rhaid i bob aelod o staff sy'n bwriadu defnyddio cwmni rhentu eiddo ( fel Airbnb) gael cymeradwyaeth buddiant busnes, yn unol â'r weithdrefn hon, cyn cytuno ar unrhyw drefniadau gosod neu rentu. </w:t>
      </w:r>
    </w:p>
    <w:p w14:paraId="116E1319" w14:textId="77777777" w:rsidR="007F6513" w:rsidRPr="00DE5C39" w:rsidRDefault="00047E06" w:rsidP="007F6513">
      <w:pPr>
        <w:jc w:val="both"/>
        <w:rPr>
          <w:rFonts w:ascii="Arial" w:hAnsi="Arial" w:cs="Arial"/>
          <w:b/>
          <w:sz w:val="24"/>
          <w:szCs w:val="24"/>
          <w:u w:val="single"/>
        </w:rPr>
      </w:pPr>
      <w:r w:rsidRPr="00DE5C39">
        <w:rPr>
          <w:rFonts w:ascii="Arial" w:hAnsi="Arial" w:cs="Arial"/>
          <w:b/>
          <w:bCs/>
          <w:sz w:val="24"/>
          <w:szCs w:val="24"/>
          <w:u w:val="single"/>
          <w:lang w:val="cy-GB"/>
        </w:rPr>
        <w:t>Maethu</w:t>
      </w:r>
    </w:p>
    <w:p w14:paraId="116E131A" w14:textId="77777777" w:rsidR="007F6513" w:rsidRPr="00DE5C39" w:rsidRDefault="00047E06" w:rsidP="007F6513">
      <w:pPr>
        <w:jc w:val="both"/>
        <w:rPr>
          <w:rFonts w:ascii="Arial" w:hAnsi="Arial" w:cs="Arial"/>
          <w:sz w:val="24"/>
          <w:szCs w:val="24"/>
        </w:rPr>
      </w:pPr>
      <w:r w:rsidRPr="00DE5C39">
        <w:rPr>
          <w:rFonts w:ascii="Arial" w:hAnsi="Arial" w:cs="Arial"/>
          <w:sz w:val="24"/>
          <w:szCs w:val="24"/>
          <w:lang w:val="cy-GB"/>
        </w:rPr>
        <w:t xml:space="preserve">Ystyrir bod maethu yn gyflogaeth am dâl a dylai pob aelod o staff sy'n dymuno ymroi i faethu gyflwyno cais am gymeradwyaeth cyflogaeth eilaidd yn unol â'r weithdrefn hon cyn cytuno i faethu. </w:t>
      </w:r>
    </w:p>
    <w:p w14:paraId="116E131B" w14:textId="77777777" w:rsidR="007F6513" w:rsidRPr="00DE5C39" w:rsidRDefault="00047E06" w:rsidP="007F6513">
      <w:pPr>
        <w:jc w:val="both"/>
        <w:rPr>
          <w:rFonts w:ascii="Arial" w:hAnsi="Arial" w:cs="Arial"/>
          <w:sz w:val="24"/>
          <w:szCs w:val="24"/>
          <w:u w:val="single"/>
        </w:rPr>
      </w:pPr>
      <w:r w:rsidRPr="00DE5C39">
        <w:rPr>
          <w:rFonts w:ascii="Arial" w:hAnsi="Arial" w:cs="Arial"/>
          <w:sz w:val="24"/>
          <w:szCs w:val="24"/>
          <w:u w:val="single"/>
          <w:lang w:val="cy-GB"/>
        </w:rPr>
        <w:t>Mae angen cais os yw aelod o staff yn byw gyda rhywun sydd â threfniant maethu ar waith neu sy’n bwriadu ymroi i faethu.</w:t>
      </w:r>
    </w:p>
    <w:p w14:paraId="116E131C" w14:textId="77777777" w:rsidR="007F6513" w:rsidRPr="00DE5C39" w:rsidRDefault="00047E06" w:rsidP="007F6513">
      <w:pPr>
        <w:jc w:val="both"/>
        <w:rPr>
          <w:rFonts w:ascii="Arial" w:hAnsi="Arial" w:cs="Arial"/>
          <w:color w:val="0070C0"/>
          <w:sz w:val="24"/>
          <w:szCs w:val="24"/>
        </w:rPr>
      </w:pPr>
      <w:r w:rsidRPr="00DE5C39">
        <w:rPr>
          <w:rFonts w:ascii="Arial" w:hAnsi="Arial" w:cs="Arial"/>
          <w:sz w:val="24"/>
          <w:szCs w:val="24"/>
          <w:lang w:val="cy-GB"/>
        </w:rPr>
        <w:t xml:space="preserve">O ddyddiad cyhoeddi'r weithdrefn hon, ni ddylai unrhyw aelod o staff ymgymryd â maethu heb gymeradwyaeth o flaen llaw. </w:t>
      </w:r>
    </w:p>
    <w:p w14:paraId="116E131D" w14:textId="77777777" w:rsidR="007F6513" w:rsidRPr="00DE5C39" w:rsidRDefault="00047E06" w:rsidP="007F6513">
      <w:pPr>
        <w:jc w:val="both"/>
        <w:rPr>
          <w:rFonts w:ascii="Arial" w:hAnsi="Arial" w:cs="Arial"/>
          <w:sz w:val="24"/>
          <w:szCs w:val="24"/>
        </w:rPr>
      </w:pPr>
      <w:r w:rsidRPr="00DE5C39">
        <w:rPr>
          <w:rFonts w:ascii="Arial" w:hAnsi="Arial" w:cs="Arial"/>
          <w:sz w:val="24"/>
          <w:szCs w:val="24"/>
          <w:lang w:val="cy-GB"/>
        </w:rPr>
        <w:t xml:space="preserve">I'r rhai sydd eisoes yn maethu mae’n rhaid cyflwyno cais yn unol â'r weithdrefn hon i'w ystyried. </w:t>
      </w:r>
    </w:p>
    <w:p w14:paraId="116E131E" w14:textId="31E59399" w:rsidR="007F6513" w:rsidRPr="000F172C" w:rsidRDefault="00047E06" w:rsidP="007F6513">
      <w:pPr>
        <w:jc w:val="both"/>
        <w:rPr>
          <w:rFonts w:ascii="Arial" w:hAnsi="Arial" w:cs="Arial"/>
          <w:sz w:val="24"/>
          <w:szCs w:val="24"/>
        </w:rPr>
      </w:pPr>
      <w:r w:rsidRPr="00DE5C39">
        <w:rPr>
          <w:rFonts w:ascii="Arial" w:hAnsi="Arial" w:cs="Arial"/>
          <w:sz w:val="24"/>
          <w:szCs w:val="24"/>
          <w:lang w:val="cy-GB"/>
        </w:rPr>
        <w:t xml:space="preserve">Mae ceisiadau'n cael eu hystyried fesul achos a bydd y penderfyniad yn cael ei wneud ar </w:t>
      </w:r>
      <w:r w:rsidR="00551694">
        <w:rPr>
          <w:rFonts w:ascii="Arial" w:hAnsi="Arial" w:cs="Arial"/>
          <w:sz w:val="24"/>
          <w:szCs w:val="24"/>
          <w:lang w:val="cy-GB"/>
        </w:rPr>
        <w:t xml:space="preserve">sail </w:t>
      </w:r>
      <w:r w:rsidRPr="00DE5C39">
        <w:rPr>
          <w:rFonts w:ascii="Arial" w:hAnsi="Arial" w:cs="Arial"/>
          <w:sz w:val="24"/>
          <w:szCs w:val="24"/>
          <w:lang w:val="cy-GB"/>
        </w:rPr>
        <w:t xml:space="preserve">yr amgylchiadau a amlinellir yn y cais. </w:t>
      </w:r>
      <w:bookmarkStart w:id="3" w:name="cysill"/>
      <w:bookmarkEnd w:id="3"/>
    </w:p>
    <w:sectPr w:rsidR="007F6513" w:rsidRPr="000F172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1328" w14:textId="77777777" w:rsidR="00047E06" w:rsidRDefault="00047E06">
      <w:pPr>
        <w:spacing w:after="0" w:line="240" w:lineRule="auto"/>
      </w:pPr>
      <w:r>
        <w:separator/>
      </w:r>
    </w:p>
  </w:endnote>
  <w:endnote w:type="continuationSeparator" w:id="0">
    <w:p w14:paraId="116E132A" w14:textId="77777777" w:rsidR="00047E06" w:rsidRDefault="0004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33642"/>
      <w:docPartObj>
        <w:docPartGallery w:val="Page Numbers (Bottom of Page)"/>
        <w:docPartUnique/>
      </w:docPartObj>
    </w:sdtPr>
    <w:sdtEndPr>
      <w:rPr>
        <w:rFonts w:ascii="Arial" w:hAnsi="Arial" w:cs="Arial"/>
        <w:noProof/>
      </w:rPr>
    </w:sdtEndPr>
    <w:sdtContent>
      <w:p w14:paraId="116E1322" w14:textId="77777777" w:rsidR="00BF08CE" w:rsidRPr="000D5388" w:rsidRDefault="00047E06">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116E1323" w14:textId="77777777" w:rsidR="00BF08CE" w:rsidRDefault="00BF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E1324" w14:textId="77777777" w:rsidR="00047E06" w:rsidRDefault="00047E06">
      <w:pPr>
        <w:spacing w:after="0" w:line="240" w:lineRule="auto"/>
      </w:pPr>
      <w:r>
        <w:separator/>
      </w:r>
    </w:p>
  </w:footnote>
  <w:footnote w:type="continuationSeparator" w:id="0">
    <w:p w14:paraId="116E1326" w14:textId="77777777" w:rsidR="00047E06" w:rsidRDefault="00047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2140"/>
    <w:multiLevelType w:val="hybridMultilevel"/>
    <w:tmpl w:val="BDCE262E"/>
    <w:lvl w:ilvl="0" w:tplc="7402D580">
      <w:start w:val="16"/>
      <w:numFmt w:val="bullet"/>
      <w:lvlText w:val=""/>
      <w:lvlJc w:val="left"/>
      <w:pPr>
        <w:ind w:left="720" w:hanging="360"/>
      </w:pPr>
      <w:rPr>
        <w:rFonts w:ascii="Symbol" w:eastAsia="Times New Roman" w:hAnsi="Symbol" w:cs="Arial" w:hint="default"/>
      </w:rPr>
    </w:lvl>
    <w:lvl w:ilvl="1" w:tplc="3508E450" w:tentative="1">
      <w:start w:val="1"/>
      <w:numFmt w:val="bullet"/>
      <w:lvlText w:val="o"/>
      <w:lvlJc w:val="left"/>
      <w:pPr>
        <w:ind w:left="1440" w:hanging="360"/>
      </w:pPr>
      <w:rPr>
        <w:rFonts w:ascii="Courier New" w:hAnsi="Courier New" w:cs="Courier New" w:hint="default"/>
      </w:rPr>
    </w:lvl>
    <w:lvl w:ilvl="2" w:tplc="91A26E9A" w:tentative="1">
      <w:start w:val="1"/>
      <w:numFmt w:val="bullet"/>
      <w:lvlText w:val=""/>
      <w:lvlJc w:val="left"/>
      <w:pPr>
        <w:ind w:left="2160" w:hanging="360"/>
      </w:pPr>
      <w:rPr>
        <w:rFonts w:ascii="Wingdings" w:hAnsi="Wingdings" w:hint="default"/>
      </w:rPr>
    </w:lvl>
    <w:lvl w:ilvl="3" w:tplc="7226AB44" w:tentative="1">
      <w:start w:val="1"/>
      <w:numFmt w:val="bullet"/>
      <w:lvlText w:val=""/>
      <w:lvlJc w:val="left"/>
      <w:pPr>
        <w:ind w:left="2880" w:hanging="360"/>
      </w:pPr>
      <w:rPr>
        <w:rFonts w:ascii="Symbol" w:hAnsi="Symbol" w:hint="default"/>
      </w:rPr>
    </w:lvl>
    <w:lvl w:ilvl="4" w:tplc="F2B6B148" w:tentative="1">
      <w:start w:val="1"/>
      <w:numFmt w:val="bullet"/>
      <w:lvlText w:val="o"/>
      <w:lvlJc w:val="left"/>
      <w:pPr>
        <w:ind w:left="3600" w:hanging="360"/>
      </w:pPr>
      <w:rPr>
        <w:rFonts w:ascii="Courier New" w:hAnsi="Courier New" w:cs="Courier New" w:hint="default"/>
      </w:rPr>
    </w:lvl>
    <w:lvl w:ilvl="5" w:tplc="942E3764" w:tentative="1">
      <w:start w:val="1"/>
      <w:numFmt w:val="bullet"/>
      <w:lvlText w:val=""/>
      <w:lvlJc w:val="left"/>
      <w:pPr>
        <w:ind w:left="4320" w:hanging="360"/>
      </w:pPr>
      <w:rPr>
        <w:rFonts w:ascii="Wingdings" w:hAnsi="Wingdings" w:hint="default"/>
      </w:rPr>
    </w:lvl>
    <w:lvl w:ilvl="6" w:tplc="7CCE76A6" w:tentative="1">
      <w:start w:val="1"/>
      <w:numFmt w:val="bullet"/>
      <w:lvlText w:val=""/>
      <w:lvlJc w:val="left"/>
      <w:pPr>
        <w:ind w:left="5040" w:hanging="360"/>
      </w:pPr>
      <w:rPr>
        <w:rFonts w:ascii="Symbol" w:hAnsi="Symbol" w:hint="default"/>
      </w:rPr>
    </w:lvl>
    <w:lvl w:ilvl="7" w:tplc="59D827D0" w:tentative="1">
      <w:start w:val="1"/>
      <w:numFmt w:val="bullet"/>
      <w:lvlText w:val="o"/>
      <w:lvlJc w:val="left"/>
      <w:pPr>
        <w:ind w:left="5760" w:hanging="360"/>
      </w:pPr>
      <w:rPr>
        <w:rFonts w:ascii="Courier New" w:hAnsi="Courier New" w:cs="Courier New" w:hint="default"/>
      </w:rPr>
    </w:lvl>
    <w:lvl w:ilvl="8" w:tplc="AA8AF7A0" w:tentative="1">
      <w:start w:val="1"/>
      <w:numFmt w:val="bullet"/>
      <w:lvlText w:val=""/>
      <w:lvlJc w:val="left"/>
      <w:pPr>
        <w:ind w:left="6480" w:hanging="360"/>
      </w:pPr>
      <w:rPr>
        <w:rFonts w:ascii="Wingdings" w:hAnsi="Wingdings" w:hint="default"/>
      </w:rPr>
    </w:lvl>
  </w:abstractNum>
  <w:abstractNum w:abstractNumId="1" w15:restartNumberingAfterBreak="0">
    <w:nsid w:val="0F0A1A5D"/>
    <w:multiLevelType w:val="hybridMultilevel"/>
    <w:tmpl w:val="146E46DA"/>
    <w:lvl w:ilvl="0" w:tplc="01ECF7CA">
      <w:start w:val="1"/>
      <w:numFmt w:val="lowerRoman"/>
      <w:lvlText w:val="%1."/>
      <w:lvlJc w:val="right"/>
      <w:pPr>
        <w:ind w:left="720" w:hanging="360"/>
      </w:pPr>
    </w:lvl>
    <w:lvl w:ilvl="1" w:tplc="9B00E25E">
      <w:start w:val="1"/>
      <w:numFmt w:val="lowerLetter"/>
      <w:lvlText w:val="%2."/>
      <w:lvlJc w:val="left"/>
      <w:pPr>
        <w:ind w:left="1440" w:hanging="360"/>
      </w:pPr>
    </w:lvl>
    <w:lvl w:ilvl="2" w:tplc="DB8C3642">
      <w:start w:val="1"/>
      <w:numFmt w:val="lowerRoman"/>
      <w:lvlText w:val="%3."/>
      <w:lvlJc w:val="right"/>
      <w:pPr>
        <w:ind w:left="2160" w:hanging="180"/>
      </w:pPr>
    </w:lvl>
    <w:lvl w:ilvl="3" w:tplc="0388F322" w:tentative="1">
      <w:start w:val="1"/>
      <w:numFmt w:val="decimal"/>
      <w:lvlText w:val="%4."/>
      <w:lvlJc w:val="left"/>
      <w:pPr>
        <w:ind w:left="2880" w:hanging="360"/>
      </w:pPr>
    </w:lvl>
    <w:lvl w:ilvl="4" w:tplc="27B2252E" w:tentative="1">
      <w:start w:val="1"/>
      <w:numFmt w:val="lowerLetter"/>
      <w:lvlText w:val="%5."/>
      <w:lvlJc w:val="left"/>
      <w:pPr>
        <w:ind w:left="3600" w:hanging="360"/>
      </w:pPr>
    </w:lvl>
    <w:lvl w:ilvl="5" w:tplc="B3AC6F9C" w:tentative="1">
      <w:start w:val="1"/>
      <w:numFmt w:val="lowerRoman"/>
      <w:lvlText w:val="%6."/>
      <w:lvlJc w:val="right"/>
      <w:pPr>
        <w:ind w:left="4320" w:hanging="180"/>
      </w:pPr>
    </w:lvl>
    <w:lvl w:ilvl="6" w:tplc="4BF2D158" w:tentative="1">
      <w:start w:val="1"/>
      <w:numFmt w:val="decimal"/>
      <w:lvlText w:val="%7."/>
      <w:lvlJc w:val="left"/>
      <w:pPr>
        <w:ind w:left="5040" w:hanging="360"/>
      </w:pPr>
    </w:lvl>
    <w:lvl w:ilvl="7" w:tplc="A62EB50C" w:tentative="1">
      <w:start w:val="1"/>
      <w:numFmt w:val="lowerLetter"/>
      <w:lvlText w:val="%8."/>
      <w:lvlJc w:val="left"/>
      <w:pPr>
        <w:ind w:left="5760" w:hanging="360"/>
      </w:pPr>
    </w:lvl>
    <w:lvl w:ilvl="8" w:tplc="2DB02594" w:tentative="1">
      <w:start w:val="1"/>
      <w:numFmt w:val="lowerRoman"/>
      <w:lvlText w:val="%9."/>
      <w:lvlJc w:val="right"/>
      <w:pPr>
        <w:ind w:left="6480" w:hanging="180"/>
      </w:pPr>
    </w:lvl>
  </w:abstractNum>
  <w:abstractNum w:abstractNumId="2" w15:restartNumberingAfterBreak="0">
    <w:nsid w:val="124E7C65"/>
    <w:multiLevelType w:val="hybridMultilevel"/>
    <w:tmpl w:val="4EDA6C80"/>
    <w:lvl w:ilvl="0" w:tplc="CDD648D0">
      <w:start w:val="1"/>
      <w:numFmt w:val="decimal"/>
      <w:lvlText w:val="%1."/>
      <w:lvlJc w:val="left"/>
      <w:pPr>
        <w:ind w:left="1080" w:hanging="720"/>
      </w:pPr>
      <w:rPr>
        <w:rFonts w:hint="default"/>
        <w:u w:val="none"/>
      </w:rPr>
    </w:lvl>
    <w:lvl w:ilvl="1" w:tplc="DBC83DB8">
      <w:start w:val="1"/>
      <w:numFmt w:val="lowerLetter"/>
      <w:lvlText w:val="%2."/>
      <w:lvlJc w:val="left"/>
      <w:pPr>
        <w:ind w:left="1440" w:hanging="360"/>
      </w:pPr>
    </w:lvl>
    <w:lvl w:ilvl="2" w:tplc="424E0EAE" w:tentative="1">
      <w:start w:val="1"/>
      <w:numFmt w:val="lowerRoman"/>
      <w:lvlText w:val="%3."/>
      <w:lvlJc w:val="right"/>
      <w:pPr>
        <w:ind w:left="2160" w:hanging="180"/>
      </w:pPr>
    </w:lvl>
    <w:lvl w:ilvl="3" w:tplc="AADA0C92" w:tentative="1">
      <w:start w:val="1"/>
      <w:numFmt w:val="decimal"/>
      <w:lvlText w:val="%4."/>
      <w:lvlJc w:val="left"/>
      <w:pPr>
        <w:ind w:left="2880" w:hanging="360"/>
      </w:pPr>
    </w:lvl>
    <w:lvl w:ilvl="4" w:tplc="8DAEB0A4" w:tentative="1">
      <w:start w:val="1"/>
      <w:numFmt w:val="lowerLetter"/>
      <w:lvlText w:val="%5."/>
      <w:lvlJc w:val="left"/>
      <w:pPr>
        <w:ind w:left="3600" w:hanging="360"/>
      </w:pPr>
    </w:lvl>
    <w:lvl w:ilvl="5" w:tplc="FC001600" w:tentative="1">
      <w:start w:val="1"/>
      <w:numFmt w:val="lowerRoman"/>
      <w:lvlText w:val="%6."/>
      <w:lvlJc w:val="right"/>
      <w:pPr>
        <w:ind w:left="4320" w:hanging="180"/>
      </w:pPr>
    </w:lvl>
    <w:lvl w:ilvl="6" w:tplc="80E8DDD4" w:tentative="1">
      <w:start w:val="1"/>
      <w:numFmt w:val="decimal"/>
      <w:lvlText w:val="%7."/>
      <w:lvlJc w:val="left"/>
      <w:pPr>
        <w:ind w:left="5040" w:hanging="360"/>
      </w:pPr>
    </w:lvl>
    <w:lvl w:ilvl="7" w:tplc="99B666FC" w:tentative="1">
      <w:start w:val="1"/>
      <w:numFmt w:val="lowerLetter"/>
      <w:lvlText w:val="%8."/>
      <w:lvlJc w:val="left"/>
      <w:pPr>
        <w:ind w:left="5760" w:hanging="360"/>
      </w:pPr>
    </w:lvl>
    <w:lvl w:ilvl="8" w:tplc="2890AA50" w:tentative="1">
      <w:start w:val="1"/>
      <w:numFmt w:val="lowerRoman"/>
      <w:lvlText w:val="%9."/>
      <w:lvlJc w:val="right"/>
      <w:pPr>
        <w:ind w:left="6480" w:hanging="180"/>
      </w:pPr>
    </w:lvl>
  </w:abstractNum>
  <w:abstractNum w:abstractNumId="3" w15:restartNumberingAfterBreak="0">
    <w:nsid w:val="14FD758A"/>
    <w:multiLevelType w:val="multilevel"/>
    <w:tmpl w:val="038A08EC"/>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0">
    <w:nsid w:val="15593BB7"/>
    <w:multiLevelType w:val="hybridMultilevel"/>
    <w:tmpl w:val="A358119A"/>
    <w:lvl w:ilvl="0" w:tplc="53A2E0DE">
      <w:start w:val="1"/>
      <w:numFmt w:val="decimal"/>
      <w:lvlText w:val="%1."/>
      <w:lvlJc w:val="left"/>
      <w:pPr>
        <w:ind w:left="720" w:hanging="360"/>
      </w:pPr>
      <w:rPr>
        <w:rFonts w:hint="default"/>
      </w:rPr>
    </w:lvl>
    <w:lvl w:ilvl="1" w:tplc="607E32DA" w:tentative="1">
      <w:start w:val="1"/>
      <w:numFmt w:val="lowerLetter"/>
      <w:lvlText w:val="%2."/>
      <w:lvlJc w:val="left"/>
      <w:pPr>
        <w:ind w:left="1440" w:hanging="360"/>
      </w:pPr>
    </w:lvl>
    <w:lvl w:ilvl="2" w:tplc="25F0E912" w:tentative="1">
      <w:start w:val="1"/>
      <w:numFmt w:val="lowerRoman"/>
      <w:lvlText w:val="%3."/>
      <w:lvlJc w:val="right"/>
      <w:pPr>
        <w:ind w:left="2160" w:hanging="180"/>
      </w:pPr>
    </w:lvl>
    <w:lvl w:ilvl="3" w:tplc="F9EC64E0" w:tentative="1">
      <w:start w:val="1"/>
      <w:numFmt w:val="decimal"/>
      <w:lvlText w:val="%4."/>
      <w:lvlJc w:val="left"/>
      <w:pPr>
        <w:ind w:left="2880" w:hanging="360"/>
      </w:pPr>
    </w:lvl>
    <w:lvl w:ilvl="4" w:tplc="71925BCE" w:tentative="1">
      <w:start w:val="1"/>
      <w:numFmt w:val="lowerLetter"/>
      <w:lvlText w:val="%5."/>
      <w:lvlJc w:val="left"/>
      <w:pPr>
        <w:ind w:left="3600" w:hanging="360"/>
      </w:pPr>
    </w:lvl>
    <w:lvl w:ilvl="5" w:tplc="42087D6A" w:tentative="1">
      <w:start w:val="1"/>
      <w:numFmt w:val="lowerRoman"/>
      <w:lvlText w:val="%6."/>
      <w:lvlJc w:val="right"/>
      <w:pPr>
        <w:ind w:left="4320" w:hanging="180"/>
      </w:pPr>
    </w:lvl>
    <w:lvl w:ilvl="6" w:tplc="B9FA49EA" w:tentative="1">
      <w:start w:val="1"/>
      <w:numFmt w:val="decimal"/>
      <w:lvlText w:val="%7."/>
      <w:lvlJc w:val="left"/>
      <w:pPr>
        <w:ind w:left="5040" w:hanging="360"/>
      </w:pPr>
    </w:lvl>
    <w:lvl w:ilvl="7" w:tplc="297E1C98" w:tentative="1">
      <w:start w:val="1"/>
      <w:numFmt w:val="lowerLetter"/>
      <w:lvlText w:val="%8."/>
      <w:lvlJc w:val="left"/>
      <w:pPr>
        <w:ind w:left="5760" w:hanging="360"/>
      </w:pPr>
    </w:lvl>
    <w:lvl w:ilvl="8" w:tplc="68C844F2" w:tentative="1">
      <w:start w:val="1"/>
      <w:numFmt w:val="lowerRoman"/>
      <w:lvlText w:val="%9."/>
      <w:lvlJc w:val="right"/>
      <w:pPr>
        <w:ind w:left="6480" w:hanging="180"/>
      </w:pPr>
    </w:lvl>
  </w:abstractNum>
  <w:abstractNum w:abstractNumId="5" w15:restartNumberingAfterBreak="0">
    <w:nsid w:val="15F16CE0"/>
    <w:multiLevelType w:val="multilevel"/>
    <w:tmpl w:val="2A623ED8"/>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b w:val="0"/>
        <w:bCs/>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7301E"/>
    <w:multiLevelType w:val="hybridMultilevel"/>
    <w:tmpl w:val="BB06483C"/>
    <w:lvl w:ilvl="0" w:tplc="A9C8C84E">
      <w:start w:val="1"/>
      <w:numFmt w:val="bullet"/>
      <w:lvlText w:val=""/>
      <w:lvlJc w:val="left"/>
      <w:pPr>
        <w:ind w:left="1429" w:hanging="360"/>
      </w:pPr>
      <w:rPr>
        <w:rFonts w:ascii="Wingdings" w:hAnsi="Wingdings" w:hint="default"/>
      </w:rPr>
    </w:lvl>
    <w:lvl w:ilvl="1" w:tplc="0A861ECC">
      <w:start w:val="1"/>
      <w:numFmt w:val="bullet"/>
      <w:lvlText w:val=""/>
      <w:lvlJc w:val="left"/>
      <w:pPr>
        <w:ind w:left="2149" w:hanging="360"/>
      </w:pPr>
      <w:rPr>
        <w:rFonts w:ascii="Wingdings" w:hAnsi="Wingdings" w:hint="default"/>
      </w:rPr>
    </w:lvl>
    <w:lvl w:ilvl="2" w:tplc="D4E04214">
      <w:start w:val="1"/>
      <w:numFmt w:val="bullet"/>
      <w:lvlText w:val=""/>
      <w:lvlJc w:val="left"/>
      <w:pPr>
        <w:ind w:left="2869" w:hanging="360"/>
      </w:pPr>
      <w:rPr>
        <w:rFonts w:ascii="Wingdings" w:hAnsi="Wingdings" w:hint="default"/>
      </w:rPr>
    </w:lvl>
    <w:lvl w:ilvl="3" w:tplc="68702FD2" w:tentative="1">
      <w:start w:val="1"/>
      <w:numFmt w:val="bullet"/>
      <w:lvlText w:val=""/>
      <w:lvlJc w:val="left"/>
      <w:pPr>
        <w:ind w:left="3589" w:hanging="360"/>
      </w:pPr>
      <w:rPr>
        <w:rFonts w:ascii="Symbol" w:hAnsi="Symbol" w:hint="default"/>
      </w:rPr>
    </w:lvl>
    <w:lvl w:ilvl="4" w:tplc="DC9043FE" w:tentative="1">
      <w:start w:val="1"/>
      <w:numFmt w:val="bullet"/>
      <w:lvlText w:val="o"/>
      <w:lvlJc w:val="left"/>
      <w:pPr>
        <w:ind w:left="4309" w:hanging="360"/>
      </w:pPr>
      <w:rPr>
        <w:rFonts w:ascii="Courier New" w:hAnsi="Courier New" w:cs="Courier New" w:hint="default"/>
      </w:rPr>
    </w:lvl>
    <w:lvl w:ilvl="5" w:tplc="D07C9C6E" w:tentative="1">
      <w:start w:val="1"/>
      <w:numFmt w:val="bullet"/>
      <w:lvlText w:val=""/>
      <w:lvlJc w:val="left"/>
      <w:pPr>
        <w:ind w:left="5029" w:hanging="360"/>
      </w:pPr>
      <w:rPr>
        <w:rFonts w:ascii="Wingdings" w:hAnsi="Wingdings" w:hint="default"/>
      </w:rPr>
    </w:lvl>
    <w:lvl w:ilvl="6" w:tplc="9274D384" w:tentative="1">
      <w:start w:val="1"/>
      <w:numFmt w:val="bullet"/>
      <w:lvlText w:val=""/>
      <w:lvlJc w:val="left"/>
      <w:pPr>
        <w:ind w:left="5749" w:hanging="360"/>
      </w:pPr>
      <w:rPr>
        <w:rFonts w:ascii="Symbol" w:hAnsi="Symbol" w:hint="default"/>
      </w:rPr>
    </w:lvl>
    <w:lvl w:ilvl="7" w:tplc="29C03918" w:tentative="1">
      <w:start w:val="1"/>
      <w:numFmt w:val="bullet"/>
      <w:lvlText w:val="o"/>
      <w:lvlJc w:val="left"/>
      <w:pPr>
        <w:ind w:left="6469" w:hanging="360"/>
      </w:pPr>
      <w:rPr>
        <w:rFonts w:ascii="Courier New" w:hAnsi="Courier New" w:cs="Courier New" w:hint="default"/>
      </w:rPr>
    </w:lvl>
    <w:lvl w:ilvl="8" w:tplc="D7FEE5E0" w:tentative="1">
      <w:start w:val="1"/>
      <w:numFmt w:val="bullet"/>
      <w:lvlText w:val=""/>
      <w:lvlJc w:val="left"/>
      <w:pPr>
        <w:ind w:left="7189" w:hanging="360"/>
      </w:pPr>
      <w:rPr>
        <w:rFonts w:ascii="Wingdings" w:hAnsi="Wingdings" w:hint="default"/>
      </w:rPr>
    </w:lvl>
  </w:abstractNum>
  <w:abstractNum w:abstractNumId="7" w15:restartNumberingAfterBreak="0">
    <w:nsid w:val="28E33D45"/>
    <w:multiLevelType w:val="multilevel"/>
    <w:tmpl w:val="AED0E2E2"/>
    <w:lvl w:ilvl="0">
      <w:start w:val="4"/>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 w15:restartNumberingAfterBreak="0">
    <w:nsid w:val="2D111D2C"/>
    <w:multiLevelType w:val="multilevel"/>
    <w:tmpl w:val="4F7CD2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F63DB5"/>
    <w:multiLevelType w:val="hybridMultilevel"/>
    <w:tmpl w:val="67C20B2C"/>
    <w:lvl w:ilvl="0" w:tplc="12DE2580">
      <w:start w:val="1"/>
      <w:numFmt w:val="bullet"/>
      <w:lvlText w:val=""/>
      <w:lvlJc w:val="left"/>
      <w:pPr>
        <w:ind w:left="720" w:hanging="360"/>
      </w:pPr>
      <w:rPr>
        <w:rFonts w:ascii="Wingdings" w:hAnsi="Wingdings" w:hint="default"/>
      </w:rPr>
    </w:lvl>
    <w:lvl w:ilvl="1" w:tplc="18EC8388">
      <w:start w:val="1"/>
      <w:numFmt w:val="bullet"/>
      <w:lvlText w:val="o"/>
      <w:lvlJc w:val="left"/>
      <w:pPr>
        <w:ind w:left="1440" w:hanging="360"/>
      </w:pPr>
      <w:rPr>
        <w:rFonts w:ascii="Courier New" w:hAnsi="Courier New" w:cs="Courier New" w:hint="default"/>
      </w:rPr>
    </w:lvl>
    <w:lvl w:ilvl="2" w:tplc="819CB6BA" w:tentative="1">
      <w:start w:val="1"/>
      <w:numFmt w:val="bullet"/>
      <w:lvlText w:val=""/>
      <w:lvlJc w:val="left"/>
      <w:pPr>
        <w:ind w:left="2160" w:hanging="360"/>
      </w:pPr>
      <w:rPr>
        <w:rFonts w:ascii="Wingdings" w:hAnsi="Wingdings" w:hint="default"/>
      </w:rPr>
    </w:lvl>
    <w:lvl w:ilvl="3" w:tplc="85B63F54" w:tentative="1">
      <w:start w:val="1"/>
      <w:numFmt w:val="bullet"/>
      <w:lvlText w:val=""/>
      <w:lvlJc w:val="left"/>
      <w:pPr>
        <w:ind w:left="2880" w:hanging="360"/>
      </w:pPr>
      <w:rPr>
        <w:rFonts w:ascii="Symbol" w:hAnsi="Symbol" w:hint="default"/>
      </w:rPr>
    </w:lvl>
    <w:lvl w:ilvl="4" w:tplc="D584B52E" w:tentative="1">
      <w:start w:val="1"/>
      <w:numFmt w:val="bullet"/>
      <w:lvlText w:val="o"/>
      <w:lvlJc w:val="left"/>
      <w:pPr>
        <w:ind w:left="3600" w:hanging="360"/>
      </w:pPr>
      <w:rPr>
        <w:rFonts w:ascii="Courier New" w:hAnsi="Courier New" w:cs="Courier New" w:hint="default"/>
      </w:rPr>
    </w:lvl>
    <w:lvl w:ilvl="5" w:tplc="1520EBB0" w:tentative="1">
      <w:start w:val="1"/>
      <w:numFmt w:val="bullet"/>
      <w:lvlText w:val=""/>
      <w:lvlJc w:val="left"/>
      <w:pPr>
        <w:ind w:left="4320" w:hanging="360"/>
      </w:pPr>
      <w:rPr>
        <w:rFonts w:ascii="Wingdings" w:hAnsi="Wingdings" w:hint="default"/>
      </w:rPr>
    </w:lvl>
    <w:lvl w:ilvl="6" w:tplc="770EF31C" w:tentative="1">
      <w:start w:val="1"/>
      <w:numFmt w:val="bullet"/>
      <w:lvlText w:val=""/>
      <w:lvlJc w:val="left"/>
      <w:pPr>
        <w:ind w:left="5040" w:hanging="360"/>
      </w:pPr>
      <w:rPr>
        <w:rFonts w:ascii="Symbol" w:hAnsi="Symbol" w:hint="default"/>
      </w:rPr>
    </w:lvl>
    <w:lvl w:ilvl="7" w:tplc="2B0EFE62" w:tentative="1">
      <w:start w:val="1"/>
      <w:numFmt w:val="bullet"/>
      <w:lvlText w:val="o"/>
      <w:lvlJc w:val="left"/>
      <w:pPr>
        <w:ind w:left="5760" w:hanging="360"/>
      </w:pPr>
      <w:rPr>
        <w:rFonts w:ascii="Courier New" w:hAnsi="Courier New" w:cs="Courier New" w:hint="default"/>
      </w:rPr>
    </w:lvl>
    <w:lvl w:ilvl="8" w:tplc="AE72B5F0" w:tentative="1">
      <w:start w:val="1"/>
      <w:numFmt w:val="bullet"/>
      <w:lvlText w:val=""/>
      <w:lvlJc w:val="left"/>
      <w:pPr>
        <w:ind w:left="6480" w:hanging="360"/>
      </w:pPr>
      <w:rPr>
        <w:rFonts w:ascii="Wingdings" w:hAnsi="Wingdings" w:hint="default"/>
      </w:rPr>
    </w:lvl>
  </w:abstractNum>
  <w:abstractNum w:abstractNumId="10" w15:restartNumberingAfterBreak="0">
    <w:nsid w:val="31B22F99"/>
    <w:multiLevelType w:val="multilevel"/>
    <w:tmpl w:val="8C760F56"/>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121ABC"/>
    <w:multiLevelType w:val="multilevel"/>
    <w:tmpl w:val="AED0E2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EC774A"/>
    <w:multiLevelType w:val="hybridMultilevel"/>
    <w:tmpl w:val="2F563AAE"/>
    <w:lvl w:ilvl="0" w:tplc="2AD21800">
      <w:start w:val="1"/>
      <w:numFmt w:val="lowerRoman"/>
      <w:lvlText w:val="%1."/>
      <w:lvlJc w:val="right"/>
      <w:pPr>
        <w:ind w:left="720" w:hanging="360"/>
      </w:pPr>
      <w:rPr>
        <w:rFonts w:hint="default"/>
      </w:rPr>
    </w:lvl>
    <w:lvl w:ilvl="1" w:tplc="35FA36C6" w:tentative="1">
      <w:start w:val="1"/>
      <w:numFmt w:val="bullet"/>
      <w:lvlText w:val="o"/>
      <w:lvlJc w:val="left"/>
      <w:pPr>
        <w:ind w:left="1440" w:hanging="360"/>
      </w:pPr>
      <w:rPr>
        <w:rFonts w:ascii="Courier New" w:hAnsi="Courier New" w:cs="Courier New" w:hint="default"/>
      </w:rPr>
    </w:lvl>
    <w:lvl w:ilvl="2" w:tplc="DB7A6598" w:tentative="1">
      <w:start w:val="1"/>
      <w:numFmt w:val="bullet"/>
      <w:lvlText w:val=""/>
      <w:lvlJc w:val="left"/>
      <w:pPr>
        <w:ind w:left="2160" w:hanging="360"/>
      </w:pPr>
      <w:rPr>
        <w:rFonts w:ascii="Wingdings" w:hAnsi="Wingdings" w:hint="default"/>
      </w:rPr>
    </w:lvl>
    <w:lvl w:ilvl="3" w:tplc="F96EA110" w:tentative="1">
      <w:start w:val="1"/>
      <w:numFmt w:val="bullet"/>
      <w:lvlText w:val=""/>
      <w:lvlJc w:val="left"/>
      <w:pPr>
        <w:ind w:left="2880" w:hanging="360"/>
      </w:pPr>
      <w:rPr>
        <w:rFonts w:ascii="Symbol" w:hAnsi="Symbol" w:hint="default"/>
      </w:rPr>
    </w:lvl>
    <w:lvl w:ilvl="4" w:tplc="5DE82692" w:tentative="1">
      <w:start w:val="1"/>
      <w:numFmt w:val="bullet"/>
      <w:lvlText w:val="o"/>
      <w:lvlJc w:val="left"/>
      <w:pPr>
        <w:ind w:left="3600" w:hanging="360"/>
      </w:pPr>
      <w:rPr>
        <w:rFonts w:ascii="Courier New" w:hAnsi="Courier New" w:cs="Courier New" w:hint="default"/>
      </w:rPr>
    </w:lvl>
    <w:lvl w:ilvl="5" w:tplc="14789730" w:tentative="1">
      <w:start w:val="1"/>
      <w:numFmt w:val="bullet"/>
      <w:lvlText w:val=""/>
      <w:lvlJc w:val="left"/>
      <w:pPr>
        <w:ind w:left="4320" w:hanging="360"/>
      </w:pPr>
      <w:rPr>
        <w:rFonts w:ascii="Wingdings" w:hAnsi="Wingdings" w:hint="default"/>
      </w:rPr>
    </w:lvl>
    <w:lvl w:ilvl="6" w:tplc="9188AD86" w:tentative="1">
      <w:start w:val="1"/>
      <w:numFmt w:val="bullet"/>
      <w:lvlText w:val=""/>
      <w:lvlJc w:val="left"/>
      <w:pPr>
        <w:ind w:left="5040" w:hanging="360"/>
      </w:pPr>
      <w:rPr>
        <w:rFonts w:ascii="Symbol" w:hAnsi="Symbol" w:hint="default"/>
      </w:rPr>
    </w:lvl>
    <w:lvl w:ilvl="7" w:tplc="5A62F242" w:tentative="1">
      <w:start w:val="1"/>
      <w:numFmt w:val="bullet"/>
      <w:lvlText w:val="o"/>
      <w:lvlJc w:val="left"/>
      <w:pPr>
        <w:ind w:left="5760" w:hanging="360"/>
      </w:pPr>
      <w:rPr>
        <w:rFonts w:ascii="Courier New" w:hAnsi="Courier New" w:cs="Courier New" w:hint="default"/>
      </w:rPr>
    </w:lvl>
    <w:lvl w:ilvl="8" w:tplc="6B38ABC2" w:tentative="1">
      <w:start w:val="1"/>
      <w:numFmt w:val="bullet"/>
      <w:lvlText w:val=""/>
      <w:lvlJc w:val="left"/>
      <w:pPr>
        <w:ind w:left="6480" w:hanging="360"/>
      </w:pPr>
      <w:rPr>
        <w:rFonts w:ascii="Wingdings" w:hAnsi="Wingdings" w:hint="default"/>
      </w:rPr>
    </w:lvl>
  </w:abstractNum>
  <w:abstractNum w:abstractNumId="13" w15:restartNumberingAfterBreak="0">
    <w:nsid w:val="353026BE"/>
    <w:multiLevelType w:val="multilevel"/>
    <w:tmpl w:val="0B96F8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E1D68"/>
    <w:multiLevelType w:val="hybridMultilevel"/>
    <w:tmpl w:val="45CAD47E"/>
    <w:lvl w:ilvl="0" w:tplc="6DF03188">
      <w:start w:val="1"/>
      <w:numFmt w:val="bullet"/>
      <w:lvlText w:val=""/>
      <w:lvlJc w:val="left"/>
      <w:pPr>
        <w:ind w:left="861" w:hanging="360"/>
      </w:pPr>
      <w:rPr>
        <w:rFonts w:ascii="Wingdings" w:hAnsi="Wingdings" w:hint="default"/>
      </w:rPr>
    </w:lvl>
    <w:lvl w:ilvl="1" w:tplc="BF9AF5FE" w:tentative="1">
      <w:start w:val="1"/>
      <w:numFmt w:val="bullet"/>
      <w:lvlText w:val="o"/>
      <w:lvlJc w:val="left"/>
      <w:pPr>
        <w:ind w:left="1581" w:hanging="360"/>
      </w:pPr>
      <w:rPr>
        <w:rFonts w:ascii="Courier New" w:hAnsi="Courier New" w:cs="Courier New" w:hint="default"/>
      </w:rPr>
    </w:lvl>
    <w:lvl w:ilvl="2" w:tplc="9D066D9C" w:tentative="1">
      <w:start w:val="1"/>
      <w:numFmt w:val="bullet"/>
      <w:lvlText w:val=""/>
      <w:lvlJc w:val="left"/>
      <w:pPr>
        <w:ind w:left="2301" w:hanging="360"/>
      </w:pPr>
      <w:rPr>
        <w:rFonts w:ascii="Wingdings" w:hAnsi="Wingdings" w:hint="default"/>
      </w:rPr>
    </w:lvl>
    <w:lvl w:ilvl="3" w:tplc="74C41CBE" w:tentative="1">
      <w:start w:val="1"/>
      <w:numFmt w:val="bullet"/>
      <w:lvlText w:val=""/>
      <w:lvlJc w:val="left"/>
      <w:pPr>
        <w:ind w:left="3021" w:hanging="360"/>
      </w:pPr>
      <w:rPr>
        <w:rFonts w:ascii="Symbol" w:hAnsi="Symbol" w:hint="default"/>
      </w:rPr>
    </w:lvl>
    <w:lvl w:ilvl="4" w:tplc="ED40320C" w:tentative="1">
      <w:start w:val="1"/>
      <w:numFmt w:val="bullet"/>
      <w:lvlText w:val="o"/>
      <w:lvlJc w:val="left"/>
      <w:pPr>
        <w:ind w:left="3741" w:hanging="360"/>
      </w:pPr>
      <w:rPr>
        <w:rFonts w:ascii="Courier New" w:hAnsi="Courier New" w:cs="Courier New" w:hint="default"/>
      </w:rPr>
    </w:lvl>
    <w:lvl w:ilvl="5" w:tplc="50F8A000" w:tentative="1">
      <w:start w:val="1"/>
      <w:numFmt w:val="bullet"/>
      <w:lvlText w:val=""/>
      <w:lvlJc w:val="left"/>
      <w:pPr>
        <w:ind w:left="4461" w:hanging="360"/>
      </w:pPr>
      <w:rPr>
        <w:rFonts w:ascii="Wingdings" w:hAnsi="Wingdings" w:hint="default"/>
      </w:rPr>
    </w:lvl>
    <w:lvl w:ilvl="6" w:tplc="C6343040" w:tentative="1">
      <w:start w:val="1"/>
      <w:numFmt w:val="bullet"/>
      <w:lvlText w:val=""/>
      <w:lvlJc w:val="left"/>
      <w:pPr>
        <w:ind w:left="5181" w:hanging="360"/>
      </w:pPr>
      <w:rPr>
        <w:rFonts w:ascii="Symbol" w:hAnsi="Symbol" w:hint="default"/>
      </w:rPr>
    </w:lvl>
    <w:lvl w:ilvl="7" w:tplc="90D01AE0" w:tentative="1">
      <w:start w:val="1"/>
      <w:numFmt w:val="bullet"/>
      <w:lvlText w:val="o"/>
      <w:lvlJc w:val="left"/>
      <w:pPr>
        <w:ind w:left="5901" w:hanging="360"/>
      </w:pPr>
      <w:rPr>
        <w:rFonts w:ascii="Courier New" w:hAnsi="Courier New" w:cs="Courier New" w:hint="default"/>
      </w:rPr>
    </w:lvl>
    <w:lvl w:ilvl="8" w:tplc="5B16B7AA" w:tentative="1">
      <w:start w:val="1"/>
      <w:numFmt w:val="bullet"/>
      <w:lvlText w:val=""/>
      <w:lvlJc w:val="left"/>
      <w:pPr>
        <w:ind w:left="6621" w:hanging="360"/>
      </w:pPr>
      <w:rPr>
        <w:rFonts w:ascii="Wingdings" w:hAnsi="Wingdings" w:hint="default"/>
      </w:rPr>
    </w:lvl>
  </w:abstractNum>
  <w:abstractNum w:abstractNumId="15" w15:restartNumberingAfterBreak="0">
    <w:nsid w:val="3A71329E"/>
    <w:multiLevelType w:val="hybridMultilevel"/>
    <w:tmpl w:val="4C7C80B0"/>
    <w:lvl w:ilvl="0" w:tplc="00AC4770">
      <w:start w:val="1"/>
      <w:numFmt w:val="bullet"/>
      <w:lvlText w:val=""/>
      <w:lvlJc w:val="left"/>
      <w:pPr>
        <w:ind w:left="1800" w:hanging="360"/>
      </w:pPr>
      <w:rPr>
        <w:rFonts w:ascii="Wingdings" w:hAnsi="Wingdings" w:hint="default"/>
      </w:rPr>
    </w:lvl>
    <w:lvl w:ilvl="1" w:tplc="05C2667E">
      <w:start w:val="1"/>
      <w:numFmt w:val="bullet"/>
      <w:lvlText w:val="o"/>
      <w:lvlJc w:val="left"/>
      <w:pPr>
        <w:ind w:left="2520" w:hanging="360"/>
      </w:pPr>
      <w:rPr>
        <w:rFonts w:ascii="Courier New" w:hAnsi="Courier New" w:cs="Courier New" w:hint="default"/>
      </w:rPr>
    </w:lvl>
    <w:lvl w:ilvl="2" w:tplc="8B6C3CE8" w:tentative="1">
      <w:start w:val="1"/>
      <w:numFmt w:val="bullet"/>
      <w:lvlText w:val=""/>
      <w:lvlJc w:val="left"/>
      <w:pPr>
        <w:ind w:left="3240" w:hanging="360"/>
      </w:pPr>
      <w:rPr>
        <w:rFonts w:ascii="Wingdings" w:hAnsi="Wingdings" w:hint="default"/>
      </w:rPr>
    </w:lvl>
    <w:lvl w:ilvl="3" w:tplc="1AA0DA84" w:tentative="1">
      <w:start w:val="1"/>
      <w:numFmt w:val="bullet"/>
      <w:lvlText w:val=""/>
      <w:lvlJc w:val="left"/>
      <w:pPr>
        <w:ind w:left="3960" w:hanging="360"/>
      </w:pPr>
      <w:rPr>
        <w:rFonts w:ascii="Symbol" w:hAnsi="Symbol" w:hint="default"/>
      </w:rPr>
    </w:lvl>
    <w:lvl w:ilvl="4" w:tplc="B1A0DF2C" w:tentative="1">
      <w:start w:val="1"/>
      <w:numFmt w:val="bullet"/>
      <w:lvlText w:val="o"/>
      <w:lvlJc w:val="left"/>
      <w:pPr>
        <w:ind w:left="4680" w:hanging="360"/>
      </w:pPr>
      <w:rPr>
        <w:rFonts w:ascii="Courier New" w:hAnsi="Courier New" w:cs="Courier New" w:hint="default"/>
      </w:rPr>
    </w:lvl>
    <w:lvl w:ilvl="5" w:tplc="33163782" w:tentative="1">
      <w:start w:val="1"/>
      <w:numFmt w:val="bullet"/>
      <w:lvlText w:val=""/>
      <w:lvlJc w:val="left"/>
      <w:pPr>
        <w:ind w:left="5400" w:hanging="360"/>
      </w:pPr>
      <w:rPr>
        <w:rFonts w:ascii="Wingdings" w:hAnsi="Wingdings" w:hint="default"/>
      </w:rPr>
    </w:lvl>
    <w:lvl w:ilvl="6" w:tplc="C4080B96" w:tentative="1">
      <w:start w:val="1"/>
      <w:numFmt w:val="bullet"/>
      <w:lvlText w:val=""/>
      <w:lvlJc w:val="left"/>
      <w:pPr>
        <w:ind w:left="6120" w:hanging="360"/>
      </w:pPr>
      <w:rPr>
        <w:rFonts w:ascii="Symbol" w:hAnsi="Symbol" w:hint="default"/>
      </w:rPr>
    </w:lvl>
    <w:lvl w:ilvl="7" w:tplc="DC2043E8" w:tentative="1">
      <w:start w:val="1"/>
      <w:numFmt w:val="bullet"/>
      <w:lvlText w:val="o"/>
      <w:lvlJc w:val="left"/>
      <w:pPr>
        <w:ind w:left="6840" w:hanging="360"/>
      </w:pPr>
      <w:rPr>
        <w:rFonts w:ascii="Courier New" w:hAnsi="Courier New" w:cs="Courier New" w:hint="default"/>
      </w:rPr>
    </w:lvl>
    <w:lvl w:ilvl="8" w:tplc="6E38B792" w:tentative="1">
      <w:start w:val="1"/>
      <w:numFmt w:val="bullet"/>
      <w:lvlText w:val=""/>
      <w:lvlJc w:val="left"/>
      <w:pPr>
        <w:ind w:left="7560" w:hanging="360"/>
      </w:pPr>
      <w:rPr>
        <w:rFonts w:ascii="Wingdings" w:hAnsi="Wingdings" w:hint="default"/>
      </w:rPr>
    </w:lvl>
  </w:abstractNum>
  <w:abstractNum w:abstractNumId="16" w15:restartNumberingAfterBreak="0">
    <w:nsid w:val="3A980793"/>
    <w:multiLevelType w:val="hybridMultilevel"/>
    <w:tmpl w:val="4DE6FC2A"/>
    <w:lvl w:ilvl="0" w:tplc="92402238">
      <w:start w:val="1"/>
      <w:numFmt w:val="bullet"/>
      <w:lvlText w:val=""/>
      <w:lvlJc w:val="left"/>
      <w:pPr>
        <w:ind w:left="1429" w:hanging="360"/>
      </w:pPr>
      <w:rPr>
        <w:rFonts w:ascii="Wingdings" w:hAnsi="Wingdings" w:hint="default"/>
      </w:rPr>
    </w:lvl>
    <w:lvl w:ilvl="1" w:tplc="0B9C9FA4" w:tentative="1">
      <w:start w:val="1"/>
      <w:numFmt w:val="bullet"/>
      <w:lvlText w:val="o"/>
      <w:lvlJc w:val="left"/>
      <w:pPr>
        <w:ind w:left="2149" w:hanging="360"/>
      </w:pPr>
      <w:rPr>
        <w:rFonts w:ascii="Courier New" w:hAnsi="Courier New" w:cs="Courier New" w:hint="default"/>
      </w:rPr>
    </w:lvl>
    <w:lvl w:ilvl="2" w:tplc="C1963FF0" w:tentative="1">
      <w:start w:val="1"/>
      <w:numFmt w:val="bullet"/>
      <w:lvlText w:val=""/>
      <w:lvlJc w:val="left"/>
      <w:pPr>
        <w:ind w:left="2869" w:hanging="360"/>
      </w:pPr>
      <w:rPr>
        <w:rFonts w:ascii="Wingdings" w:hAnsi="Wingdings" w:hint="default"/>
      </w:rPr>
    </w:lvl>
    <w:lvl w:ilvl="3" w:tplc="6E4A6F8A" w:tentative="1">
      <w:start w:val="1"/>
      <w:numFmt w:val="bullet"/>
      <w:lvlText w:val=""/>
      <w:lvlJc w:val="left"/>
      <w:pPr>
        <w:ind w:left="3589" w:hanging="360"/>
      </w:pPr>
      <w:rPr>
        <w:rFonts w:ascii="Symbol" w:hAnsi="Symbol" w:hint="default"/>
      </w:rPr>
    </w:lvl>
    <w:lvl w:ilvl="4" w:tplc="755CE928" w:tentative="1">
      <w:start w:val="1"/>
      <w:numFmt w:val="bullet"/>
      <w:lvlText w:val="o"/>
      <w:lvlJc w:val="left"/>
      <w:pPr>
        <w:ind w:left="4309" w:hanging="360"/>
      </w:pPr>
      <w:rPr>
        <w:rFonts w:ascii="Courier New" w:hAnsi="Courier New" w:cs="Courier New" w:hint="default"/>
      </w:rPr>
    </w:lvl>
    <w:lvl w:ilvl="5" w:tplc="3B0211D2" w:tentative="1">
      <w:start w:val="1"/>
      <w:numFmt w:val="bullet"/>
      <w:lvlText w:val=""/>
      <w:lvlJc w:val="left"/>
      <w:pPr>
        <w:ind w:left="5029" w:hanging="360"/>
      </w:pPr>
      <w:rPr>
        <w:rFonts w:ascii="Wingdings" w:hAnsi="Wingdings" w:hint="default"/>
      </w:rPr>
    </w:lvl>
    <w:lvl w:ilvl="6" w:tplc="253AA4F6" w:tentative="1">
      <w:start w:val="1"/>
      <w:numFmt w:val="bullet"/>
      <w:lvlText w:val=""/>
      <w:lvlJc w:val="left"/>
      <w:pPr>
        <w:ind w:left="5749" w:hanging="360"/>
      </w:pPr>
      <w:rPr>
        <w:rFonts w:ascii="Symbol" w:hAnsi="Symbol" w:hint="default"/>
      </w:rPr>
    </w:lvl>
    <w:lvl w:ilvl="7" w:tplc="FE0CC3C0" w:tentative="1">
      <w:start w:val="1"/>
      <w:numFmt w:val="bullet"/>
      <w:lvlText w:val="o"/>
      <w:lvlJc w:val="left"/>
      <w:pPr>
        <w:ind w:left="6469" w:hanging="360"/>
      </w:pPr>
      <w:rPr>
        <w:rFonts w:ascii="Courier New" w:hAnsi="Courier New" w:cs="Courier New" w:hint="default"/>
      </w:rPr>
    </w:lvl>
    <w:lvl w:ilvl="8" w:tplc="57E45716" w:tentative="1">
      <w:start w:val="1"/>
      <w:numFmt w:val="bullet"/>
      <w:lvlText w:val=""/>
      <w:lvlJc w:val="left"/>
      <w:pPr>
        <w:ind w:left="7189" w:hanging="360"/>
      </w:pPr>
      <w:rPr>
        <w:rFonts w:ascii="Wingdings" w:hAnsi="Wingdings" w:hint="default"/>
      </w:rPr>
    </w:lvl>
  </w:abstractNum>
  <w:abstractNum w:abstractNumId="17" w15:restartNumberingAfterBreak="0">
    <w:nsid w:val="3C6F3652"/>
    <w:multiLevelType w:val="multilevel"/>
    <w:tmpl w:val="69068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D72550"/>
    <w:multiLevelType w:val="multilevel"/>
    <w:tmpl w:val="7BC821F6"/>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464A367C"/>
    <w:multiLevelType w:val="hybridMultilevel"/>
    <w:tmpl w:val="D0D8A7AC"/>
    <w:lvl w:ilvl="0" w:tplc="37841B06">
      <w:start w:val="1"/>
      <w:numFmt w:val="bullet"/>
      <w:lvlText w:val=""/>
      <w:lvlJc w:val="left"/>
      <w:pPr>
        <w:ind w:left="720" w:hanging="360"/>
      </w:pPr>
      <w:rPr>
        <w:rFonts w:ascii="Symbol" w:hAnsi="Symbol" w:hint="default"/>
      </w:rPr>
    </w:lvl>
    <w:lvl w:ilvl="1" w:tplc="F5AC8D88">
      <w:start w:val="1"/>
      <w:numFmt w:val="bullet"/>
      <w:lvlText w:val="o"/>
      <w:lvlJc w:val="left"/>
      <w:pPr>
        <w:ind w:left="1440" w:hanging="360"/>
      </w:pPr>
      <w:rPr>
        <w:rFonts w:ascii="Courier New" w:hAnsi="Courier New" w:cs="Courier New" w:hint="default"/>
      </w:rPr>
    </w:lvl>
    <w:lvl w:ilvl="2" w:tplc="21225B98" w:tentative="1">
      <w:start w:val="1"/>
      <w:numFmt w:val="bullet"/>
      <w:lvlText w:val=""/>
      <w:lvlJc w:val="left"/>
      <w:pPr>
        <w:ind w:left="2160" w:hanging="360"/>
      </w:pPr>
      <w:rPr>
        <w:rFonts w:ascii="Wingdings" w:hAnsi="Wingdings" w:hint="default"/>
      </w:rPr>
    </w:lvl>
    <w:lvl w:ilvl="3" w:tplc="575A7F2C" w:tentative="1">
      <w:start w:val="1"/>
      <w:numFmt w:val="bullet"/>
      <w:lvlText w:val=""/>
      <w:lvlJc w:val="left"/>
      <w:pPr>
        <w:ind w:left="2880" w:hanging="360"/>
      </w:pPr>
      <w:rPr>
        <w:rFonts w:ascii="Symbol" w:hAnsi="Symbol" w:hint="default"/>
      </w:rPr>
    </w:lvl>
    <w:lvl w:ilvl="4" w:tplc="2DEE52C8" w:tentative="1">
      <w:start w:val="1"/>
      <w:numFmt w:val="bullet"/>
      <w:lvlText w:val="o"/>
      <w:lvlJc w:val="left"/>
      <w:pPr>
        <w:ind w:left="3600" w:hanging="360"/>
      </w:pPr>
      <w:rPr>
        <w:rFonts w:ascii="Courier New" w:hAnsi="Courier New" w:cs="Courier New" w:hint="default"/>
      </w:rPr>
    </w:lvl>
    <w:lvl w:ilvl="5" w:tplc="1EA865B4" w:tentative="1">
      <w:start w:val="1"/>
      <w:numFmt w:val="bullet"/>
      <w:lvlText w:val=""/>
      <w:lvlJc w:val="left"/>
      <w:pPr>
        <w:ind w:left="4320" w:hanging="360"/>
      </w:pPr>
      <w:rPr>
        <w:rFonts w:ascii="Wingdings" w:hAnsi="Wingdings" w:hint="default"/>
      </w:rPr>
    </w:lvl>
    <w:lvl w:ilvl="6" w:tplc="00786F58" w:tentative="1">
      <w:start w:val="1"/>
      <w:numFmt w:val="bullet"/>
      <w:lvlText w:val=""/>
      <w:lvlJc w:val="left"/>
      <w:pPr>
        <w:ind w:left="5040" w:hanging="360"/>
      </w:pPr>
      <w:rPr>
        <w:rFonts w:ascii="Symbol" w:hAnsi="Symbol" w:hint="default"/>
      </w:rPr>
    </w:lvl>
    <w:lvl w:ilvl="7" w:tplc="F0DA69D2" w:tentative="1">
      <w:start w:val="1"/>
      <w:numFmt w:val="bullet"/>
      <w:lvlText w:val="o"/>
      <w:lvlJc w:val="left"/>
      <w:pPr>
        <w:ind w:left="5760" w:hanging="360"/>
      </w:pPr>
      <w:rPr>
        <w:rFonts w:ascii="Courier New" w:hAnsi="Courier New" w:cs="Courier New" w:hint="default"/>
      </w:rPr>
    </w:lvl>
    <w:lvl w:ilvl="8" w:tplc="12628816" w:tentative="1">
      <w:start w:val="1"/>
      <w:numFmt w:val="bullet"/>
      <w:lvlText w:val=""/>
      <w:lvlJc w:val="left"/>
      <w:pPr>
        <w:ind w:left="6480" w:hanging="360"/>
      </w:pPr>
      <w:rPr>
        <w:rFonts w:ascii="Wingdings" w:hAnsi="Wingdings" w:hint="default"/>
      </w:rPr>
    </w:lvl>
  </w:abstractNum>
  <w:abstractNum w:abstractNumId="20" w15:restartNumberingAfterBreak="0">
    <w:nsid w:val="474F77C1"/>
    <w:multiLevelType w:val="multilevel"/>
    <w:tmpl w:val="F468FA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DD20B1"/>
    <w:multiLevelType w:val="multilevel"/>
    <w:tmpl w:val="9D7AFB4C"/>
    <w:lvl w:ilvl="0">
      <w:start w:val="9"/>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2" w15:restartNumberingAfterBreak="0">
    <w:nsid w:val="4ADE5ADC"/>
    <w:multiLevelType w:val="multilevel"/>
    <w:tmpl w:val="EAB2654E"/>
    <w:lvl w:ilvl="0">
      <w:start w:val="4"/>
      <w:numFmt w:val="decimal"/>
      <w:lvlText w:val="%1"/>
      <w:lvlJc w:val="left"/>
      <w:pPr>
        <w:ind w:left="530" w:hanging="530"/>
      </w:pPr>
      <w:rPr>
        <w:rFonts w:hint="default"/>
        <w:b w:val="0"/>
        <w:u w:val="none"/>
      </w:rPr>
    </w:lvl>
    <w:lvl w:ilvl="1">
      <w:start w:val="1"/>
      <w:numFmt w:val="decimal"/>
      <w:lvlText w:val="%1.%2"/>
      <w:lvlJc w:val="left"/>
      <w:pPr>
        <w:ind w:left="530" w:hanging="5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4D672480"/>
    <w:multiLevelType w:val="multilevel"/>
    <w:tmpl w:val="FBE880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C7945"/>
    <w:multiLevelType w:val="multilevel"/>
    <w:tmpl w:val="3BD6F2B6"/>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527C3811"/>
    <w:multiLevelType w:val="multilevel"/>
    <w:tmpl w:val="472845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956CED"/>
    <w:multiLevelType w:val="multilevel"/>
    <w:tmpl w:val="7D546388"/>
    <w:lvl w:ilvl="0">
      <w:start w:val="6"/>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55FD2354"/>
    <w:multiLevelType w:val="multilevel"/>
    <w:tmpl w:val="16203B94"/>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5650789F"/>
    <w:multiLevelType w:val="multilevel"/>
    <w:tmpl w:val="7DBAC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FC4C87"/>
    <w:multiLevelType w:val="hybridMultilevel"/>
    <w:tmpl w:val="54A816B8"/>
    <w:lvl w:ilvl="0" w:tplc="23F6E4B8">
      <w:start w:val="1"/>
      <w:numFmt w:val="bullet"/>
      <w:lvlText w:val=""/>
      <w:lvlJc w:val="left"/>
      <w:pPr>
        <w:ind w:left="1429" w:hanging="360"/>
      </w:pPr>
      <w:rPr>
        <w:rFonts w:ascii="Wingdings" w:hAnsi="Wingdings" w:hint="default"/>
      </w:rPr>
    </w:lvl>
    <w:lvl w:ilvl="1" w:tplc="042A2136" w:tentative="1">
      <w:start w:val="1"/>
      <w:numFmt w:val="bullet"/>
      <w:lvlText w:val="o"/>
      <w:lvlJc w:val="left"/>
      <w:pPr>
        <w:ind w:left="2149" w:hanging="360"/>
      </w:pPr>
      <w:rPr>
        <w:rFonts w:ascii="Courier New" w:hAnsi="Courier New" w:cs="Courier New" w:hint="default"/>
      </w:rPr>
    </w:lvl>
    <w:lvl w:ilvl="2" w:tplc="731C7794" w:tentative="1">
      <w:start w:val="1"/>
      <w:numFmt w:val="bullet"/>
      <w:lvlText w:val=""/>
      <w:lvlJc w:val="left"/>
      <w:pPr>
        <w:ind w:left="2869" w:hanging="360"/>
      </w:pPr>
      <w:rPr>
        <w:rFonts w:ascii="Wingdings" w:hAnsi="Wingdings" w:hint="default"/>
      </w:rPr>
    </w:lvl>
    <w:lvl w:ilvl="3" w:tplc="C9789232" w:tentative="1">
      <w:start w:val="1"/>
      <w:numFmt w:val="bullet"/>
      <w:lvlText w:val=""/>
      <w:lvlJc w:val="left"/>
      <w:pPr>
        <w:ind w:left="3589" w:hanging="360"/>
      </w:pPr>
      <w:rPr>
        <w:rFonts w:ascii="Symbol" w:hAnsi="Symbol" w:hint="default"/>
      </w:rPr>
    </w:lvl>
    <w:lvl w:ilvl="4" w:tplc="2DA8EC10" w:tentative="1">
      <w:start w:val="1"/>
      <w:numFmt w:val="bullet"/>
      <w:lvlText w:val="o"/>
      <w:lvlJc w:val="left"/>
      <w:pPr>
        <w:ind w:left="4309" w:hanging="360"/>
      </w:pPr>
      <w:rPr>
        <w:rFonts w:ascii="Courier New" w:hAnsi="Courier New" w:cs="Courier New" w:hint="default"/>
      </w:rPr>
    </w:lvl>
    <w:lvl w:ilvl="5" w:tplc="E17C07A2" w:tentative="1">
      <w:start w:val="1"/>
      <w:numFmt w:val="bullet"/>
      <w:lvlText w:val=""/>
      <w:lvlJc w:val="left"/>
      <w:pPr>
        <w:ind w:left="5029" w:hanging="360"/>
      </w:pPr>
      <w:rPr>
        <w:rFonts w:ascii="Wingdings" w:hAnsi="Wingdings" w:hint="default"/>
      </w:rPr>
    </w:lvl>
    <w:lvl w:ilvl="6" w:tplc="505A0B22" w:tentative="1">
      <w:start w:val="1"/>
      <w:numFmt w:val="bullet"/>
      <w:lvlText w:val=""/>
      <w:lvlJc w:val="left"/>
      <w:pPr>
        <w:ind w:left="5749" w:hanging="360"/>
      </w:pPr>
      <w:rPr>
        <w:rFonts w:ascii="Symbol" w:hAnsi="Symbol" w:hint="default"/>
      </w:rPr>
    </w:lvl>
    <w:lvl w:ilvl="7" w:tplc="6EFADBEC" w:tentative="1">
      <w:start w:val="1"/>
      <w:numFmt w:val="bullet"/>
      <w:lvlText w:val="o"/>
      <w:lvlJc w:val="left"/>
      <w:pPr>
        <w:ind w:left="6469" w:hanging="360"/>
      </w:pPr>
      <w:rPr>
        <w:rFonts w:ascii="Courier New" w:hAnsi="Courier New" w:cs="Courier New" w:hint="default"/>
      </w:rPr>
    </w:lvl>
    <w:lvl w:ilvl="8" w:tplc="760C0722" w:tentative="1">
      <w:start w:val="1"/>
      <w:numFmt w:val="bullet"/>
      <w:lvlText w:val=""/>
      <w:lvlJc w:val="left"/>
      <w:pPr>
        <w:ind w:left="7189" w:hanging="360"/>
      </w:pPr>
      <w:rPr>
        <w:rFonts w:ascii="Wingdings" w:hAnsi="Wingdings" w:hint="default"/>
      </w:rPr>
    </w:lvl>
  </w:abstractNum>
  <w:abstractNum w:abstractNumId="30" w15:restartNumberingAfterBreak="0">
    <w:nsid w:val="57383C3E"/>
    <w:multiLevelType w:val="hybridMultilevel"/>
    <w:tmpl w:val="B5480598"/>
    <w:lvl w:ilvl="0" w:tplc="FE44FE50">
      <w:start w:val="1"/>
      <w:numFmt w:val="bullet"/>
      <w:lvlText w:val=""/>
      <w:lvlJc w:val="left"/>
      <w:pPr>
        <w:ind w:left="1429" w:hanging="360"/>
      </w:pPr>
      <w:rPr>
        <w:rFonts w:ascii="Wingdings" w:hAnsi="Wingdings" w:hint="default"/>
      </w:rPr>
    </w:lvl>
    <w:lvl w:ilvl="1" w:tplc="EB828B90" w:tentative="1">
      <w:start w:val="1"/>
      <w:numFmt w:val="bullet"/>
      <w:lvlText w:val="o"/>
      <w:lvlJc w:val="left"/>
      <w:pPr>
        <w:ind w:left="2149" w:hanging="360"/>
      </w:pPr>
      <w:rPr>
        <w:rFonts w:ascii="Courier New" w:hAnsi="Courier New" w:cs="Courier New" w:hint="default"/>
      </w:rPr>
    </w:lvl>
    <w:lvl w:ilvl="2" w:tplc="A36E480A" w:tentative="1">
      <w:start w:val="1"/>
      <w:numFmt w:val="bullet"/>
      <w:lvlText w:val=""/>
      <w:lvlJc w:val="left"/>
      <w:pPr>
        <w:ind w:left="2869" w:hanging="360"/>
      </w:pPr>
      <w:rPr>
        <w:rFonts w:ascii="Wingdings" w:hAnsi="Wingdings" w:hint="default"/>
      </w:rPr>
    </w:lvl>
    <w:lvl w:ilvl="3" w:tplc="0890CD36" w:tentative="1">
      <w:start w:val="1"/>
      <w:numFmt w:val="bullet"/>
      <w:lvlText w:val=""/>
      <w:lvlJc w:val="left"/>
      <w:pPr>
        <w:ind w:left="3589" w:hanging="360"/>
      </w:pPr>
      <w:rPr>
        <w:rFonts w:ascii="Symbol" w:hAnsi="Symbol" w:hint="default"/>
      </w:rPr>
    </w:lvl>
    <w:lvl w:ilvl="4" w:tplc="0836509E" w:tentative="1">
      <w:start w:val="1"/>
      <w:numFmt w:val="bullet"/>
      <w:lvlText w:val="o"/>
      <w:lvlJc w:val="left"/>
      <w:pPr>
        <w:ind w:left="4309" w:hanging="360"/>
      </w:pPr>
      <w:rPr>
        <w:rFonts w:ascii="Courier New" w:hAnsi="Courier New" w:cs="Courier New" w:hint="default"/>
      </w:rPr>
    </w:lvl>
    <w:lvl w:ilvl="5" w:tplc="1904FAF4" w:tentative="1">
      <w:start w:val="1"/>
      <w:numFmt w:val="bullet"/>
      <w:lvlText w:val=""/>
      <w:lvlJc w:val="left"/>
      <w:pPr>
        <w:ind w:left="5029" w:hanging="360"/>
      </w:pPr>
      <w:rPr>
        <w:rFonts w:ascii="Wingdings" w:hAnsi="Wingdings" w:hint="default"/>
      </w:rPr>
    </w:lvl>
    <w:lvl w:ilvl="6" w:tplc="EF620DE0" w:tentative="1">
      <w:start w:val="1"/>
      <w:numFmt w:val="bullet"/>
      <w:lvlText w:val=""/>
      <w:lvlJc w:val="left"/>
      <w:pPr>
        <w:ind w:left="5749" w:hanging="360"/>
      </w:pPr>
      <w:rPr>
        <w:rFonts w:ascii="Symbol" w:hAnsi="Symbol" w:hint="default"/>
      </w:rPr>
    </w:lvl>
    <w:lvl w:ilvl="7" w:tplc="9FDA1F88" w:tentative="1">
      <w:start w:val="1"/>
      <w:numFmt w:val="bullet"/>
      <w:lvlText w:val="o"/>
      <w:lvlJc w:val="left"/>
      <w:pPr>
        <w:ind w:left="6469" w:hanging="360"/>
      </w:pPr>
      <w:rPr>
        <w:rFonts w:ascii="Courier New" w:hAnsi="Courier New" w:cs="Courier New" w:hint="default"/>
      </w:rPr>
    </w:lvl>
    <w:lvl w:ilvl="8" w:tplc="ED2E7E0C" w:tentative="1">
      <w:start w:val="1"/>
      <w:numFmt w:val="bullet"/>
      <w:lvlText w:val=""/>
      <w:lvlJc w:val="left"/>
      <w:pPr>
        <w:ind w:left="7189" w:hanging="360"/>
      </w:pPr>
      <w:rPr>
        <w:rFonts w:ascii="Wingdings" w:hAnsi="Wingdings" w:hint="default"/>
      </w:rPr>
    </w:lvl>
  </w:abstractNum>
  <w:abstractNum w:abstractNumId="31" w15:restartNumberingAfterBreak="0">
    <w:nsid w:val="573D7ECE"/>
    <w:multiLevelType w:val="hybridMultilevel"/>
    <w:tmpl w:val="4F54A908"/>
    <w:lvl w:ilvl="0" w:tplc="7C3EEBCA">
      <w:start w:val="1"/>
      <w:numFmt w:val="bullet"/>
      <w:lvlText w:val=""/>
      <w:lvlJc w:val="left"/>
      <w:pPr>
        <w:ind w:left="1429" w:hanging="360"/>
      </w:pPr>
      <w:rPr>
        <w:rFonts w:ascii="Wingdings" w:hAnsi="Wingdings" w:hint="default"/>
      </w:rPr>
    </w:lvl>
    <w:lvl w:ilvl="1" w:tplc="5A641544" w:tentative="1">
      <w:start w:val="1"/>
      <w:numFmt w:val="bullet"/>
      <w:lvlText w:val="o"/>
      <w:lvlJc w:val="left"/>
      <w:pPr>
        <w:ind w:left="2149" w:hanging="360"/>
      </w:pPr>
      <w:rPr>
        <w:rFonts w:ascii="Courier New" w:hAnsi="Courier New" w:cs="Courier New" w:hint="default"/>
      </w:rPr>
    </w:lvl>
    <w:lvl w:ilvl="2" w:tplc="260622C4" w:tentative="1">
      <w:start w:val="1"/>
      <w:numFmt w:val="bullet"/>
      <w:lvlText w:val=""/>
      <w:lvlJc w:val="left"/>
      <w:pPr>
        <w:ind w:left="2869" w:hanging="360"/>
      </w:pPr>
      <w:rPr>
        <w:rFonts w:ascii="Wingdings" w:hAnsi="Wingdings" w:hint="default"/>
      </w:rPr>
    </w:lvl>
    <w:lvl w:ilvl="3" w:tplc="2E00394C" w:tentative="1">
      <w:start w:val="1"/>
      <w:numFmt w:val="bullet"/>
      <w:lvlText w:val=""/>
      <w:lvlJc w:val="left"/>
      <w:pPr>
        <w:ind w:left="3589" w:hanging="360"/>
      </w:pPr>
      <w:rPr>
        <w:rFonts w:ascii="Symbol" w:hAnsi="Symbol" w:hint="default"/>
      </w:rPr>
    </w:lvl>
    <w:lvl w:ilvl="4" w:tplc="A612B074" w:tentative="1">
      <w:start w:val="1"/>
      <w:numFmt w:val="bullet"/>
      <w:lvlText w:val="o"/>
      <w:lvlJc w:val="left"/>
      <w:pPr>
        <w:ind w:left="4309" w:hanging="360"/>
      </w:pPr>
      <w:rPr>
        <w:rFonts w:ascii="Courier New" w:hAnsi="Courier New" w:cs="Courier New" w:hint="default"/>
      </w:rPr>
    </w:lvl>
    <w:lvl w:ilvl="5" w:tplc="CEA8B0CA" w:tentative="1">
      <w:start w:val="1"/>
      <w:numFmt w:val="bullet"/>
      <w:lvlText w:val=""/>
      <w:lvlJc w:val="left"/>
      <w:pPr>
        <w:ind w:left="5029" w:hanging="360"/>
      </w:pPr>
      <w:rPr>
        <w:rFonts w:ascii="Wingdings" w:hAnsi="Wingdings" w:hint="default"/>
      </w:rPr>
    </w:lvl>
    <w:lvl w:ilvl="6" w:tplc="D6E8F9BE" w:tentative="1">
      <w:start w:val="1"/>
      <w:numFmt w:val="bullet"/>
      <w:lvlText w:val=""/>
      <w:lvlJc w:val="left"/>
      <w:pPr>
        <w:ind w:left="5749" w:hanging="360"/>
      </w:pPr>
      <w:rPr>
        <w:rFonts w:ascii="Symbol" w:hAnsi="Symbol" w:hint="default"/>
      </w:rPr>
    </w:lvl>
    <w:lvl w:ilvl="7" w:tplc="8A4C262E" w:tentative="1">
      <w:start w:val="1"/>
      <w:numFmt w:val="bullet"/>
      <w:lvlText w:val="o"/>
      <w:lvlJc w:val="left"/>
      <w:pPr>
        <w:ind w:left="6469" w:hanging="360"/>
      </w:pPr>
      <w:rPr>
        <w:rFonts w:ascii="Courier New" w:hAnsi="Courier New" w:cs="Courier New" w:hint="default"/>
      </w:rPr>
    </w:lvl>
    <w:lvl w:ilvl="8" w:tplc="2DF4681A" w:tentative="1">
      <w:start w:val="1"/>
      <w:numFmt w:val="bullet"/>
      <w:lvlText w:val=""/>
      <w:lvlJc w:val="left"/>
      <w:pPr>
        <w:ind w:left="7189" w:hanging="360"/>
      </w:pPr>
      <w:rPr>
        <w:rFonts w:ascii="Wingdings" w:hAnsi="Wingdings" w:hint="default"/>
      </w:rPr>
    </w:lvl>
  </w:abstractNum>
  <w:abstractNum w:abstractNumId="32" w15:restartNumberingAfterBreak="0">
    <w:nsid w:val="5B4E75D9"/>
    <w:multiLevelType w:val="hybridMultilevel"/>
    <w:tmpl w:val="F8DA728C"/>
    <w:lvl w:ilvl="0" w:tplc="C7EAFBB2">
      <w:start w:val="1"/>
      <w:numFmt w:val="decimal"/>
      <w:lvlText w:val="%1)"/>
      <w:lvlJc w:val="left"/>
      <w:pPr>
        <w:ind w:left="720" w:hanging="360"/>
      </w:pPr>
      <w:rPr>
        <w:rFonts w:hint="default"/>
      </w:rPr>
    </w:lvl>
    <w:lvl w:ilvl="1" w:tplc="913E9A70" w:tentative="1">
      <w:start w:val="1"/>
      <w:numFmt w:val="lowerLetter"/>
      <w:lvlText w:val="%2."/>
      <w:lvlJc w:val="left"/>
      <w:pPr>
        <w:ind w:left="1440" w:hanging="360"/>
      </w:pPr>
    </w:lvl>
    <w:lvl w:ilvl="2" w:tplc="4EC42B70" w:tentative="1">
      <w:start w:val="1"/>
      <w:numFmt w:val="lowerRoman"/>
      <w:lvlText w:val="%3."/>
      <w:lvlJc w:val="right"/>
      <w:pPr>
        <w:ind w:left="2160" w:hanging="180"/>
      </w:pPr>
    </w:lvl>
    <w:lvl w:ilvl="3" w:tplc="DAF6A884" w:tentative="1">
      <w:start w:val="1"/>
      <w:numFmt w:val="decimal"/>
      <w:lvlText w:val="%4."/>
      <w:lvlJc w:val="left"/>
      <w:pPr>
        <w:ind w:left="2880" w:hanging="360"/>
      </w:pPr>
    </w:lvl>
    <w:lvl w:ilvl="4" w:tplc="635E841A" w:tentative="1">
      <w:start w:val="1"/>
      <w:numFmt w:val="lowerLetter"/>
      <w:lvlText w:val="%5."/>
      <w:lvlJc w:val="left"/>
      <w:pPr>
        <w:ind w:left="3600" w:hanging="360"/>
      </w:pPr>
    </w:lvl>
    <w:lvl w:ilvl="5" w:tplc="51F82D96" w:tentative="1">
      <w:start w:val="1"/>
      <w:numFmt w:val="lowerRoman"/>
      <w:lvlText w:val="%6."/>
      <w:lvlJc w:val="right"/>
      <w:pPr>
        <w:ind w:left="4320" w:hanging="180"/>
      </w:pPr>
    </w:lvl>
    <w:lvl w:ilvl="6" w:tplc="459CBF5C" w:tentative="1">
      <w:start w:val="1"/>
      <w:numFmt w:val="decimal"/>
      <w:lvlText w:val="%7."/>
      <w:lvlJc w:val="left"/>
      <w:pPr>
        <w:ind w:left="5040" w:hanging="360"/>
      </w:pPr>
    </w:lvl>
    <w:lvl w:ilvl="7" w:tplc="D4880664" w:tentative="1">
      <w:start w:val="1"/>
      <w:numFmt w:val="lowerLetter"/>
      <w:lvlText w:val="%8."/>
      <w:lvlJc w:val="left"/>
      <w:pPr>
        <w:ind w:left="5760" w:hanging="360"/>
      </w:pPr>
    </w:lvl>
    <w:lvl w:ilvl="8" w:tplc="ADD0A674" w:tentative="1">
      <w:start w:val="1"/>
      <w:numFmt w:val="lowerRoman"/>
      <w:lvlText w:val="%9."/>
      <w:lvlJc w:val="right"/>
      <w:pPr>
        <w:ind w:left="6480" w:hanging="180"/>
      </w:pPr>
    </w:lvl>
  </w:abstractNum>
  <w:abstractNum w:abstractNumId="33" w15:restartNumberingAfterBreak="0">
    <w:nsid w:val="5BA045B9"/>
    <w:multiLevelType w:val="multilevel"/>
    <w:tmpl w:val="22E05D1C"/>
    <w:lvl w:ilvl="0">
      <w:start w:val="5"/>
      <w:numFmt w:val="decimal"/>
      <w:lvlText w:val="%1"/>
      <w:lvlJc w:val="left"/>
      <w:pPr>
        <w:ind w:left="530" w:hanging="530"/>
      </w:pPr>
      <w:rPr>
        <w:rFonts w:eastAsia="Calibri" w:hint="default"/>
      </w:rPr>
    </w:lvl>
    <w:lvl w:ilvl="1">
      <w:start w:val="7"/>
      <w:numFmt w:val="decimal"/>
      <w:lvlText w:val="%1.%2"/>
      <w:lvlJc w:val="left"/>
      <w:pPr>
        <w:ind w:left="530" w:hanging="53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5CF3334D"/>
    <w:multiLevelType w:val="hybridMultilevel"/>
    <w:tmpl w:val="B5B2E0D8"/>
    <w:lvl w:ilvl="0" w:tplc="7AACA6B0">
      <w:start w:val="1"/>
      <w:numFmt w:val="bullet"/>
      <w:lvlText w:val=""/>
      <w:lvlJc w:val="left"/>
      <w:pPr>
        <w:ind w:left="720" w:hanging="360"/>
      </w:pPr>
      <w:rPr>
        <w:rFonts w:ascii="Wingdings" w:hAnsi="Wingdings" w:hint="default"/>
      </w:rPr>
    </w:lvl>
    <w:lvl w:ilvl="1" w:tplc="5FF6E52C" w:tentative="1">
      <w:start w:val="1"/>
      <w:numFmt w:val="bullet"/>
      <w:lvlText w:val="o"/>
      <w:lvlJc w:val="left"/>
      <w:pPr>
        <w:ind w:left="1440" w:hanging="360"/>
      </w:pPr>
      <w:rPr>
        <w:rFonts w:ascii="Courier New" w:hAnsi="Courier New" w:cs="Courier New" w:hint="default"/>
      </w:rPr>
    </w:lvl>
    <w:lvl w:ilvl="2" w:tplc="4A3C7572" w:tentative="1">
      <w:start w:val="1"/>
      <w:numFmt w:val="bullet"/>
      <w:lvlText w:val=""/>
      <w:lvlJc w:val="left"/>
      <w:pPr>
        <w:ind w:left="2160" w:hanging="360"/>
      </w:pPr>
      <w:rPr>
        <w:rFonts w:ascii="Wingdings" w:hAnsi="Wingdings" w:hint="default"/>
      </w:rPr>
    </w:lvl>
    <w:lvl w:ilvl="3" w:tplc="054A6404" w:tentative="1">
      <w:start w:val="1"/>
      <w:numFmt w:val="bullet"/>
      <w:lvlText w:val=""/>
      <w:lvlJc w:val="left"/>
      <w:pPr>
        <w:ind w:left="2880" w:hanging="360"/>
      </w:pPr>
      <w:rPr>
        <w:rFonts w:ascii="Symbol" w:hAnsi="Symbol" w:hint="default"/>
      </w:rPr>
    </w:lvl>
    <w:lvl w:ilvl="4" w:tplc="8B7699EE" w:tentative="1">
      <w:start w:val="1"/>
      <w:numFmt w:val="bullet"/>
      <w:lvlText w:val="o"/>
      <w:lvlJc w:val="left"/>
      <w:pPr>
        <w:ind w:left="3600" w:hanging="360"/>
      </w:pPr>
      <w:rPr>
        <w:rFonts w:ascii="Courier New" w:hAnsi="Courier New" w:cs="Courier New" w:hint="default"/>
      </w:rPr>
    </w:lvl>
    <w:lvl w:ilvl="5" w:tplc="A598249C" w:tentative="1">
      <w:start w:val="1"/>
      <w:numFmt w:val="bullet"/>
      <w:lvlText w:val=""/>
      <w:lvlJc w:val="left"/>
      <w:pPr>
        <w:ind w:left="4320" w:hanging="360"/>
      </w:pPr>
      <w:rPr>
        <w:rFonts w:ascii="Wingdings" w:hAnsi="Wingdings" w:hint="default"/>
      </w:rPr>
    </w:lvl>
    <w:lvl w:ilvl="6" w:tplc="E22EBEE4" w:tentative="1">
      <w:start w:val="1"/>
      <w:numFmt w:val="bullet"/>
      <w:lvlText w:val=""/>
      <w:lvlJc w:val="left"/>
      <w:pPr>
        <w:ind w:left="5040" w:hanging="360"/>
      </w:pPr>
      <w:rPr>
        <w:rFonts w:ascii="Symbol" w:hAnsi="Symbol" w:hint="default"/>
      </w:rPr>
    </w:lvl>
    <w:lvl w:ilvl="7" w:tplc="C6A8B836" w:tentative="1">
      <w:start w:val="1"/>
      <w:numFmt w:val="bullet"/>
      <w:lvlText w:val="o"/>
      <w:lvlJc w:val="left"/>
      <w:pPr>
        <w:ind w:left="5760" w:hanging="360"/>
      </w:pPr>
      <w:rPr>
        <w:rFonts w:ascii="Courier New" w:hAnsi="Courier New" w:cs="Courier New" w:hint="default"/>
      </w:rPr>
    </w:lvl>
    <w:lvl w:ilvl="8" w:tplc="A6164860" w:tentative="1">
      <w:start w:val="1"/>
      <w:numFmt w:val="bullet"/>
      <w:lvlText w:val=""/>
      <w:lvlJc w:val="left"/>
      <w:pPr>
        <w:ind w:left="6480" w:hanging="360"/>
      </w:pPr>
      <w:rPr>
        <w:rFonts w:ascii="Wingdings" w:hAnsi="Wingdings" w:hint="default"/>
      </w:rPr>
    </w:lvl>
  </w:abstractNum>
  <w:abstractNum w:abstractNumId="35" w15:restartNumberingAfterBreak="0">
    <w:nsid w:val="66FB73FE"/>
    <w:multiLevelType w:val="multilevel"/>
    <w:tmpl w:val="FBC44422"/>
    <w:lvl w:ilvl="0">
      <w:start w:val="6"/>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6" w15:restartNumberingAfterBreak="0">
    <w:nsid w:val="67C8214B"/>
    <w:multiLevelType w:val="multilevel"/>
    <w:tmpl w:val="05945E5C"/>
    <w:lvl w:ilvl="0">
      <w:start w:val="10"/>
      <w:numFmt w:val="decimal"/>
      <w:lvlText w:val="%1"/>
      <w:lvlJc w:val="left"/>
      <w:pPr>
        <w:ind w:left="460" w:hanging="460"/>
      </w:pPr>
      <w:rPr>
        <w:rFonts w:hint="default"/>
        <w:b w:val="0"/>
        <w:sz w:val="24"/>
        <w:u w:val="none"/>
      </w:rPr>
    </w:lvl>
    <w:lvl w:ilvl="1">
      <w:start w:val="1"/>
      <w:numFmt w:val="decimal"/>
      <w:lvlText w:val="%1.%2"/>
      <w:lvlJc w:val="left"/>
      <w:pPr>
        <w:ind w:left="720" w:hanging="720"/>
      </w:pPr>
      <w:rPr>
        <w:rFonts w:hint="default"/>
        <w:b w:val="0"/>
        <w:sz w:val="24"/>
        <w:u w:val="none"/>
      </w:rPr>
    </w:lvl>
    <w:lvl w:ilvl="2">
      <w:start w:val="1"/>
      <w:numFmt w:val="decimal"/>
      <w:lvlText w:val="%1.%2.%3"/>
      <w:lvlJc w:val="left"/>
      <w:pPr>
        <w:ind w:left="720" w:hanging="720"/>
      </w:pPr>
      <w:rPr>
        <w:rFonts w:hint="default"/>
        <w:b w:val="0"/>
        <w:sz w:val="24"/>
        <w:u w:val="none"/>
      </w:rPr>
    </w:lvl>
    <w:lvl w:ilvl="3">
      <w:start w:val="1"/>
      <w:numFmt w:val="decimal"/>
      <w:lvlText w:val="%1.%2.%3.%4"/>
      <w:lvlJc w:val="left"/>
      <w:pPr>
        <w:ind w:left="1080" w:hanging="1080"/>
      </w:pPr>
      <w:rPr>
        <w:rFonts w:hint="default"/>
        <w:b w:val="0"/>
        <w:sz w:val="24"/>
        <w:u w:val="none"/>
      </w:rPr>
    </w:lvl>
    <w:lvl w:ilvl="4">
      <w:start w:val="1"/>
      <w:numFmt w:val="decimal"/>
      <w:lvlText w:val="%1.%2.%3.%4.%5"/>
      <w:lvlJc w:val="left"/>
      <w:pPr>
        <w:ind w:left="1440" w:hanging="1440"/>
      </w:pPr>
      <w:rPr>
        <w:rFonts w:hint="default"/>
        <w:b w:val="0"/>
        <w:sz w:val="24"/>
        <w:u w:val="none"/>
      </w:rPr>
    </w:lvl>
    <w:lvl w:ilvl="5">
      <w:start w:val="1"/>
      <w:numFmt w:val="decimal"/>
      <w:lvlText w:val="%1.%2.%3.%4.%5.%6"/>
      <w:lvlJc w:val="left"/>
      <w:pPr>
        <w:ind w:left="1440" w:hanging="1440"/>
      </w:pPr>
      <w:rPr>
        <w:rFonts w:hint="default"/>
        <w:b w:val="0"/>
        <w:sz w:val="24"/>
        <w:u w:val="none"/>
      </w:rPr>
    </w:lvl>
    <w:lvl w:ilvl="6">
      <w:start w:val="1"/>
      <w:numFmt w:val="decimal"/>
      <w:lvlText w:val="%1.%2.%3.%4.%5.%6.%7"/>
      <w:lvlJc w:val="left"/>
      <w:pPr>
        <w:ind w:left="1800" w:hanging="1800"/>
      </w:pPr>
      <w:rPr>
        <w:rFonts w:hint="default"/>
        <w:b w:val="0"/>
        <w:sz w:val="24"/>
        <w:u w:val="none"/>
      </w:rPr>
    </w:lvl>
    <w:lvl w:ilvl="7">
      <w:start w:val="1"/>
      <w:numFmt w:val="decimal"/>
      <w:lvlText w:val="%1.%2.%3.%4.%5.%6.%7.%8"/>
      <w:lvlJc w:val="left"/>
      <w:pPr>
        <w:ind w:left="1800" w:hanging="1800"/>
      </w:pPr>
      <w:rPr>
        <w:rFonts w:hint="default"/>
        <w:b w:val="0"/>
        <w:sz w:val="24"/>
        <w:u w:val="none"/>
      </w:rPr>
    </w:lvl>
    <w:lvl w:ilvl="8">
      <w:start w:val="1"/>
      <w:numFmt w:val="decimal"/>
      <w:lvlText w:val="%1.%2.%3.%4.%5.%6.%7.%8.%9"/>
      <w:lvlJc w:val="left"/>
      <w:pPr>
        <w:ind w:left="2160" w:hanging="2160"/>
      </w:pPr>
      <w:rPr>
        <w:rFonts w:hint="default"/>
        <w:b w:val="0"/>
        <w:sz w:val="24"/>
        <w:u w:val="none"/>
      </w:rPr>
    </w:lvl>
  </w:abstractNum>
  <w:abstractNum w:abstractNumId="37" w15:restartNumberingAfterBreak="0">
    <w:nsid w:val="6B0A30AA"/>
    <w:multiLevelType w:val="hybridMultilevel"/>
    <w:tmpl w:val="6F78D640"/>
    <w:lvl w:ilvl="0" w:tplc="437C4CF0">
      <w:start w:val="1"/>
      <w:numFmt w:val="lowerRoman"/>
      <w:lvlText w:val="%1."/>
      <w:lvlJc w:val="right"/>
      <w:pPr>
        <w:ind w:left="1146" w:hanging="360"/>
      </w:pPr>
    </w:lvl>
    <w:lvl w:ilvl="1" w:tplc="FC783562" w:tentative="1">
      <w:start w:val="1"/>
      <w:numFmt w:val="lowerLetter"/>
      <w:lvlText w:val="%2."/>
      <w:lvlJc w:val="left"/>
      <w:pPr>
        <w:ind w:left="1866" w:hanging="360"/>
      </w:pPr>
    </w:lvl>
    <w:lvl w:ilvl="2" w:tplc="47503834" w:tentative="1">
      <w:start w:val="1"/>
      <w:numFmt w:val="lowerRoman"/>
      <w:lvlText w:val="%3."/>
      <w:lvlJc w:val="right"/>
      <w:pPr>
        <w:ind w:left="2586" w:hanging="180"/>
      </w:pPr>
    </w:lvl>
    <w:lvl w:ilvl="3" w:tplc="A5EA8B96" w:tentative="1">
      <w:start w:val="1"/>
      <w:numFmt w:val="decimal"/>
      <w:lvlText w:val="%4."/>
      <w:lvlJc w:val="left"/>
      <w:pPr>
        <w:ind w:left="3306" w:hanging="360"/>
      </w:pPr>
    </w:lvl>
    <w:lvl w:ilvl="4" w:tplc="96026E12" w:tentative="1">
      <w:start w:val="1"/>
      <w:numFmt w:val="lowerLetter"/>
      <w:lvlText w:val="%5."/>
      <w:lvlJc w:val="left"/>
      <w:pPr>
        <w:ind w:left="4026" w:hanging="360"/>
      </w:pPr>
    </w:lvl>
    <w:lvl w:ilvl="5" w:tplc="0B5ABC80" w:tentative="1">
      <w:start w:val="1"/>
      <w:numFmt w:val="lowerRoman"/>
      <w:lvlText w:val="%6."/>
      <w:lvlJc w:val="right"/>
      <w:pPr>
        <w:ind w:left="4746" w:hanging="180"/>
      </w:pPr>
    </w:lvl>
    <w:lvl w:ilvl="6" w:tplc="EA322F5E" w:tentative="1">
      <w:start w:val="1"/>
      <w:numFmt w:val="decimal"/>
      <w:lvlText w:val="%7."/>
      <w:lvlJc w:val="left"/>
      <w:pPr>
        <w:ind w:left="5466" w:hanging="360"/>
      </w:pPr>
    </w:lvl>
    <w:lvl w:ilvl="7" w:tplc="A08A59DE" w:tentative="1">
      <w:start w:val="1"/>
      <w:numFmt w:val="lowerLetter"/>
      <w:lvlText w:val="%8."/>
      <w:lvlJc w:val="left"/>
      <w:pPr>
        <w:ind w:left="6186" w:hanging="360"/>
      </w:pPr>
    </w:lvl>
    <w:lvl w:ilvl="8" w:tplc="1FD0BBD6" w:tentative="1">
      <w:start w:val="1"/>
      <w:numFmt w:val="lowerRoman"/>
      <w:lvlText w:val="%9."/>
      <w:lvlJc w:val="right"/>
      <w:pPr>
        <w:ind w:left="6906" w:hanging="180"/>
      </w:pPr>
    </w:lvl>
  </w:abstractNum>
  <w:abstractNum w:abstractNumId="38" w15:restartNumberingAfterBreak="0">
    <w:nsid w:val="6E5C00C9"/>
    <w:multiLevelType w:val="hybridMultilevel"/>
    <w:tmpl w:val="BDF01AA4"/>
    <w:lvl w:ilvl="0" w:tplc="CB30A46A">
      <w:start w:val="1"/>
      <w:numFmt w:val="bullet"/>
      <w:lvlText w:val=""/>
      <w:lvlJc w:val="left"/>
      <w:pPr>
        <w:ind w:left="720" w:hanging="360"/>
      </w:pPr>
      <w:rPr>
        <w:rFonts w:ascii="Symbol" w:hAnsi="Symbol" w:hint="default"/>
      </w:rPr>
    </w:lvl>
    <w:lvl w:ilvl="1" w:tplc="F3943CFE" w:tentative="1">
      <w:start w:val="1"/>
      <w:numFmt w:val="bullet"/>
      <w:lvlText w:val="o"/>
      <w:lvlJc w:val="left"/>
      <w:pPr>
        <w:ind w:left="1440" w:hanging="360"/>
      </w:pPr>
      <w:rPr>
        <w:rFonts w:ascii="Courier New" w:hAnsi="Courier New" w:cs="Courier New" w:hint="default"/>
      </w:rPr>
    </w:lvl>
    <w:lvl w:ilvl="2" w:tplc="4308DCEA" w:tentative="1">
      <w:start w:val="1"/>
      <w:numFmt w:val="bullet"/>
      <w:lvlText w:val=""/>
      <w:lvlJc w:val="left"/>
      <w:pPr>
        <w:ind w:left="2160" w:hanging="360"/>
      </w:pPr>
      <w:rPr>
        <w:rFonts w:ascii="Wingdings" w:hAnsi="Wingdings" w:hint="default"/>
      </w:rPr>
    </w:lvl>
    <w:lvl w:ilvl="3" w:tplc="A364DEBE" w:tentative="1">
      <w:start w:val="1"/>
      <w:numFmt w:val="bullet"/>
      <w:lvlText w:val=""/>
      <w:lvlJc w:val="left"/>
      <w:pPr>
        <w:ind w:left="2880" w:hanging="360"/>
      </w:pPr>
      <w:rPr>
        <w:rFonts w:ascii="Symbol" w:hAnsi="Symbol" w:hint="default"/>
      </w:rPr>
    </w:lvl>
    <w:lvl w:ilvl="4" w:tplc="D90658D8" w:tentative="1">
      <w:start w:val="1"/>
      <w:numFmt w:val="bullet"/>
      <w:lvlText w:val="o"/>
      <w:lvlJc w:val="left"/>
      <w:pPr>
        <w:ind w:left="3600" w:hanging="360"/>
      </w:pPr>
      <w:rPr>
        <w:rFonts w:ascii="Courier New" w:hAnsi="Courier New" w:cs="Courier New" w:hint="default"/>
      </w:rPr>
    </w:lvl>
    <w:lvl w:ilvl="5" w:tplc="E706902A" w:tentative="1">
      <w:start w:val="1"/>
      <w:numFmt w:val="bullet"/>
      <w:lvlText w:val=""/>
      <w:lvlJc w:val="left"/>
      <w:pPr>
        <w:ind w:left="4320" w:hanging="360"/>
      </w:pPr>
      <w:rPr>
        <w:rFonts w:ascii="Wingdings" w:hAnsi="Wingdings" w:hint="default"/>
      </w:rPr>
    </w:lvl>
    <w:lvl w:ilvl="6" w:tplc="41585408" w:tentative="1">
      <w:start w:val="1"/>
      <w:numFmt w:val="bullet"/>
      <w:lvlText w:val=""/>
      <w:lvlJc w:val="left"/>
      <w:pPr>
        <w:ind w:left="5040" w:hanging="360"/>
      </w:pPr>
      <w:rPr>
        <w:rFonts w:ascii="Symbol" w:hAnsi="Symbol" w:hint="default"/>
      </w:rPr>
    </w:lvl>
    <w:lvl w:ilvl="7" w:tplc="09C2955E" w:tentative="1">
      <w:start w:val="1"/>
      <w:numFmt w:val="bullet"/>
      <w:lvlText w:val="o"/>
      <w:lvlJc w:val="left"/>
      <w:pPr>
        <w:ind w:left="5760" w:hanging="360"/>
      </w:pPr>
      <w:rPr>
        <w:rFonts w:ascii="Courier New" w:hAnsi="Courier New" w:cs="Courier New" w:hint="default"/>
      </w:rPr>
    </w:lvl>
    <w:lvl w:ilvl="8" w:tplc="E2382A86" w:tentative="1">
      <w:start w:val="1"/>
      <w:numFmt w:val="bullet"/>
      <w:lvlText w:val=""/>
      <w:lvlJc w:val="left"/>
      <w:pPr>
        <w:ind w:left="6480" w:hanging="360"/>
      </w:pPr>
      <w:rPr>
        <w:rFonts w:ascii="Wingdings" w:hAnsi="Wingdings" w:hint="default"/>
      </w:rPr>
    </w:lvl>
  </w:abstractNum>
  <w:abstractNum w:abstractNumId="39" w15:restartNumberingAfterBreak="0">
    <w:nsid w:val="734604CA"/>
    <w:multiLevelType w:val="hybridMultilevel"/>
    <w:tmpl w:val="F140D74E"/>
    <w:lvl w:ilvl="0" w:tplc="24F061AA">
      <w:start w:val="1"/>
      <w:numFmt w:val="bullet"/>
      <w:lvlText w:val=""/>
      <w:lvlJc w:val="left"/>
      <w:pPr>
        <w:ind w:left="720" w:hanging="360"/>
      </w:pPr>
      <w:rPr>
        <w:rFonts w:ascii="Symbol" w:hAnsi="Symbol" w:hint="default"/>
      </w:rPr>
    </w:lvl>
    <w:lvl w:ilvl="1" w:tplc="2BC6C1B0" w:tentative="1">
      <w:start w:val="1"/>
      <w:numFmt w:val="bullet"/>
      <w:lvlText w:val="o"/>
      <w:lvlJc w:val="left"/>
      <w:pPr>
        <w:ind w:left="1440" w:hanging="360"/>
      </w:pPr>
      <w:rPr>
        <w:rFonts w:ascii="Courier New" w:hAnsi="Courier New" w:cs="Courier New" w:hint="default"/>
      </w:rPr>
    </w:lvl>
    <w:lvl w:ilvl="2" w:tplc="1546A17E" w:tentative="1">
      <w:start w:val="1"/>
      <w:numFmt w:val="bullet"/>
      <w:lvlText w:val=""/>
      <w:lvlJc w:val="left"/>
      <w:pPr>
        <w:ind w:left="2160" w:hanging="360"/>
      </w:pPr>
      <w:rPr>
        <w:rFonts w:ascii="Wingdings" w:hAnsi="Wingdings" w:hint="default"/>
      </w:rPr>
    </w:lvl>
    <w:lvl w:ilvl="3" w:tplc="E3D059B6" w:tentative="1">
      <w:start w:val="1"/>
      <w:numFmt w:val="bullet"/>
      <w:lvlText w:val=""/>
      <w:lvlJc w:val="left"/>
      <w:pPr>
        <w:ind w:left="2880" w:hanging="360"/>
      </w:pPr>
      <w:rPr>
        <w:rFonts w:ascii="Symbol" w:hAnsi="Symbol" w:hint="default"/>
      </w:rPr>
    </w:lvl>
    <w:lvl w:ilvl="4" w:tplc="1E2E1536" w:tentative="1">
      <w:start w:val="1"/>
      <w:numFmt w:val="bullet"/>
      <w:lvlText w:val="o"/>
      <w:lvlJc w:val="left"/>
      <w:pPr>
        <w:ind w:left="3600" w:hanging="360"/>
      </w:pPr>
      <w:rPr>
        <w:rFonts w:ascii="Courier New" w:hAnsi="Courier New" w:cs="Courier New" w:hint="default"/>
      </w:rPr>
    </w:lvl>
    <w:lvl w:ilvl="5" w:tplc="31C6E152" w:tentative="1">
      <w:start w:val="1"/>
      <w:numFmt w:val="bullet"/>
      <w:lvlText w:val=""/>
      <w:lvlJc w:val="left"/>
      <w:pPr>
        <w:ind w:left="4320" w:hanging="360"/>
      </w:pPr>
      <w:rPr>
        <w:rFonts w:ascii="Wingdings" w:hAnsi="Wingdings" w:hint="default"/>
      </w:rPr>
    </w:lvl>
    <w:lvl w:ilvl="6" w:tplc="B1024DF0" w:tentative="1">
      <w:start w:val="1"/>
      <w:numFmt w:val="bullet"/>
      <w:lvlText w:val=""/>
      <w:lvlJc w:val="left"/>
      <w:pPr>
        <w:ind w:left="5040" w:hanging="360"/>
      </w:pPr>
      <w:rPr>
        <w:rFonts w:ascii="Symbol" w:hAnsi="Symbol" w:hint="default"/>
      </w:rPr>
    </w:lvl>
    <w:lvl w:ilvl="7" w:tplc="3DE84EBC" w:tentative="1">
      <w:start w:val="1"/>
      <w:numFmt w:val="bullet"/>
      <w:lvlText w:val="o"/>
      <w:lvlJc w:val="left"/>
      <w:pPr>
        <w:ind w:left="5760" w:hanging="360"/>
      </w:pPr>
      <w:rPr>
        <w:rFonts w:ascii="Courier New" w:hAnsi="Courier New" w:cs="Courier New" w:hint="default"/>
      </w:rPr>
    </w:lvl>
    <w:lvl w:ilvl="8" w:tplc="0B285664" w:tentative="1">
      <w:start w:val="1"/>
      <w:numFmt w:val="bullet"/>
      <w:lvlText w:val=""/>
      <w:lvlJc w:val="left"/>
      <w:pPr>
        <w:ind w:left="6480" w:hanging="360"/>
      </w:pPr>
      <w:rPr>
        <w:rFonts w:ascii="Wingdings" w:hAnsi="Wingdings" w:hint="default"/>
      </w:rPr>
    </w:lvl>
  </w:abstractNum>
  <w:abstractNum w:abstractNumId="40" w15:restartNumberingAfterBreak="0">
    <w:nsid w:val="7EC81841"/>
    <w:multiLevelType w:val="multilevel"/>
    <w:tmpl w:val="35BCD4AC"/>
    <w:lvl w:ilvl="0">
      <w:start w:val="13"/>
      <w:numFmt w:val="decimal"/>
      <w:lvlText w:val="%1"/>
      <w:lvlJc w:val="left"/>
      <w:pPr>
        <w:ind w:left="460" w:hanging="460"/>
      </w:pPr>
      <w:rPr>
        <w:rFonts w:eastAsia="Calibri" w:hint="default"/>
      </w:rPr>
    </w:lvl>
    <w:lvl w:ilvl="1">
      <w:start w:val="1"/>
      <w:numFmt w:val="decimal"/>
      <w:lvlText w:val="%1.%2"/>
      <w:lvlJc w:val="left"/>
      <w:pPr>
        <w:ind w:left="460" w:hanging="4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1" w15:restartNumberingAfterBreak="0">
    <w:nsid w:val="7F912EDE"/>
    <w:multiLevelType w:val="multilevel"/>
    <w:tmpl w:val="62C810F4"/>
    <w:lvl w:ilvl="0">
      <w:start w:val="5"/>
      <w:numFmt w:val="decimal"/>
      <w:lvlText w:val="%1"/>
      <w:lvlJc w:val="left"/>
      <w:pPr>
        <w:ind w:left="530" w:hanging="530"/>
      </w:pPr>
      <w:rPr>
        <w:rFonts w:hint="default"/>
      </w:rPr>
    </w:lvl>
    <w:lvl w:ilvl="1">
      <w:start w:val="4"/>
      <w:numFmt w:val="decimal"/>
      <w:lvlText w:val="%1.%2"/>
      <w:lvlJc w:val="left"/>
      <w:pPr>
        <w:ind w:left="530" w:hanging="53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E9691C"/>
    <w:multiLevelType w:val="multilevel"/>
    <w:tmpl w:val="5624F74E"/>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07742182">
    <w:abstractNumId w:val="0"/>
  </w:num>
  <w:num w:numId="2" w16cid:durableId="1363703075">
    <w:abstractNumId w:val="2"/>
  </w:num>
  <w:num w:numId="3" w16cid:durableId="2061635504">
    <w:abstractNumId w:val="31"/>
  </w:num>
  <w:num w:numId="4" w16cid:durableId="84621400">
    <w:abstractNumId w:val="15"/>
  </w:num>
  <w:num w:numId="5" w16cid:durableId="403990290">
    <w:abstractNumId w:val="6"/>
  </w:num>
  <w:num w:numId="6" w16cid:durableId="1130896441">
    <w:abstractNumId w:val="34"/>
  </w:num>
  <w:num w:numId="7" w16cid:durableId="1630017913">
    <w:abstractNumId w:val="29"/>
  </w:num>
  <w:num w:numId="8" w16cid:durableId="1439718863">
    <w:abstractNumId w:val="30"/>
  </w:num>
  <w:num w:numId="9" w16cid:durableId="996884251">
    <w:abstractNumId w:val="16"/>
  </w:num>
  <w:num w:numId="10" w16cid:durableId="390157289">
    <w:abstractNumId w:val="8"/>
  </w:num>
  <w:num w:numId="11" w16cid:durableId="943850924">
    <w:abstractNumId w:val="36"/>
  </w:num>
  <w:num w:numId="12" w16cid:durableId="857039746">
    <w:abstractNumId w:val="32"/>
  </w:num>
  <w:num w:numId="13" w16cid:durableId="293219065">
    <w:abstractNumId w:val="28"/>
  </w:num>
  <w:num w:numId="14" w16cid:durableId="478378039">
    <w:abstractNumId w:val="37"/>
  </w:num>
  <w:num w:numId="15" w16cid:durableId="301228957">
    <w:abstractNumId w:val="11"/>
  </w:num>
  <w:num w:numId="16" w16cid:durableId="1908029860">
    <w:abstractNumId w:val="20"/>
  </w:num>
  <w:num w:numId="17" w16cid:durableId="1628899623">
    <w:abstractNumId w:val="13"/>
  </w:num>
  <w:num w:numId="18" w16cid:durableId="976450533">
    <w:abstractNumId w:val="23"/>
  </w:num>
  <w:num w:numId="19" w16cid:durableId="1153719069">
    <w:abstractNumId w:val="17"/>
  </w:num>
  <w:num w:numId="20" w16cid:durableId="1020398826">
    <w:abstractNumId w:val="14"/>
  </w:num>
  <w:num w:numId="21" w16cid:durableId="691810148">
    <w:abstractNumId w:val="1"/>
  </w:num>
  <w:num w:numId="22" w16cid:durableId="2028360116">
    <w:abstractNumId w:val="9"/>
  </w:num>
  <w:num w:numId="23" w16cid:durableId="6565274">
    <w:abstractNumId w:val="27"/>
  </w:num>
  <w:num w:numId="24" w16cid:durableId="612828059">
    <w:abstractNumId w:val="7"/>
  </w:num>
  <w:num w:numId="25" w16cid:durableId="1892839375">
    <w:abstractNumId w:val="21"/>
  </w:num>
  <w:num w:numId="26" w16cid:durableId="1614048407">
    <w:abstractNumId w:val="10"/>
  </w:num>
  <w:num w:numId="27" w16cid:durableId="653992520">
    <w:abstractNumId w:val="42"/>
  </w:num>
  <w:num w:numId="28" w16cid:durableId="1846508470">
    <w:abstractNumId w:val="40"/>
  </w:num>
  <w:num w:numId="29" w16cid:durableId="1104108483">
    <w:abstractNumId w:val="19"/>
  </w:num>
  <w:num w:numId="30" w16cid:durableId="1956332070">
    <w:abstractNumId w:val="12"/>
  </w:num>
  <w:num w:numId="31" w16cid:durableId="266474913">
    <w:abstractNumId w:val="38"/>
  </w:num>
  <w:num w:numId="32" w16cid:durableId="795106561">
    <w:abstractNumId w:val="39"/>
  </w:num>
  <w:num w:numId="33" w16cid:durableId="1942371305">
    <w:abstractNumId w:val="26"/>
  </w:num>
  <w:num w:numId="34" w16cid:durableId="1285035577">
    <w:abstractNumId w:val="24"/>
  </w:num>
  <w:num w:numId="35" w16cid:durableId="1181430365">
    <w:abstractNumId w:val="3"/>
  </w:num>
  <w:num w:numId="36" w16cid:durableId="2029942299">
    <w:abstractNumId w:val="25"/>
  </w:num>
  <w:num w:numId="37" w16cid:durableId="809251556">
    <w:abstractNumId w:val="18"/>
  </w:num>
  <w:num w:numId="38" w16cid:durableId="1045831610">
    <w:abstractNumId w:val="22"/>
  </w:num>
  <w:num w:numId="39" w16cid:durableId="4946832">
    <w:abstractNumId w:val="5"/>
  </w:num>
  <w:num w:numId="40" w16cid:durableId="150368555">
    <w:abstractNumId w:val="41"/>
  </w:num>
  <w:num w:numId="41" w16cid:durableId="2063357934">
    <w:abstractNumId w:val="33"/>
  </w:num>
  <w:num w:numId="42" w16cid:durableId="1594163401">
    <w:abstractNumId w:val="35"/>
  </w:num>
  <w:num w:numId="43" w16cid:durableId="5865018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24871"/>
    <w:rsid w:val="00047E06"/>
    <w:rsid w:val="000755F6"/>
    <w:rsid w:val="000B07A7"/>
    <w:rsid w:val="000C0359"/>
    <w:rsid w:val="000C1163"/>
    <w:rsid w:val="000C383F"/>
    <w:rsid w:val="000C7AE0"/>
    <w:rsid w:val="000D0027"/>
    <w:rsid w:val="000D5388"/>
    <w:rsid w:val="000E10A0"/>
    <w:rsid w:val="000F172C"/>
    <w:rsid w:val="000F3732"/>
    <w:rsid w:val="00103F78"/>
    <w:rsid w:val="0010419F"/>
    <w:rsid w:val="00105033"/>
    <w:rsid w:val="00106E21"/>
    <w:rsid w:val="00107BE2"/>
    <w:rsid w:val="001228BC"/>
    <w:rsid w:val="00143ECE"/>
    <w:rsid w:val="00144FEC"/>
    <w:rsid w:val="00175FE5"/>
    <w:rsid w:val="00195C7A"/>
    <w:rsid w:val="001C09A5"/>
    <w:rsid w:val="001C3163"/>
    <w:rsid w:val="001D22A9"/>
    <w:rsid w:val="001D55F2"/>
    <w:rsid w:val="001F5319"/>
    <w:rsid w:val="00211713"/>
    <w:rsid w:val="002236EE"/>
    <w:rsid w:val="0022672F"/>
    <w:rsid w:val="00227032"/>
    <w:rsid w:val="00264D48"/>
    <w:rsid w:val="00271862"/>
    <w:rsid w:val="00276869"/>
    <w:rsid w:val="002B4448"/>
    <w:rsid w:val="002D30D7"/>
    <w:rsid w:val="002F0853"/>
    <w:rsid w:val="00317A71"/>
    <w:rsid w:val="00333289"/>
    <w:rsid w:val="00337B1E"/>
    <w:rsid w:val="00347AC6"/>
    <w:rsid w:val="00347AE4"/>
    <w:rsid w:val="003B4A97"/>
    <w:rsid w:val="003D0D2D"/>
    <w:rsid w:val="003E63A4"/>
    <w:rsid w:val="00404700"/>
    <w:rsid w:val="00414E7B"/>
    <w:rsid w:val="004151D4"/>
    <w:rsid w:val="00427062"/>
    <w:rsid w:val="004421E8"/>
    <w:rsid w:val="00445ACF"/>
    <w:rsid w:val="004747EF"/>
    <w:rsid w:val="004A7C30"/>
    <w:rsid w:val="004B79D3"/>
    <w:rsid w:val="004C097B"/>
    <w:rsid w:val="004E02DB"/>
    <w:rsid w:val="00505DDC"/>
    <w:rsid w:val="0052450D"/>
    <w:rsid w:val="00551694"/>
    <w:rsid w:val="00566B21"/>
    <w:rsid w:val="00591E38"/>
    <w:rsid w:val="00595D35"/>
    <w:rsid w:val="005C7F55"/>
    <w:rsid w:val="005F111C"/>
    <w:rsid w:val="005F1862"/>
    <w:rsid w:val="005F46E2"/>
    <w:rsid w:val="00600DBA"/>
    <w:rsid w:val="006024DF"/>
    <w:rsid w:val="00602C6C"/>
    <w:rsid w:val="00614552"/>
    <w:rsid w:val="00662007"/>
    <w:rsid w:val="00663DF3"/>
    <w:rsid w:val="006773E1"/>
    <w:rsid w:val="006C2C9D"/>
    <w:rsid w:val="006D6E9A"/>
    <w:rsid w:val="006E1497"/>
    <w:rsid w:val="007014D5"/>
    <w:rsid w:val="00751256"/>
    <w:rsid w:val="007532B2"/>
    <w:rsid w:val="007547E0"/>
    <w:rsid w:val="0077135F"/>
    <w:rsid w:val="00780032"/>
    <w:rsid w:val="0078041D"/>
    <w:rsid w:val="007921FC"/>
    <w:rsid w:val="007943BC"/>
    <w:rsid w:val="007B753A"/>
    <w:rsid w:val="007C4107"/>
    <w:rsid w:val="007D299A"/>
    <w:rsid w:val="007F6513"/>
    <w:rsid w:val="00811AB2"/>
    <w:rsid w:val="008135E2"/>
    <w:rsid w:val="0085260B"/>
    <w:rsid w:val="00862AD1"/>
    <w:rsid w:val="008639A4"/>
    <w:rsid w:val="00882D4A"/>
    <w:rsid w:val="00894E78"/>
    <w:rsid w:val="00897441"/>
    <w:rsid w:val="008A0EF1"/>
    <w:rsid w:val="008A4BA3"/>
    <w:rsid w:val="008B28A5"/>
    <w:rsid w:val="008C1829"/>
    <w:rsid w:val="008E0D1C"/>
    <w:rsid w:val="008E15AD"/>
    <w:rsid w:val="008E4ABD"/>
    <w:rsid w:val="008F52DF"/>
    <w:rsid w:val="008F7E5A"/>
    <w:rsid w:val="00900F1B"/>
    <w:rsid w:val="00910B2D"/>
    <w:rsid w:val="009378F7"/>
    <w:rsid w:val="009458B3"/>
    <w:rsid w:val="00953C9B"/>
    <w:rsid w:val="0097631B"/>
    <w:rsid w:val="00982321"/>
    <w:rsid w:val="00983323"/>
    <w:rsid w:val="00983629"/>
    <w:rsid w:val="00991640"/>
    <w:rsid w:val="009A4906"/>
    <w:rsid w:val="009D21E5"/>
    <w:rsid w:val="009D4D7E"/>
    <w:rsid w:val="009E5BE2"/>
    <w:rsid w:val="009F151E"/>
    <w:rsid w:val="00A10C59"/>
    <w:rsid w:val="00A26DC5"/>
    <w:rsid w:val="00A36571"/>
    <w:rsid w:val="00A63406"/>
    <w:rsid w:val="00A979A8"/>
    <w:rsid w:val="00AA5B5C"/>
    <w:rsid w:val="00B068E7"/>
    <w:rsid w:val="00B073BD"/>
    <w:rsid w:val="00B6352C"/>
    <w:rsid w:val="00BB1BE3"/>
    <w:rsid w:val="00BB2BBC"/>
    <w:rsid w:val="00BC37C0"/>
    <w:rsid w:val="00BC53F5"/>
    <w:rsid w:val="00BE2D2D"/>
    <w:rsid w:val="00BF08CE"/>
    <w:rsid w:val="00BF2B12"/>
    <w:rsid w:val="00BF68B9"/>
    <w:rsid w:val="00C0036C"/>
    <w:rsid w:val="00C11D33"/>
    <w:rsid w:val="00C314F0"/>
    <w:rsid w:val="00C416D5"/>
    <w:rsid w:val="00C601A0"/>
    <w:rsid w:val="00C62E41"/>
    <w:rsid w:val="00C90F87"/>
    <w:rsid w:val="00C9256E"/>
    <w:rsid w:val="00C96B68"/>
    <w:rsid w:val="00CC7343"/>
    <w:rsid w:val="00CD4CD0"/>
    <w:rsid w:val="00D2794A"/>
    <w:rsid w:val="00D33B11"/>
    <w:rsid w:val="00D33F00"/>
    <w:rsid w:val="00D9000C"/>
    <w:rsid w:val="00DA1B84"/>
    <w:rsid w:val="00DB05B5"/>
    <w:rsid w:val="00DE5C39"/>
    <w:rsid w:val="00DF6BFF"/>
    <w:rsid w:val="00E52978"/>
    <w:rsid w:val="00E54D27"/>
    <w:rsid w:val="00E54D3C"/>
    <w:rsid w:val="00E67EE3"/>
    <w:rsid w:val="00EE480E"/>
    <w:rsid w:val="00F118E5"/>
    <w:rsid w:val="00F27C18"/>
    <w:rsid w:val="00F32C7F"/>
    <w:rsid w:val="00F52446"/>
    <w:rsid w:val="00F5316C"/>
    <w:rsid w:val="00F61E20"/>
    <w:rsid w:val="00F866FD"/>
    <w:rsid w:val="00FB5AE3"/>
    <w:rsid w:val="00FC0F0E"/>
    <w:rsid w:val="00FC2841"/>
    <w:rsid w:val="00FD4EA3"/>
    <w:rsid w:val="00FE2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E11A4"/>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paragraph" w:styleId="Revision">
    <w:name w:val="Revision"/>
    <w:hidden/>
    <w:uiPriority w:val="99"/>
    <w:semiHidden/>
    <w:rsid w:val="004B79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61656E737B747AE354C0B3DDB78DB" ma:contentTypeVersion="10" ma:contentTypeDescription="Create a new document." ma:contentTypeScope="" ma:versionID="d5a80fb05ae8fd93a91e50e4fea26201">
  <xsd:schema xmlns:xsd="http://www.w3.org/2001/XMLSchema" xmlns:xs="http://www.w3.org/2001/XMLSchema" xmlns:p="http://schemas.microsoft.com/office/2006/metadata/properties" xmlns:ns2="772179ac-f5ef-49c9-8438-80ec1d42059b" xmlns:ns3="ea2c6386-be2c-4afb-88cb-2351e5c2e962" targetNamespace="http://schemas.microsoft.com/office/2006/metadata/properties" ma:root="true" ma:fieldsID="1d6e7d1112a16e72385fe644e89833bb" ns2:_="" ns3:_="">
    <xsd:import namespace="772179ac-f5ef-49c9-8438-80ec1d42059b"/>
    <xsd:import namespace="ea2c6386-be2c-4afb-88cb-2351e5c2e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179ac-f5ef-49c9-8438-80ec1d42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2c6386-be2c-4afb-88cb-2351e5c2e9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F93AD-9CF6-4D7F-A858-61E5A189D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179ac-f5ef-49c9-8438-80ec1d42059b"/>
    <ds:schemaRef ds:uri="ea2c6386-be2c-4afb-88cb-2351e5c2e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E8781-539F-40B1-9602-D84F36753936}">
  <ds:schemaRefs>
    <ds:schemaRef ds:uri="http://schemas.microsoft.com/sharepoint/v3/contenttype/forms"/>
  </ds:schemaRefs>
</ds:datastoreItem>
</file>

<file path=customXml/itemProps3.xml><?xml version="1.0" encoding="utf-8"?>
<ds:datastoreItem xmlns:ds="http://schemas.openxmlformats.org/officeDocument/2006/customXml" ds:itemID="{4CE959B5-B6A4-4976-9A5B-615F90F8FD3A}">
  <ds:schemaRefs>
    <ds:schemaRef ds:uri="http://schemas.openxmlformats.org/officeDocument/2006/bibliography"/>
  </ds:schemaRefs>
</ds:datastoreItem>
</file>

<file path=customXml/itemProps4.xml><?xml version="1.0" encoding="utf-8"?>
<ds:datastoreItem xmlns:ds="http://schemas.openxmlformats.org/officeDocument/2006/customXml" ds:itemID="{DBEEA827-F662-48DB-8601-C3A321C1EE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3944</Words>
  <Characters>22481</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Tippins Jessica</dc:creator>
  <cp:lastModifiedBy>Regan, Joanne</cp:lastModifiedBy>
  <cp:revision>2</cp:revision>
  <dcterms:created xsi:type="dcterms:W3CDTF">2025-09-02T14:04:00Z</dcterms:created>
  <dcterms:modified xsi:type="dcterms:W3CDTF">2025-09-02T14:04:00Z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 Descriptor">
    <vt:lpwstr/>
  </property>
  <property fmtid="{D5CDD505-2E9C-101B-9397-08002B2CF9AE}" pid="3" name="ContentTypeId">
    <vt:lpwstr>0x010100B0161656E737B747AE354C0B3DDB78DB</vt:lpwstr>
  </property>
  <property fmtid="{D5CDD505-2E9C-101B-9397-08002B2CF9AE}" pid="4" name="Impact Level">
    <vt:i4>0</vt:i4>
  </property>
  <property fmtid="{D5CDD505-2E9C-101B-9397-08002B2CF9AE}" pid="5" name="MSIP_Label_f2acd28b-79a3-4a0f-b0ff-4b75658b1549_ActionId">
    <vt:lpwstr>5a4d0587-aeac-4ccb-96f2-575b17f97bfb</vt:lpwstr>
  </property>
  <property fmtid="{D5CDD505-2E9C-101B-9397-08002B2CF9AE}" pid="6" name="MSIP_Label_f2acd28b-79a3-4a0f-b0ff-4b75658b1549_ContentBits">
    <vt:lpwstr>0</vt:lpwstr>
  </property>
  <property fmtid="{D5CDD505-2E9C-101B-9397-08002B2CF9AE}" pid="7" name="MSIP_Label_f2acd28b-79a3-4a0f-b0ff-4b75658b1549_Enabled">
    <vt:lpwstr>true</vt:lpwstr>
  </property>
  <property fmtid="{D5CDD505-2E9C-101B-9397-08002B2CF9AE}" pid="8" name="MSIP_Label_f2acd28b-79a3-4a0f-b0ff-4b75658b1549_Method">
    <vt:lpwstr>Standard</vt:lpwstr>
  </property>
  <property fmtid="{D5CDD505-2E9C-101B-9397-08002B2CF9AE}" pid="9" name="MSIP_Label_f2acd28b-79a3-4a0f-b0ff-4b75658b1549_Name">
    <vt:lpwstr>OFFICIAL</vt:lpwstr>
  </property>
  <property fmtid="{D5CDD505-2E9C-101B-9397-08002B2CF9AE}" pid="10" name="MSIP_Label_f2acd28b-79a3-4a0f-b0ff-4b75658b1549_SetDate">
    <vt:lpwstr>2021-09-08T13:37:44Z</vt:lpwstr>
  </property>
  <property fmtid="{D5CDD505-2E9C-101B-9397-08002B2CF9AE}" pid="11" name="MSIP_Label_f2acd28b-79a3-4a0f-b0ff-4b75658b1549_SiteId">
    <vt:lpwstr>e46c8472-ef5d-4b63-bc74-4a60db42c371</vt:lpwstr>
  </property>
  <property fmtid="{D5CDD505-2E9C-101B-9397-08002B2CF9AE}" pid="12" name="Protective Marking Classification">
    <vt:lpwstr>OFFICIAL - NO MARKING</vt:lpwstr>
  </property>
</Properties>
</file>