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9391" w14:textId="77777777" w:rsidR="00894DE4" w:rsidRPr="008945AF" w:rsidRDefault="00894DE4" w:rsidP="00894DE4">
      <w:pPr>
        <w:jc w:val="right"/>
      </w:pPr>
      <w:r w:rsidRPr="008945AF">
        <w:t>Gwent Police Headquarters</w:t>
      </w:r>
    </w:p>
    <w:p w14:paraId="0CA3154B" w14:textId="77777777" w:rsidR="00894DE4" w:rsidRPr="008945AF" w:rsidRDefault="00894DE4" w:rsidP="00894DE4">
      <w:pPr>
        <w:jc w:val="right"/>
      </w:pPr>
      <w:r w:rsidRPr="008945AF">
        <w:t>Llantarnam Park Way</w:t>
      </w:r>
    </w:p>
    <w:p w14:paraId="67749C36" w14:textId="77777777" w:rsidR="00894DE4" w:rsidRPr="008945AF" w:rsidRDefault="00894DE4" w:rsidP="00894DE4">
      <w:pPr>
        <w:jc w:val="right"/>
      </w:pPr>
      <w:r w:rsidRPr="008945AF">
        <w:t>Llantarnam</w:t>
      </w:r>
    </w:p>
    <w:p w14:paraId="7F99A5C5" w14:textId="77777777" w:rsidR="00894DE4" w:rsidRPr="008945AF" w:rsidRDefault="00894DE4" w:rsidP="00894DE4">
      <w:pPr>
        <w:jc w:val="right"/>
      </w:pPr>
      <w:r w:rsidRPr="008945AF">
        <w:t>Cwmbran</w:t>
      </w:r>
    </w:p>
    <w:p w14:paraId="447974D2" w14:textId="77777777" w:rsidR="00894DE4" w:rsidRPr="008945AF" w:rsidRDefault="00894DE4" w:rsidP="00894DE4">
      <w:pPr>
        <w:jc w:val="right"/>
      </w:pPr>
      <w:r w:rsidRPr="008945AF">
        <w:t>NP44 3FW</w:t>
      </w:r>
    </w:p>
    <w:p w14:paraId="028378AE" w14:textId="77777777" w:rsidR="00894DE4" w:rsidRDefault="00894DE4" w:rsidP="00894DE4"/>
    <w:p w14:paraId="08B95D44" w14:textId="77777777" w:rsidR="00894DE4" w:rsidRDefault="00894DE4" w:rsidP="00894DE4"/>
    <w:p w14:paraId="4A3BBA12" w14:textId="2A9694E7" w:rsidR="00894DE4" w:rsidRDefault="00894DE4" w:rsidP="00894DE4">
      <w:r>
        <w:t>Members of Gwent Police and Crime Panel</w:t>
      </w:r>
    </w:p>
    <w:p w14:paraId="34C2F12A" w14:textId="77777777" w:rsidR="00894DE4" w:rsidRDefault="00894DE4" w:rsidP="00894DE4"/>
    <w:p w14:paraId="705E1021" w14:textId="77777777" w:rsidR="00894DE4" w:rsidRPr="008945AF" w:rsidRDefault="00894DE4" w:rsidP="00894DE4">
      <w:pPr>
        <w:spacing w:after="160" w:line="259" w:lineRule="auto"/>
      </w:pPr>
      <w:r w:rsidRPr="008945AF">
        <w:t>Dear Panel Members,</w:t>
      </w:r>
    </w:p>
    <w:p w14:paraId="639DBD78" w14:textId="265FEC9E" w:rsidR="00894DE4" w:rsidRPr="008945AF" w:rsidRDefault="00894DE4" w:rsidP="00894DE4">
      <w:pPr>
        <w:spacing w:after="160" w:line="259" w:lineRule="auto"/>
      </w:pPr>
      <w:r w:rsidRPr="008945AF">
        <w:t>I am writing to confirm my support of the Police and Crime Commissioner’s proposal in relation to the Budget Requirement and Council Tax Precept for 2025/2026.  I am confident that my bid to the Police and Crime Commissioner has been given full consideration and is appropriately reflected within her report.  I very much hope that the presentation I delivered in December provided the necessary operational context to demonstrate how we will meet our ever-increasing demands, protect our communities, and deliver the Police, Crime and Justice Plan.   My bid to the Commissioner was also clear that it is vital that we receive sufficient funding to do so.</w:t>
      </w:r>
    </w:p>
    <w:p w14:paraId="357A8B9F" w14:textId="77777777" w:rsidR="00894DE4" w:rsidRPr="008945AF" w:rsidRDefault="00894DE4" w:rsidP="00894DE4">
      <w:pPr>
        <w:spacing w:after="160" w:line="259" w:lineRule="auto"/>
      </w:pPr>
      <w:r w:rsidRPr="008945AF">
        <w:t>I understand the very difficult role you play in balancing the affordability for residents with the requirements to fund an efficient and effective policing service for the people of Gwent.  Further to the pledges I made at my confirmation hearing last month, I offer my commitment to continue to closely scrutinise spend, make efficiency savings where possible, invest appropriately and seek value for money in all financial decisions.</w:t>
      </w:r>
    </w:p>
    <w:p w14:paraId="394B233C" w14:textId="77777777" w:rsidR="00894DE4" w:rsidRPr="008945AF" w:rsidRDefault="00894DE4" w:rsidP="00894DE4">
      <w:pPr>
        <w:spacing w:after="160" w:line="259" w:lineRule="auto"/>
      </w:pPr>
      <w:r w:rsidRPr="008945AF">
        <w:t>Yours sincerely</w:t>
      </w:r>
    </w:p>
    <w:p w14:paraId="129391C9" w14:textId="59744927" w:rsidR="00894DE4" w:rsidRPr="008945AF" w:rsidRDefault="004165F9" w:rsidP="00894DE4">
      <w:pPr>
        <w:spacing w:after="160" w:line="259" w:lineRule="auto"/>
      </w:pPr>
      <w:r>
        <w:rPr>
          <w:noProof/>
        </w:rPr>
        <w:drawing>
          <wp:inline distT="0" distB="0" distL="0" distR="0" wp14:anchorId="5D274DEF" wp14:editId="17CF3793">
            <wp:extent cx="1781175" cy="740560"/>
            <wp:effectExtent l="0" t="0" r="0" b="2540"/>
            <wp:docPr id="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pic:cNvPicPr/>
                  </pic:nvPicPr>
                  <pic:blipFill>
                    <a:blip r:embed="rId10"/>
                    <a:stretch>
                      <a:fillRect/>
                    </a:stretch>
                  </pic:blipFill>
                  <pic:spPr>
                    <a:xfrm>
                      <a:off x="0" y="0"/>
                      <a:ext cx="1792224" cy="745154"/>
                    </a:xfrm>
                    <a:prstGeom prst="rect">
                      <a:avLst/>
                    </a:prstGeom>
                  </pic:spPr>
                </pic:pic>
              </a:graphicData>
            </a:graphic>
          </wp:inline>
        </w:drawing>
      </w:r>
    </w:p>
    <w:p w14:paraId="424C8F75" w14:textId="77777777" w:rsidR="00894DE4" w:rsidRPr="008945AF" w:rsidRDefault="00894DE4" w:rsidP="00894DE4">
      <w:pPr>
        <w:spacing w:after="160" w:line="259" w:lineRule="auto"/>
      </w:pPr>
      <w:r w:rsidRPr="008945AF">
        <w:t>Mark Hobrough</w:t>
      </w:r>
    </w:p>
    <w:p w14:paraId="0E284144" w14:textId="77777777" w:rsidR="00894DE4" w:rsidRPr="008945AF" w:rsidRDefault="00894DE4" w:rsidP="00894DE4">
      <w:pPr>
        <w:spacing w:after="160" w:line="259" w:lineRule="auto"/>
      </w:pPr>
      <w:r w:rsidRPr="008945AF">
        <w:t>Chief Constable, Gwent Police</w:t>
      </w:r>
    </w:p>
    <w:p w14:paraId="395C854D" w14:textId="77777777" w:rsidR="00894DE4" w:rsidRDefault="00894DE4" w:rsidP="00894DE4"/>
    <w:p w14:paraId="278A3DF8" w14:textId="77777777" w:rsidR="00903940" w:rsidRPr="007151BC" w:rsidRDefault="00903940" w:rsidP="00903940">
      <w:pPr>
        <w:spacing w:after="160" w:line="259" w:lineRule="auto"/>
        <w:rPr>
          <w:b/>
          <w:bCs/>
          <w:sz w:val="20"/>
          <w:szCs w:val="20"/>
        </w:rPr>
      </w:pPr>
    </w:p>
    <w:p w14:paraId="59253812" w14:textId="77777777" w:rsidR="00D0763A" w:rsidRPr="00EB6D6F" w:rsidRDefault="00D0763A" w:rsidP="00D0763A">
      <w:pPr>
        <w:rPr>
          <w:b/>
          <w:sz w:val="20"/>
          <w:szCs w:val="20"/>
        </w:rPr>
      </w:pPr>
    </w:p>
    <w:p w14:paraId="5BC5F940" w14:textId="4CA637F9" w:rsidR="00AF7CBF" w:rsidRPr="007151BC" w:rsidRDefault="00AF7CBF" w:rsidP="00135CDD">
      <w:pPr>
        <w:rPr>
          <w:rStyle w:val="IntenseEmphasis"/>
          <w:i w:val="0"/>
          <w:iCs w:val="0"/>
          <w:color w:val="auto"/>
          <w:sz w:val="20"/>
          <w:szCs w:val="20"/>
        </w:rPr>
      </w:pPr>
    </w:p>
    <w:sectPr w:rsidR="00AF7CBF" w:rsidRPr="007151BC" w:rsidSect="00DD4539">
      <w:headerReference w:type="default" r:id="rId1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233D" w14:textId="77777777" w:rsidR="002E6C1E" w:rsidRDefault="002E6C1E" w:rsidP="003D7B1F">
      <w:r>
        <w:separator/>
      </w:r>
    </w:p>
  </w:endnote>
  <w:endnote w:type="continuationSeparator" w:id="0">
    <w:p w14:paraId="617B6509" w14:textId="77777777" w:rsidR="002E6C1E" w:rsidRDefault="002E6C1E" w:rsidP="003D7B1F">
      <w:r>
        <w:continuationSeparator/>
      </w:r>
    </w:p>
  </w:endnote>
  <w:endnote w:type="continuationNotice" w:id="1">
    <w:p w14:paraId="0AA347D0" w14:textId="77777777" w:rsidR="002E6C1E" w:rsidRDefault="002E6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C93F" w14:textId="77777777" w:rsidR="002E6C1E" w:rsidRDefault="002E6C1E" w:rsidP="003D7B1F">
      <w:r>
        <w:separator/>
      </w:r>
    </w:p>
  </w:footnote>
  <w:footnote w:type="continuationSeparator" w:id="0">
    <w:p w14:paraId="09321FBC" w14:textId="77777777" w:rsidR="002E6C1E" w:rsidRDefault="002E6C1E" w:rsidP="003D7B1F">
      <w:r>
        <w:continuationSeparator/>
      </w:r>
    </w:p>
  </w:footnote>
  <w:footnote w:type="continuationNotice" w:id="1">
    <w:p w14:paraId="66AAFCF5" w14:textId="77777777" w:rsidR="002E6C1E" w:rsidRDefault="002E6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297D" w14:textId="4DBD226A" w:rsidR="003D7B1F" w:rsidRDefault="00DD4539">
    <w:pPr>
      <w:pStyle w:val="Header"/>
    </w:pPr>
    <w:r>
      <w:rPr>
        <w:noProof/>
      </w:rPr>
      <w:drawing>
        <wp:anchor distT="0" distB="0" distL="114300" distR="114300" simplePos="0" relativeHeight="251658240" behindDoc="1" locked="0" layoutInCell="1" allowOverlap="1" wp14:anchorId="281E4A9E" wp14:editId="52C58CF7">
          <wp:simplePos x="0" y="0"/>
          <wp:positionH relativeFrom="column">
            <wp:posOffset>-909910</wp:posOffset>
          </wp:positionH>
          <wp:positionV relativeFrom="paragraph">
            <wp:posOffset>-450215</wp:posOffset>
          </wp:positionV>
          <wp:extent cx="7551019" cy="10685645"/>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1019" cy="10685645"/>
                  </a:xfrm>
                  <a:prstGeom prst="rect">
                    <a:avLst/>
                  </a:prstGeom>
                </pic:spPr>
              </pic:pic>
            </a:graphicData>
          </a:graphic>
          <wp14:sizeRelH relativeFrom="page">
            <wp14:pctWidth>0</wp14:pctWidth>
          </wp14:sizeRelH>
          <wp14:sizeRelV relativeFrom="page">
            <wp14:pctHeight>0</wp14:pctHeight>
          </wp14:sizeRelV>
        </wp:anchor>
      </w:drawing>
    </w:r>
  </w:p>
  <w:p w14:paraId="28BE0644" w14:textId="0CF5D370" w:rsidR="003D7B1F" w:rsidRDefault="003D7B1F">
    <w:pPr>
      <w:pStyle w:val="Header"/>
    </w:pPr>
  </w:p>
  <w:p w14:paraId="1A9DD7B8" w14:textId="34697FAB" w:rsidR="003D7B1F" w:rsidRDefault="003D7B1F">
    <w:pPr>
      <w:pStyle w:val="Header"/>
    </w:pPr>
  </w:p>
  <w:p w14:paraId="47E9FEF9" w14:textId="49D0BCC7" w:rsidR="003D7B1F" w:rsidRDefault="003D7B1F">
    <w:pPr>
      <w:pStyle w:val="Header"/>
    </w:pPr>
  </w:p>
  <w:p w14:paraId="67E705D7" w14:textId="77777777" w:rsidR="00874EB8" w:rsidRDefault="00874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97E7F"/>
    <w:multiLevelType w:val="hybridMultilevel"/>
    <w:tmpl w:val="517A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364D7"/>
    <w:multiLevelType w:val="hybridMultilevel"/>
    <w:tmpl w:val="CA7800D4"/>
    <w:lvl w:ilvl="0" w:tplc="B12EB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C4C35"/>
    <w:multiLevelType w:val="hybridMultilevel"/>
    <w:tmpl w:val="1BFE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260267">
    <w:abstractNumId w:val="0"/>
  </w:num>
  <w:num w:numId="2" w16cid:durableId="1043292960">
    <w:abstractNumId w:val="2"/>
  </w:num>
  <w:num w:numId="3" w16cid:durableId="158152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31"/>
    <w:rsid w:val="00085C1A"/>
    <w:rsid w:val="00135CDD"/>
    <w:rsid w:val="0017458A"/>
    <w:rsid w:val="001E2681"/>
    <w:rsid w:val="00224E58"/>
    <w:rsid w:val="0026412A"/>
    <w:rsid w:val="00264526"/>
    <w:rsid w:val="002E6C1E"/>
    <w:rsid w:val="003261F4"/>
    <w:rsid w:val="00383176"/>
    <w:rsid w:val="003C5BD6"/>
    <w:rsid w:val="003D7B1F"/>
    <w:rsid w:val="003E50D0"/>
    <w:rsid w:val="003E7A44"/>
    <w:rsid w:val="003F37A4"/>
    <w:rsid w:val="004165F9"/>
    <w:rsid w:val="0046028F"/>
    <w:rsid w:val="00491ADC"/>
    <w:rsid w:val="004D0B72"/>
    <w:rsid w:val="005114F6"/>
    <w:rsid w:val="00512331"/>
    <w:rsid w:val="00515C71"/>
    <w:rsid w:val="00527CCC"/>
    <w:rsid w:val="0054043F"/>
    <w:rsid w:val="005503A8"/>
    <w:rsid w:val="005605BB"/>
    <w:rsid w:val="005A004E"/>
    <w:rsid w:val="005E71DF"/>
    <w:rsid w:val="006323CB"/>
    <w:rsid w:val="00650394"/>
    <w:rsid w:val="0066671E"/>
    <w:rsid w:val="006F03ED"/>
    <w:rsid w:val="006F13A6"/>
    <w:rsid w:val="007151BC"/>
    <w:rsid w:val="00733249"/>
    <w:rsid w:val="0074268E"/>
    <w:rsid w:val="008274B8"/>
    <w:rsid w:val="00874EB8"/>
    <w:rsid w:val="00877B84"/>
    <w:rsid w:val="00894DE4"/>
    <w:rsid w:val="00903940"/>
    <w:rsid w:val="00914D3B"/>
    <w:rsid w:val="00983629"/>
    <w:rsid w:val="00A076AE"/>
    <w:rsid w:val="00A4038E"/>
    <w:rsid w:val="00A843C3"/>
    <w:rsid w:val="00AF7CBF"/>
    <w:rsid w:val="00B0725C"/>
    <w:rsid w:val="00B31341"/>
    <w:rsid w:val="00B6694E"/>
    <w:rsid w:val="00B67005"/>
    <w:rsid w:val="00B71FC3"/>
    <w:rsid w:val="00BF7104"/>
    <w:rsid w:val="00C05024"/>
    <w:rsid w:val="00C11689"/>
    <w:rsid w:val="00C23790"/>
    <w:rsid w:val="00C75B60"/>
    <w:rsid w:val="00D0763A"/>
    <w:rsid w:val="00D11E03"/>
    <w:rsid w:val="00DD4539"/>
    <w:rsid w:val="00E471B9"/>
    <w:rsid w:val="00E80B22"/>
    <w:rsid w:val="00EA4AC3"/>
    <w:rsid w:val="00EF21B8"/>
    <w:rsid w:val="00F327DD"/>
    <w:rsid w:val="00F667EB"/>
    <w:rsid w:val="00FC2FA2"/>
    <w:rsid w:val="00FE5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4CBFA"/>
  <w15:chartTrackingRefBased/>
  <w15:docId w15:val="{46DBCBB5-C048-0645-A80B-16A19F7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3A6"/>
    <w:rPr>
      <w:rFonts w:ascii="Arial" w:hAnsi="Arial"/>
    </w:rPr>
  </w:style>
  <w:style w:type="paragraph" w:styleId="Heading1">
    <w:name w:val="heading 1"/>
    <w:basedOn w:val="Normal"/>
    <w:next w:val="Normal"/>
    <w:link w:val="Heading1Char"/>
    <w:uiPriority w:val="9"/>
    <w:qFormat/>
    <w:rsid w:val="00A843C3"/>
    <w:pPr>
      <w:keepNext/>
      <w:keepLines/>
      <w:spacing w:before="240" w:line="480" w:lineRule="auto"/>
      <w:outlineLvl w:val="0"/>
    </w:pPr>
    <w:rPr>
      <w:rFonts w:eastAsiaTheme="majorEastAsia" w:cstheme="majorBidi"/>
      <w:b/>
      <w:color w:val="253668"/>
      <w:sz w:val="32"/>
      <w:szCs w:val="32"/>
    </w:rPr>
  </w:style>
  <w:style w:type="paragraph" w:styleId="Heading2">
    <w:name w:val="heading 2"/>
    <w:basedOn w:val="Normal"/>
    <w:next w:val="Normal"/>
    <w:link w:val="Heading2Char"/>
    <w:uiPriority w:val="9"/>
    <w:unhideWhenUsed/>
    <w:qFormat/>
    <w:rsid w:val="00A843C3"/>
    <w:pPr>
      <w:keepNext/>
      <w:keepLines/>
      <w:spacing w:before="40" w:line="480" w:lineRule="auto"/>
      <w:outlineLvl w:val="1"/>
    </w:pPr>
    <w:rPr>
      <w:rFonts w:eastAsiaTheme="majorEastAsia" w:cstheme="majorBidi"/>
      <w:b/>
      <w:color w:val="253668"/>
      <w:sz w:val="26"/>
      <w:szCs w:val="26"/>
    </w:rPr>
  </w:style>
  <w:style w:type="paragraph" w:styleId="Heading3">
    <w:name w:val="heading 3"/>
    <w:basedOn w:val="Normal"/>
    <w:next w:val="Normal"/>
    <w:link w:val="Heading3Char"/>
    <w:uiPriority w:val="9"/>
    <w:unhideWhenUsed/>
    <w:qFormat/>
    <w:rsid w:val="00A843C3"/>
    <w:pPr>
      <w:keepNext/>
      <w:keepLines/>
      <w:spacing w:before="40" w:line="480" w:lineRule="auto"/>
      <w:outlineLvl w:val="2"/>
    </w:pPr>
    <w:rPr>
      <w:rFonts w:eastAsiaTheme="majorEastAsia" w:cstheme="majorBidi"/>
      <w:b/>
      <w:color w:val="1F3763" w:themeColor="accent1" w:themeShade="7F"/>
    </w:rPr>
  </w:style>
  <w:style w:type="paragraph" w:styleId="Heading4">
    <w:name w:val="heading 4"/>
    <w:basedOn w:val="Normal"/>
    <w:next w:val="Normal"/>
    <w:link w:val="Heading4Char"/>
    <w:uiPriority w:val="9"/>
    <w:unhideWhenUsed/>
    <w:qFormat/>
    <w:rsid w:val="00A843C3"/>
    <w:pPr>
      <w:keepNext/>
      <w:keepLines/>
      <w:spacing w:before="40" w:line="480" w:lineRule="auto"/>
      <w:outlineLvl w:val="3"/>
    </w:pPr>
    <w:rPr>
      <w:rFonts w:eastAsiaTheme="majorEastAsia" w:cstheme="majorBidi"/>
      <w:iCs/>
      <w:color w:val="253668"/>
    </w:rPr>
  </w:style>
  <w:style w:type="paragraph" w:styleId="Heading5">
    <w:name w:val="heading 5"/>
    <w:basedOn w:val="Normal"/>
    <w:next w:val="Normal"/>
    <w:link w:val="Heading5Char"/>
    <w:uiPriority w:val="9"/>
    <w:semiHidden/>
    <w:unhideWhenUsed/>
    <w:qFormat/>
    <w:rsid w:val="00AF7CBF"/>
    <w:pPr>
      <w:keepNext/>
      <w:keepLines/>
      <w:spacing w:before="40"/>
      <w:outlineLvl w:val="4"/>
    </w:pPr>
    <w:rPr>
      <w:rFonts w:eastAsiaTheme="majorEastAsia" w:cstheme="majorBidi"/>
      <w:b/>
      <w:color w:val="2536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B1F"/>
    <w:pPr>
      <w:tabs>
        <w:tab w:val="center" w:pos="4513"/>
        <w:tab w:val="right" w:pos="9026"/>
      </w:tabs>
    </w:pPr>
  </w:style>
  <w:style w:type="character" w:customStyle="1" w:styleId="HeaderChar">
    <w:name w:val="Header Char"/>
    <w:basedOn w:val="DefaultParagraphFont"/>
    <w:link w:val="Header"/>
    <w:uiPriority w:val="99"/>
    <w:rsid w:val="003D7B1F"/>
  </w:style>
  <w:style w:type="paragraph" w:styleId="Footer">
    <w:name w:val="footer"/>
    <w:basedOn w:val="Normal"/>
    <w:link w:val="FooterChar"/>
    <w:uiPriority w:val="99"/>
    <w:unhideWhenUsed/>
    <w:rsid w:val="003D7B1F"/>
    <w:pPr>
      <w:tabs>
        <w:tab w:val="center" w:pos="4513"/>
        <w:tab w:val="right" w:pos="9026"/>
      </w:tabs>
    </w:pPr>
  </w:style>
  <w:style w:type="character" w:customStyle="1" w:styleId="FooterChar">
    <w:name w:val="Footer Char"/>
    <w:basedOn w:val="DefaultParagraphFont"/>
    <w:link w:val="Footer"/>
    <w:uiPriority w:val="99"/>
    <w:rsid w:val="003D7B1F"/>
  </w:style>
  <w:style w:type="character" w:customStyle="1" w:styleId="Heading1Char">
    <w:name w:val="Heading 1 Char"/>
    <w:basedOn w:val="DefaultParagraphFont"/>
    <w:link w:val="Heading1"/>
    <w:uiPriority w:val="9"/>
    <w:rsid w:val="00A843C3"/>
    <w:rPr>
      <w:rFonts w:ascii="Arial" w:eastAsiaTheme="majorEastAsia" w:hAnsi="Arial" w:cstheme="majorBidi"/>
      <w:b/>
      <w:color w:val="253668"/>
      <w:sz w:val="32"/>
      <w:szCs w:val="32"/>
    </w:rPr>
  </w:style>
  <w:style w:type="character" w:customStyle="1" w:styleId="Heading2Char">
    <w:name w:val="Heading 2 Char"/>
    <w:basedOn w:val="DefaultParagraphFont"/>
    <w:link w:val="Heading2"/>
    <w:uiPriority w:val="9"/>
    <w:rsid w:val="00A843C3"/>
    <w:rPr>
      <w:rFonts w:ascii="Arial" w:eastAsiaTheme="majorEastAsia" w:hAnsi="Arial" w:cstheme="majorBidi"/>
      <w:b/>
      <w:color w:val="253668"/>
      <w:sz w:val="26"/>
      <w:szCs w:val="26"/>
    </w:rPr>
  </w:style>
  <w:style w:type="paragraph" w:styleId="Title">
    <w:name w:val="Title"/>
    <w:basedOn w:val="Normal"/>
    <w:next w:val="Normal"/>
    <w:link w:val="TitleChar"/>
    <w:uiPriority w:val="10"/>
    <w:qFormat/>
    <w:rsid w:val="006F13A6"/>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F13A6"/>
    <w:rPr>
      <w:rFonts w:ascii="Arial" w:eastAsiaTheme="majorEastAsia" w:hAnsi="Arial" w:cstheme="majorBidi"/>
      <w:spacing w:val="-10"/>
      <w:kern w:val="28"/>
      <w:sz w:val="56"/>
      <w:szCs w:val="56"/>
    </w:rPr>
  </w:style>
  <w:style w:type="paragraph" w:styleId="Subtitle">
    <w:name w:val="Subtitle"/>
    <w:aliases w:val="Red Highlight"/>
    <w:basedOn w:val="Normal"/>
    <w:next w:val="Normal"/>
    <w:link w:val="SubtitleChar"/>
    <w:uiPriority w:val="11"/>
    <w:qFormat/>
    <w:rsid w:val="00650394"/>
    <w:pPr>
      <w:numPr>
        <w:ilvl w:val="1"/>
      </w:numPr>
      <w:spacing w:after="160"/>
    </w:pPr>
    <w:rPr>
      <w:rFonts w:eastAsiaTheme="minorEastAsia"/>
      <w:b/>
      <w:color w:val="FF0000"/>
      <w:spacing w:val="15"/>
      <w:szCs w:val="22"/>
    </w:rPr>
  </w:style>
  <w:style w:type="character" w:customStyle="1" w:styleId="SubtitleChar">
    <w:name w:val="Subtitle Char"/>
    <w:aliases w:val="Red Highlight Char"/>
    <w:basedOn w:val="DefaultParagraphFont"/>
    <w:link w:val="Subtitle"/>
    <w:uiPriority w:val="11"/>
    <w:rsid w:val="00650394"/>
    <w:rPr>
      <w:rFonts w:ascii="Arial" w:eastAsiaTheme="minorEastAsia" w:hAnsi="Arial"/>
      <w:b/>
      <w:color w:val="FF0000"/>
      <w:spacing w:val="15"/>
      <w:szCs w:val="22"/>
    </w:rPr>
  </w:style>
  <w:style w:type="character" w:styleId="SubtleEmphasis">
    <w:name w:val="Subtle Emphasis"/>
    <w:aliases w:val="Green Highlight"/>
    <w:basedOn w:val="DefaultParagraphFont"/>
    <w:uiPriority w:val="19"/>
    <w:qFormat/>
    <w:rsid w:val="0066671E"/>
    <w:rPr>
      <w:rFonts w:ascii="Arial" w:hAnsi="Arial"/>
      <w:b/>
      <w:i w:val="0"/>
      <w:iCs/>
      <w:color w:val="00B050"/>
      <w:sz w:val="22"/>
    </w:rPr>
  </w:style>
  <w:style w:type="character" w:styleId="Emphasis">
    <w:name w:val="Emphasis"/>
    <w:aliases w:val="Blue Highlight"/>
    <w:basedOn w:val="DefaultParagraphFont"/>
    <w:uiPriority w:val="20"/>
    <w:qFormat/>
    <w:rsid w:val="0066671E"/>
    <w:rPr>
      <w:rFonts w:ascii="Arial" w:hAnsi="Arial"/>
      <w:b/>
      <w:i w:val="0"/>
      <w:iCs/>
      <w:color w:val="00B0F0"/>
      <w:sz w:val="22"/>
    </w:rPr>
  </w:style>
  <w:style w:type="character" w:styleId="IntenseEmphasis">
    <w:name w:val="Intense Emphasis"/>
    <w:basedOn w:val="DefaultParagraphFont"/>
    <w:uiPriority w:val="21"/>
    <w:qFormat/>
    <w:rsid w:val="006F13A6"/>
    <w:rPr>
      <w:rFonts w:ascii="Arial" w:hAnsi="Arial"/>
      <w:i/>
      <w:iCs/>
      <w:color w:val="253668"/>
    </w:rPr>
  </w:style>
  <w:style w:type="character" w:styleId="Strong">
    <w:name w:val="Strong"/>
    <w:basedOn w:val="DefaultParagraphFont"/>
    <w:uiPriority w:val="22"/>
    <w:qFormat/>
    <w:rsid w:val="006F13A6"/>
    <w:rPr>
      <w:rFonts w:ascii="Arial" w:hAnsi="Arial"/>
      <w:b/>
      <w:bCs/>
    </w:rPr>
  </w:style>
  <w:style w:type="paragraph" w:styleId="Quote">
    <w:name w:val="Quote"/>
    <w:basedOn w:val="Normal"/>
    <w:next w:val="Normal"/>
    <w:link w:val="QuoteChar"/>
    <w:uiPriority w:val="29"/>
    <w:qFormat/>
    <w:rsid w:val="006F13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13A6"/>
    <w:rPr>
      <w:rFonts w:ascii="Arial" w:hAnsi="Arial"/>
      <w:i/>
      <w:iCs/>
      <w:color w:val="404040" w:themeColor="text1" w:themeTint="BF"/>
    </w:rPr>
  </w:style>
  <w:style w:type="paragraph" w:styleId="IntenseQuote">
    <w:name w:val="Intense Quote"/>
    <w:basedOn w:val="Normal"/>
    <w:next w:val="Normal"/>
    <w:link w:val="IntenseQuoteChar"/>
    <w:uiPriority w:val="30"/>
    <w:qFormat/>
    <w:rsid w:val="006F13A6"/>
    <w:pPr>
      <w:pBdr>
        <w:top w:val="single" w:sz="4" w:space="10" w:color="4472C4" w:themeColor="accent1"/>
        <w:bottom w:val="single" w:sz="4" w:space="10" w:color="4472C4" w:themeColor="accent1"/>
      </w:pBdr>
      <w:spacing w:before="360" w:after="360"/>
      <w:ind w:left="864" w:right="864"/>
      <w:jc w:val="center"/>
    </w:pPr>
    <w:rPr>
      <w:i/>
      <w:iCs/>
      <w:color w:val="253668"/>
    </w:rPr>
  </w:style>
  <w:style w:type="character" w:customStyle="1" w:styleId="IntenseQuoteChar">
    <w:name w:val="Intense Quote Char"/>
    <w:basedOn w:val="DefaultParagraphFont"/>
    <w:link w:val="IntenseQuote"/>
    <w:uiPriority w:val="30"/>
    <w:rsid w:val="006F13A6"/>
    <w:rPr>
      <w:rFonts w:ascii="Arial" w:hAnsi="Arial"/>
      <w:i/>
      <w:iCs/>
      <w:color w:val="253668"/>
    </w:rPr>
  </w:style>
  <w:style w:type="character" w:styleId="SubtleReference">
    <w:name w:val="Subtle Reference"/>
    <w:basedOn w:val="DefaultParagraphFont"/>
    <w:uiPriority w:val="31"/>
    <w:qFormat/>
    <w:rsid w:val="006F13A6"/>
    <w:rPr>
      <w:rFonts w:ascii="Arial" w:hAnsi="Arial"/>
      <w:smallCaps/>
      <w:color w:val="5A5A5A" w:themeColor="text1" w:themeTint="A5"/>
    </w:rPr>
  </w:style>
  <w:style w:type="character" w:styleId="IntenseReference">
    <w:name w:val="Intense Reference"/>
    <w:basedOn w:val="DefaultParagraphFont"/>
    <w:uiPriority w:val="32"/>
    <w:qFormat/>
    <w:rsid w:val="006F13A6"/>
    <w:rPr>
      <w:rFonts w:ascii="Arial" w:hAnsi="Arial"/>
      <w:b/>
      <w:bCs/>
      <w:smallCaps/>
      <w:color w:val="253668"/>
      <w:spacing w:val="5"/>
    </w:rPr>
  </w:style>
  <w:style w:type="character" w:styleId="BookTitle">
    <w:name w:val="Book Title"/>
    <w:basedOn w:val="DefaultParagraphFont"/>
    <w:uiPriority w:val="33"/>
    <w:qFormat/>
    <w:rsid w:val="006F13A6"/>
    <w:rPr>
      <w:rFonts w:ascii="Arial" w:hAnsi="Arial"/>
      <w:b/>
      <w:bCs/>
      <w:i/>
      <w:iCs/>
      <w:spacing w:val="5"/>
    </w:rPr>
  </w:style>
  <w:style w:type="paragraph" w:styleId="ListParagraph">
    <w:name w:val="List Paragraph"/>
    <w:basedOn w:val="Normal"/>
    <w:uiPriority w:val="34"/>
    <w:qFormat/>
    <w:rsid w:val="006F13A6"/>
    <w:pPr>
      <w:ind w:left="720"/>
      <w:contextualSpacing/>
    </w:pPr>
  </w:style>
  <w:style w:type="character" w:customStyle="1" w:styleId="Heading3Char">
    <w:name w:val="Heading 3 Char"/>
    <w:basedOn w:val="DefaultParagraphFont"/>
    <w:link w:val="Heading3"/>
    <w:uiPriority w:val="9"/>
    <w:rsid w:val="00A843C3"/>
    <w:rPr>
      <w:rFonts w:ascii="Arial" w:eastAsiaTheme="majorEastAsia" w:hAnsi="Arial" w:cstheme="majorBidi"/>
      <w:b/>
      <w:color w:val="1F3763" w:themeColor="accent1" w:themeShade="7F"/>
    </w:rPr>
  </w:style>
  <w:style w:type="paragraph" w:styleId="NoSpacing">
    <w:name w:val="No Spacing"/>
    <w:uiPriority w:val="1"/>
    <w:qFormat/>
    <w:rsid w:val="00AF7CBF"/>
    <w:rPr>
      <w:rFonts w:ascii="Arial" w:hAnsi="Arial"/>
    </w:rPr>
  </w:style>
  <w:style w:type="character" w:customStyle="1" w:styleId="Heading4Char">
    <w:name w:val="Heading 4 Char"/>
    <w:basedOn w:val="DefaultParagraphFont"/>
    <w:link w:val="Heading4"/>
    <w:uiPriority w:val="9"/>
    <w:rsid w:val="00A843C3"/>
    <w:rPr>
      <w:rFonts w:ascii="Arial" w:eastAsiaTheme="majorEastAsia" w:hAnsi="Arial" w:cstheme="majorBidi"/>
      <w:iCs/>
      <w:color w:val="253668"/>
    </w:rPr>
  </w:style>
  <w:style w:type="character" w:customStyle="1" w:styleId="Heading5Char">
    <w:name w:val="Heading 5 Char"/>
    <w:basedOn w:val="DefaultParagraphFont"/>
    <w:link w:val="Heading5"/>
    <w:uiPriority w:val="9"/>
    <w:semiHidden/>
    <w:rsid w:val="00AF7CBF"/>
    <w:rPr>
      <w:rFonts w:ascii="Arial" w:eastAsiaTheme="majorEastAsia" w:hAnsi="Arial" w:cstheme="majorBidi"/>
      <w:b/>
      <w:color w:val="253668"/>
    </w:rPr>
  </w:style>
  <w:style w:type="paragraph" w:customStyle="1" w:styleId="ImageGraphTableTitle">
    <w:name w:val="Image/Graph/Table Title"/>
    <w:basedOn w:val="Normal"/>
    <w:qFormat/>
    <w:rsid w:val="00D11E03"/>
    <w:pPr>
      <w:spacing w:after="160" w:line="480" w:lineRule="auto"/>
    </w:pPr>
    <w:rPr>
      <w:b/>
      <w:i/>
      <w:sz w:val="20"/>
      <w:szCs w:val="22"/>
    </w:rPr>
  </w:style>
  <w:style w:type="paragraph" w:styleId="NormalWeb">
    <w:name w:val="Normal (Web)"/>
    <w:basedOn w:val="Normal"/>
    <w:uiPriority w:val="99"/>
    <w:unhideWhenUsed/>
    <w:rsid w:val="003261F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56907">
      <w:bodyDiv w:val="1"/>
      <w:marLeft w:val="0"/>
      <w:marRight w:val="0"/>
      <w:marTop w:val="0"/>
      <w:marBottom w:val="0"/>
      <w:divBdr>
        <w:top w:val="none" w:sz="0" w:space="0" w:color="auto"/>
        <w:left w:val="none" w:sz="0" w:space="0" w:color="auto"/>
        <w:bottom w:val="none" w:sz="0" w:space="0" w:color="auto"/>
        <w:right w:val="none" w:sz="0" w:space="0" w:color="auto"/>
      </w:divBdr>
    </w:div>
    <w:div w:id="124525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c76dd2-0fb0-4338-b342-eb87efe50234" xsi:nil="true"/>
    <lcf76f155ced4ddcb4097134ff3c332f xmlns="2592b9cb-764f-4074-8a29-34cce3d501b6">
      <Terms xmlns="http://schemas.microsoft.com/office/infopath/2007/PartnerControls"/>
    </lcf76f155ced4ddcb4097134ff3c332f>
    <af5fcdd571ca40cc85bfc289a4a05b87 xmlns="ecc76dd2-0fb0-4338-b342-eb87efe50234">
      <Terms xmlns="http://schemas.microsoft.com/office/infopath/2007/PartnerControls"/>
    </af5fcdd571ca40cc85bfc289a4a05b87>
    <ACPO_Core_ChiefOfficer xmlns="ecc76dd2-0fb0-4338-b342-eb87efe502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xecutive Support" ma:contentTypeID="0x0101000A6BC39A2FE23C47B50159EE3A7FB8A800BF8451C5F2318445BBB2A72826A183DF" ma:contentTypeVersion="20" ma:contentTypeDescription="" ma:contentTypeScope="" ma:versionID="62ec2d42d187bd8d88466567c1dd491a">
  <xsd:schema xmlns:xsd="http://www.w3.org/2001/XMLSchema" xmlns:xs="http://www.w3.org/2001/XMLSchema" xmlns:p="http://schemas.microsoft.com/office/2006/metadata/properties" xmlns:ns2="ecc76dd2-0fb0-4338-b342-eb87efe50234" xmlns:ns3="2592b9cb-764f-4074-8a29-34cce3d501b6" targetNamespace="http://schemas.microsoft.com/office/2006/metadata/properties" ma:root="true" ma:fieldsID="ca3559640ce8f0a76aa0acf8aec55e39" ns2:_="" ns3:_="">
    <xsd:import namespace="ecc76dd2-0fb0-4338-b342-eb87efe50234"/>
    <xsd:import namespace="2592b9cb-764f-4074-8a29-34cce3d501b6"/>
    <xsd:element name="properties">
      <xsd:complexType>
        <xsd:sequence>
          <xsd:element name="documentManagement">
            <xsd:complexType>
              <xsd:all>
                <xsd:element ref="ns2:ACPO_Core_ChiefOfficer" minOccurs="0"/>
                <xsd:element ref="ns2:af5fcdd571ca40cc85bfc289a4a05b87"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76dd2-0fb0-4338-b342-eb87efe50234" elementFormDefault="qualified">
    <xsd:import namespace="http://schemas.microsoft.com/office/2006/documentManagement/types"/>
    <xsd:import namespace="http://schemas.microsoft.com/office/infopath/2007/PartnerControls"/>
    <xsd:element name="ACPO_Core_ChiefOfficer" ma:index="1" nillable="true" ma:displayName="Chief Officer" ma:format="Dropdown" ma:indexed="true" ma:internalName="ACPO_Core_ChiefOfficer">
      <xsd:simpleType>
        <xsd:union memberTypes="dms:Text">
          <xsd:simpleType>
            <xsd:restriction base="dms:Choice">
              <xsd:enumeration value="Chief Constable"/>
              <xsd:enumeration value="Deputy Chief Constable"/>
              <xsd:enumeration value="Assistant Chief Constable"/>
              <xsd:enumeration value="Assistant Chief Officer: Resources"/>
            </xsd:restriction>
          </xsd:simpleType>
        </xsd:union>
      </xsd:simpleType>
    </xsd:element>
    <xsd:element name="af5fcdd571ca40cc85bfc289a4a05b87" ma:index="5" nillable="true" ma:taxonomy="true" ma:internalName="af5fcdd571ca40cc85bfc289a4a05b87" ma:taxonomyFieldName="ACPO_Core_Documents" ma:displayName="ACPO Documents" ma:default="" ma:fieldId="{af5fcdd5-71ca-40cc-85bf-c289a4a05b87}" ma:sspId="fffa94f5-9538-4d5d-ae72-f19c8bf93f9e" ma:termSetId="fa9e07b4-1ea4-4a76-a9e5-b0b33ff98f8e" ma:anchorId="0240575c-98c5-45a3-a565-6bad78682d9e" ma:open="false" ma:isKeyword="false">
      <xsd:complexType>
        <xsd:sequence>
          <xsd:element ref="pc:Terms" minOccurs="0" maxOccurs="1"/>
        </xsd:sequence>
      </xsd:complexType>
    </xsd:element>
    <xsd:element name="TaxCatchAll" ma:index="6" nillable="true" ma:displayName="Taxonomy Catch All Column" ma:hidden="true" ma:list="{3183f78a-7fd9-477b-9320-be75347dc02d}" ma:internalName="TaxCatchAll" ma:showField="CatchAllData" ma:web="ecc76dd2-0fb0-4338-b342-eb87efe50234">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3183f78a-7fd9-477b-9320-be75347dc02d}" ma:internalName="TaxCatchAllLabel" ma:readOnly="true" ma:showField="CatchAllDataLabel" ma:web="ecc76dd2-0fb0-4338-b342-eb87efe502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92b9cb-764f-4074-8a29-34cce3d501b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fa94f5-9538-4d5d-ae72-f19c8bf93f9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ma:index="2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FE830-2937-47F6-B61D-5FB6585CB2B9}">
  <ds:schemaRefs>
    <ds:schemaRef ds:uri="http://purl.org/dc/terms/"/>
    <ds:schemaRef ds:uri="http://purl.org/dc/dcmitype/"/>
    <ds:schemaRef ds:uri="ecc76dd2-0fb0-4338-b342-eb87efe50234"/>
    <ds:schemaRef ds:uri="2592b9cb-764f-4074-8a29-34cce3d501b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B99B358-E137-4348-88E3-80CA34563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76dd2-0fb0-4338-b342-eb87efe50234"/>
    <ds:schemaRef ds:uri="2592b9cb-764f-4074-8a29-34cce3d50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7920F-0041-4631-BD1E-8E7A48A35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Templates</dc:subject>
  <dc:creator>Design Department</dc:creator>
  <cp:keywords/>
  <dc:description/>
  <cp:lastModifiedBy>Garwood, Darren</cp:lastModifiedBy>
  <cp:revision>4</cp:revision>
  <cp:lastPrinted>2025-01-22T09:09:00Z</cp:lastPrinted>
  <dcterms:created xsi:type="dcterms:W3CDTF">2025-01-22T09:32:00Z</dcterms:created>
  <dcterms:modified xsi:type="dcterms:W3CDTF">2025-01-22T09:36:00Z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2022-03-16T14:42:58Z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59516b3c-1109-4b6b-9730-b016f49ffec1</vt:lpwstr>
  </property>
  <property fmtid="{D5CDD505-2E9C-101B-9397-08002B2CF9AE}" pid="8" name="MSIP_Label_f2acd28b-79a3-4a0f-b0ff-4b75658b1549_ContentBits">
    <vt:lpwstr>0</vt:lpwstr>
  </property>
  <property fmtid="{D5CDD505-2E9C-101B-9397-08002B2CF9AE}" pid="9" name="ContentTypeId">
    <vt:lpwstr>0x0101000A6BC39A2FE23C47B50159EE3A7FB8A800BF8451C5F2318445BBB2A72826A183DF</vt:lpwstr>
  </property>
  <property fmtid="{D5CDD505-2E9C-101B-9397-08002B2CF9AE}" pid="10" name="MediaServiceImageTags">
    <vt:lpwstr/>
  </property>
  <property fmtid="{D5CDD505-2E9C-101B-9397-08002B2CF9AE}" pid="11" name="ACPO_Core_Documents">
    <vt:lpwstr/>
  </property>
</Properties>
</file>