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6973"/>
      </w:tblGrid>
      <w:tr w:rsidR="00A16054" w:rsidRPr="00933DD9" w14:paraId="1BBCA355" w14:textId="77777777" w:rsidTr="006F7AC3">
        <w:tc>
          <w:tcPr>
            <w:tcW w:w="9242" w:type="dxa"/>
            <w:gridSpan w:val="2"/>
          </w:tcPr>
          <w:p w14:paraId="1210709B" w14:textId="77777777" w:rsidR="00A16054" w:rsidRPr="00933DD9" w:rsidRDefault="00A16054" w:rsidP="006F7AC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33DD9">
              <w:rPr>
                <w:rFonts w:ascii="Arial" w:hAnsi="Arial" w:cs="Arial"/>
                <w:b/>
                <w:sz w:val="24"/>
                <w:szCs w:val="24"/>
              </w:rPr>
              <w:t>Police and Crime Commiss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ioner for Gwent Decision </w:t>
            </w:r>
          </w:p>
        </w:tc>
      </w:tr>
      <w:tr w:rsidR="00A16054" w:rsidRPr="00933DD9" w14:paraId="28DB8788" w14:textId="77777777" w:rsidTr="006F7AC3">
        <w:tc>
          <w:tcPr>
            <w:tcW w:w="2093" w:type="dxa"/>
          </w:tcPr>
          <w:p w14:paraId="2ED2B01F" w14:textId="3A45C93F" w:rsidR="00A16054" w:rsidRPr="00B01AB5" w:rsidRDefault="00A16054" w:rsidP="006F7AC3">
            <w:pPr>
              <w:rPr>
                <w:rFonts w:ascii="Arial" w:hAnsi="Arial" w:cs="Arial"/>
                <w:sz w:val="24"/>
                <w:szCs w:val="24"/>
              </w:rPr>
            </w:pPr>
            <w:r w:rsidRPr="0076375A">
              <w:rPr>
                <w:rFonts w:ascii="Arial" w:hAnsi="Arial" w:cs="Arial"/>
                <w:sz w:val="24"/>
                <w:szCs w:val="24"/>
              </w:rPr>
              <w:t>PCCG-2025-01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149" w:type="dxa"/>
          </w:tcPr>
          <w:p w14:paraId="63BB7099" w14:textId="77777777" w:rsidR="00A16054" w:rsidRPr="00933DD9" w:rsidRDefault="00A16054" w:rsidP="006F7AC3">
            <w:pPr>
              <w:rPr>
                <w:rFonts w:ascii="Arial" w:hAnsi="Arial" w:cs="Arial"/>
                <w:sz w:val="24"/>
                <w:szCs w:val="24"/>
              </w:rPr>
            </w:pPr>
            <w:r w:rsidRPr="00933DD9">
              <w:rPr>
                <w:rFonts w:ascii="Arial" w:hAnsi="Arial" w:cs="Arial"/>
                <w:sz w:val="24"/>
                <w:szCs w:val="24"/>
              </w:rPr>
              <w:t>Police and Crime Commissioner for Gwent Decision Session</w:t>
            </w:r>
          </w:p>
        </w:tc>
      </w:tr>
      <w:tr w:rsidR="00A16054" w:rsidRPr="00933DD9" w14:paraId="5ADE4C4E" w14:textId="77777777" w:rsidTr="006F7AC3">
        <w:tc>
          <w:tcPr>
            <w:tcW w:w="2093" w:type="dxa"/>
          </w:tcPr>
          <w:p w14:paraId="08EB401B" w14:textId="77777777" w:rsidR="00A16054" w:rsidRPr="00B01AB5" w:rsidRDefault="00A16054" w:rsidP="006F7AC3">
            <w:pPr>
              <w:rPr>
                <w:rFonts w:ascii="Arial" w:hAnsi="Arial" w:cs="Arial"/>
                <w:sz w:val="24"/>
                <w:szCs w:val="24"/>
              </w:rPr>
            </w:pPr>
            <w:r w:rsidRPr="00B01AB5">
              <w:rPr>
                <w:rFonts w:ascii="Arial" w:hAnsi="Arial" w:cs="Arial"/>
                <w:sz w:val="24"/>
                <w:szCs w:val="24"/>
              </w:rPr>
              <w:t>Subject</w:t>
            </w:r>
          </w:p>
        </w:tc>
        <w:tc>
          <w:tcPr>
            <w:tcW w:w="7149" w:type="dxa"/>
          </w:tcPr>
          <w:p w14:paraId="4406FB2A" w14:textId="74BAC6D2" w:rsidR="00A16054" w:rsidRPr="00933DD9" w:rsidRDefault="00A16054" w:rsidP="006F7A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Safer Streets Summer Initiatives Fund 2025</w:t>
            </w:r>
          </w:p>
        </w:tc>
      </w:tr>
      <w:tr w:rsidR="00A16054" w:rsidRPr="00933DD9" w14:paraId="73D2D2FF" w14:textId="77777777" w:rsidTr="006F7AC3">
        <w:tc>
          <w:tcPr>
            <w:tcW w:w="2093" w:type="dxa"/>
          </w:tcPr>
          <w:p w14:paraId="1D222235" w14:textId="77777777" w:rsidR="00A16054" w:rsidRPr="00B01AB5" w:rsidRDefault="00A16054" w:rsidP="006F7AC3">
            <w:pPr>
              <w:rPr>
                <w:rFonts w:ascii="Arial" w:hAnsi="Arial" w:cs="Arial"/>
                <w:sz w:val="24"/>
                <w:szCs w:val="24"/>
              </w:rPr>
            </w:pPr>
            <w:r w:rsidRPr="00B01AB5">
              <w:rPr>
                <w:rFonts w:ascii="Arial" w:hAnsi="Arial" w:cs="Arial"/>
                <w:sz w:val="24"/>
                <w:szCs w:val="24"/>
              </w:rPr>
              <w:t>Summary</w:t>
            </w:r>
          </w:p>
        </w:tc>
        <w:tc>
          <w:tcPr>
            <w:tcW w:w="7149" w:type="dxa"/>
          </w:tcPr>
          <w:p w14:paraId="418704E0" w14:textId="02EEDDD8" w:rsidR="00A16054" w:rsidRPr="00933DD9" w:rsidRDefault="00A16054" w:rsidP="006F7AC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66A26">
              <w:rPr>
                <w:rFonts w:ascii="Arial" w:hAnsi="Arial" w:cs="Arial"/>
                <w:sz w:val="24"/>
                <w:szCs w:val="24"/>
              </w:rPr>
              <w:t xml:space="preserve">To record the decision to award </w:t>
            </w:r>
            <w:r>
              <w:rPr>
                <w:rFonts w:ascii="Arial" w:hAnsi="Arial" w:cs="Arial"/>
                <w:sz w:val="24"/>
                <w:szCs w:val="24"/>
              </w:rPr>
              <w:t xml:space="preserve">OPCC </w:t>
            </w:r>
            <w:r w:rsidRPr="00166A26">
              <w:rPr>
                <w:rFonts w:ascii="Arial" w:hAnsi="Arial" w:cs="Arial"/>
                <w:sz w:val="24"/>
                <w:szCs w:val="24"/>
              </w:rPr>
              <w:t xml:space="preserve">funding to </w:t>
            </w:r>
            <w:r>
              <w:rPr>
                <w:rFonts w:ascii="Arial" w:hAnsi="Arial" w:cs="Arial"/>
                <w:sz w:val="24"/>
                <w:szCs w:val="24"/>
              </w:rPr>
              <w:t xml:space="preserve">Community Safety Partners from </w:t>
            </w:r>
            <w:r w:rsidRPr="00166A26">
              <w:rPr>
                <w:rFonts w:ascii="Arial" w:hAnsi="Arial" w:cs="Arial"/>
                <w:sz w:val="24"/>
                <w:szCs w:val="24"/>
              </w:rPr>
              <w:t xml:space="preserve">the </w:t>
            </w:r>
            <w:r>
              <w:rPr>
                <w:rFonts w:ascii="Arial" w:hAnsi="Arial" w:cs="Arial"/>
                <w:sz w:val="24"/>
                <w:szCs w:val="24"/>
              </w:rPr>
              <w:t xml:space="preserve">Safer Streets Initiatives Fund </w:t>
            </w:r>
            <w:r w:rsidRPr="00166A26">
              <w:rPr>
                <w:rFonts w:ascii="Arial" w:hAnsi="Arial" w:cs="Arial"/>
                <w:sz w:val="24"/>
                <w:szCs w:val="24"/>
              </w:rPr>
              <w:t>within the 2</w:t>
            </w:r>
            <w:r>
              <w:rPr>
                <w:rFonts w:ascii="Arial" w:hAnsi="Arial" w:cs="Arial"/>
                <w:sz w:val="24"/>
                <w:szCs w:val="24"/>
              </w:rPr>
              <w:t>025</w:t>
            </w:r>
            <w:r w:rsidRPr="00166A26">
              <w:rPr>
                <w:rFonts w:ascii="Arial" w:hAnsi="Arial" w:cs="Arial"/>
                <w:sz w:val="24"/>
                <w:szCs w:val="24"/>
              </w:rPr>
              <w:t>/2</w:t>
            </w:r>
            <w:r>
              <w:rPr>
                <w:rFonts w:ascii="Arial" w:hAnsi="Arial" w:cs="Arial"/>
                <w:sz w:val="24"/>
                <w:szCs w:val="24"/>
              </w:rPr>
              <w:t xml:space="preserve">6 OPCC </w:t>
            </w:r>
            <w:r w:rsidRPr="00166A26">
              <w:rPr>
                <w:rFonts w:ascii="Arial" w:hAnsi="Arial" w:cs="Arial"/>
                <w:sz w:val="24"/>
                <w:szCs w:val="24"/>
              </w:rPr>
              <w:t>budget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79F587BB" w14:textId="77777777" w:rsidR="00A16054" w:rsidRPr="00D8752E" w:rsidRDefault="00A16054" w:rsidP="00A16054">
      <w:pPr>
        <w:rPr>
          <w:rFonts w:ascii="Arial" w:hAnsi="Arial" w:cs="Arial"/>
          <w:sz w:val="24"/>
          <w:szCs w:val="24"/>
        </w:rPr>
      </w:pPr>
    </w:p>
    <w:p w14:paraId="5B64FDF4" w14:textId="77777777" w:rsidR="00A16054" w:rsidRPr="00D8752E" w:rsidRDefault="00A16054" w:rsidP="00A16054">
      <w:pPr>
        <w:rPr>
          <w:rFonts w:ascii="Arial" w:hAnsi="Arial" w:cs="Arial"/>
          <w:b/>
          <w:sz w:val="24"/>
          <w:szCs w:val="24"/>
        </w:rPr>
      </w:pPr>
      <w:r w:rsidRPr="00D8752E">
        <w:rPr>
          <w:rFonts w:ascii="Arial" w:hAnsi="Arial" w:cs="Arial"/>
          <w:b/>
          <w:sz w:val="24"/>
          <w:szCs w:val="24"/>
        </w:rPr>
        <w:t>DECISION</w:t>
      </w:r>
    </w:p>
    <w:tbl>
      <w:tblPr>
        <w:tblW w:w="9242" w:type="dxa"/>
        <w:tblLook w:val="04A0" w:firstRow="1" w:lastRow="0" w:firstColumn="1" w:lastColumn="0" w:noHBand="0" w:noVBand="1"/>
      </w:tblPr>
      <w:tblGrid>
        <w:gridCol w:w="704"/>
        <w:gridCol w:w="8538"/>
      </w:tblGrid>
      <w:tr w:rsidR="00A16054" w:rsidRPr="00933DD9" w14:paraId="7A591F43" w14:textId="77777777" w:rsidTr="006F7AC3">
        <w:tc>
          <w:tcPr>
            <w:tcW w:w="704" w:type="dxa"/>
            <w:tcBorders>
              <w:right w:val="single" w:sz="4" w:space="0" w:color="auto"/>
            </w:tcBorders>
          </w:tcPr>
          <w:p w14:paraId="4C6F5E92" w14:textId="77777777" w:rsidR="00A16054" w:rsidRPr="00933DD9" w:rsidRDefault="00A16054" w:rsidP="006F7AC3">
            <w:pPr>
              <w:rPr>
                <w:rFonts w:ascii="Arial" w:hAnsi="Arial" w:cs="Arial"/>
                <w:sz w:val="24"/>
                <w:szCs w:val="24"/>
              </w:rPr>
            </w:pPr>
            <w:r w:rsidRPr="00933DD9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D437" w14:textId="77777777" w:rsidR="00A16054" w:rsidRPr="001D04C7" w:rsidRDefault="00A16054" w:rsidP="006F7AC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04C7">
              <w:rPr>
                <w:rFonts w:ascii="Arial" w:hAnsi="Arial" w:cs="Arial"/>
                <w:sz w:val="24"/>
                <w:szCs w:val="24"/>
              </w:rPr>
              <w:t xml:space="preserve">The Police Reform and Social Responsibility Act 2011 </w:t>
            </w:r>
            <w:r>
              <w:rPr>
                <w:rFonts w:ascii="Arial" w:hAnsi="Arial" w:cs="Arial"/>
                <w:sz w:val="24"/>
                <w:szCs w:val="24"/>
              </w:rPr>
              <w:t xml:space="preserve">(the ‘Act’) </w:t>
            </w:r>
            <w:r w:rsidRPr="001D04C7">
              <w:rPr>
                <w:rFonts w:ascii="Arial" w:hAnsi="Arial" w:cs="Arial"/>
                <w:sz w:val="24"/>
                <w:szCs w:val="24"/>
              </w:rPr>
              <w:t xml:space="preserve">provides under sections 9 and 10 that the Police and Crime Commissioner for a police area makes crime and disorder grants and acts in co-operation with responsible authorities and </w:t>
            </w:r>
            <w:proofErr w:type="gramStart"/>
            <w:r w:rsidRPr="001D04C7">
              <w:rPr>
                <w:rFonts w:ascii="Arial" w:hAnsi="Arial" w:cs="Arial"/>
                <w:sz w:val="24"/>
                <w:szCs w:val="24"/>
              </w:rPr>
              <w:t>makes arrangements</w:t>
            </w:r>
            <w:proofErr w:type="gramEnd"/>
            <w:r w:rsidRPr="001D04C7">
              <w:rPr>
                <w:rFonts w:ascii="Arial" w:hAnsi="Arial" w:cs="Arial"/>
                <w:sz w:val="24"/>
                <w:szCs w:val="24"/>
              </w:rPr>
              <w:t xml:space="preserve"> with criminal justice agencies for the exercise of functions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1D04C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1D04C7">
              <w:rPr>
                <w:rFonts w:ascii="Arial" w:hAnsi="Arial" w:cs="Arial"/>
                <w:sz w:val="24"/>
                <w:szCs w:val="24"/>
              </w:rPr>
              <w:t>so as to</w:t>
            </w:r>
            <w:proofErr w:type="gramEnd"/>
            <w:r w:rsidRPr="001D04C7">
              <w:rPr>
                <w:rFonts w:ascii="Arial" w:hAnsi="Arial" w:cs="Arial"/>
                <w:sz w:val="24"/>
                <w:szCs w:val="24"/>
              </w:rPr>
              <w:t xml:space="preserve"> provide an efficient and effective criminal justice system for the area.</w:t>
            </w:r>
          </w:p>
        </w:tc>
      </w:tr>
      <w:tr w:rsidR="00A16054" w:rsidRPr="00933DD9" w14:paraId="75653B1F" w14:textId="77777777" w:rsidTr="006F7AC3">
        <w:tc>
          <w:tcPr>
            <w:tcW w:w="704" w:type="dxa"/>
            <w:tcBorders>
              <w:right w:val="single" w:sz="4" w:space="0" w:color="auto"/>
            </w:tcBorders>
          </w:tcPr>
          <w:p w14:paraId="48115303" w14:textId="77777777" w:rsidR="00A16054" w:rsidRDefault="00A16054" w:rsidP="006F7A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75BA" w14:textId="77777777" w:rsidR="00A16054" w:rsidRDefault="00A16054" w:rsidP="006F7AC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04C7">
              <w:rPr>
                <w:rFonts w:ascii="Arial" w:hAnsi="Arial" w:cs="Arial"/>
                <w:sz w:val="24"/>
                <w:szCs w:val="24"/>
              </w:rPr>
              <w:t xml:space="preserve">The requirements under the Act have been considered </w:t>
            </w:r>
            <w:r>
              <w:rPr>
                <w:rFonts w:ascii="Arial" w:hAnsi="Arial" w:cs="Arial"/>
                <w:sz w:val="24"/>
                <w:szCs w:val="24"/>
              </w:rPr>
              <w:t xml:space="preserve">in line with the </w:t>
            </w:r>
            <w:r w:rsidRPr="001D04C7">
              <w:rPr>
                <w:rFonts w:ascii="Arial" w:hAnsi="Arial" w:cs="Arial"/>
                <w:sz w:val="24"/>
                <w:szCs w:val="24"/>
              </w:rPr>
              <w:t>Police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1D04C7">
              <w:rPr>
                <w:rFonts w:ascii="Arial" w:hAnsi="Arial" w:cs="Arial"/>
                <w:sz w:val="24"/>
                <w:szCs w:val="24"/>
              </w:rPr>
              <w:t>Crim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1D04C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and Justice </w:t>
            </w:r>
            <w:r w:rsidRPr="001D04C7">
              <w:rPr>
                <w:rFonts w:ascii="Arial" w:hAnsi="Arial" w:cs="Arial"/>
                <w:sz w:val="24"/>
                <w:szCs w:val="24"/>
              </w:rPr>
              <w:t>Plan</w:t>
            </w:r>
            <w:r>
              <w:rPr>
                <w:rFonts w:ascii="Arial" w:hAnsi="Arial" w:cs="Arial"/>
                <w:sz w:val="24"/>
                <w:szCs w:val="24"/>
              </w:rPr>
              <w:t xml:space="preserve"> for Gwent.</w:t>
            </w:r>
          </w:p>
          <w:p w14:paraId="35734008" w14:textId="14B9AFF6" w:rsidR="00A16054" w:rsidRDefault="00A16054" w:rsidP="006F7AC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From the 2025/26 OPCC budget, the Police and Crime Commissioner has agreed to award £</w:t>
            </w:r>
            <w:r w:rsidR="000F09B3">
              <w:rPr>
                <w:rFonts w:ascii="Arial" w:hAnsi="Arial" w:cs="Arial"/>
                <w:sz w:val="24"/>
                <w:szCs w:val="24"/>
              </w:rPr>
              <w:t>5</w:t>
            </w:r>
            <w:r w:rsidR="00E81CD9">
              <w:rPr>
                <w:rFonts w:ascii="Arial" w:hAnsi="Arial" w:cs="Arial"/>
                <w:sz w:val="24"/>
                <w:szCs w:val="24"/>
              </w:rPr>
              <w:t>8</w:t>
            </w:r>
            <w:r w:rsidR="000F09B3">
              <w:rPr>
                <w:rFonts w:ascii="Arial" w:hAnsi="Arial" w:cs="Arial"/>
                <w:sz w:val="24"/>
                <w:szCs w:val="24"/>
              </w:rPr>
              <w:t>,245.44</w:t>
            </w:r>
            <w:r>
              <w:rPr>
                <w:rFonts w:ascii="Arial" w:hAnsi="Arial" w:cs="Arial"/>
                <w:sz w:val="24"/>
                <w:szCs w:val="24"/>
              </w:rPr>
              <w:t xml:space="preserve"> to contribute to community safety activities over the summer of 2025.  The OPCC funding awarded will support the following activities across Gwent:</w:t>
            </w:r>
          </w:p>
          <w:p w14:paraId="0BC3ADF6" w14:textId="77777777" w:rsidR="00A16054" w:rsidRDefault="00A16054" w:rsidP="006F7AC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3288EE" w14:textId="3F11FD7F" w:rsidR="00A16054" w:rsidRDefault="00A16054" w:rsidP="006F7AC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6054">
              <w:rPr>
                <w:rFonts w:ascii="Arial" w:hAnsi="Arial" w:cs="Arial"/>
                <w:b/>
                <w:bCs/>
                <w:sz w:val="24"/>
                <w:szCs w:val="24"/>
              </w:rPr>
              <w:t>Blaenau Gwent</w:t>
            </w:r>
            <w:r>
              <w:rPr>
                <w:rFonts w:ascii="Arial" w:hAnsi="Arial" w:cs="Arial"/>
                <w:sz w:val="24"/>
                <w:szCs w:val="24"/>
              </w:rPr>
              <w:t xml:space="preserve"> – £10,990 for a series of youth engagement events and activities designed to engage with young people in targeted ASB Hotspot areas</w:t>
            </w:r>
            <w:r w:rsidR="00A879B0">
              <w:rPr>
                <w:rFonts w:ascii="Arial" w:hAnsi="Arial" w:cs="Arial"/>
                <w:sz w:val="24"/>
                <w:szCs w:val="24"/>
              </w:rPr>
              <w:t xml:space="preserve"> across Blaenau Gwent including Tredegar, </w:t>
            </w:r>
            <w:proofErr w:type="spellStart"/>
            <w:r w:rsidR="002611D0">
              <w:rPr>
                <w:rFonts w:ascii="Arial" w:hAnsi="Arial" w:cs="Arial"/>
                <w:sz w:val="24"/>
                <w:szCs w:val="24"/>
              </w:rPr>
              <w:t>Nantyglo</w:t>
            </w:r>
            <w:proofErr w:type="spellEnd"/>
            <w:r w:rsidR="002611D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A879B0">
              <w:rPr>
                <w:rFonts w:ascii="Arial" w:hAnsi="Arial" w:cs="Arial"/>
                <w:sz w:val="24"/>
                <w:szCs w:val="24"/>
              </w:rPr>
              <w:t xml:space="preserve">Brynmawr and </w:t>
            </w:r>
            <w:proofErr w:type="spellStart"/>
            <w:r w:rsidR="00A879B0">
              <w:rPr>
                <w:rFonts w:ascii="Arial" w:hAnsi="Arial" w:cs="Arial"/>
                <w:sz w:val="24"/>
                <w:szCs w:val="24"/>
              </w:rPr>
              <w:t>Abertillery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8575980" w14:textId="77777777" w:rsidR="00A16054" w:rsidRDefault="00A16054" w:rsidP="006F7AC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2349DF5" w14:textId="09018EFA" w:rsidR="00A16054" w:rsidRDefault="00A16054" w:rsidP="006F7AC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6054">
              <w:rPr>
                <w:rFonts w:ascii="Arial" w:hAnsi="Arial" w:cs="Arial"/>
                <w:b/>
                <w:bCs/>
                <w:sz w:val="24"/>
                <w:szCs w:val="24"/>
              </w:rPr>
              <w:t>Caerphilly</w:t>
            </w:r>
            <w:r>
              <w:rPr>
                <w:rFonts w:ascii="Arial" w:hAnsi="Arial" w:cs="Arial"/>
                <w:sz w:val="24"/>
                <w:szCs w:val="24"/>
              </w:rPr>
              <w:t xml:space="preserve"> – £</w:t>
            </w:r>
            <w:r w:rsidR="002541D4">
              <w:rPr>
                <w:rFonts w:ascii="Arial" w:hAnsi="Arial" w:cs="Arial"/>
                <w:sz w:val="24"/>
                <w:szCs w:val="24"/>
              </w:rPr>
              <w:t>10,000</w:t>
            </w:r>
            <w:r>
              <w:rPr>
                <w:rFonts w:ascii="Arial" w:hAnsi="Arial" w:cs="Arial"/>
                <w:sz w:val="24"/>
                <w:szCs w:val="24"/>
              </w:rPr>
              <w:t xml:space="preserve"> for targeted youth outreach work in the communities of Lansbury Park and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Penyrheol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10740AA" w14:textId="77777777" w:rsidR="00A16054" w:rsidRDefault="00A16054" w:rsidP="006F7AC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1252852" w14:textId="07619F10" w:rsidR="00A16054" w:rsidRDefault="00A16054" w:rsidP="006F7AC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6054">
              <w:rPr>
                <w:rFonts w:ascii="Arial" w:hAnsi="Arial" w:cs="Arial"/>
                <w:b/>
                <w:bCs/>
                <w:sz w:val="24"/>
                <w:szCs w:val="24"/>
              </w:rPr>
              <w:t>Monmouthshire</w:t>
            </w:r>
            <w:r>
              <w:rPr>
                <w:rFonts w:ascii="Arial" w:hAnsi="Arial" w:cs="Arial"/>
                <w:sz w:val="24"/>
                <w:szCs w:val="24"/>
              </w:rPr>
              <w:t xml:space="preserve"> - £10,000 for targeted youth outreach and business crime awareness/business engagement with the aim of reducing ASB in </w:t>
            </w:r>
            <w:r w:rsidR="00A879B0">
              <w:rPr>
                <w:rFonts w:ascii="Arial" w:hAnsi="Arial" w:cs="Arial"/>
                <w:sz w:val="24"/>
                <w:szCs w:val="24"/>
              </w:rPr>
              <w:t xml:space="preserve">Abergavenny </w:t>
            </w:r>
            <w:r>
              <w:rPr>
                <w:rFonts w:ascii="Arial" w:hAnsi="Arial" w:cs="Arial"/>
                <w:sz w:val="24"/>
                <w:szCs w:val="24"/>
              </w:rPr>
              <w:t>town centre</w:t>
            </w:r>
            <w:r w:rsidR="00A879B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3103320" w14:textId="77777777" w:rsidR="00A16054" w:rsidRDefault="00A16054" w:rsidP="006F7AC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AD1B27A" w14:textId="3452914B" w:rsidR="00A16054" w:rsidRDefault="00A16054" w:rsidP="006F7AC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6054">
              <w:rPr>
                <w:rFonts w:ascii="Arial" w:hAnsi="Arial" w:cs="Arial"/>
                <w:b/>
                <w:bCs/>
                <w:sz w:val="24"/>
                <w:szCs w:val="24"/>
              </w:rPr>
              <w:t>Newport -</w:t>
            </w:r>
            <w:r>
              <w:rPr>
                <w:rFonts w:ascii="Arial" w:hAnsi="Arial" w:cs="Arial"/>
                <w:sz w:val="24"/>
                <w:szCs w:val="24"/>
              </w:rPr>
              <w:t xml:space="preserve"> £1</w:t>
            </w:r>
            <w:r w:rsidR="005C2A66"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,000 for </w:t>
            </w:r>
            <w:r w:rsidR="00B603C7">
              <w:rPr>
                <w:rFonts w:ascii="Arial" w:hAnsi="Arial" w:cs="Arial"/>
                <w:sz w:val="24"/>
                <w:szCs w:val="24"/>
              </w:rPr>
              <w:t xml:space="preserve">increased community safety warden patrols and </w:t>
            </w:r>
            <w:r w:rsidR="006D4184">
              <w:rPr>
                <w:rFonts w:ascii="Arial" w:hAnsi="Arial" w:cs="Arial"/>
                <w:sz w:val="24"/>
                <w:szCs w:val="24"/>
              </w:rPr>
              <w:t xml:space="preserve">a summer youth </w:t>
            </w:r>
            <w:r w:rsidR="00CB1B73">
              <w:rPr>
                <w:rFonts w:ascii="Arial" w:hAnsi="Arial" w:cs="Arial"/>
                <w:sz w:val="24"/>
                <w:szCs w:val="24"/>
              </w:rPr>
              <w:t xml:space="preserve">outreach </w:t>
            </w:r>
            <w:r w:rsidR="006D4184">
              <w:rPr>
                <w:rFonts w:ascii="Arial" w:hAnsi="Arial" w:cs="Arial"/>
                <w:sz w:val="24"/>
                <w:szCs w:val="24"/>
              </w:rPr>
              <w:t>programme in Newport city centre to include targeted yout</w:t>
            </w:r>
            <w:r w:rsidR="00CB1B73">
              <w:rPr>
                <w:rFonts w:ascii="Arial" w:hAnsi="Arial" w:cs="Arial"/>
                <w:sz w:val="24"/>
                <w:szCs w:val="24"/>
              </w:rPr>
              <w:t xml:space="preserve">h </w:t>
            </w:r>
            <w:r w:rsidR="006D4184">
              <w:rPr>
                <w:rFonts w:ascii="Arial" w:hAnsi="Arial" w:cs="Arial"/>
                <w:sz w:val="24"/>
                <w:szCs w:val="24"/>
              </w:rPr>
              <w:t>engagement events and activities for young people.</w:t>
            </w:r>
            <w:r w:rsidR="005C2A66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4190CF46" w14:textId="77777777" w:rsidR="00A16054" w:rsidRDefault="00A16054" w:rsidP="006F7AC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0E97294" w14:textId="49CCE68F" w:rsidR="00A16054" w:rsidRDefault="00A16054" w:rsidP="006F7AC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6054">
              <w:rPr>
                <w:rFonts w:ascii="Arial" w:hAnsi="Arial" w:cs="Arial"/>
                <w:b/>
                <w:bCs/>
                <w:sz w:val="24"/>
                <w:szCs w:val="24"/>
              </w:rPr>
              <w:t>Torfaen</w:t>
            </w:r>
            <w:r>
              <w:rPr>
                <w:rFonts w:ascii="Arial" w:hAnsi="Arial" w:cs="Arial"/>
                <w:sz w:val="24"/>
                <w:szCs w:val="24"/>
              </w:rPr>
              <w:t xml:space="preserve"> - £10,255.44 for targeted youth outreach in Cwmbran Town centre and a series of events and activities at Cwmbran Centre for Young People.</w:t>
            </w:r>
          </w:p>
          <w:p w14:paraId="06DD5DD4" w14:textId="77777777" w:rsidR="00A16054" w:rsidRPr="001D04C7" w:rsidRDefault="00A16054" w:rsidP="006F7AC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</w:t>
            </w:r>
          </w:p>
        </w:tc>
      </w:tr>
      <w:tr w:rsidR="00A16054" w:rsidRPr="00933DD9" w14:paraId="632E37CE" w14:textId="77777777" w:rsidTr="006F7AC3">
        <w:tc>
          <w:tcPr>
            <w:tcW w:w="704" w:type="dxa"/>
            <w:tcBorders>
              <w:right w:val="single" w:sz="4" w:space="0" w:color="auto"/>
            </w:tcBorders>
          </w:tcPr>
          <w:p w14:paraId="4799FB70" w14:textId="77777777" w:rsidR="00A16054" w:rsidRPr="00933DD9" w:rsidRDefault="00A16054" w:rsidP="006F7A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4.</w:t>
            </w: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D62B" w14:textId="77777777" w:rsidR="00A16054" w:rsidRPr="001D04C7" w:rsidRDefault="00A16054" w:rsidP="006F7AC3">
            <w:pPr>
              <w:rPr>
                <w:rFonts w:ascii="Arial" w:hAnsi="Arial" w:cs="Arial"/>
                <w:sz w:val="24"/>
                <w:szCs w:val="24"/>
              </w:rPr>
            </w:pPr>
            <w:r w:rsidRPr="001D04C7">
              <w:rPr>
                <w:rFonts w:ascii="Arial" w:hAnsi="Arial" w:cs="Arial"/>
                <w:sz w:val="24"/>
                <w:szCs w:val="24"/>
              </w:rPr>
              <w:t xml:space="preserve">The arrangements for </w:t>
            </w:r>
            <w:r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Pr="001D04C7">
              <w:rPr>
                <w:rFonts w:ascii="Arial" w:hAnsi="Arial" w:cs="Arial"/>
                <w:sz w:val="24"/>
                <w:szCs w:val="24"/>
              </w:rPr>
              <w:t xml:space="preserve">award will be set out in </w:t>
            </w:r>
            <w:r>
              <w:rPr>
                <w:rFonts w:ascii="Arial" w:hAnsi="Arial" w:cs="Arial"/>
                <w:sz w:val="24"/>
                <w:szCs w:val="24"/>
              </w:rPr>
              <w:t xml:space="preserve">OPCC documentation </w:t>
            </w:r>
            <w:r w:rsidRPr="001D04C7">
              <w:rPr>
                <w:rFonts w:ascii="Arial" w:hAnsi="Arial" w:cs="Arial"/>
                <w:sz w:val="24"/>
                <w:szCs w:val="24"/>
              </w:rPr>
              <w:t xml:space="preserve">which </w:t>
            </w:r>
            <w:r>
              <w:rPr>
                <w:rFonts w:ascii="Arial" w:hAnsi="Arial" w:cs="Arial"/>
                <w:sz w:val="24"/>
                <w:szCs w:val="24"/>
              </w:rPr>
              <w:t xml:space="preserve">will include </w:t>
            </w:r>
            <w:r w:rsidRPr="001D04C7">
              <w:rPr>
                <w:rFonts w:ascii="Arial" w:hAnsi="Arial" w:cs="Arial"/>
                <w:sz w:val="24"/>
                <w:szCs w:val="24"/>
              </w:rPr>
              <w:t xml:space="preserve">appropriate terms and conditions, purpose of the award and payment arrangements.  </w:t>
            </w:r>
          </w:p>
          <w:p w14:paraId="06D831B3" w14:textId="23A1FF55" w:rsidR="00A16054" w:rsidRDefault="00A16054" w:rsidP="006F7A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Pr="001D04C7">
              <w:rPr>
                <w:rFonts w:ascii="Arial" w:hAnsi="Arial" w:cs="Arial"/>
                <w:sz w:val="24"/>
                <w:szCs w:val="24"/>
              </w:rPr>
              <w:t xml:space="preserve">n order to monitor </w:t>
            </w:r>
            <w:r>
              <w:rPr>
                <w:rFonts w:ascii="Arial" w:hAnsi="Arial" w:cs="Arial"/>
                <w:sz w:val="24"/>
                <w:szCs w:val="24"/>
              </w:rPr>
              <w:t>the funding awarded</w:t>
            </w:r>
            <w:r w:rsidRPr="001D04C7">
              <w:rPr>
                <w:rFonts w:ascii="Arial" w:hAnsi="Arial" w:cs="Arial"/>
                <w:sz w:val="24"/>
                <w:szCs w:val="24"/>
              </w:rPr>
              <w:t xml:space="preserve"> and provide </w:t>
            </w:r>
            <w:r>
              <w:rPr>
                <w:rFonts w:ascii="Arial" w:hAnsi="Arial" w:cs="Arial"/>
                <w:sz w:val="24"/>
                <w:szCs w:val="24"/>
              </w:rPr>
              <w:t xml:space="preserve">assurance </w:t>
            </w:r>
            <w:r w:rsidRPr="001D04C7">
              <w:rPr>
                <w:rFonts w:ascii="Arial" w:hAnsi="Arial" w:cs="Arial"/>
                <w:sz w:val="24"/>
                <w:szCs w:val="24"/>
              </w:rPr>
              <w:t xml:space="preserve">that funding allocated is effectively meeting </w:t>
            </w:r>
            <w:r>
              <w:rPr>
                <w:rFonts w:ascii="Arial" w:hAnsi="Arial" w:cs="Arial"/>
                <w:sz w:val="24"/>
                <w:szCs w:val="24"/>
              </w:rPr>
              <w:t>the p</w:t>
            </w:r>
            <w:r w:rsidRPr="001D04C7">
              <w:rPr>
                <w:rFonts w:ascii="Arial" w:hAnsi="Arial" w:cs="Arial"/>
                <w:sz w:val="24"/>
                <w:szCs w:val="24"/>
              </w:rPr>
              <w:t xml:space="preserve">riorities </w:t>
            </w:r>
            <w:r>
              <w:rPr>
                <w:rFonts w:ascii="Arial" w:hAnsi="Arial" w:cs="Arial"/>
                <w:sz w:val="24"/>
                <w:szCs w:val="24"/>
              </w:rPr>
              <w:t xml:space="preserve">of the </w:t>
            </w:r>
            <w:r w:rsidR="006D4184">
              <w:rPr>
                <w:rFonts w:ascii="Arial" w:hAnsi="Arial" w:cs="Arial"/>
                <w:sz w:val="24"/>
                <w:szCs w:val="24"/>
              </w:rPr>
              <w:t>Safer Streets Initiatives Fund</w:t>
            </w:r>
            <w:r w:rsidRPr="001D04C7">
              <w:rPr>
                <w:rFonts w:ascii="Arial" w:hAnsi="Arial" w:cs="Arial"/>
                <w:sz w:val="24"/>
                <w:szCs w:val="24"/>
              </w:rPr>
              <w:t xml:space="preserve">, as outlined in the Police and </w:t>
            </w: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Pr="001D04C7">
              <w:rPr>
                <w:rFonts w:ascii="Arial" w:hAnsi="Arial" w:cs="Arial"/>
                <w:sz w:val="24"/>
                <w:szCs w:val="24"/>
              </w:rPr>
              <w:t xml:space="preserve">rime Plan, </w:t>
            </w:r>
            <w:r w:rsidR="006D4184">
              <w:rPr>
                <w:rFonts w:ascii="Arial" w:hAnsi="Arial" w:cs="Arial"/>
                <w:sz w:val="24"/>
                <w:szCs w:val="24"/>
              </w:rPr>
              <w:t xml:space="preserve">partners are </w:t>
            </w:r>
            <w:r w:rsidRPr="001D04C7">
              <w:rPr>
                <w:rFonts w:ascii="Arial" w:hAnsi="Arial" w:cs="Arial"/>
                <w:sz w:val="24"/>
                <w:szCs w:val="24"/>
              </w:rPr>
              <w:t xml:space="preserve">required to </w:t>
            </w:r>
            <w:r>
              <w:rPr>
                <w:rFonts w:ascii="Arial" w:hAnsi="Arial" w:cs="Arial"/>
                <w:sz w:val="24"/>
                <w:szCs w:val="24"/>
              </w:rPr>
              <w:t xml:space="preserve">submit their end of </w:t>
            </w:r>
            <w:r w:rsidR="006D4184">
              <w:rPr>
                <w:rFonts w:ascii="Arial" w:hAnsi="Arial" w:cs="Arial"/>
                <w:sz w:val="24"/>
                <w:szCs w:val="24"/>
              </w:rPr>
              <w:t xml:space="preserve">project </w:t>
            </w:r>
            <w:r>
              <w:rPr>
                <w:rFonts w:ascii="Arial" w:hAnsi="Arial" w:cs="Arial"/>
                <w:sz w:val="24"/>
                <w:szCs w:val="24"/>
              </w:rPr>
              <w:t>report/documentation so that this can be reviewed by the OPCC, this may also be accompanied by a site visit.</w:t>
            </w:r>
          </w:p>
          <w:p w14:paraId="2EF76018" w14:textId="29924032" w:rsidR="00A16054" w:rsidRPr="001D04C7" w:rsidRDefault="006D4184" w:rsidP="006F7AC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Partners will </w:t>
            </w:r>
            <w:r w:rsidR="00A16054" w:rsidRPr="001D04C7">
              <w:rPr>
                <w:rFonts w:ascii="Arial" w:hAnsi="Arial" w:cs="Arial"/>
                <w:sz w:val="24"/>
                <w:szCs w:val="24"/>
              </w:rPr>
              <w:t xml:space="preserve">be required to accept the </w:t>
            </w:r>
            <w:r w:rsidR="00A16054">
              <w:rPr>
                <w:rFonts w:ascii="Arial" w:hAnsi="Arial" w:cs="Arial"/>
                <w:sz w:val="24"/>
                <w:szCs w:val="24"/>
              </w:rPr>
              <w:t xml:space="preserve">above </w:t>
            </w:r>
            <w:r w:rsidR="00A16054" w:rsidRPr="001D04C7">
              <w:rPr>
                <w:rFonts w:ascii="Arial" w:hAnsi="Arial" w:cs="Arial"/>
                <w:sz w:val="24"/>
                <w:szCs w:val="24"/>
              </w:rPr>
              <w:t>terms and conditions</w:t>
            </w:r>
            <w:r w:rsidR="00A16054">
              <w:rPr>
                <w:rFonts w:ascii="Arial" w:hAnsi="Arial" w:cs="Arial"/>
                <w:sz w:val="24"/>
                <w:szCs w:val="24"/>
              </w:rPr>
              <w:t>,</w:t>
            </w:r>
            <w:r w:rsidR="00A16054" w:rsidRPr="001D04C7">
              <w:rPr>
                <w:rFonts w:ascii="Arial" w:hAnsi="Arial" w:cs="Arial"/>
                <w:sz w:val="24"/>
                <w:szCs w:val="24"/>
              </w:rPr>
              <w:t xml:space="preserve"> by signing and returning the relevant </w:t>
            </w:r>
            <w:r w:rsidR="00A16054">
              <w:rPr>
                <w:rFonts w:ascii="Arial" w:hAnsi="Arial" w:cs="Arial"/>
                <w:sz w:val="24"/>
                <w:szCs w:val="24"/>
              </w:rPr>
              <w:t>OPCC documentation</w:t>
            </w:r>
            <w:r w:rsidR="00A16054" w:rsidRPr="001D04C7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tbl>
      <w:tblPr>
        <w:tblpPr w:leftFromText="180" w:rightFromText="180" w:vertAnchor="text" w:horzAnchor="page" w:tblpX="1911" w:tblpY="606"/>
        <w:tblW w:w="9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1"/>
        <w:gridCol w:w="4557"/>
      </w:tblGrid>
      <w:tr w:rsidR="00A16054" w:rsidRPr="00933DD9" w14:paraId="1D05B802" w14:textId="77777777" w:rsidTr="006F7AC3">
        <w:tc>
          <w:tcPr>
            <w:tcW w:w="9038" w:type="dxa"/>
            <w:gridSpan w:val="2"/>
          </w:tcPr>
          <w:p w14:paraId="03A64730" w14:textId="38665E21" w:rsidR="00A16054" w:rsidRPr="00933DD9" w:rsidRDefault="006D4184" w:rsidP="006F7AC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Jane Mudd, Police and Crime Commissioner for Gwent</w:t>
            </w:r>
          </w:p>
        </w:tc>
      </w:tr>
      <w:tr w:rsidR="00A16054" w:rsidRPr="00933DD9" w14:paraId="32C85125" w14:textId="77777777" w:rsidTr="006F7AC3">
        <w:tc>
          <w:tcPr>
            <w:tcW w:w="9038" w:type="dxa"/>
            <w:gridSpan w:val="2"/>
          </w:tcPr>
          <w:p w14:paraId="7F70E7B5" w14:textId="77777777" w:rsidR="00A16054" w:rsidRDefault="00A16054" w:rsidP="006F7A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confirm I have considered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whether or not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I have any personal or prejudicial interest in this matter and take the proposed decision in compliance with the code of conduct of the OPCC.  </w:t>
            </w:r>
            <w:r>
              <w:rPr>
                <w:rFonts w:ascii="Arial" w:hAnsi="Arial" w:cs="Arial"/>
                <w:sz w:val="24"/>
                <w:szCs w:val="24"/>
              </w:rPr>
              <w:br/>
              <w:t>Any such interests are recorded below.</w:t>
            </w:r>
          </w:p>
          <w:p w14:paraId="297619CB" w14:textId="77777777" w:rsidR="00A16054" w:rsidRPr="00933DD9" w:rsidRDefault="00A16054" w:rsidP="006F7A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above request has the approval of the Officers named above.</w:t>
            </w:r>
          </w:p>
        </w:tc>
      </w:tr>
      <w:tr w:rsidR="00A16054" w:rsidRPr="00933DD9" w14:paraId="08FD0BBD" w14:textId="77777777" w:rsidTr="006F7AC3">
        <w:trPr>
          <w:trHeight w:val="1111"/>
        </w:trPr>
        <w:tc>
          <w:tcPr>
            <w:tcW w:w="4481" w:type="dxa"/>
          </w:tcPr>
          <w:p w14:paraId="3456EFD5" w14:textId="77777777" w:rsidR="00A16054" w:rsidRDefault="00A16054" w:rsidP="006F7AC3">
            <w:pPr>
              <w:rPr>
                <w:rFonts w:ascii="Arial" w:hAnsi="Arial" w:cs="Arial"/>
                <w:sz w:val="24"/>
                <w:szCs w:val="24"/>
              </w:rPr>
            </w:pPr>
            <w:r w:rsidRPr="00933DD9">
              <w:rPr>
                <w:rFonts w:ascii="Arial" w:hAnsi="Arial" w:cs="Arial"/>
                <w:sz w:val="24"/>
                <w:szCs w:val="24"/>
              </w:rPr>
              <w:t>Signed</w:t>
            </w:r>
          </w:p>
          <w:p w14:paraId="49DDCE75" w14:textId="063B900E" w:rsidR="00A179FE" w:rsidRPr="00933DD9" w:rsidRDefault="00A179FE" w:rsidP="006F7A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6121C1D" wp14:editId="6FCD52C2">
                  <wp:extent cx="1676400" cy="490855"/>
                  <wp:effectExtent l="0" t="0" r="0" b="4445"/>
                  <wp:docPr id="1758026091" name="Picture 17580260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0" cy="490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7" w:type="dxa"/>
          </w:tcPr>
          <w:p w14:paraId="5D464C6C" w14:textId="77777777" w:rsidR="00A16054" w:rsidRDefault="00A16054" w:rsidP="006F7AC3">
            <w:pPr>
              <w:rPr>
                <w:rFonts w:ascii="Arial" w:hAnsi="Arial" w:cs="Arial"/>
                <w:sz w:val="24"/>
                <w:szCs w:val="24"/>
              </w:rPr>
            </w:pPr>
            <w:r w:rsidRPr="00933DD9">
              <w:rPr>
                <w:rFonts w:ascii="Arial" w:hAnsi="Arial" w:cs="Arial"/>
                <w:sz w:val="24"/>
                <w:szCs w:val="24"/>
              </w:rPr>
              <w:t>Date</w:t>
            </w:r>
          </w:p>
          <w:p w14:paraId="01728AAD" w14:textId="32F66B69" w:rsidR="00A179FE" w:rsidRDefault="00A179FE" w:rsidP="006F7A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07.10.2025</w:t>
            </w:r>
          </w:p>
          <w:p w14:paraId="6CEEB6FB" w14:textId="77777777" w:rsidR="00A16054" w:rsidRDefault="00A16054" w:rsidP="006F7A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EE9CAB" w14:textId="77777777" w:rsidR="00A16054" w:rsidRPr="00933DD9" w:rsidRDefault="00A16054" w:rsidP="006F7A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6054" w:rsidRPr="00933DD9" w14:paraId="18338284" w14:textId="77777777" w:rsidTr="006F7AC3">
        <w:tc>
          <w:tcPr>
            <w:tcW w:w="4481" w:type="dxa"/>
          </w:tcPr>
          <w:p w14:paraId="6EB80D4D" w14:textId="77777777" w:rsidR="00A16054" w:rsidRPr="00933DD9" w:rsidRDefault="00A16054" w:rsidP="006F7AC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33DD9">
              <w:rPr>
                <w:rFonts w:ascii="Arial" w:hAnsi="Arial" w:cs="Arial"/>
                <w:b/>
                <w:sz w:val="24"/>
                <w:szCs w:val="24"/>
              </w:rPr>
              <w:t>Contact Officer</w:t>
            </w:r>
          </w:p>
        </w:tc>
        <w:tc>
          <w:tcPr>
            <w:tcW w:w="4557" w:type="dxa"/>
          </w:tcPr>
          <w:p w14:paraId="25E3334B" w14:textId="77777777" w:rsidR="00A16054" w:rsidRPr="00933DD9" w:rsidRDefault="00A16054" w:rsidP="006F7A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6054" w:rsidRPr="007B00F3" w14:paraId="391F376A" w14:textId="77777777" w:rsidTr="006F7AC3">
        <w:tc>
          <w:tcPr>
            <w:tcW w:w="4481" w:type="dxa"/>
          </w:tcPr>
          <w:p w14:paraId="0B22B342" w14:textId="77777777" w:rsidR="00A16054" w:rsidRPr="00933DD9" w:rsidRDefault="00A16054" w:rsidP="006F7AC3">
            <w:pPr>
              <w:rPr>
                <w:rFonts w:ascii="Arial" w:hAnsi="Arial" w:cs="Arial"/>
                <w:sz w:val="24"/>
                <w:szCs w:val="24"/>
              </w:rPr>
            </w:pPr>
            <w:r w:rsidRPr="00933DD9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4557" w:type="dxa"/>
          </w:tcPr>
          <w:p w14:paraId="4D43B262" w14:textId="77777777" w:rsidR="00A16054" w:rsidRPr="007B00F3" w:rsidRDefault="00A16054" w:rsidP="006F7A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Rob James</w:t>
            </w:r>
          </w:p>
        </w:tc>
      </w:tr>
      <w:tr w:rsidR="00A16054" w:rsidRPr="007B00F3" w14:paraId="34E91FB4" w14:textId="77777777" w:rsidTr="006F7AC3">
        <w:tc>
          <w:tcPr>
            <w:tcW w:w="4481" w:type="dxa"/>
          </w:tcPr>
          <w:p w14:paraId="7D9DA0DD" w14:textId="77777777" w:rsidR="00A16054" w:rsidRPr="00933DD9" w:rsidRDefault="00A16054" w:rsidP="006F7AC3">
            <w:pPr>
              <w:rPr>
                <w:rFonts w:ascii="Arial" w:hAnsi="Arial" w:cs="Arial"/>
                <w:sz w:val="24"/>
                <w:szCs w:val="24"/>
              </w:rPr>
            </w:pPr>
            <w:r w:rsidRPr="00933DD9">
              <w:rPr>
                <w:rFonts w:ascii="Arial" w:hAnsi="Arial" w:cs="Arial"/>
                <w:sz w:val="24"/>
                <w:szCs w:val="24"/>
              </w:rPr>
              <w:t>Position</w:t>
            </w:r>
          </w:p>
        </w:tc>
        <w:tc>
          <w:tcPr>
            <w:tcW w:w="4557" w:type="dxa"/>
          </w:tcPr>
          <w:p w14:paraId="233149CE" w14:textId="77777777" w:rsidR="00A16054" w:rsidRPr="007B00F3" w:rsidRDefault="00A16054" w:rsidP="006F7A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Commissioning and Funding Manager</w:t>
            </w:r>
          </w:p>
        </w:tc>
      </w:tr>
      <w:tr w:rsidR="00A16054" w:rsidRPr="007B00F3" w14:paraId="614446F2" w14:textId="77777777" w:rsidTr="006F7AC3">
        <w:tc>
          <w:tcPr>
            <w:tcW w:w="4481" w:type="dxa"/>
          </w:tcPr>
          <w:p w14:paraId="6E721B3F" w14:textId="77777777" w:rsidR="00A16054" w:rsidRPr="00933DD9" w:rsidRDefault="00A16054" w:rsidP="006F7AC3">
            <w:pPr>
              <w:rPr>
                <w:rFonts w:ascii="Arial" w:hAnsi="Arial" w:cs="Arial"/>
                <w:sz w:val="24"/>
                <w:szCs w:val="24"/>
              </w:rPr>
            </w:pPr>
            <w:r w:rsidRPr="00933DD9">
              <w:rPr>
                <w:rFonts w:ascii="Arial" w:hAnsi="Arial" w:cs="Arial"/>
                <w:sz w:val="24"/>
                <w:szCs w:val="24"/>
              </w:rPr>
              <w:t>Telephone</w:t>
            </w:r>
          </w:p>
        </w:tc>
        <w:tc>
          <w:tcPr>
            <w:tcW w:w="4557" w:type="dxa"/>
          </w:tcPr>
          <w:p w14:paraId="2A8C3E71" w14:textId="77777777" w:rsidR="00A16054" w:rsidRPr="007B00F3" w:rsidRDefault="00A16054" w:rsidP="006F7AC3">
            <w:pPr>
              <w:rPr>
                <w:rFonts w:ascii="Arial" w:hAnsi="Arial" w:cs="Arial"/>
                <w:sz w:val="24"/>
                <w:szCs w:val="24"/>
              </w:rPr>
            </w:pPr>
            <w:r w:rsidRPr="007B00F3">
              <w:rPr>
                <w:rFonts w:ascii="Arial" w:hAnsi="Arial" w:cs="Arial"/>
                <w:sz w:val="24"/>
                <w:szCs w:val="24"/>
              </w:rPr>
              <w:t>01633 64</w:t>
            </w:r>
            <w:r>
              <w:rPr>
                <w:rFonts w:ascii="Arial" w:hAnsi="Arial" w:cs="Arial"/>
                <w:sz w:val="24"/>
                <w:szCs w:val="24"/>
              </w:rPr>
              <w:t>2200</w:t>
            </w:r>
          </w:p>
        </w:tc>
      </w:tr>
      <w:tr w:rsidR="00A16054" w:rsidRPr="007B00F3" w14:paraId="7277B08F" w14:textId="77777777" w:rsidTr="006F7AC3">
        <w:tc>
          <w:tcPr>
            <w:tcW w:w="4481" w:type="dxa"/>
          </w:tcPr>
          <w:p w14:paraId="1362A036" w14:textId="77777777" w:rsidR="00A16054" w:rsidRPr="00933DD9" w:rsidRDefault="00A16054" w:rsidP="006F7AC3">
            <w:pPr>
              <w:rPr>
                <w:rFonts w:ascii="Arial" w:hAnsi="Arial" w:cs="Arial"/>
                <w:sz w:val="24"/>
                <w:szCs w:val="24"/>
              </w:rPr>
            </w:pPr>
            <w:r w:rsidRPr="00933DD9">
              <w:rPr>
                <w:rFonts w:ascii="Arial" w:hAnsi="Arial" w:cs="Arial"/>
                <w:sz w:val="24"/>
                <w:szCs w:val="24"/>
              </w:rPr>
              <w:t>Email</w:t>
            </w:r>
          </w:p>
        </w:tc>
        <w:tc>
          <w:tcPr>
            <w:tcW w:w="4557" w:type="dxa"/>
          </w:tcPr>
          <w:p w14:paraId="49A8F97B" w14:textId="77777777" w:rsidR="00A16054" w:rsidRPr="007B00F3" w:rsidRDefault="00A16054" w:rsidP="006F7A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Rob.james</w:t>
            </w:r>
            <w:r w:rsidRPr="007B00F3">
              <w:rPr>
                <w:rFonts w:ascii="Arial" w:hAnsi="Arial" w:cs="Arial"/>
                <w:sz w:val="24"/>
                <w:szCs w:val="24"/>
              </w:rPr>
              <w:t>@gwent.police.uk</w:t>
            </w:r>
          </w:p>
        </w:tc>
      </w:tr>
      <w:tr w:rsidR="00A16054" w:rsidRPr="007B00F3" w14:paraId="61774C15" w14:textId="77777777" w:rsidTr="006F7AC3">
        <w:tc>
          <w:tcPr>
            <w:tcW w:w="4481" w:type="dxa"/>
          </w:tcPr>
          <w:p w14:paraId="74BD45B9" w14:textId="77777777" w:rsidR="00A16054" w:rsidRPr="00933DD9" w:rsidRDefault="00A16054" w:rsidP="006F7AC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33DD9">
              <w:rPr>
                <w:rFonts w:ascii="Arial" w:hAnsi="Arial" w:cs="Arial"/>
                <w:b/>
                <w:sz w:val="24"/>
                <w:szCs w:val="24"/>
              </w:rPr>
              <w:t>Background papers</w:t>
            </w:r>
          </w:p>
        </w:tc>
        <w:tc>
          <w:tcPr>
            <w:tcW w:w="4557" w:type="dxa"/>
          </w:tcPr>
          <w:p w14:paraId="1C28BA14" w14:textId="77777777" w:rsidR="00A16054" w:rsidRPr="007B00F3" w:rsidRDefault="00A16054" w:rsidP="006F7AC3">
            <w:pPr>
              <w:rPr>
                <w:rFonts w:ascii="Arial" w:hAnsi="Arial" w:cs="Arial"/>
                <w:sz w:val="24"/>
                <w:szCs w:val="24"/>
              </w:rPr>
            </w:pPr>
            <w:r w:rsidRPr="007B00F3">
              <w:rPr>
                <w:rFonts w:ascii="Arial" w:hAnsi="Arial" w:cs="Arial"/>
                <w:sz w:val="24"/>
                <w:szCs w:val="24"/>
              </w:rPr>
              <w:t>None</w:t>
            </w:r>
          </w:p>
        </w:tc>
      </w:tr>
    </w:tbl>
    <w:p w14:paraId="38AEB206" w14:textId="77777777" w:rsidR="00A16054" w:rsidRDefault="00A16054" w:rsidP="00A16054">
      <w:pPr>
        <w:rPr>
          <w:rFonts w:ascii="Arial" w:hAnsi="Arial" w:cs="Arial"/>
        </w:rPr>
      </w:pPr>
    </w:p>
    <w:p w14:paraId="20F05557" w14:textId="77777777" w:rsidR="00A16054" w:rsidRPr="00CC2479" w:rsidRDefault="00A16054" w:rsidP="00A16054">
      <w:pPr>
        <w:rPr>
          <w:rFonts w:ascii="Arial" w:hAnsi="Arial" w:cs="Arial"/>
        </w:rPr>
      </w:pPr>
    </w:p>
    <w:p w14:paraId="3B5DE2CF" w14:textId="77777777" w:rsidR="006C4F6C" w:rsidRDefault="006C4F6C"/>
    <w:sectPr w:rsidR="006C4F6C" w:rsidSect="00A160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92266" w14:textId="77777777" w:rsidR="00F43B0D" w:rsidRDefault="00F43B0D">
      <w:pPr>
        <w:spacing w:after="0" w:line="240" w:lineRule="auto"/>
      </w:pPr>
      <w:r>
        <w:separator/>
      </w:r>
    </w:p>
  </w:endnote>
  <w:endnote w:type="continuationSeparator" w:id="0">
    <w:p w14:paraId="4D3A1D38" w14:textId="77777777" w:rsidR="00F43B0D" w:rsidRDefault="00F43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FA575" w14:textId="77777777" w:rsidR="006D4184" w:rsidRDefault="006D41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9FC0B" w14:textId="77777777" w:rsidR="006D4184" w:rsidRDefault="006D41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18982" w14:textId="77777777" w:rsidR="006D4184" w:rsidRDefault="006D41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8821D" w14:textId="77777777" w:rsidR="00F43B0D" w:rsidRDefault="00F43B0D">
      <w:pPr>
        <w:spacing w:after="0" w:line="240" w:lineRule="auto"/>
      </w:pPr>
      <w:r>
        <w:separator/>
      </w:r>
    </w:p>
  </w:footnote>
  <w:footnote w:type="continuationSeparator" w:id="0">
    <w:p w14:paraId="720093B9" w14:textId="77777777" w:rsidR="00F43B0D" w:rsidRDefault="00F43B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6B72F" w14:textId="77777777" w:rsidR="006D4184" w:rsidRDefault="006D41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BBDBC" w14:textId="77777777" w:rsidR="006D4184" w:rsidRDefault="006D41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39DE8" w14:textId="77777777" w:rsidR="006D4184" w:rsidRDefault="006D41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054"/>
    <w:rsid w:val="00026301"/>
    <w:rsid w:val="00057C41"/>
    <w:rsid w:val="000B0656"/>
    <w:rsid w:val="000C5CA2"/>
    <w:rsid w:val="000F09B3"/>
    <w:rsid w:val="000F3851"/>
    <w:rsid w:val="00194D67"/>
    <w:rsid w:val="001B76CC"/>
    <w:rsid w:val="002541D4"/>
    <w:rsid w:val="002611D0"/>
    <w:rsid w:val="003328F2"/>
    <w:rsid w:val="00340C2E"/>
    <w:rsid w:val="00443CA3"/>
    <w:rsid w:val="005B434C"/>
    <w:rsid w:val="005C2A66"/>
    <w:rsid w:val="0062417C"/>
    <w:rsid w:val="006A47E9"/>
    <w:rsid w:val="006C4F6C"/>
    <w:rsid w:val="006D4184"/>
    <w:rsid w:val="006F64A2"/>
    <w:rsid w:val="008B7203"/>
    <w:rsid w:val="009F558C"/>
    <w:rsid w:val="00A16054"/>
    <w:rsid w:val="00A179FE"/>
    <w:rsid w:val="00A617CD"/>
    <w:rsid w:val="00A879B0"/>
    <w:rsid w:val="00B603C7"/>
    <w:rsid w:val="00C375A2"/>
    <w:rsid w:val="00CB1B73"/>
    <w:rsid w:val="00E81CD9"/>
    <w:rsid w:val="00EE3F24"/>
    <w:rsid w:val="00F4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43DD4"/>
  <w15:chartTrackingRefBased/>
  <w15:docId w15:val="{7E039246-0D22-40C9-B797-CBBF18AAB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054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605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605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605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605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605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6054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6054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6054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6054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60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60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60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60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60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60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60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60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60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60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160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605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160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605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160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605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160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60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60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605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160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6054"/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160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6054"/>
    <w:rPr>
      <w:rFonts w:ascii="Calibri" w:eastAsia="Calibri" w:hAnsi="Calibri" w:cs="Times New Roman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D41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41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4184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41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4184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478</Words>
  <Characters>2633</Characters>
  <Application>Microsoft Office Word</Application>
  <DocSecurity>4</DocSecurity>
  <Lines>81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Gwent Police</Company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James, Rob gwp</dc:creator>
  <cp:keywords/>
  <dc:description/>
  <cp:lastModifiedBy>Warren, Nicola</cp:lastModifiedBy>
  <cp:revision>2</cp:revision>
  <dcterms:created xsi:type="dcterms:W3CDTF">2025-10-17T09:34:00Z</dcterms:created>
  <dcterms:modified xsi:type="dcterms:W3CDTF">2025-10-17T09:34:00Z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2acd28b-79a3-4a0f-b0ff-4b75658b1549_Enabled">
    <vt:lpwstr>true</vt:lpwstr>
  </property>
  <property fmtid="{D5CDD505-2E9C-101B-9397-08002B2CF9AE}" pid="3" name="MSIP_Label_f2acd28b-79a3-4a0f-b0ff-4b75658b1549_SetDate">
    <vt:lpwstr>2025-08-06T13:17:21Z</vt:lpwstr>
  </property>
  <property fmtid="{D5CDD505-2E9C-101B-9397-08002B2CF9AE}" pid="4" name="MSIP_Label_f2acd28b-79a3-4a0f-b0ff-4b75658b1549_Method">
    <vt:lpwstr>Standard</vt:lpwstr>
  </property>
  <property fmtid="{D5CDD505-2E9C-101B-9397-08002B2CF9AE}" pid="5" name="MSIP_Label_f2acd28b-79a3-4a0f-b0ff-4b75658b1549_Name">
    <vt:lpwstr>OFFICIAL</vt:lpwstr>
  </property>
  <property fmtid="{D5CDD505-2E9C-101B-9397-08002B2CF9AE}" pid="6" name="MSIP_Label_f2acd28b-79a3-4a0f-b0ff-4b75658b1549_SiteId">
    <vt:lpwstr>e46c8472-ef5d-4b63-bc74-4a60db42c371</vt:lpwstr>
  </property>
  <property fmtid="{D5CDD505-2E9C-101B-9397-08002B2CF9AE}" pid="7" name="MSIP_Label_f2acd28b-79a3-4a0f-b0ff-4b75658b1549_ActionId">
    <vt:lpwstr>3850ebb4-6d7d-4513-ab41-c5cc88b87462</vt:lpwstr>
  </property>
  <property fmtid="{D5CDD505-2E9C-101B-9397-08002B2CF9AE}" pid="8" name="MSIP_Label_f2acd28b-79a3-4a0f-b0ff-4b75658b1549_ContentBits">
    <vt:lpwstr>0</vt:lpwstr>
  </property>
  <property fmtid="{D5CDD505-2E9C-101B-9397-08002B2CF9AE}" pid="9" name="MSIP_Label_f2acd28b-79a3-4a0f-b0ff-4b75658b1549_Tag">
    <vt:lpwstr>10, 3, 0, 1</vt:lpwstr>
  </property>
</Properties>
</file>