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612" w:tblpY="875"/>
        <w:tblW w:w="7275" w:type="dxa"/>
        <w:tblLook w:val="04A0" w:firstRow="1" w:lastRow="0" w:firstColumn="1" w:lastColumn="0" w:noHBand="0" w:noVBand="1"/>
      </w:tblPr>
      <w:tblGrid>
        <w:gridCol w:w="1332"/>
        <w:gridCol w:w="5194"/>
        <w:gridCol w:w="802"/>
      </w:tblGrid>
      <w:tr w:rsidR="00476FC8" w:rsidRPr="007A7432" w14:paraId="31508990" w14:textId="77777777" w:rsidTr="43A70CF0">
        <w:trPr>
          <w:gridBefore w:val="1"/>
          <w:gridAfter w:val="1"/>
          <w:wBefore w:w="2425" w:type="dxa"/>
          <w:wAfter w:w="2425" w:type="dxa"/>
          <w:trHeight w:val="300"/>
        </w:trPr>
        <w:tc>
          <w:tcPr>
            <w:tcW w:w="2425" w:type="dxa"/>
            <w:tcBorders>
              <w:top w:val="nil"/>
              <w:left w:val="single" w:sz="36" w:space="0" w:color="243569"/>
              <w:bottom w:val="nil"/>
              <w:right w:val="nil"/>
            </w:tcBorders>
            <w:vAlign w:val="center"/>
          </w:tcPr>
          <w:p w14:paraId="0C54EE8F" w14:textId="77777777" w:rsidR="00476FC8" w:rsidRPr="001D58D4" w:rsidRDefault="00476FC8" w:rsidP="4BB720AC">
            <w:pPr>
              <w:pStyle w:val="FrontCoverTitle"/>
              <w:framePr w:hSpace="0" w:wrap="auto" w:vAnchor="margin" w:hAnchor="text" w:yAlign="inline"/>
              <w:rPr>
                <w:rFonts w:cs="Arial"/>
                <w:color w:val="1F3864" w:themeColor="accent1" w:themeShade="80"/>
              </w:rPr>
            </w:pPr>
            <w:bookmarkStart w:id="0" w:name="_Hlk51517586"/>
            <w:r w:rsidRPr="001D58D4">
              <w:rPr>
                <w:rFonts w:cs="Arial"/>
                <w:color w:val="1F3864" w:themeColor="accent1" w:themeShade="80"/>
              </w:rPr>
              <w:t xml:space="preserve">PEEL Findings </w:t>
            </w:r>
          </w:p>
        </w:tc>
      </w:tr>
      <w:tr w:rsidR="00476FC8" w:rsidRPr="007A7432" w14:paraId="785764AE" w14:textId="77777777" w:rsidTr="43A70CF0">
        <w:trPr>
          <w:gridBefore w:val="1"/>
          <w:gridAfter w:val="1"/>
          <w:wBefore w:w="2425" w:type="dxa"/>
          <w:wAfter w:w="2425" w:type="dxa"/>
          <w:trHeight w:val="300"/>
        </w:trPr>
        <w:tc>
          <w:tcPr>
            <w:tcW w:w="2425" w:type="dxa"/>
            <w:tcBorders>
              <w:top w:val="nil"/>
              <w:left w:val="nil"/>
              <w:bottom w:val="nil"/>
              <w:right w:val="nil"/>
            </w:tcBorders>
          </w:tcPr>
          <w:p w14:paraId="79BA3A31" w14:textId="77777777" w:rsidR="00476FC8" w:rsidRPr="001D58D4" w:rsidRDefault="00476FC8" w:rsidP="002F76E5">
            <w:pPr>
              <w:pStyle w:val="FrontCoverSubtitle"/>
              <w:framePr w:hSpace="0" w:wrap="auto" w:vAnchor="margin" w:hAnchor="text" w:yAlign="inline"/>
              <w:rPr>
                <w:rFonts w:cs="Arial"/>
                <w:color w:val="1F3864" w:themeColor="accent1" w:themeShade="80"/>
                <w:sz w:val="32"/>
                <w:szCs w:val="16"/>
              </w:rPr>
            </w:pPr>
          </w:p>
        </w:tc>
      </w:tr>
      <w:tr w:rsidR="00476FC8" w:rsidRPr="007A7432" w14:paraId="7BA2EF34" w14:textId="77777777" w:rsidTr="43A70CF0">
        <w:trPr>
          <w:gridBefore w:val="1"/>
          <w:gridAfter w:val="1"/>
          <w:wBefore w:w="2425" w:type="dxa"/>
          <w:wAfter w:w="2425" w:type="dxa"/>
          <w:trHeight w:val="300"/>
        </w:trPr>
        <w:tc>
          <w:tcPr>
            <w:tcW w:w="2425" w:type="dxa"/>
            <w:tcBorders>
              <w:top w:val="nil"/>
              <w:left w:val="single" w:sz="36" w:space="0" w:color="243569"/>
              <w:bottom w:val="nil"/>
              <w:right w:val="nil"/>
            </w:tcBorders>
          </w:tcPr>
          <w:p w14:paraId="4BBE6338" w14:textId="77777777" w:rsidR="00476FC8" w:rsidRPr="001D58D4" w:rsidRDefault="00476FC8" w:rsidP="001D58D4">
            <w:pPr>
              <w:pStyle w:val="FrontCoverSubtitle"/>
              <w:framePr w:hSpace="0" w:wrap="auto" w:vAnchor="margin" w:hAnchor="text" w:yAlign="inline"/>
              <w:rPr>
                <w:rFonts w:cs="Arial"/>
                <w:color w:val="1F3864" w:themeColor="accent1" w:themeShade="80"/>
              </w:rPr>
            </w:pPr>
            <w:r w:rsidRPr="001D58D4">
              <w:rPr>
                <w:rFonts w:cs="Arial"/>
                <w:color w:val="1F3864" w:themeColor="accent1" w:themeShade="80"/>
              </w:rPr>
              <w:t>ADRODDIADAU'R BWRDD ATEBOLRWYDD A SICRWYDD</w:t>
            </w:r>
          </w:p>
          <w:p w14:paraId="61F1267F" w14:textId="77777777" w:rsidR="00476FC8" w:rsidRPr="001D58D4" w:rsidRDefault="00476FC8" w:rsidP="001D58D4">
            <w:pPr>
              <w:pStyle w:val="FrontCoverSubtitle"/>
              <w:framePr w:hSpace="0" w:wrap="auto" w:vAnchor="margin" w:hAnchor="text" w:yAlign="inline"/>
              <w:rPr>
                <w:rFonts w:cs="Arial"/>
                <w:color w:val="1F3864" w:themeColor="accent1" w:themeShade="80"/>
              </w:rPr>
            </w:pPr>
          </w:p>
          <w:p w14:paraId="7B5EB717" w14:textId="77777777" w:rsidR="00476FC8" w:rsidRPr="001D58D4" w:rsidRDefault="00476FC8" w:rsidP="001D58D4">
            <w:pPr>
              <w:pStyle w:val="FrontCoverSubtitle"/>
              <w:framePr w:hSpace="0" w:wrap="auto" w:vAnchor="margin" w:hAnchor="text" w:yAlign="inline"/>
              <w:rPr>
                <w:rFonts w:cs="Arial"/>
                <w:color w:val="1F3864" w:themeColor="accent1" w:themeShade="80"/>
              </w:rPr>
            </w:pPr>
            <w:r w:rsidRPr="001D58D4">
              <w:rPr>
                <w:rFonts w:cs="Arial"/>
                <w:color w:val="1F3864" w:themeColor="accent1" w:themeShade="80"/>
              </w:rPr>
              <w:t>ACCOUNTABILITY AND ASSURANCE BOARD</w:t>
            </w:r>
          </w:p>
        </w:tc>
      </w:tr>
      <w:tr w:rsidR="00476FC8" w:rsidRPr="00823096" w14:paraId="6F7F12AF" w14:textId="77777777" w:rsidTr="43A70CF0">
        <w:trPr>
          <w:trHeight w:val="300"/>
        </w:trPr>
        <w:tc>
          <w:tcPr>
            <w:tcW w:w="7275" w:type="dxa"/>
            <w:gridSpan w:val="3"/>
            <w:tcBorders>
              <w:top w:val="nil"/>
              <w:left w:val="nil"/>
              <w:bottom w:val="nil"/>
              <w:right w:val="nil"/>
            </w:tcBorders>
          </w:tcPr>
          <w:p w14:paraId="34BF95DA" w14:textId="77777777" w:rsidR="00476FC8" w:rsidRPr="00823096" w:rsidRDefault="00476FC8" w:rsidP="00234C24">
            <w:pPr>
              <w:pStyle w:val="Heading1"/>
              <w:jc w:val="both"/>
              <w:rPr>
                <w:rFonts w:cs="Arial"/>
                <w:color w:val="auto"/>
                <w:sz w:val="52"/>
                <w:szCs w:val="52"/>
              </w:rPr>
            </w:pPr>
          </w:p>
          <w:p w14:paraId="34E49EB1" w14:textId="77777777" w:rsidR="00476FC8" w:rsidRPr="00823096" w:rsidRDefault="00476FC8" w:rsidP="00234C24">
            <w:pPr>
              <w:pStyle w:val="FrontCoverSubtitle"/>
              <w:framePr w:hSpace="0" w:wrap="auto" w:vAnchor="margin" w:hAnchor="text" w:yAlign="inline"/>
              <w:jc w:val="both"/>
              <w:rPr>
                <w:rFonts w:cs="Arial"/>
                <w:color w:val="auto"/>
              </w:rPr>
            </w:pPr>
            <w:r w:rsidRPr="00823096">
              <w:rPr>
                <w:rFonts w:cs="Arial"/>
                <w:color w:val="auto"/>
              </w:rPr>
              <w:t xml:space="preserve">    </w:t>
            </w:r>
            <w:r w:rsidRPr="00074FFE">
              <w:rPr>
                <w:rFonts w:cs="Arial"/>
                <w:color w:val="1F3864" w:themeColor="accent1" w:themeShade="80"/>
              </w:rPr>
              <w:t>M</w:t>
            </w:r>
            <w:r>
              <w:rPr>
                <w:rFonts w:cs="Arial"/>
                <w:color w:val="1F3864" w:themeColor="accent1" w:themeShade="80"/>
              </w:rPr>
              <w:t>ay</w:t>
            </w:r>
            <w:r w:rsidRPr="00074FFE">
              <w:rPr>
                <w:rFonts w:cs="Arial"/>
                <w:color w:val="1F3864" w:themeColor="accent1" w:themeShade="80"/>
              </w:rPr>
              <w:t xml:space="preserve"> 2026</w:t>
            </w:r>
          </w:p>
          <w:p w14:paraId="41A8C59E" w14:textId="77777777" w:rsidR="00476FC8" w:rsidRPr="00823096" w:rsidRDefault="00476FC8" w:rsidP="00234C24">
            <w:pPr>
              <w:pStyle w:val="FrontCoverSubtitle"/>
              <w:framePr w:hSpace="0" w:wrap="auto" w:vAnchor="margin" w:hAnchor="text" w:yAlign="inline"/>
              <w:jc w:val="both"/>
              <w:rPr>
                <w:rFonts w:cs="Arial"/>
                <w:color w:val="auto"/>
              </w:rPr>
            </w:pPr>
          </w:p>
          <w:tbl>
            <w:tblPr>
              <w:tblpPr w:leftFromText="180" w:rightFromText="180" w:vertAnchor="text" w:horzAnchor="page" w:tblpX="711" w:tblpY="504"/>
              <w:tblW w:w="7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0"/>
              <w:gridCol w:w="4605"/>
            </w:tblGrid>
            <w:tr w:rsidR="00476FC8" w:rsidRPr="00823096" w14:paraId="61DB08E2" w14:textId="77777777">
              <w:trPr>
                <w:trHeight w:val="60"/>
              </w:trPr>
              <w:tc>
                <w:tcPr>
                  <w:tcW w:w="2460" w:type="dxa"/>
                  <w:tcBorders>
                    <w:top w:val="double" w:sz="6" w:space="0" w:color="auto"/>
                    <w:left w:val="double" w:sz="6" w:space="0" w:color="auto"/>
                    <w:bottom w:val="double" w:sz="6" w:space="0" w:color="auto"/>
                    <w:right w:val="double" w:sz="6" w:space="0" w:color="auto"/>
                  </w:tcBorders>
                  <w:hideMark/>
                </w:tcPr>
                <w:p w14:paraId="02B205A9" w14:textId="77777777" w:rsidR="00476FC8" w:rsidRPr="00074FFE" w:rsidRDefault="00476FC8" w:rsidP="00E23549">
                  <w:pPr>
                    <w:spacing w:after="0" w:line="240" w:lineRule="auto"/>
                    <w:jc w:val="both"/>
                    <w:textAlignment w:val="baseline"/>
                    <w:rPr>
                      <w:rFonts w:eastAsia="Times New Roman" w:cs="Arial"/>
                      <w:color w:val="1F3864" w:themeColor="accent1" w:themeShade="80"/>
                      <w:sz w:val="18"/>
                      <w:szCs w:val="18"/>
                      <w:lang w:eastAsia="en-GB"/>
                    </w:rPr>
                  </w:pPr>
                  <w:r w:rsidRPr="00074FFE">
                    <w:rPr>
                      <w:rFonts w:eastAsia="Times New Roman" w:cs="Arial"/>
                      <w:b/>
                      <w:bCs/>
                      <w:color w:val="1F3864" w:themeColor="accent1" w:themeShade="80"/>
                      <w:sz w:val="24"/>
                      <w:szCs w:val="24"/>
                      <w:lang w:eastAsia="en-GB"/>
                    </w:rPr>
                    <w:t>Date:</w:t>
                  </w:r>
                  <w:r w:rsidRPr="00074FFE">
                    <w:rPr>
                      <w:rFonts w:eastAsia="Times New Roman" w:cs="Arial"/>
                      <w:color w:val="1F3864" w:themeColor="accent1" w:themeShade="8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028FCDE9" w14:textId="77777777" w:rsidR="00476FC8" w:rsidRPr="00074FFE" w:rsidRDefault="00476FC8" w:rsidP="00E23549">
                  <w:pPr>
                    <w:spacing w:after="0" w:line="240" w:lineRule="auto"/>
                    <w:jc w:val="both"/>
                    <w:textAlignment w:val="baseline"/>
                    <w:rPr>
                      <w:rFonts w:eastAsia="Times New Roman" w:cs="Arial"/>
                      <w:color w:val="1F3864" w:themeColor="accent1" w:themeShade="80"/>
                      <w:lang w:eastAsia="en-GB"/>
                    </w:rPr>
                  </w:pPr>
                  <w:r>
                    <w:rPr>
                      <w:rFonts w:eastAsia="Times New Roman" w:cs="Arial"/>
                      <w:color w:val="1F3864" w:themeColor="accent1" w:themeShade="80"/>
                      <w:lang w:eastAsia="en-GB"/>
                    </w:rPr>
                    <w:t>6</w:t>
                  </w:r>
                  <w:r w:rsidRPr="00074FFE">
                    <w:rPr>
                      <w:rFonts w:eastAsia="Times New Roman" w:cs="Arial"/>
                      <w:color w:val="1F3864" w:themeColor="accent1" w:themeShade="80"/>
                      <w:lang w:eastAsia="en-GB"/>
                    </w:rPr>
                    <w:t xml:space="preserve"> </w:t>
                  </w:r>
                  <w:r>
                    <w:rPr>
                      <w:rFonts w:eastAsia="Times New Roman" w:cs="Arial"/>
                      <w:color w:val="1F3864" w:themeColor="accent1" w:themeShade="80"/>
                      <w:lang w:eastAsia="en-GB"/>
                    </w:rPr>
                    <w:t>May</w:t>
                  </w:r>
                  <w:r w:rsidRPr="00074FFE">
                    <w:rPr>
                      <w:rFonts w:eastAsia="Times New Roman" w:cs="Arial"/>
                      <w:color w:val="1F3864" w:themeColor="accent1" w:themeShade="80"/>
                      <w:lang w:eastAsia="en-GB"/>
                    </w:rPr>
                    <w:t xml:space="preserve"> 2026 </w:t>
                  </w:r>
                </w:p>
              </w:tc>
            </w:tr>
            <w:tr w:rsidR="00476FC8" w:rsidRPr="00823096" w14:paraId="30FA6C85" w14:textId="77777777">
              <w:trPr>
                <w:trHeight w:val="180"/>
              </w:trPr>
              <w:tc>
                <w:tcPr>
                  <w:tcW w:w="2460" w:type="dxa"/>
                  <w:tcBorders>
                    <w:top w:val="double" w:sz="6" w:space="0" w:color="auto"/>
                    <w:left w:val="double" w:sz="6" w:space="0" w:color="auto"/>
                    <w:bottom w:val="double" w:sz="6" w:space="0" w:color="auto"/>
                    <w:right w:val="double" w:sz="6" w:space="0" w:color="auto"/>
                  </w:tcBorders>
                  <w:hideMark/>
                </w:tcPr>
                <w:p w14:paraId="2AF0C181" w14:textId="77777777" w:rsidR="00476FC8" w:rsidRPr="00074FFE" w:rsidRDefault="00476FC8" w:rsidP="00E23549">
                  <w:pPr>
                    <w:spacing w:after="0" w:line="240" w:lineRule="auto"/>
                    <w:jc w:val="both"/>
                    <w:textAlignment w:val="baseline"/>
                    <w:rPr>
                      <w:rFonts w:eastAsia="Times New Roman" w:cs="Arial"/>
                      <w:color w:val="1F3864" w:themeColor="accent1" w:themeShade="80"/>
                      <w:sz w:val="18"/>
                      <w:szCs w:val="18"/>
                      <w:lang w:eastAsia="en-GB"/>
                    </w:rPr>
                  </w:pPr>
                  <w:r w:rsidRPr="00074FFE">
                    <w:rPr>
                      <w:rFonts w:eastAsia="Times New Roman" w:cs="Arial"/>
                      <w:b/>
                      <w:bCs/>
                      <w:color w:val="1F3864" w:themeColor="accent1" w:themeShade="80"/>
                      <w:sz w:val="24"/>
                      <w:szCs w:val="24"/>
                      <w:lang w:eastAsia="en-GB"/>
                    </w:rPr>
                    <w:t>Author:</w:t>
                  </w:r>
                  <w:r w:rsidRPr="00074FFE">
                    <w:rPr>
                      <w:rFonts w:eastAsia="Times New Roman" w:cs="Arial"/>
                      <w:color w:val="1F3864" w:themeColor="accent1" w:themeShade="8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713C4A47" w14:textId="77777777" w:rsidR="00476FC8" w:rsidRPr="00074FFE" w:rsidRDefault="00476FC8" w:rsidP="00E23549">
                  <w:pPr>
                    <w:spacing w:after="0" w:line="240" w:lineRule="auto"/>
                    <w:jc w:val="both"/>
                    <w:textAlignment w:val="baseline"/>
                    <w:rPr>
                      <w:rFonts w:eastAsia="Times New Roman" w:cs="Arial"/>
                      <w:color w:val="1F3864" w:themeColor="accent1" w:themeShade="80"/>
                      <w:lang w:eastAsia="en-GB"/>
                    </w:rPr>
                  </w:pPr>
                  <w:r w:rsidRPr="00074FFE">
                    <w:rPr>
                      <w:rFonts w:eastAsia="Times New Roman" w:cs="Arial"/>
                      <w:color w:val="1F3864" w:themeColor="accent1" w:themeShade="80"/>
                      <w:lang w:eastAsia="en-GB"/>
                    </w:rPr>
                    <w:t xml:space="preserve">Kate Eagle, </w:t>
                  </w:r>
                  <w:r>
                    <w:rPr>
                      <w:rFonts w:eastAsia="Times New Roman" w:cs="Arial"/>
                      <w:color w:val="1F3864" w:themeColor="accent1" w:themeShade="80"/>
                      <w:lang w:eastAsia="en-GB"/>
                    </w:rPr>
                    <w:t>Temporary Governance and Assurance Lead</w:t>
                  </w:r>
                  <w:r w:rsidRPr="00074FFE">
                    <w:rPr>
                      <w:rFonts w:eastAsia="Times New Roman" w:cs="Arial"/>
                      <w:color w:val="1F3864" w:themeColor="accent1" w:themeShade="80"/>
                      <w:lang w:eastAsia="en-GB"/>
                    </w:rPr>
                    <w:t xml:space="preserve">  </w:t>
                  </w:r>
                </w:p>
              </w:tc>
            </w:tr>
            <w:tr w:rsidR="00476FC8" w:rsidRPr="00823096" w14:paraId="75D9F687" w14:textId="77777777">
              <w:trPr>
                <w:trHeight w:val="255"/>
              </w:trPr>
              <w:tc>
                <w:tcPr>
                  <w:tcW w:w="2460" w:type="dxa"/>
                  <w:tcBorders>
                    <w:top w:val="double" w:sz="6" w:space="0" w:color="auto"/>
                    <w:left w:val="double" w:sz="6" w:space="0" w:color="auto"/>
                    <w:bottom w:val="double" w:sz="6" w:space="0" w:color="auto"/>
                    <w:right w:val="double" w:sz="6" w:space="0" w:color="auto"/>
                  </w:tcBorders>
                  <w:hideMark/>
                </w:tcPr>
                <w:p w14:paraId="1222055B" w14:textId="77777777" w:rsidR="00476FC8" w:rsidRPr="00074FFE" w:rsidRDefault="00476FC8" w:rsidP="00E23549">
                  <w:pPr>
                    <w:spacing w:after="0" w:line="240" w:lineRule="auto"/>
                    <w:jc w:val="both"/>
                    <w:textAlignment w:val="baseline"/>
                    <w:rPr>
                      <w:rFonts w:eastAsia="Times New Roman" w:cs="Arial"/>
                      <w:color w:val="1F3864" w:themeColor="accent1" w:themeShade="80"/>
                      <w:sz w:val="18"/>
                      <w:szCs w:val="18"/>
                      <w:lang w:eastAsia="en-GB"/>
                    </w:rPr>
                  </w:pPr>
                  <w:r w:rsidRPr="00074FFE">
                    <w:rPr>
                      <w:rFonts w:eastAsia="Times New Roman" w:cs="Arial"/>
                      <w:b/>
                      <w:bCs/>
                      <w:color w:val="1F3864" w:themeColor="accent1" w:themeShade="80"/>
                      <w:sz w:val="24"/>
                      <w:szCs w:val="24"/>
                      <w:lang w:eastAsia="en-GB"/>
                    </w:rPr>
                    <w:t>Responsible Officer: </w:t>
                  </w:r>
                  <w:r w:rsidRPr="00074FFE">
                    <w:rPr>
                      <w:rFonts w:eastAsia="Times New Roman" w:cs="Arial"/>
                      <w:color w:val="1F3864" w:themeColor="accent1" w:themeShade="8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3E344222" w14:textId="77777777" w:rsidR="00476FC8" w:rsidRPr="00074FFE" w:rsidRDefault="00476FC8" w:rsidP="00E23549">
                  <w:pPr>
                    <w:spacing w:after="0" w:line="240" w:lineRule="auto"/>
                    <w:jc w:val="both"/>
                    <w:textAlignment w:val="baseline"/>
                    <w:rPr>
                      <w:rFonts w:eastAsia="Times New Roman" w:cs="Arial"/>
                      <w:color w:val="1F3864" w:themeColor="accent1" w:themeShade="80"/>
                      <w:lang w:eastAsia="en-GB"/>
                    </w:rPr>
                  </w:pPr>
                  <w:r w:rsidRPr="00074FFE">
                    <w:rPr>
                      <w:rFonts w:eastAsia="Times New Roman" w:cs="Arial"/>
                      <w:color w:val="1F3864" w:themeColor="accent1" w:themeShade="80"/>
                      <w:lang w:eastAsia="en-GB"/>
                    </w:rPr>
                    <w:t xml:space="preserve">CI Jodie Davies, Force Liaison Officer to the HMICFRS </w:t>
                  </w:r>
                </w:p>
              </w:tc>
            </w:tr>
            <w:tr w:rsidR="00476FC8" w:rsidRPr="00823096" w14:paraId="237B5C8A" w14:textId="77777777">
              <w:trPr>
                <w:trHeight w:val="255"/>
              </w:trPr>
              <w:tc>
                <w:tcPr>
                  <w:tcW w:w="2460" w:type="dxa"/>
                  <w:tcBorders>
                    <w:top w:val="double" w:sz="6" w:space="0" w:color="auto"/>
                    <w:left w:val="double" w:sz="6" w:space="0" w:color="auto"/>
                    <w:bottom w:val="double" w:sz="6" w:space="0" w:color="auto"/>
                    <w:right w:val="double" w:sz="6" w:space="0" w:color="auto"/>
                  </w:tcBorders>
                  <w:hideMark/>
                </w:tcPr>
                <w:p w14:paraId="45D393A0" w14:textId="77777777" w:rsidR="00476FC8" w:rsidRPr="00074FFE" w:rsidRDefault="00476FC8" w:rsidP="00E23549">
                  <w:pPr>
                    <w:spacing w:after="0" w:line="240" w:lineRule="auto"/>
                    <w:jc w:val="both"/>
                    <w:textAlignment w:val="baseline"/>
                    <w:rPr>
                      <w:rFonts w:eastAsia="Times New Roman" w:cs="Arial"/>
                      <w:color w:val="1F3864" w:themeColor="accent1" w:themeShade="80"/>
                      <w:sz w:val="18"/>
                      <w:szCs w:val="18"/>
                      <w:lang w:eastAsia="en-GB"/>
                    </w:rPr>
                  </w:pPr>
                  <w:r w:rsidRPr="00074FFE">
                    <w:rPr>
                      <w:rFonts w:eastAsia="Times New Roman" w:cs="Arial"/>
                      <w:b/>
                      <w:bCs/>
                      <w:color w:val="1F3864" w:themeColor="accent1" w:themeShade="80"/>
                      <w:sz w:val="24"/>
                      <w:szCs w:val="24"/>
                      <w:lang w:eastAsia="en-GB"/>
                    </w:rPr>
                    <w:t>Version:</w:t>
                  </w:r>
                  <w:r w:rsidRPr="00074FFE">
                    <w:rPr>
                      <w:rFonts w:eastAsia="Times New Roman" w:cs="Arial"/>
                      <w:color w:val="1F3864" w:themeColor="accent1" w:themeShade="8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60D34142" w14:textId="77777777" w:rsidR="00476FC8" w:rsidRPr="00074FFE" w:rsidRDefault="00476FC8" w:rsidP="00E23549">
                  <w:pPr>
                    <w:spacing w:after="0" w:line="240" w:lineRule="auto"/>
                    <w:jc w:val="both"/>
                    <w:textAlignment w:val="baseline"/>
                    <w:rPr>
                      <w:rFonts w:ascii="Segoe UI" w:eastAsia="Times New Roman" w:hAnsi="Segoe UI" w:cs="Segoe UI"/>
                      <w:color w:val="1F3864" w:themeColor="accent1" w:themeShade="80"/>
                      <w:sz w:val="18"/>
                      <w:szCs w:val="18"/>
                      <w:lang w:eastAsia="en-GB"/>
                    </w:rPr>
                  </w:pPr>
                  <w:r w:rsidRPr="00074FFE">
                    <w:rPr>
                      <w:rFonts w:ascii="Calibri" w:eastAsia="Times New Roman" w:hAnsi="Calibri" w:cs="Calibri"/>
                      <w:color w:val="1F3864" w:themeColor="accent1" w:themeShade="80"/>
                      <w:sz w:val="24"/>
                      <w:szCs w:val="24"/>
                      <w:lang w:eastAsia="en-GB"/>
                    </w:rPr>
                    <w:t>V.1 </w:t>
                  </w:r>
                </w:p>
              </w:tc>
            </w:tr>
          </w:tbl>
          <w:p w14:paraId="4E99F29F" w14:textId="77777777" w:rsidR="00476FC8" w:rsidRPr="00823096" w:rsidRDefault="00476FC8" w:rsidP="00234C24">
            <w:pPr>
              <w:pStyle w:val="FrontCoverSubtitle"/>
              <w:framePr w:hSpace="0" w:wrap="auto" w:vAnchor="margin" w:hAnchor="text" w:yAlign="inline"/>
              <w:jc w:val="both"/>
              <w:rPr>
                <w:rFonts w:cs="Arial"/>
                <w:color w:val="auto"/>
              </w:rPr>
            </w:pPr>
          </w:p>
          <w:p w14:paraId="02FDAB76" w14:textId="77777777" w:rsidR="00476FC8" w:rsidRPr="00823096" w:rsidRDefault="00476FC8" w:rsidP="00234C24">
            <w:pPr>
              <w:pStyle w:val="FrontCoverSubtitle"/>
              <w:framePr w:hSpace="0" w:wrap="auto" w:vAnchor="margin" w:hAnchor="text" w:yAlign="inline"/>
              <w:jc w:val="both"/>
              <w:rPr>
                <w:rFonts w:cs="Arial"/>
                <w:color w:val="auto"/>
              </w:rPr>
            </w:pPr>
          </w:p>
          <w:p w14:paraId="58A77E58" w14:textId="77777777" w:rsidR="00476FC8" w:rsidRPr="00823096" w:rsidRDefault="00476FC8" w:rsidP="00234C24">
            <w:pPr>
              <w:pStyle w:val="FrontCoverSubtitle"/>
              <w:framePr w:hSpace="0" w:wrap="auto" w:vAnchor="margin" w:hAnchor="text" w:yAlign="inline"/>
              <w:jc w:val="both"/>
              <w:rPr>
                <w:rFonts w:cs="Arial"/>
                <w:color w:val="auto"/>
              </w:rPr>
            </w:pPr>
          </w:p>
          <w:p w14:paraId="2CA6E3D1" w14:textId="77777777" w:rsidR="00476FC8" w:rsidRPr="00823096" w:rsidRDefault="00476FC8" w:rsidP="00234C24">
            <w:pPr>
              <w:pStyle w:val="FrontCoverSubtitle"/>
              <w:framePr w:hSpace="0" w:wrap="auto" w:vAnchor="margin" w:hAnchor="text" w:yAlign="inline"/>
              <w:jc w:val="both"/>
              <w:rPr>
                <w:rFonts w:cs="Arial"/>
                <w:color w:val="auto"/>
              </w:rPr>
            </w:pPr>
          </w:p>
          <w:p w14:paraId="197E9E59" w14:textId="77777777" w:rsidR="00476FC8" w:rsidRPr="00823096" w:rsidRDefault="00476FC8" w:rsidP="00234C24">
            <w:pPr>
              <w:pStyle w:val="FrontCoverSubtitle"/>
              <w:framePr w:hSpace="0" w:wrap="auto" w:vAnchor="margin" w:hAnchor="text" w:yAlign="inline"/>
              <w:jc w:val="both"/>
              <w:rPr>
                <w:rFonts w:cs="Arial"/>
                <w:color w:val="auto"/>
              </w:rPr>
            </w:pPr>
          </w:p>
          <w:p w14:paraId="298D7282" w14:textId="77777777" w:rsidR="00476FC8" w:rsidRPr="00823096" w:rsidRDefault="00476FC8" w:rsidP="00234C24">
            <w:pPr>
              <w:pStyle w:val="FrontCoverSubtitle"/>
              <w:framePr w:hSpace="0" w:wrap="auto" w:vAnchor="margin" w:hAnchor="text" w:yAlign="inline"/>
              <w:jc w:val="both"/>
              <w:rPr>
                <w:rFonts w:cs="Arial"/>
                <w:color w:val="auto"/>
                <w:sz w:val="24"/>
                <w:szCs w:val="24"/>
              </w:rPr>
            </w:pPr>
          </w:p>
          <w:p w14:paraId="326EA537" w14:textId="77777777" w:rsidR="00476FC8" w:rsidRPr="00823096" w:rsidRDefault="00476FC8" w:rsidP="00234C24">
            <w:pPr>
              <w:pStyle w:val="FrontCoverSubtitle"/>
              <w:framePr w:hSpace="0" w:wrap="auto" w:vAnchor="margin" w:hAnchor="text" w:yAlign="inline"/>
              <w:numPr>
                <w:ilvl w:val="0"/>
                <w:numId w:val="23"/>
              </w:numPr>
              <w:spacing w:after="120"/>
              <w:jc w:val="both"/>
              <w:rPr>
                <w:rFonts w:cs="Arial"/>
                <w:color w:val="auto"/>
                <w:sz w:val="32"/>
                <w:szCs w:val="32"/>
              </w:rPr>
            </w:pPr>
            <w:r w:rsidRPr="00823096">
              <w:rPr>
                <w:rFonts w:cs="Arial"/>
                <w:color w:val="auto"/>
                <w:sz w:val="32"/>
                <w:szCs w:val="32"/>
              </w:rPr>
              <w:t>DIBEN AC ARGYMHELLIAD | PURPOSE AND RECOMMENDATION</w:t>
            </w:r>
          </w:p>
          <w:p w14:paraId="59C50D77" w14:textId="77777777" w:rsidR="00476FC8" w:rsidRPr="00823096" w:rsidRDefault="00476FC8" w:rsidP="00234C24">
            <w:pPr>
              <w:pStyle w:val="FrontCoverSubtitle"/>
              <w:framePr w:hSpace="0" w:wrap="auto" w:vAnchor="margin" w:hAnchor="text" w:yAlign="inline"/>
              <w:spacing w:after="120"/>
              <w:ind w:left="1080"/>
              <w:jc w:val="both"/>
              <w:rPr>
                <w:rFonts w:cs="Arial"/>
                <w:color w:val="auto"/>
                <w:sz w:val="24"/>
                <w:szCs w:val="24"/>
              </w:rPr>
            </w:pPr>
          </w:p>
          <w:p w14:paraId="77A269F1" w14:textId="77777777" w:rsidR="00476FC8" w:rsidRPr="00823096" w:rsidRDefault="00476FC8" w:rsidP="50882F0F">
            <w:pPr>
              <w:pStyle w:val="FrontCoverSubtitle"/>
              <w:framePr w:hSpace="0" w:wrap="auto" w:vAnchor="margin" w:hAnchor="text" w:yAlign="inline"/>
              <w:spacing w:after="120" w:line="259" w:lineRule="auto"/>
              <w:ind w:left="843" w:hanging="426"/>
              <w:jc w:val="both"/>
              <w:rPr>
                <w:rFonts w:cs="Arial"/>
                <w:color w:val="auto"/>
                <w:sz w:val="22"/>
                <w:szCs w:val="22"/>
              </w:rPr>
            </w:pPr>
            <w:r w:rsidRPr="00823096">
              <w:rPr>
                <w:rFonts w:cs="Arial"/>
                <w:b w:val="0"/>
                <w:color w:val="auto"/>
                <w:sz w:val="24"/>
                <w:szCs w:val="24"/>
              </w:rPr>
              <w:t>1.1</w:t>
            </w:r>
            <w:r w:rsidRPr="22BE8BF4">
              <w:rPr>
                <w:rFonts w:cs="Arial"/>
                <w:b w:val="0"/>
                <w:color w:val="auto"/>
                <w:sz w:val="22"/>
                <w:szCs w:val="22"/>
              </w:rPr>
              <w:t xml:space="preserve"> The PEEL findings report is presented for monitoring purposes and onward submission to the Accountability &amp; Assurance Board.</w:t>
            </w:r>
          </w:p>
          <w:p w14:paraId="2CC728FB"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22BE8BF4">
              <w:rPr>
                <w:rFonts w:cs="Arial"/>
                <w:b w:val="0"/>
                <w:color w:val="auto"/>
                <w:sz w:val="22"/>
                <w:szCs w:val="22"/>
              </w:rPr>
              <w:t>1.2 There are no recommendations made requiring a decision the report is for scrutiny and information purposes only.</w:t>
            </w:r>
          </w:p>
          <w:p w14:paraId="6F7BE458"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p>
          <w:p w14:paraId="7EF408E3" w14:textId="77777777" w:rsidR="00476FC8" w:rsidRPr="00823096" w:rsidRDefault="00476FC8" w:rsidP="00234C24">
            <w:pPr>
              <w:pStyle w:val="FrontCoverSubtitle"/>
              <w:framePr w:hSpace="0" w:wrap="auto" w:vAnchor="margin" w:hAnchor="text" w:yAlign="inline"/>
              <w:numPr>
                <w:ilvl w:val="0"/>
                <w:numId w:val="23"/>
              </w:numPr>
              <w:spacing w:after="120" w:line="259" w:lineRule="auto"/>
              <w:jc w:val="both"/>
              <w:rPr>
                <w:rFonts w:cs="Arial"/>
                <w:color w:val="auto"/>
                <w:sz w:val="32"/>
                <w:szCs w:val="32"/>
              </w:rPr>
            </w:pPr>
            <w:r w:rsidRPr="00823096">
              <w:rPr>
                <w:rFonts w:cs="Arial"/>
                <w:color w:val="auto"/>
                <w:sz w:val="32"/>
                <w:szCs w:val="32"/>
              </w:rPr>
              <w:t>CYFLWYNIAD A CHEFNDIR |</w:t>
            </w:r>
            <w:r w:rsidRPr="00823096">
              <w:rPr>
                <w:rStyle w:val="IntenseEmphasis"/>
                <w:rFonts w:eastAsiaTheme="majorEastAsia" w:cs="Arial"/>
                <w:i w:val="0"/>
                <w:color w:val="auto"/>
                <w:sz w:val="32"/>
                <w:szCs w:val="32"/>
              </w:rPr>
              <w:t xml:space="preserve"> INTRODUCTION &amp; BACKGROUND</w:t>
            </w:r>
          </w:p>
          <w:p w14:paraId="7305F5A8" w14:textId="77777777" w:rsidR="00476FC8" w:rsidRPr="00823096" w:rsidRDefault="00476FC8" w:rsidP="22BE8BF4">
            <w:pPr>
              <w:pStyle w:val="FrontCoverSubtitle"/>
              <w:framePr w:hSpace="0" w:wrap="auto" w:vAnchor="margin" w:hAnchor="text" w:yAlign="inline"/>
              <w:numPr>
                <w:ilvl w:val="1"/>
                <w:numId w:val="23"/>
              </w:numPr>
              <w:spacing w:after="120"/>
              <w:jc w:val="both"/>
              <w:rPr>
                <w:rFonts w:cs="Arial"/>
                <w:b w:val="0"/>
                <w:color w:val="auto"/>
                <w:sz w:val="22"/>
                <w:szCs w:val="22"/>
              </w:rPr>
            </w:pPr>
            <w:r w:rsidRPr="22BE8BF4">
              <w:rPr>
                <w:rFonts w:cs="Arial"/>
                <w:b w:val="0"/>
                <w:color w:val="auto"/>
                <w:sz w:val="22"/>
                <w:szCs w:val="22"/>
              </w:rPr>
              <w:t>His Majesty’s Inspectorate of Constabulary and Fire and Rescue Services (HMICFRS) PEEL (police effectiveness, efficiency and legitimacy) 2023-25 inspection report of Gwent Police was published on 27 June 2025. The inspection assessed ten areas of policing, and the force received graded judgments in nine of these areas as follows:</w:t>
            </w:r>
          </w:p>
          <w:p w14:paraId="46AE1E59" w14:textId="77777777" w:rsidR="00476FC8" w:rsidRPr="00823096" w:rsidRDefault="00476FC8" w:rsidP="22BE8BF4">
            <w:pPr>
              <w:pStyle w:val="FrontCoverSubtitle"/>
              <w:framePr w:hSpace="0" w:wrap="auto" w:vAnchor="margin" w:hAnchor="text" w:yAlign="inline"/>
              <w:spacing w:after="120"/>
              <w:ind w:left="1080"/>
              <w:jc w:val="both"/>
              <w:rPr>
                <w:rFonts w:cs="Arial"/>
                <w:color w:val="auto"/>
                <w:sz w:val="22"/>
                <w:szCs w:val="22"/>
              </w:rPr>
            </w:pPr>
            <w:r w:rsidRPr="22BE8BF4">
              <w:rPr>
                <w:rFonts w:cs="Arial"/>
                <w:b w:val="0"/>
                <w:color w:val="auto"/>
                <w:sz w:val="22"/>
                <w:szCs w:val="22"/>
              </w:rPr>
              <w:t xml:space="preserve">Recording data about crime – </w:t>
            </w:r>
            <w:r w:rsidRPr="22BE8BF4">
              <w:rPr>
                <w:rFonts w:cs="Arial"/>
                <w:color w:val="auto"/>
                <w:sz w:val="22"/>
                <w:szCs w:val="22"/>
              </w:rPr>
              <w:t>Outstanding</w:t>
            </w:r>
          </w:p>
          <w:p w14:paraId="20CF20F7" w14:textId="77777777" w:rsidR="00476FC8" w:rsidRPr="00823096" w:rsidRDefault="00476FC8" w:rsidP="22BE8BF4">
            <w:pPr>
              <w:pStyle w:val="FrontCoverSubtitle"/>
              <w:framePr w:hSpace="0" w:wrap="auto" w:vAnchor="margin" w:hAnchor="text" w:yAlign="inline"/>
              <w:spacing w:after="120"/>
              <w:ind w:left="1080"/>
              <w:jc w:val="both"/>
              <w:rPr>
                <w:rFonts w:cs="Arial"/>
                <w:color w:val="auto"/>
                <w:sz w:val="22"/>
                <w:szCs w:val="22"/>
              </w:rPr>
            </w:pPr>
            <w:r w:rsidRPr="22BE8BF4">
              <w:rPr>
                <w:rFonts w:cs="Arial"/>
                <w:b w:val="0"/>
                <w:color w:val="auto"/>
                <w:sz w:val="22"/>
                <w:szCs w:val="22"/>
              </w:rPr>
              <w:t xml:space="preserve">Police powers and treating the public fairly and respectfully – </w:t>
            </w:r>
            <w:r w:rsidRPr="22BE8BF4">
              <w:rPr>
                <w:rFonts w:cs="Arial"/>
                <w:color w:val="auto"/>
                <w:sz w:val="22"/>
                <w:szCs w:val="22"/>
              </w:rPr>
              <w:t>Adequate</w:t>
            </w:r>
          </w:p>
          <w:p w14:paraId="45305509" w14:textId="77777777" w:rsidR="00476FC8" w:rsidRPr="00823096" w:rsidRDefault="00476FC8" w:rsidP="22BE8BF4">
            <w:pPr>
              <w:pStyle w:val="FrontCoverSubtitle"/>
              <w:framePr w:hSpace="0" w:wrap="auto" w:vAnchor="margin" w:hAnchor="text" w:yAlign="inline"/>
              <w:spacing w:after="120"/>
              <w:ind w:left="1080"/>
              <w:jc w:val="both"/>
              <w:rPr>
                <w:rFonts w:cs="Arial"/>
                <w:b w:val="0"/>
                <w:color w:val="auto"/>
                <w:sz w:val="22"/>
                <w:szCs w:val="22"/>
              </w:rPr>
            </w:pPr>
            <w:r w:rsidRPr="22BE8BF4">
              <w:rPr>
                <w:rFonts w:cs="Arial"/>
                <w:b w:val="0"/>
                <w:color w:val="auto"/>
                <w:sz w:val="22"/>
                <w:szCs w:val="22"/>
              </w:rPr>
              <w:t xml:space="preserve">Preventing and deterring crime and antisocial behaviour, and reducing vulnerability – </w:t>
            </w:r>
            <w:r w:rsidRPr="22BE8BF4">
              <w:rPr>
                <w:rFonts w:cs="Arial"/>
                <w:color w:val="auto"/>
                <w:sz w:val="22"/>
                <w:szCs w:val="22"/>
              </w:rPr>
              <w:t>Adequate</w:t>
            </w:r>
          </w:p>
          <w:p w14:paraId="6A3B01AD" w14:textId="77777777" w:rsidR="00476FC8" w:rsidRPr="00823096" w:rsidRDefault="00476FC8" w:rsidP="22BE8BF4">
            <w:pPr>
              <w:pStyle w:val="FrontCoverSubtitle"/>
              <w:framePr w:hSpace="0" w:wrap="auto" w:vAnchor="margin" w:hAnchor="text" w:yAlign="inline"/>
              <w:spacing w:after="120"/>
              <w:ind w:left="1080"/>
              <w:jc w:val="both"/>
              <w:rPr>
                <w:rFonts w:cs="Arial"/>
                <w:b w:val="0"/>
                <w:color w:val="auto"/>
                <w:sz w:val="22"/>
                <w:szCs w:val="22"/>
              </w:rPr>
            </w:pPr>
            <w:r w:rsidRPr="22BE8BF4">
              <w:rPr>
                <w:rFonts w:cs="Arial"/>
                <w:b w:val="0"/>
                <w:color w:val="auto"/>
                <w:sz w:val="22"/>
                <w:szCs w:val="22"/>
              </w:rPr>
              <w:t xml:space="preserve">Responding to the public – </w:t>
            </w:r>
            <w:r w:rsidRPr="22BE8BF4">
              <w:rPr>
                <w:rFonts w:cs="Arial"/>
                <w:color w:val="auto"/>
                <w:sz w:val="22"/>
                <w:szCs w:val="22"/>
              </w:rPr>
              <w:t>Adequate</w:t>
            </w:r>
          </w:p>
          <w:p w14:paraId="74BC27A8" w14:textId="77777777" w:rsidR="00476FC8" w:rsidRPr="00823096" w:rsidRDefault="00476FC8" w:rsidP="22BE8BF4">
            <w:pPr>
              <w:pStyle w:val="FrontCoverSubtitle"/>
              <w:framePr w:hSpace="0" w:wrap="auto" w:vAnchor="margin" w:hAnchor="text" w:yAlign="inline"/>
              <w:spacing w:after="120"/>
              <w:ind w:left="1080"/>
              <w:jc w:val="both"/>
              <w:rPr>
                <w:rFonts w:cs="Arial"/>
                <w:b w:val="0"/>
                <w:color w:val="auto"/>
                <w:sz w:val="22"/>
                <w:szCs w:val="22"/>
              </w:rPr>
            </w:pPr>
            <w:r w:rsidRPr="22BE8BF4">
              <w:rPr>
                <w:rFonts w:cs="Arial"/>
                <w:b w:val="0"/>
                <w:color w:val="auto"/>
                <w:sz w:val="22"/>
                <w:szCs w:val="22"/>
              </w:rPr>
              <w:t xml:space="preserve">Investigating crime – </w:t>
            </w:r>
            <w:r w:rsidRPr="22BE8BF4">
              <w:rPr>
                <w:rFonts w:cs="Arial"/>
                <w:color w:val="auto"/>
                <w:sz w:val="22"/>
                <w:szCs w:val="22"/>
              </w:rPr>
              <w:t>Requires improvement</w:t>
            </w:r>
          </w:p>
          <w:p w14:paraId="714A41C1" w14:textId="77777777" w:rsidR="00476FC8" w:rsidRPr="00823096" w:rsidRDefault="00476FC8" w:rsidP="22BE8BF4">
            <w:pPr>
              <w:pStyle w:val="FrontCoverSubtitle"/>
              <w:framePr w:hSpace="0" w:wrap="auto" w:vAnchor="margin" w:hAnchor="text" w:yAlign="inline"/>
              <w:spacing w:after="120"/>
              <w:ind w:left="1080"/>
              <w:jc w:val="both"/>
              <w:rPr>
                <w:rFonts w:cs="Arial"/>
                <w:b w:val="0"/>
                <w:color w:val="auto"/>
                <w:sz w:val="22"/>
                <w:szCs w:val="22"/>
              </w:rPr>
            </w:pPr>
            <w:r w:rsidRPr="22BE8BF4">
              <w:rPr>
                <w:rFonts w:cs="Arial"/>
                <w:b w:val="0"/>
                <w:color w:val="auto"/>
                <w:sz w:val="22"/>
                <w:szCs w:val="22"/>
              </w:rPr>
              <w:t xml:space="preserve">Protecting vulnerable people – </w:t>
            </w:r>
            <w:r w:rsidRPr="22BE8BF4">
              <w:rPr>
                <w:rFonts w:cs="Arial"/>
                <w:color w:val="auto"/>
                <w:sz w:val="22"/>
                <w:szCs w:val="22"/>
              </w:rPr>
              <w:t>Requires improvement</w:t>
            </w:r>
          </w:p>
          <w:p w14:paraId="48C96E57" w14:textId="77777777" w:rsidR="00476FC8" w:rsidRPr="00823096" w:rsidRDefault="00476FC8" w:rsidP="22BE8BF4">
            <w:pPr>
              <w:pStyle w:val="FrontCoverSubtitle"/>
              <w:framePr w:hSpace="0" w:wrap="auto" w:vAnchor="margin" w:hAnchor="text" w:yAlign="inline"/>
              <w:spacing w:after="120"/>
              <w:ind w:left="1080"/>
              <w:jc w:val="both"/>
              <w:rPr>
                <w:rFonts w:cs="Arial"/>
                <w:b w:val="0"/>
                <w:color w:val="auto"/>
                <w:sz w:val="22"/>
                <w:szCs w:val="22"/>
              </w:rPr>
            </w:pPr>
            <w:r w:rsidRPr="22BE8BF4">
              <w:rPr>
                <w:rFonts w:cs="Arial"/>
                <w:b w:val="0"/>
                <w:color w:val="auto"/>
                <w:sz w:val="22"/>
                <w:szCs w:val="22"/>
              </w:rPr>
              <w:t xml:space="preserve">Managing offenders and suspects – </w:t>
            </w:r>
            <w:r w:rsidRPr="22BE8BF4">
              <w:rPr>
                <w:rFonts w:cs="Arial"/>
                <w:color w:val="auto"/>
                <w:sz w:val="22"/>
                <w:szCs w:val="22"/>
              </w:rPr>
              <w:t>Adequate</w:t>
            </w:r>
          </w:p>
          <w:p w14:paraId="729AE8BA" w14:textId="77777777" w:rsidR="00476FC8" w:rsidRPr="00823096" w:rsidRDefault="00476FC8" w:rsidP="22BE8BF4">
            <w:pPr>
              <w:pStyle w:val="FrontCoverSubtitle"/>
              <w:framePr w:hSpace="0" w:wrap="auto" w:vAnchor="margin" w:hAnchor="text" w:yAlign="inline"/>
              <w:spacing w:after="120"/>
              <w:ind w:left="1080"/>
              <w:jc w:val="both"/>
              <w:rPr>
                <w:rFonts w:cs="Arial"/>
                <w:b w:val="0"/>
                <w:color w:val="auto"/>
                <w:sz w:val="22"/>
                <w:szCs w:val="22"/>
              </w:rPr>
            </w:pPr>
            <w:r w:rsidRPr="22BE8BF4">
              <w:rPr>
                <w:rFonts w:cs="Arial"/>
                <w:b w:val="0"/>
                <w:color w:val="auto"/>
                <w:sz w:val="22"/>
                <w:szCs w:val="22"/>
              </w:rPr>
              <w:t xml:space="preserve">Building, supporting and protecting the workforce – </w:t>
            </w:r>
            <w:r w:rsidRPr="22BE8BF4">
              <w:rPr>
                <w:rFonts w:cs="Arial"/>
                <w:color w:val="auto"/>
                <w:sz w:val="22"/>
                <w:szCs w:val="22"/>
              </w:rPr>
              <w:t>Adequate</w:t>
            </w:r>
          </w:p>
          <w:p w14:paraId="3BDF21B4" w14:textId="77777777" w:rsidR="00476FC8" w:rsidRPr="00823096" w:rsidRDefault="00476FC8" w:rsidP="22BE8BF4">
            <w:pPr>
              <w:pStyle w:val="FrontCoverSubtitle"/>
              <w:framePr w:hSpace="0" w:wrap="auto" w:vAnchor="margin" w:hAnchor="text" w:yAlign="inline"/>
              <w:spacing w:after="120"/>
              <w:ind w:left="1080"/>
              <w:jc w:val="both"/>
              <w:rPr>
                <w:rFonts w:cs="Arial"/>
                <w:b w:val="0"/>
                <w:color w:val="auto"/>
                <w:sz w:val="22"/>
                <w:szCs w:val="22"/>
              </w:rPr>
            </w:pPr>
            <w:r w:rsidRPr="22BE8BF4">
              <w:rPr>
                <w:rFonts w:cs="Arial"/>
                <w:b w:val="0"/>
                <w:color w:val="auto"/>
                <w:sz w:val="22"/>
                <w:szCs w:val="22"/>
              </w:rPr>
              <w:t xml:space="preserve">Leadership and force management – </w:t>
            </w:r>
            <w:r w:rsidRPr="22BE8BF4">
              <w:rPr>
                <w:rFonts w:cs="Arial"/>
                <w:color w:val="auto"/>
                <w:sz w:val="22"/>
                <w:szCs w:val="22"/>
              </w:rPr>
              <w:t>Requires improvement.</w:t>
            </w:r>
          </w:p>
          <w:p w14:paraId="7A1CD339" w14:textId="77777777" w:rsidR="00476FC8" w:rsidRPr="00823096" w:rsidRDefault="00476FC8" w:rsidP="00A5674F">
            <w:pPr>
              <w:pStyle w:val="FrontCoverSubtitle"/>
              <w:framePr w:hSpace="0" w:wrap="auto" w:vAnchor="margin" w:hAnchor="text" w:yAlign="inline"/>
              <w:spacing w:after="120" w:line="259" w:lineRule="auto"/>
              <w:ind w:left="1080"/>
              <w:jc w:val="both"/>
              <w:rPr>
                <w:rFonts w:cs="Arial"/>
                <w:b w:val="0"/>
                <w:color w:val="auto"/>
                <w:sz w:val="22"/>
                <w:szCs w:val="22"/>
              </w:rPr>
            </w:pPr>
            <w:r w:rsidRPr="22BE8BF4">
              <w:rPr>
                <w:rFonts w:cs="Arial"/>
                <w:b w:val="0"/>
                <w:color w:val="auto"/>
                <w:sz w:val="22"/>
                <w:szCs w:val="22"/>
              </w:rPr>
              <w:t xml:space="preserve">The full inspection report is available on the following link: </w:t>
            </w:r>
            <w:hyperlink r:id="rId11">
              <w:r w:rsidRPr="22BE8BF4">
                <w:rPr>
                  <w:rStyle w:val="Hyperlink"/>
                  <w:rFonts w:cs="Arial"/>
                  <w:b w:val="0"/>
                  <w:color w:val="auto"/>
                  <w:sz w:val="22"/>
                  <w:szCs w:val="22"/>
                </w:rPr>
                <w:t>Gwent PEEL Assessment 2023–2025 - His Majesty’s Inspectorate of Constabulary and Fire &amp; Rescue Services</w:t>
              </w:r>
            </w:hyperlink>
            <w:r w:rsidRPr="22BE8BF4">
              <w:rPr>
                <w:rFonts w:cs="Arial"/>
                <w:b w:val="0"/>
                <w:color w:val="auto"/>
                <w:sz w:val="22"/>
                <w:szCs w:val="22"/>
              </w:rPr>
              <w:t xml:space="preserve"> </w:t>
            </w:r>
          </w:p>
          <w:p w14:paraId="3EE033EF" w14:textId="77777777" w:rsidR="00476FC8" w:rsidRPr="00823096" w:rsidRDefault="00476FC8" w:rsidP="002F76E5">
            <w:pPr>
              <w:pStyle w:val="FrontCoverSubtitle"/>
              <w:framePr w:hSpace="0" w:wrap="auto" w:vAnchor="margin" w:hAnchor="text" w:yAlign="inline"/>
              <w:spacing w:after="120" w:line="259" w:lineRule="auto"/>
              <w:ind w:left="1080"/>
              <w:jc w:val="both"/>
              <w:rPr>
                <w:rFonts w:cs="Arial"/>
                <w:b w:val="0"/>
                <w:color w:val="auto"/>
                <w:sz w:val="22"/>
                <w:szCs w:val="22"/>
              </w:rPr>
            </w:pPr>
          </w:p>
          <w:p w14:paraId="3A3525FA" w14:textId="77777777" w:rsidR="00476FC8" w:rsidRPr="00823096" w:rsidRDefault="00476FC8" w:rsidP="00234C24">
            <w:pPr>
              <w:pStyle w:val="FrontCoverSubtitle"/>
              <w:framePr w:hSpace="0" w:wrap="auto" w:vAnchor="margin" w:hAnchor="text" w:yAlign="inline"/>
              <w:numPr>
                <w:ilvl w:val="0"/>
                <w:numId w:val="23"/>
              </w:numPr>
              <w:spacing w:after="120" w:line="259" w:lineRule="auto"/>
              <w:jc w:val="both"/>
              <w:rPr>
                <w:rStyle w:val="IntenseEmphasis"/>
                <w:rFonts w:eastAsiaTheme="majorEastAsia" w:cs="Arial"/>
                <w:color w:val="auto"/>
                <w:sz w:val="32"/>
                <w:szCs w:val="32"/>
              </w:rPr>
            </w:pPr>
            <w:r w:rsidRPr="00823096">
              <w:rPr>
                <w:rStyle w:val="IntenseEmphasis"/>
                <w:rFonts w:eastAsiaTheme="majorEastAsia" w:cs="Arial"/>
                <w:color w:val="auto"/>
                <w:sz w:val="32"/>
                <w:szCs w:val="32"/>
              </w:rPr>
              <w:lastRenderedPageBreak/>
              <w:t xml:space="preserve">MATERION I'W HYSTYRIED </w:t>
            </w:r>
            <w:r w:rsidRPr="00823096">
              <w:rPr>
                <w:rStyle w:val="IntenseEmphasis"/>
                <w:rFonts w:eastAsiaTheme="majorEastAsia" w:cs="Arial"/>
                <w:i w:val="0"/>
                <w:color w:val="auto"/>
                <w:sz w:val="32"/>
                <w:szCs w:val="32"/>
              </w:rPr>
              <w:t>| I</w:t>
            </w:r>
            <w:r w:rsidRPr="00823096">
              <w:rPr>
                <w:rStyle w:val="IntenseEmphasis"/>
                <w:rFonts w:eastAsiaTheme="majorEastAsia" w:cs="Arial"/>
                <w:color w:val="auto"/>
                <w:sz w:val="32"/>
                <w:szCs w:val="32"/>
              </w:rPr>
              <w:t>SS</w:t>
            </w:r>
            <w:r w:rsidRPr="00823096">
              <w:rPr>
                <w:rStyle w:val="IntenseEmphasis"/>
                <w:rFonts w:eastAsiaTheme="majorEastAsia" w:cs="Arial"/>
                <w:i w:val="0"/>
                <w:color w:val="auto"/>
                <w:sz w:val="32"/>
                <w:szCs w:val="32"/>
              </w:rPr>
              <w:t>UES FOR CONSIDERATION</w:t>
            </w:r>
          </w:p>
          <w:p w14:paraId="23FEAC9B" w14:textId="77777777" w:rsidR="00476FC8" w:rsidRPr="00823096" w:rsidRDefault="00476FC8" w:rsidP="15AC8393">
            <w:pPr>
              <w:pStyle w:val="FrontCoverSubtitle"/>
              <w:framePr w:hSpace="0" w:wrap="auto" w:vAnchor="margin" w:hAnchor="text" w:yAlign="inline"/>
              <w:spacing w:after="120" w:line="259" w:lineRule="auto"/>
              <w:ind w:left="1080"/>
              <w:jc w:val="both"/>
              <w:rPr>
                <w:rFonts w:cs="Arial"/>
                <w:b w:val="0"/>
                <w:color w:val="auto"/>
                <w:sz w:val="22"/>
                <w:szCs w:val="22"/>
              </w:rPr>
            </w:pPr>
            <w:r w:rsidRPr="297DDD1F">
              <w:rPr>
                <w:rFonts w:cs="Arial"/>
                <w:b w:val="0"/>
                <w:color w:val="auto"/>
                <w:sz w:val="22"/>
                <w:szCs w:val="22"/>
              </w:rPr>
              <w:t>With regards to thematic and rolling programme updates, the force continues to liaise regularly with the Inspectorate and there are updates to report with regards to the following:</w:t>
            </w:r>
          </w:p>
          <w:p w14:paraId="1CA0C805" w14:textId="3F8FB565" w:rsidR="00476FC8" w:rsidRDefault="00476FC8" w:rsidP="52B04FBC">
            <w:pPr>
              <w:pStyle w:val="FrontCoverSubtitle"/>
              <w:framePr w:hSpace="0" w:wrap="auto" w:vAnchor="margin" w:hAnchor="text" w:yAlign="inline"/>
              <w:numPr>
                <w:ilvl w:val="0"/>
                <w:numId w:val="27"/>
              </w:numPr>
              <w:spacing w:after="120" w:line="259" w:lineRule="auto"/>
              <w:jc w:val="both"/>
              <w:rPr>
                <w:rFonts w:cs="Arial"/>
                <w:b w:val="0"/>
                <w:color w:val="auto"/>
                <w:sz w:val="22"/>
                <w:szCs w:val="22"/>
              </w:rPr>
            </w:pPr>
            <w:r w:rsidRPr="297DDD1F">
              <w:rPr>
                <w:rFonts w:cs="Arial"/>
                <w:b w:val="0"/>
                <w:color w:val="auto"/>
                <w:sz w:val="22"/>
                <w:szCs w:val="22"/>
              </w:rPr>
              <w:t>The Inspectorate has shared the draft report</w:t>
            </w:r>
            <w:r w:rsidR="701F089D" w:rsidRPr="297DDD1F">
              <w:rPr>
                <w:rFonts w:cs="Arial"/>
                <w:b w:val="0"/>
                <w:color w:val="auto"/>
                <w:sz w:val="22"/>
                <w:szCs w:val="22"/>
              </w:rPr>
              <w:t xml:space="preserve"> including grading</w:t>
            </w:r>
            <w:r w:rsidRPr="297DDD1F">
              <w:rPr>
                <w:rFonts w:cs="Arial"/>
                <w:b w:val="0"/>
                <w:color w:val="auto"/>
                <w:sz w:val="22"/>
                <w:szCs w:val="22"/>
              </w:rPr>
              <w:t xml:space="preserve"> for the Serious and Organised Crime inspection</w:t>
            </w:r>
            <w:r w:rsidR="0E5374AE" w:rsidRPr="297DDD1F">
              <w:rPr>
                <w:rFonts w:cs="Arial"/>
                <w:b w:val="0"/>
                <w:color w:val="auto"/>
                <w:sz w:val="22"/>
                <w:szCs w:val="22"/>
              </w:rPr>
              <w:t>,</w:t>
            </w:r>
            <w:r w:rsidRPr="297DDD1F">
              <w:rPr>
                <w:rFonts w:cs="Arial"/>
                <w:b w:val="0"/>
                <w:color w:val="auto"/>
                <w:sz w:val="22"/>
                <w:szCs w:val="22"/>
              </w:rPr>
              <w:t xml:space="preserve"> which was conducted in </w:t>
            </w:r>
            <w:r w:rsidR="10BEAE66" w:rsidRPr="297DDD1F">
              <w:rPr>
                <w:rFonts w:cs="Arial"/>
                <w:b w:val="0"/>
                <w:color w:val="auto"/>
                <w:sz w:val="22"/>
                <w:szCs w:val="22"/>
              </w:rPr>
              <w:t xml:space="preserve">the </w:t>
            </w:r>
            <w:r w:rsidRPr="297DDD1F">
              <w:rPr>
                <w:rFonts w:cs="Arial"/>
                <w:b w:val="0"/>
                <w:color w:val="auto"/>
                <w:sz w:val="22"/>
                <w:szCs w:val="22"/>
              </w:rPr>
              <w:t xml:space="preserve">autumn 2025. The report is due for publication in </w:t>
            </w:r>
            <w:r w:rsidR="78218177" w:rsidRPr="297DDD1F">
              <w:rPr>
                <w:rFonts w:cs="Arial"/>
                <w:b w:val="0"/>
                <w:color w:val="auto"/>
                <w:sz w:val="22"/>
                <w:szCs w:val="22"/>
              </w:rPr>
              <w:t xml:space="preserve">the </w:t>
            </w:r>
            <w:r w:rsidRPr="297DDD1F">
              <w:rPr>
                <w:rFonts w:cs="Arial"/>
                <w:b w:val="0"/>
                <w:color w:val="auto"/>
                <w:sz w:val="22"/>
                <w:szCs w:val="22"/>
              </w:rPr>
              <w:t>summer</w:t>
            </w:r>
            <w:r w:rsidR="5FBA357F" w:rsidRPr="297DDD1F">
              <w:rPr>
                <w:rFonts w:cs="Arial"/>
                <w:b w:val="0"/>
                <w:color w:val="auto"/>
                <w:sz w:val="22"/>
                <w:szCs w:val="22"/>
              </w:rPr>
              <w:t xml:space="preserve"> of </w:t>
            </w:r>
            <w:r w:rsidR="593AC6F7" w:rsidRPr="297DDD1F">
              <w:rPr>
                <w:rFonts w:cs="Arial"/>
                <w:b w:val="0"/>
                <w:color w:val="auto"/>
                <w:sz w:val="22"/>
                <w:szCs w:val="22"/>
              </w:rPr>
              <w:t>2026,</w:t>
            </w:r>
            <w:r w:rsidR="08B097F5" w:rsidRPr="297DDD1F">
              <w:rPr>
                <w:rFonts w:cs="Arial"/>
                <w:b w:val="0"/>
                <w:color w:val="auto"/>
                <w:sz w:val="22"/>
                <w:szCs w:val="22"/>
              </w:rPr>
              <w:t xml:space="preserve"> and HMICFRS will confirm the grading </w:t>
            </w:r>
            <w:r w:rsidR="211A0A63" w:rsidRPr="297DDD1F">
              <w:rPr>
                <w:rFonts w:cs="Arial"/>
                <w:b w:val="0"/>
                <w:color w:val="auto"/>
                <w:sz w:val="22"/>
                <w:szCs w:val="22"/>
              </w:rPr>
              <w:t xml:space="preserve">during this time. </w:t>
            </w:r>
          </w:p>
          <w:p w14:paraId="4730EABD" w14:textId="393B7DA0" w:rsidR="711D495B" w:rsidRDefault="711D495B" w:rsidP="52B04FBC">
            <w:pPr>
              <w:pStyle w:val="FrontCoverSubtitle"/>
              <w:framePr w:hSpace="0" w:wrap="auto" w:vAnchor="margin" w:hAnchor="text" w:yAlign="inline"/>
              <w:numPr>
                <w:ilvl w:val="0"/>
                <w:numId w:val="27"/>
              </w:numPr>
              <w:spacing w:after="120" w:line="259" w:lineRule="auto"/>
              <w:jc w:val="both"/>
              <w:rPr>
                <w:rFonts w:cs="Arial"/>
                <w:b w:val="0"/>
                <w:color w:val="auto"/>
                <w:sz w:val="22"/>
                <w:szCs w:val="22"/>
              </w:rPr>
            </w:pPr>
            <w:r w:rsidRPr="297DDD1F">
              <w:rPr>
                <w:rFonts w:cs="Arial"/>
                <w:b w:val="0"/>
                <w:color w:val="auto"/>
                <w:sz w:val="22"/>
                <w:szCs w:val="22"/>
              </w:rPr>
              <w:t xml:space="preserve">Gwent Police </w:t>
            </w:r>
            <w:r w:rsidR="5053E29D" w:rsidRPr="297DDD1F">
              <w:rPr>
                <w:rFonts w:cs="Arial"/>
                <w:b w:val="0"/>
                <w:color w:val="auto"/>
                <w:sz w:val="22"/>
                <w:szCs w:val="22"/>
              </w:rPr>
              <w:t>was one of six forces chosen for</w:t>
            </w:r>
            <w:r w:rsidRPr="297DDD1F">
              <w:rPr>
                <w:rFonts w:cs="Arial"/>
                <w:b w:val="0"/>
                <w:color w:val="auto"/>
                <w:sz w:val="22"/>
                <w:szCs w:val="22"/>
              </w:rPr>
              <w:t xml:space="preserve"> a thematic inspection </w:t>
            </w:r>
            <w:r w:rsidR="1B1B7EDE" w:rsidRPr="297DDD1F">
              <w:rPr>
                <w:rFonts w:cs="Arial"/>
                <w:b w:val="0"/>
                <w:color w:val="auto"/>
                <w:sz w:val="22"/>
                <w:szCs w:val="22"/>
              </w:rPr>
              <w:t xml:space="preserve">of </w:t>
            </w:r>
            <w:r w:rsidRPr="297DDD1F">
              <w:rPr>
                <w:rFonts w:cs="Arial"/>
                <w:b w:val="0"/>
                <w:color w:val="auto"/>
                <w:sz w:val="22"/>
                <w:szCs w:val="22"/>
              </w:rPr>
              <w:t>Firearms Licensing</w:t>
            </w:r>
            <w:r w:rsidR="38D5D35B" w:rsidRPr="297DDD1F">
              <w:rPr>
                <w:rFonts w:cs="Arial"/>
                <w:b w:val="0"/>
                <w:color w:val="auto"/>
                <w:sz w:val="22"/>
                <w:szCs w:val="22"/>
              </w:rPr>
              <w:t>, e</w:t>
            </w:r>
            <w:r w:rsidR="41128DF6" w:rsidRPr="297DDD1F">
              <w:rPr>
                <w:rFonts w:cs="Arial"/>
                <w:b w:val="0"/>
                <w:color w:val="auto"/>
                <w:sz w:val="22"/>
                <w:szCs w:val="22"/>
              </w:rPr>
              <w:t>xamin</w:t>
            </w:r>
            <w:r w:rsidR="1D2AFC02" w:rsidRPr="297DDD1F">
              <w:rPr>
                <w:rFonts w:cs="Arial"/>
                <w:b w:val="0"/>
                <w:color w:val="auto"/>
                <w:sz w:val="22"/>
                <w:szCs w:val="22"/>
              </w:rPr>
              <w:t>ing</w:t>
            </w:r>
            <w:r w:rsidR="41128DF6" w:rsidRPr="297DDD1F">
              <w:rPr>
                <w:rFonts w:cs="Arial"/>
                <w:b w:val="0"/>
                <w:color w:val="auto"/>
                <w:sz w:val="22"/>
                <w:szCs w:val="22"/>
              </w:rPr>
              <w:t xml:space="preserve"> how forces keep the public safe</w:t>
            </w:r>
            <w:r w:rsidR="52609866" w:rsidRPr="297DDD1F">
              <w:rPr>
                <w:rFonts w:cs="Arial"/>
                <w:b w:val="0"/>
                <w:color w:val="auto"/>
                <w:sz w:val="22"/>
                <w:szCs w:val="22"/>
              </w:rPr>
              <w:t>,</w:t>
            </w:r>
            <w:r w:rsidR="41128DF6" w:rsidRPr="297DDD1F">
              <w:rPr>
                <w:rFonts w:cs="Arial"/>
                <w:b w:val="0"/>
                <w:color w:val="auto"/>
                <w:sz w:val="22"/>
                <w:szCs w:val="22"/>
              </w:rPr>
              <w:t xml:space="preserve"> whilst ensuring lawful possession of </w:t>
            </w:r>
            <w:r w:rsidR="1D727D83" w:rsidRPr="297DDD1F">
              <w:rPr>
                <w:rFonts w:cs="Arial"/>
                <w:b w:val="0"/>
                <w:color w:val="auto"/>
                <w:sz w:val="22"/>
                <w:szCs w:val="22"/>
              </w:rPr>
              <w:t>firearms</w:t>
            </w:r>
            <w:r w:rsidRPr="297DDD1F">
              <w:rPr>
                <w:rFonts w:cs="Arial"/>
                <w:b w:val="0"/>
                <w:color w:val="auto"/>
                <w:sz w:val="22"/>
                <w:szCs w:val="22"/>
              </w:rPr>
              <w:t xml:space="preserve">.  </w:t>
            </w:r>
            <w:r w:rsidR="1B34C809" w:rsidRPr="297DDD1F">
              <w:rPr>
                <w:rFonts w:cs="Arial"/>
                <w:b w:val="0"/>
                <w:color w:val="auto"/>
                <w:sz w:val="22"/>
                <w:szCs w:val="22"/>
              </w:rPr>
              <w:t>I</w:t>
            </w:r>
            <w:r w:rsidRPr="297DDD1F">
              <w:rPr>
                <w:rFonts w:cs="Arial"/>
                <w:b w:val="0"/>
                <w:color w:val="auto"/>
                <w:sz w:val="22"/>
                <w:szCs w:val="22"/>
              </w:rPr>
              <w:t xml:space="preserve">nitial findings were shared with Chief Officers as part of the debrief.  </w:t>
            </w:r>
            <w:r w:rsidR="7F0DB8DB" w:rsidRPr="297DDD1F">
              <w:rPr>
                <w:rFonts w:cs="Arial"/>
                <w:b w:val="0"/>
                <w:color w:val="auto"/>
                <w:sz w:val="22"/>
                <w:szCs w:val="22"/>
              </w:rPr>
              <w:t>T</w:t>
            </w:r>
            <w:r w:rsidRPr="297DDD1F">
              <w:rPr>
                <w:rFonts w:cs="Arial"/>
                <w:b w:val="0"/>
                <w:color w:val="auto"/>
                <w:sz w:val="22"/>
                <w:szCs w:val="22"/>
              </w:rPr>
              <w:t xml:space="preserve">he force was </w:t>
            </w:r>
            <w:r w:rsidR="29061F19" w:rsidRPr="297DDD1F">
              <w:rPr>
                <w:rFonts w:cs="Arial"/>
                <w:b w:val="0"/>
                <w:color w:val="auto"/>
                <w:sz w:val="22"/>
                <w:szCs w:val="22"/>
              </w:rPr>
              <w:t xml:space="preserve">positively </w:t>
            </w:r>
            <w:r w:rsidRPr="297DDD1F">
              <w:rPr>
                <w:rFonts w:cs="Arial"/>
                <w:b w:val="0"/>
                <w:color w:val="auto"/>
                <w:sz w:val="22"/>
                <w:szCs w:val="22"/>
              </w:rPr>
              <w:t>recognised for the diversity of</w:t>
            </w:r>
            <w:r w:rsidR="3662D7C5" w:rsidRPr="297DDD1F">
              <w:rPr>
                <w:rFonts w:cs="Arial"/>
                <w:b w:val="0"/>
                <w:color w:val="auto"/>
                <w:sz w:val="22"/>
                <w:szCs w:val="22"/>
              </w:rPr>
              <w:t xml:space="preserve"> the Firearms Licensing IAG</w:t>
            </w:r>
            <w:r w:rsidR="6DB1B4F5" w:rsidRPr="297DDD1F">
              <w:rPr>
                <w:rFonts w:cs="Arial"/>
                <w:b w:val="0"/>
                <w:color w:val="auto"/>
                <w:sz w:val="22"/>
                <w:szCs w:val="22"/>
              </w:rPr>
              <w:t xml:space="preserve"> and the Mental Health </w:t>
            </w:r>
            <w:r w:rsidR="35764E95" w:rsidRPr="297DDD1F">
              <w:rPr>
                <w:rFonts w:cs="Arial"/>
                <w:b w:val="0"/>
                <w:color w:val="auto"/>
                <w:sz w:val="22"/>
                <w:szCs w:val="22"/>
              </w:rPr>
              <w:t>Professionals working with</w:t>
            </w:r>
            <w:r w:rsidR="2D1BBD9B" w:rsidRPr="297DDD1F">
              <w:rPr>
                <w:rFonts w:cs="Arial"/>
                <w:b w:val="0"/>
                <w:color w:val="auto"/>
                <w:sz w:val="22"/>
                <w:szCs w:val="22"/>
              </w:rPr>
              <w:t>in</w:t>
            </w:r>
            <w:r w:rsidR="35764E95" w:rsidRPr="297DDD1F">
              <w:rPr>
                <w:rFonts w:cs="Arial"/>
                <w:b w:val="0"/>
                <w:color w:val="auto"/>
                <w:sz w:val="22"/>
                <w:szCs w:val="22"/>
              </w:rPr>
              <w:t xml:space="preserve"> FCC.  Overall feedback was positive and Gwent were recognised for managing risk well.</w:t>
            </w:r>
            <w:r w:rsidR="4A083EF8" w:rsidRPr="297DDD1F">
              <w:rPr>
                <w:rFonts w:cs="Arial"/>
                <w:b w:val="0"/>
                <w:color w:val="auto"/>
                <w:sz w:val="22"/>
                <w:szCs w:val="22"/>
              </w:rPr>
              <w:t xml:space="preserve">  It is unknown when the report will be published but </w:t>
            </w:r>
            <w:r w:rsidR="1B45C1E5" w:rsidRPr="297DDD1F">
              <w:rPr>
                <w:rFonts w:cs="Arial"/>
                <w:b w:val="0"/>
                <w:color w:val="auto"/>
                <w:sz w:val="22"/>
                <w:szCs w:val="22"/>
              </w:rPr>
              <w:t xml:space="preserve">it is </w:t>
            </w:r>
            <w:r w:rsidR="4A083EF8" w:rsidRPr="297DDD1F">
              <w:rPr>
                <w:rFonts w:cs="Arial"/>
                <w:b w:val="0"/>
                <w:color w:val="auto"/>
                <w:sz w:val="22"/>
                <w:szCs w:val="22"/>
              </w:rPr>
              <w:t xml:space="preserve">anticipated no sooner than the end of 2026 into 2027. </w:t>
            </w:r>
          </w:p>
          <w:p w14:paraId="6CA12449" w14:textId="77777777" w:rsidR="00476FC8" w:rsidRPr="00823096" w:rsidRDefault="00476FC8" w:rsidP="15AC8393">
            <w:pPr>
              <w:pStyle w:val="FrontCoverSubtitle"/>
              <w:framePr w:hSpace="0" w:wrap="auto" w:vAnchor="margin" w:hAnchor="text" w:yAlign="inline"/>
              <w:numPr>
                <w:ilvl w:val="0"/>
                <w:numId w:val="27"/>
              </w:numPr>
              <w:spacing w:after="120" w:line="259" w:lineRule="auto"/>
              <w:jc w:val="both"/>
              <w:rPr>
                <w:rFonts w:cs="Arial"/>
                <w:b w:val="0"/>
                <w:color w:val="auto"/>
                <w:sz w:val="22"/>
                <w:szCs w:val="22"/>
              </w:rPr>
            </w:pPr>
            <w:r w:rsidRPr="297DDD1F">
              <w:rPr>
                <w:rFonts w:cs="Arial"/>
                <w:b w:val="0"/>
                <w:color w:val="auto"/>
                <w:sz w:val="22"/>
                <w:szCs w:val="22"/>
              </w:rPr>
              <w:t>Fieldwork was undertaken in force between 31</w:t>
            </w:r>
            <w:r w:rsidRPr="297DDD1F">
              <w:rPr>
                <w:rFonts w:cs="Arial"/>
                <w:b w:val="0"/>
                <w:color w:val="auto"/>
                <w:sz w:val="22"/>
                <w:szCs w:val="22"/>
                <w:vertAlign w:val="superscript"/>
              </w:rPr>
              <w:t>st</w:t>
            </w:r>
            <w:r w:rsidRPr="297DDD1F">
              <w:rPr>
                <w:rFonts w:cs="Arial"/>
                <w:b w:val="0"/>
                <w:color w:val="auto"/>
                <w:sz w:val="22"/>
                <w:szCs w:val="22"/>
              </w:rPr>
              <w:t xml:space="preserve"> March and 2</w:t>
            </w:r>
            <w:r w:rsidRPr="297DDD1F">
              <w:rPr>
                <w:rFonts w:cs="Arial"/>
                <w:b w:val="0"/>
                <w:color w:val="auto"/>
                <w:sz w:val="22"/>
                <w:szCs w:val="22"/>
                <w:vertAlign w:val="superscript"/>
              </w:rPr>
              <w:t>nd</w:t>
            </w:r>
            <w:r w:rsidRPr="297DDD1F">
              <w:rPr>
                <w:rFonts w:cs="Arial"/>
                <w:b w:val="0"/>
                <w:color w:val="auto"/>
                <w:sz w:val="22"/>
                <w:szCs w:val="22"/>
              </w:rPr>
              <w:t xml:space="preserve"> April 2026 for a Home Secretary commissioned inspection regarding Retrospective Facial Recognition. Initial findings were shared with Chief Officers as part of a debrief. Fieldwork has now concluded and the force awaits the final report.</w:t>
            </w:r>
          </w:p>
          <w:p w14:paraId="0E746122" w14:textId="4659C1B5" w:rsidR="002729E2" w:rsidRPr="00823096" w:rsidRDefault="00E36F8A" w:rsidP="15AC8393">
            <w:pPr>
              <w:pStyle w:val="FrontCoverSubtitle"/>
              <w:framePr w:hSpace="0" w:wrap="auto" w:vAnchor="margin" w:hAnchor="text" w:yAlign="inline"/>
              <w:numPr>
                <w:ilvl w:val="0"/>
                <w:numId w:val="27"/>
              </w:numPr>
              <w:spacing w:after="120" w:line="259" w:lineRule="auto"/>
              <w:jc w:val="both"/>
              <w:rPr>
                <w:rFonts w:cs="Arial"/>
                <w:b w:val="0"/>
                <w:color w:val="auto"/>
                <w:sz w:val="22"/>
                <w:szCs w:val="22"/>
              </w:rPr>
            </w:pPr>
            <w:r w:rsidRPr="297DDD1F">
              <w:rPr>
                <w:rFonts w:cs="Arial"/>
                <w:b w:val="0"/>
                <w:color w:val="auto"/>
                <w:sz w:val="22"/>
                <w:szCs w:val="22"/>
              </w:rPr>
              <w:t>In November to December 2026</w:t>
            </w:r>
            <w:r w:rsidR="00B65A1C" w:rsidRPr="297DDD1F">
              <w:rPr>
                <w:rFonts w:cs="Arial"/>
                <w:b w:val="0"/>
                <w:color w:val="auto"/>
                <w:sz w:val="22"/>
                <w:szCs w:val="22"/>
              </w:rPr>
              <w:t xml:space="preserve"> the Investigatory Powers Commissioner’s Office (IPCO)</w:t>
            </w:r>
            <w:r w:rsidR="00FC5F01" w:rsidRPr="297DDD1F">
              <w:rPr>
                <w:rFonts w:cs="Arial"/>
                <w:b w:val="0"/>
                <w:color w:val="auto"/>
                <w:sz w:val="22"/>
                <w:szCs w:val="22"/>
              </w:rPr>
              <w:t xml:space="preserve"> will assess how the force manages information obtained through covert powers, particularly communication data</w:t>
            </w:r>
            <w:r w:rsidR="00611671" w:rsidRPr="297DDD1F">
              <w:rPr>
                <w:rFonts w:cs="Arial"/>
                <w:b w:val="0"/>
                <w:color w:val="auto"/>
                <w:sz w:val="22"/>
                <w:szCs w:val="22"/>
              </w:rPr>
              <w:t xml:space="preserve"> with an inspection into Records and Product Management. </w:t>
            </w:r>
          </w:p>
          <w:p w14:paraId="3A915E09" w14:textId="1EA35431" w:rsidR="52B04FBC" w:rsidRDefault="00C70621" w:rsidP="002C5A1D">
            <w:pPr>
              <w:pStyle w:val="FrontCoverSubtitle"/>
              <w:framePr w:hSpace="0" w:wrap="auto" w:vAnchor="margin" w:hAnchor="text" w:yAlign="inline"/>
              <w:numPr>
                <w:ilvl w:val="0"/>
                <w:numId w:val="27"/>
              </w:numPr>
              <w:spacing w:after="120" w:line="259" w:lineRule="auto"/>
              <w:jc w:val="both"/>
              <w:rPr>
                <w:rFonts w:cs="Arial"/>
                <w:b w:val="0"/>
                <w:color w:val="auto"/>
                <w:sz w:val="22"/>
                <w:szCs w:val="22"/>
              </w:rPr>
            </w:pPr>
            <w:r w:rsidRPr="297DDD1F">
              <w:rPr>
                <w:rFonts w:cs="Arial"/>
                <w:b w:val="0"/>
                <w:color w:val="auto"/>
                <w:sz w:val="22"/>
                <w:szCs w:val="22"/>
              </w:rPr>
              <w:t xml:space="preserve">During May 2026 the force received </w:t>
            </w:r>
            <w:r w:rsidR="002C5A1D" w:rsidRPr="297DDD1F">
              <w:rPr>
                <w:rFonts w:cs="Arial"/>
                <w:b w:val="0"/>
                <w:color w:val="auto"/>
                <w:sz w:val="22"/>
                <w:szCs w:val="22"/>
              </w:rPr>
              <w:t xml:space="preserve">the second phase of </w:t>
            </w:r>
            <w:r w:rsidRPr="297DDD1F">
              <w:rPr>
                <w:rFonts w:cs="Arial"/>
                <w:b w:val="0"/>
                <w:color w:val="auto"/>
                <w:sz w:val="22"/>
                <w:szCs w:val="22"/>
              </w:rPr>
              <w:t xml:space="preserve">feedback </w:t>
            </w:r>
            <w:r w:rsidR="00CF14F2" w:rsidRPr="297DDD1F">
              <w:rPr>
                <w:rFonts w:cs="Arial"/>
                <w:b w:val="0"/>
                <w:color w:val="auto"/>
                <w:sz w:val="22"/>
                <w:szCs w:val="22"/>
              </w:rPr>
              <w:t xml:space="preserve">from the </w:t>
            </w:r>
            <w:r w:rsidR="008D5BE8" w:rsidRPr="297DDD1F">
              <w:rPr>
                <w:rFonts w:cs="Arial"/>
                <w:b w:val="0"/>
                <w:color w:val="auto"/>
                <w:sz w:val="22"/>
                <w:szCs w:val="22"/>
              </w:rPr>
              <w:t>Operation S</w:t>
            </w:r>
            <w:r w:rsidR="00237DC7" w:rsidRPr="297DDD1F">
              <w:rPr>
                <w:rFonts w:cs="Arial"/>
                <w:b w:val="0"/>
                <w:color w:val="auto"/>
                <w:sz w:val="22"/>
                <w:szCs w:val="22"/>
              </w:rPr>
              <w:t xml:space="preserve">oteria </w:t>
            </w:r>
            <w:r w:rsidR="002C5A1D" w:rsidRPr="297DDD1F">
              <w:rPr>
                <w:rFonts w:cs="Arial"/>
                <w:b w:val="0"/>
                <w:color w:val="auto"/>
                <w:sz w:val="22"/>
                <w:szCs w:val="22"/>
              </w:rPr>
              <w:t xml:space="preserve">self-assessment and the feedback was positive. </w:t>
            </w:r>
            <w:r w:rsidR="00761892" w:rsidRPr="297DDD1F">
              <w:rPr>
                <w:rFonts w:cs="Arial"/>
                <w:b w:val="0"/>
                <w:color w:val="auto"/>
                <w:sz w:val="22"/>
                <w:szCs w:val="22"/>
              </w:rPr>
              <w:t xml:space="preserve">The National Team commented on the </w:t>
            </w:r>
            <w:r w:rsidR="005756A9" w:rsidRPr="297DDD1F">
              <w:rPr>
                <w:rFonts w:cs="Arial"/>
                <w:b w:val="0"/>
                <w:color w:val="auto"/>
                <w:sz w:val="22"/>
                <w:szCs w:val="22"/>
              </w:rPr>
              <w:t>Force engagement with the programme, the project and programme approach taken to embedding the Soteria Principles</w:t>
            </w:r>
            <w:r w:rsidR="00177648" w:rsidRPr="297DDD1F">
              <w:rPr>
                <w:rFonts w:cs="Arial"/>
                <w:b w:val="0"/>
                <w:color w:val="auto"/>
                <w:sz w:val="22"/>
                <w:szCs w:val="22"/>
              </w:rPr>
              <w:t xml:space="preserve"> and demonstrated the c</w:t>
            </w:r>
            <w:r w:rsidR="00C87B6C" w:rsidRPr="297DDD1F">
              <w:rPr>
                <w:rFonts w:cs="Arial"/>
                <w:b w:val="0"/>
                <w:color w:val="auto"/>
                <w:sz w:val="22"/>
                <w:szCs w:val="22"/>
              </w:rPr>
              <w:t>lear leadership commitment to delivering long-term</w:t>
            </w:r>
            <w:r w:rsidR="000E04B3" w:rsidRPr="297DDD1F">
              <w:rPr>
                <w:rFonts w:cs="Arial"/>
                <w:b w:val="0"/>
                <w:color w:val="auto"/>
                <w:sz w:val="22"/>
                <w:szCs w:val="22"/>
              </w:rPr>
              <w:t>, evidence-led transformation in policing response to rape and serious sexual offences.</w:t>
            </w:r>
          </w:p>
          <w:p w14:paraId="580EC9B2" w14:textId="0FCD1516" w:rsidR="00476FC8" w:rsidRPr="00010587" w:rsidRDefault="00476FC8" w:rsidP="00010587">
            <w:pPr>
              <w:pStyle w:val="FrontCoverSubtitle"/>
              <w:framePr w:hSpace="0" w:wrap="auto" w:vAnchor="margin" w:hAnchor="text" w:yAlign="inline"/>
              <w:numPr>
                <w:ilvl w:val="0"/>
                <w:numId w:val="27"/>
              </w:numPr>
              <w:spacing w:after="120" w:line="259" w:lineRule="auto"/>
              <w:jc w:val="both"/>
              <w:rPr>
                <w:rFonts w:cs="Arial"/>
                <w:b w:val="0"/>
                <w:color w:val="auto"/>
                <w:sz w:val="22"/>
                <w:szCs w:val="22"/>
              </w:rPr>
            </w:pPr>
            <w:r w:rsidRPr="297DDD1F">
              <w:rPr>
                <w:rFonts w:cs="Arial"/>
                <w:b w:val="0"/>
                <w:color w:val="auto"/>
                <w:sz w:val="22"/>
                <w:szCs w:val="22"/>
              </w:rPr>
              <w:t xml:space="preserve">The force is currently working on its eighth iteration of its Force Management Statement, which will be submitted to HMICFRS in May 2026. </w:t>
            </w:r>
          </w:p>
          <w:p w14:paraId="1B5F1218" w14:textId="77777777" w:rsidR="00476FC8" w:rsidRPr="00823096" w:rsidRDefault="00476FC8" w:rsidP="00D70A79">
            <w:pPr>
              <w:pStyle w:val="FrontCoverSubtitle"/>
              <w:framePr w:hSpace="0" w:wrap="auto" w:vAnchor="margin" w:hAnchor="text" w:yAlign="inline"/>
              <w:spacing w:after="120" w:line="259" w:lineRule="auto"/>
              <w:jc w:val="both"/>
              <w:rPr>
                <w:rFonts w:cs="Arial"/>
                <w:b w:val="0"/>
                <w:color w:val="auto"/>
                <w:sz w:val="22"/>
                <w:szCs w:val="22"/>
              </w:rPr>
            </w:pPr>
          </w:p>
          <w:p w14:paraId="2945E4E2" w14:textId="77777777" w:rsidR="00476FC8" w:rsidRPr="00823096" w:rsidRDefault="00476FC8" w:rsidP="009847A0">
            <w:pPr>
              <w:pStyle w:val="FrontCoverSubtitle"/>
              <w:framePr w:hSpace="0" w:wrap="auto" w:vAnchor="margin" w:hAnchor="text" w:yAlign="inline"/>
              <w:spacing w:after="120" w:line="259" w:lineRule="auto"/>
              <w:ind w:left="1080"/>
              <w:jc w:val="both"/>
              <w:rPr>
                <w:rFonts w:cs="Arial"/>
                <w:b w:val="0"/>
                <w:color w:val="auto"/>
                <w:sz w:val="22"/>
                <w:szCs w:val="22"/>
              </w:rPr>
            </w:pPr>
            <w:r w:rsidRPr="297DDD1F">
              <w:rPr>
                <w:rFonts w:cs="Arial"/>
                <w:b w:val="0"/>
                <w:color w:val="auto"/>
                <w:sz w:val="22"/>
                <w:szCs w:val="22"/>
              </w:rPr>
              <w:t xml:space="preserve">The force is currently managing 43 Level 2 Recommendations and Areas for Improvement and 36 Level 3 Recommendations and Areas for improvement. Of these 36, eighteen were issued to the force in PEEL 2023-25 and progress regarding these is reported as follows: </w:t>
            </w:r>
          </w:p>
          <w:p w14:paraId="796A747C" w14:textId="77777777" w:rsidR="00476FC8" w:rsidRPr="00823096" w:rsidRDefault="00476FC8" w:rsidP="00E5417F">
            <w:pPr>
              <w:pStyle w:val="FrontCoverSubtitle"/>
              <w:framePr w:hSpace="0" w:wrap="auto" w:vAnchor="margin" w:hAnchor="text" w:yAlign="inline"/>
              <w:spacing w:after="120" w:line="259" w:lineRule="auto"/>
              <w:ind w:left="1080"/>
              <w:jc w:val="both"/>
              <w:rPr>
                <w:rFonts w:cs="Arial"/>
                <w:b w:val="0"/>
                <w:color w:val="auto"/>
                <w:sz w:val="22"/>
                <w:szCs w:val="22"/>
              </w:rPr>
            </w:pPr>
          </w:p>
          <w:p w14:paraId="0403B6B5" w14:textId="77777777" w:rsidR="00476FC8" w:rsidRPr="00823096" w:rsidRDefault="00476FC8" w:rsidP="00CA7396">
            <w:pPr>
              <w:ind w:left="1080"/>
              <w:jc w:val="both"/>
              <w:rPr>
                <w:rFonts w:cs="Arial"/>
                <w:b/>
                <w:bCs/>
              </w:rPr>
            </w:pPr>
            <w:r w:rsidRPr="00823096">
              <w:rPr>
                <w:rFonts w:cs="Arial"/>
                <w:b/>
                <w:bCs/>
              </w:rPr>
              <w:t>The force needs to improve how it records equality data</w:t>
            </w:r>
          </w:p>
          <w:p w14:paraId="1D84E265" w14:textId="77777777" w:rsidR="00476FC8" w:rsidRPr="00823096" w:rsidRDefault="00476FC8" w:rsidP="00CA7396">
            <w:pPr>
              <w:ind w:left="1080"/>
              <w:jc w:val="both"/>
              <w:rPr>
                <w:rFonts w:cs="Arial"/>
                <w:b/>
                <w:bCs/>
              </w:rPr>
            </w:pPr>
          </w:p>
          <w:p w14:paraId="10334BAD" w14:textId="7BDA5299" w:rsidR="710CBE57" w:rsidRDefault="710CBE57" w:rsidP="52B04FBC">
            <w:pPr>
              <w:ind w:left="1080"/>
              <w:jc w:val="both"/>
              <w:rPr>
                <w:rFonts w:cs="Arial"/>
              </w:rPr>
            </w:pPr>
            <w:r w:rsidRPr="52B04FBC">
              <w:rPr>
                <w:rFonts w:cs="Arial"/>
              </w:rPr>
              <w:t xml:space="preserve">This issue is not unique to Gwent Police and is a national issue faced by all forces.  However, Gwent Police recognise the importance of recording accurate equality data and are working to address any issues. </w:t>
            </w:r>
          </w:p>
          <w:p w14:paraId="1D6B2CB0" w14:textId="368630E2" w:rsidR="52B04FBC" w:rsidRDefault="52B04FBC" w:rsidP="52B04FBC">
            <w:pPr>
              <w:ind w:left="1080"/>
              <w:jc w:val="both"/>
              <w:rPr>
                <w:rFonts w:cs="Arial"/>
              </w:rPr>
            </w:pPr>
          </w:p>
          <w:p w14:paraId="134E3434" w14:textId="77777777" w:rsidR="00163158" w:rsidRDefault="00476FC8" w:rsidP="003F287D">
            <w:pPr>
              <w:ind w:left="1080"/>
              <w:jc w:val="both"/>
              <w:rPr>
                <w:rFonts w:cs="Arial"/>
              </w:rPr>
            </w:pPr>
            <w:r w:rsidRPr="00A84C9D">
              <w:rPr>
                <w:rFonts w:cs="Arial"/>
              </w:rPr>
              <w:t xml:space="preserve">The Data Performance Group continues to meet to identify ways to improve recording of equality data. Its key objectives include updating guidance, revising training on Niche, and producing clear communications for frontline staff about data quality, flags, markers, and protected characteristics. The Group is developing a concise one-page guide explaining why, when, and how to record protected characteristics, flags, and wanted persons/subjects. </w:t>
            </w:r>
          </w:p>
          <w:p w14:paraId="2BC6B070" w14:textId="77777777" w:rsidR="00163158" w:rsidRDefault="00163158" w:rsidP="003F287D">
            <w:pPr>
              <w:ind w:left="1080"/>
              <w:jc w:val="both"/>
              <w:rPr>
                <w:rFonts w:cs="Arial"/>
              </w:rPr>
            </w:pPr>
          </w:p>
          <w:p w14:paraId="555260D5" w14:textId="77777777" w:rsidR="009B699C" w:rsidRDefault="00476FC8" w:rsidP="00163158">
            <w:pPr>
              <w:ind w:left="1080"/>
              <w:jc w:val="both"/>
              <w:rPr>
                <w:rFonts w:eastAsia="Arial" w:cs="Arial"/>
              </w:rPr>
            </w:pPr>
            <w:r w:rsidRPr="08866C46">
              <w:rPr>
                <w:rFonts w:cs="Arial"/>
              </w:rPr>
              <w:t>The Group are also exploring video tutorials with support from Digital Services Division</w:t>
            </w:r>
            <w:r w:rsidR="00FA36D5" w:rsidRPr="08866C46">
              <w:rPr>
                <w:rFonts w:cs="Arial"/>
              </w:rPr>
              <w:t xml:space="preserve"> (DSD)</w:t>
            </w:r>
            <w:r w:rsidRPr="08866C46">
              <w:rPr>
                <w:rFonts w:cs="Arial"/>
              </w:rPr>
              <w:t xml:space="preserve"> training department.</w:t>
            </w:r>
            <w:r w:rsidRPr="08866C46">
              <w:rPr>
                <w:rFonts w:eastAsia="Arial" w:cs="Arial"/>
              </w:rPr>
              <w:t xml:space="preserve"> </w:t>
            </w:r>
          </w:p>
          <w:p w14:paraId="0D43F11B" w14:textId="77777777" w:rsidR="009B699C" w:rsidRDefault="009B699C" w:rsidP="00163158">
            <w:pPr>
              <w:ind w:left="1080"/>
              <w:jc w:val="both"/>
              <w:rPr>
                <w:rFonts w:eastAsia="Arial" w:cs="Arial"/>
              </w:rPr>
            </w:pPr>
          </w:p>
          <w:p w14:paraId="6984CD3D" w14:textId="70E51CCD" w:rsidR="00FA36D5" w:rsidRDefault="00FA36D5" w:rsidP="00163158">
            <w:pPr>
              <w:ind w:left="1080"/>
              <w:jc w:val="both"/>
              <w:rPr>
                <w:rFonts w:cs="Arial"/>
              </w:rPr>
            </w:pPr>
            <w:r w:rsidRPr="08866C46">
              <w:rPr>
                <w:rFonts w:cs="Arial"/>
              </w:rPr>
              <w:t xml:space="preserve">It was </w:t>
            </w:r>
            <w:r w:rsidR="002E060B" w:rsidRPr="52B04FBC">
              <w:rPr>
                <w:rFonts w:cs="Arial"/>
              </w:rPr>
              <w:t>anticipated the work would be</w:t>
            </w:r>
            <w:r w:rsidRPr="52B04FBC">
              <w:rPr>
                <w:rFonts w:cs="Arial"/>
              </w:rPr>
              <w:t xml:space="preserve"> complete</w:t>
            </w:r>
            <w:r w:rsidR="26CB88A7" w:rsidRPr="52B04FBC">
              <w:rPr>
                <w:rFonts w:cs="Arial"/>
              </w:rPr>
              <w:t>d</w:t>
            </w:r>
            <w:r w:rsidRPr="52B04FBC">
              <w:rPr>
                <w:rFonts w:cs="Arial"/>
              </w:rPr>
              <w:t xml:space="preserve"> </w:t>
            </w:r>
            <w:r w:rsidRPr="08866C46">
              <w:rPr>
                <w:rFonts w:cs="Arial"/>
              </w:rPr>
              <w:t>by the end of March 2026</w:t>
            </w:r>
            <w:r w:rsidR="25CB04B1" w:rsidRPr="52B04FBC">
              <w:rPr>
                <w:rFonts w:cs="Arial"/>
              </w:rPr>
              <w:t>;</w:t>
            </w:r>
            <w:r w:rsidRPr="08866C46">
              <w:rPr>
                <w:rFonts w:cs="Arial"/>
              </w:rPr>
              <w:t xml:space="preserve"> however</w:t>
            </w:r>
            <w:r w:rsidR="1072B85E" w:rsidRPr="52B04FBC">
              <w:rPr>
                <w:rFonts w:cs="Arial"/>
              </w:rPr>
              <w:t>,</w:t>
            </w:r>
            <w:r w:rsidRPr="08866C46">
              <w:rPr>
                <w:rFonts w:cs="Arial"/>
              </w:rPr>
              <w:t xml:space="preserve"> </w:t>
            </w:r>
            <w:r w:rsidR="00514370" w:rsidRPr="08866C46">
              <w:rPr>
                <w:rFonts w:cs="Arial"/>
              </w:rPr>
              <w:t xml:space="preserve">the work </w:t>
            </w:r>
            <w:r w:rsidR="0F7B4DE4" w:rsidRPr="52B04FBC">
              <w:rPr>
                <w:rFonts w:cs="Arial"/>
              </w:rPr>
              <w:t>has</w:t>
            </w:r>
            <w:r w:rsidR="00514370" w:rsidRPr="08866C46">
              <w:rPr>
                <w:rFonts w:cs="Arial"/>
              </w:rPr>
              <w:t xml:space="preserve"> taking longer than originally anticipated</w:t>
            </w:r>
            <w:r w:rsidR="222E4462" w:rsidRPr="52B04FBC">
              <w:rPr>
                <w:rFonts w:cs="Arial"/>
              </w:rPr>
              <w:t xml:space="preserve"> due to the IT infrastructure.</w:t>
            </w:r>
            <w:r w:rsidRPr="08866C46">
              <w:rPr>
                <w:rFonts w:cs="Arial"/>
              </w:rPr>
              <w:t xml:space="preserve"> The force is working closely with DSD</w:t>
            </w:r>
            <w:r w:rsidR="00C15BF7" w:rsidRPr="08866C46">
              <w:rPr>
                <w:rFonts w:cs="Arial"/>
              </w:rPr>
              <w:t xml:space="preserve"> to understand </w:t>
            </w:r>
            <w:r w:rsidR="00747E7F" w:rsidRPr="08866C46">
              <w:rPr>
                <w:rFonts w:cs="Arial"/>
              </w:rPr>
              <w:t xml:space="preserve">any support they can offer </w:t>
            </w:r>
            <w:r w:rsidR="00A22BFB">
              <w:rPr>
                <w:rFonts w:cs="Arial"/>
              </w:rPr>
              <w:t xml:space="preserve">through automation </w:t>
            </w:r>
            <w:r w:rsidR="00514370" w:rsidRPr="08866C46">
              <w:rPr>
                <w:rFonts w:cs="Arial"/>
              </w:rPr>
              <w:t>in conjunction with South Wales Police</w:t>
            </w:r>
            <w:r w:rsidR="07CFAF19" w:rsidRPr="52B04FBC">
              <w:rPr>
                <w:rFonts w:cs="Arial"/>
              </w:rPr>
              <w:t xml:space="preserve">, and it is hoped this work will be completed by the end of 2026. </w:t>
            </w:r>
          </w:p>
          <w:p w14:paraId="7E4C7F25" w14:textId="77777777" w:rsidR="00277910" w:rsidRDefault="00277910" w:rsidP="006B02F3">
            <w:pPr>
              <w:jc w:val="both"/>
              <w:rPr>
                <w:rFonts w:cs="Arial"/>
              </w:rPr>
            </w:pPr>
          </w:p>
          <w:p w14:paraId="00DD9CDA" w14:textId="77777777" w:rsidR="00476FC8" w:rsidRPr="00823096" w:rsidRDefault="00476FC8" w:rsidP="003C177F">
            <w:pPr>
              <w:jc w:val="both"/>
              <w:rPr>
                <w:rFonts w:cs="Arial"/>
              </w:rPr>
            </w:pPr>
          </w:p>
          <w:p w14:paraId="50D7019B" w14:textId="77777777" w:rsidR="00476FC8" w:rsidRPr="00823096" w:rsidRDefault="00476FC8" w:rsidP="00E5417F">
            <w:pPr>
              <w:ind w:left="1080"/>
              <w:jc w:val="both"/>
              <w:rPr>
                <w:rFonts w:cs="Arial"/>
                <w:b/>
                <w:bCs/>
              </w:rPr>
            </w:pPr>
            <w:r w:rsidRPr="08866C46">
              <w:rPr>
                <w:rFonts w:cs="Arial"/>
                <w:b/>
                <w:bCs/>
              </w:rPr>
              <w:t>The force should make sure it can effectively monitor and understand the use of force</w:t>
            </w:r>
          </w:p>
          <w:p w14:paraId="636569CE" w14:textId="77777777" w:rsidR="00476FC8" w:rsidRPr="00823096" w:rsidRDefault="00476FC8" w:rsidP="00E5417F">
            <w:pPr>
              <w:ind w:left="1080"/>
              <w:jc w:val="both"/>
              <w:rPr>
                <w:rFonts w:cs="Arial"/>
              </w:rPr>
            </w:pPr>
          </w:p>
          <w:p w14:paraId="60AA34B2" w14:textId="5B40AA3E" w:rsidR="2925D880" w:rsidRDefault="006B02F3" w:rsidP="08866C46">
            <w:pPr>
              <w:ind w:left="1080"/>
              <w:jc w:val="both"/>
              <w:rPr>
                <w:rFonts w:cs="Arial"/>
              </w:rPr>
            </w:pPr>
            <w:r w:rsidRPr="08866C46">
              <w:rPr>
                <w:rFonts w:cs="Arial"/>
              </w:rPr>
              <w:t>Several</w:t>
            </w:r>
            <w:r w:rsidR="2925D880" w:rsidRPr="08866C46">
              <w:rPr>
                <w:rFonts w:cs="Arial"/>
              </w:rPr>
              <w:t xml:space="preserve"> steps have been taken to meet th</w:t>
            </w:r>
            <w:r w:rsidR="00786E0C">
              <w:rPr>
                <w:rFonts w:cs="Arial"/>
              </w:rPr>
              <w:t>is</w:t>
            </w:r>
            <w:r w:rsidR="2925D880" w:rsidRPr="08866C46">
              <w:rPr>
                <w:rFonts w:cs="Arial"/>
              </w:rPr>
              <w:t xml:space="preserve"> AFI.  These include:</w:t>
            </w:r>
          </w:p>
          <w:p w14:paraId="031A07D5" w14:textId="7926AA2F" w:rsidR="08866C46" w:rsidRDefault="08866C46" w:rsidP="08866C46">
            <w:pPr>
              <w:ind w:left="1080"/>
              <w:jc w:val="both"/>
              <w:rPr>
                <w:rFonts w:cs="Arial"/>
              </w:rPr>
            </w:pPr>
          </w:p>
          <w:p w14:paraId="50885BE5" w14:textId="468D7C55" w:rsidR="2925D880" w:rsidRDefault="2925D880" w:rsidP="08866C46">
            <w:pPr>
              <w:pStyle w:val="ListParagraph"/>
              <w:numPr>
                <w:ilvl w:val="0"/>
                <w:numId w:val="6"/>
              </w:numPr>
              <w:jc w:val="both"/>
              <w:rPr>
                <w:rFonts w:cs="Arial"/>
              </w:rPr>
            </w:pPr>
            <w:r w:rsidRPr="43A70CF0">
              <w:rPr>
                <w:rFonts w:cs="Arial"/>
                <w:b/>
                <w:bCs/>
              </w:rPr>
              <w:t>Strengthened governance</w:t>
            </w:r>
            <w:r w:rsidRPr="43A70CF0">
              <w:rPr>
                <w:rFonts w:cs="Arial"/>
              </w:rPr>
              <w:t xml:space="preserve"> – </w:t>
            </w:r>
            <w:r w:rsidR="5F9414A7" w:rsidRPr="43A70CF0">
              <w:rPr>
                <w:rFonts w:cs="Arial"/>
              </w:rPr>
              <w:t>monthly</w:t>
            </w:r>
            <w:r w:rsidRPr="43A70CF0">
              <w:rPr>
                <w:rFonts w:cs="Arial"/>
              </w:rPr>
              <w:t xml:space="preserve"> Coercive Powers meeting chaired by the Chief </w:t>
            </w:r>
            <w:r w:rsidR="01ECB00F" w:rsidRPr="43A70CF0">
              <w:rPr>
                <w:rFonts w:cs="Arial"/>
              </w:rPr>
              <w:t>Superintendent</w:t>
            </w:r>
            <w:r w:rsidRPr="43A70CF0">
              <w:rPr>
                <w:rFonts w:cs="Arial"/>
              </w:rPr>
              <w:t xml:space="preserve"> of </w:t>
            </w:r>
            <w:r w:rsidR="52BCD2C1" w:rsidRPr="43A70CF0">
              <w:rPr>
                <w:rFonts w:cs="Arial"/>
              </w:rPr>
              <w:t>the</w:t>
            </w:r>
            <w:r w:rsidRPr="43A70CF0">
              <w:rPr>
                <w:rFonts w:cs="Arial"/>
              </w:rPr>
              <w:t xml:space="preserve"> </w:t>
            </w:r>
            <w:r w:rsidR="2A8937C1" w:rsidRPr="43A70CF0">
              <w:rPr>
                <w:rFonts w:cs="Arial"/>
              </w:rPr>
              <w:t>Neighbourhood</w:t>
            </w:r>
            <w:r w:rsidRPr="43A70CF0">
              <w:rPr>
                <w:rFonts w:cs="Arial"/>
              </w:rPr>
              <w:t xml:space="preserve"> Pillar.  </w:t>
            </w:r>
            <w:r w:rsidR="00905398">
              <w:rPr>
                <w:rFonts w:cs="Arial"/>
              </w:rPr>
              <w:t>T</w:t>
            </w:r>
            <w:r w:rsidRPr="43A70CF0">
              <w:rPr>
                <w:rFonts w:cs="Arial"/>
              </w:rPr>
              <w:t xml:space="preserve">his meeting reviews </w:t>
            </w:r>
            <w:r w:rsidR="001DCD6B" w:rsidRPr="43A70CF0">
              <w:rPr>
                <w:rFonts w:cs="Arial"/>
              </w:rPr>
              <w:t>disproportionality</w:t>
            </w:r>
            <w:r w:rsidRPr="43A70CF0">
              <w:rPr>
                <w:rFonts w:cs="Arial"/>
              </w:rPr>
              <w:t xml:space="preserve"> trends, outcomes, supervision and </w:t>
            </w:r>
            <w:r w:rsidRPr="43A70CF0">
              <w:rPr>
                <w:rFonts w:cs="Arial"/>
              </w:rPr>
              <w:lastRenderedPageBreak/>
              <w:t xml:space="preserve">body worn compliance and reports to the ACC chaired Engagement Board. </w:t>
            </w:r>
          </w:p>
          <w:p w14:paraId="112D385B" w14:textId="59A08635" w:rsidR="50F5A5AC" w:rsidRDefault="50F5A5AC" w:rsidP="52B04FBC">
            <w:pPr>
              <w:pStyle w:val="ListParagraph"/>
              <w:numPr>
                <w:ilvl w:val="0"/>
                <w:numId w:val="6"/>
              </w:numPr>
              <w:jc w:val="both"/>
              <w:rPr>
                <w:rFonts w:cs="Arial"/>
              </w:rPr>
            </w:pPr>
            <w:r w:rsidRPr="52B04FBC">
              <w:rPr>
                <w:rFonts w:cs="Arial"/>
                <w:b/>
                <w:bCs/>
              </w:rPr>
              <w:t xml:space="preserve">Custody review </w:t>
            </w:r>
            <w:r w:rsidRPr="52B04FBC">
              <w:rPr>
                <w:rFonts w:cs="Arial"/>
              </w:rPr>
              <w:t xml:space="preserve">– every </w:t>
            </w:r>
            <w:r w:rsidR="00B8787B">
              <w:rPr>
                <w:rFonts w:cs="Arial"/>
              </w:rPr>
              <w:t>use of force</w:t>
            </w:r>
            <w:r w:rsidRPr="550EE3DF">
              <w:rPr>
                <w:rFonts w:cs="Arial"/>
              </w:rPr>
              <w:t xml:space="preserve"> </w:t>
            </w:r>
            <w:r w:rsidR="00B8787B">
              <w:rPr>
                <w:rFonts w:cs="Arial"/>
              </w:rPr>
              <w:t>(</w:t>
            </w:r>
            <w:r w:rsidRPr="52B04FBC">
              <w:rPr>
                <w:rFonts w:cs="Arial"/>
              </w:rPr>
              <w:t>UOF</w:t>
            </w:r>
            <w:r w:rsidR="00B8787B">
              <w:rPr>
                <w:rFonts w:cs="Arial"/>
              </w:rPr>
              <w:t>)</w:t>
            </w:r>
            <w:r w:rsidRPr="52B04FBC">
              <w:rPr>
                <w:rFonts w:cs="Arial"/>
              </w:rPr>
              <w:t xml:space="preserve"> and ensure a task is sent to officers reminding them they need to complete a UOF.  the compliance within c</w:t>
            </w:r>
            <w:r w:rsidR="459FC59B" w:rsidRPr="52B04FBC">
              <w:rPr>
                <w:rFonts w:cs="Arial"/>
              </w:rPr>
              <w:t>ustody is also monitored closely and there are no compliance issues.</w:t>
            </w:r>
          </w:p>
          <w:p w14:paraId="4A5E9D8C" w14:textId="56002C8B" w:rsidR="02E17987" w:rsidRDefault="02E17987" w:rsidP="08866C46">
            <w:pPr>
              <w:pStyle w:val="ListParagraph"/>
              <w:numPr>
                <w:ilvl w:val="0"/>
                <w:numId w:val="6"/>
              </w:numPr>
              <w:jc w:val="both"/>
              <w:rPr>
                <w:rFonts w:cs="Arial"/>
              </w:rPr>
            </w:pPr>
            <w:r w:rsidRPr="43A70CF0">
              <w:rPr>
                <w:rFonts w:cs="Arial"/>
                <w:b/>
                <w:bCs/>
              </w:rPr>
              <w:t xml:space="preserve">Internal scrutiny </w:t>
            </w:r>
            <w:r w:rsidRPr="43A70CF0">
              <w:rPr>
                <w:rFonts w:cs="Arial"/>
              </w:rPr>
              <w:t>– this has been strengthened through monthly audit activity conducted by Governance and Assurance Sergeant</w:t>
            </w:r>
            <w:r w:rsidR="5EEC5665" w:rsidRPr="43A70CF0">
              <w:rPr>
                <w:rFonts w:cs="Arial"/>
              </w:rPr>
              <w:t xml:space="preserve">.  </w:t>
            </w:r>
            <w:r w:rsidR="00EC669D">
              <w:rPr>
                <w:rFonts w:cs="Arial"/>
              </w:rPr>
              <w:t>D</w:t>
            </w:r>
            <w:r w:rsidR="5EEC5665" w:rsidRPr="43A70CF0">
              <w:rPr>
                <w:rFonts w:cs="Arial"/>
              </w:rPr>
              <w:t>uring the audit of 25 cases during April 2025</w:t>
            </w:r>
            <w:r w:rsidR="704DFDA2" w:rsidRPr="43A70CF0">
              <w:rPr>
                <w:rFonts w:cs="Arial"/>
              </w:rPr>
              <w:t xml:space="preserve"> </w:t>
            </w:r>
            <w:r w:rsidR="00466782">
              <w:rPr>
                <w:rFonts w:cs="Arial"/>
              </w:rPr>
              <w:t xml:space="preserve">there was </w:t>
            </w:r>
            <w:r w:rsidR="704DFDA2" w:rsidRPr="43A70CF0">
              <w:rPr>
                <w:rFonts w:cs="Arial"/>
              </w:rPr>
              <w:t xml:space="preserve">100% compliance with use of force forms and 20 out of 25 cases (80%) were complaint with BWV used and uploaded. </w:t>
            </w:r>
            <w:r w:rsidR="7FF85054" w:rsidRPr="43A70CF0">
              <w:rPr>
                <w:rFonts w:cs="Arial"/>
              </w:rPr>
              <w:t xml:space="preserve">  All officers who do not comply </w:t>
            </w:r>
            <w:r w:rsidR="53532FB1" w:rsidRPr="52B04FBC">
              <w:rPr>
                <w:rFonts w:cs="Arial"/>
              </w:rPr>
              <w:t>receive</w:t>
            </w:r>
            <w:r w:rsidR="7FF85054" w:rsidRPr="43A70CF0">
              <w:rPr>
                <w:rFonts w:cs="Arial"/>
              </w:rPr>
              <w:t xml:space="preserve"> face to face feedback. </w:t>
            </w:r>
          </w:p>
          <w:p w14:paraId="138FB996" w14:textId="47969540" w:rsidR="704DFDA2" w:rsidRDefault="76BC1006" w:rsidP="08866C46">
            <w:pPr>
              <w:pStyle w:val="ListParagraph"/>
              <w:numPr>
                <w:ilvl w:val="0"/>
                <w:numId w:val="6"/>
              </w:numPr>
              <w:jc w:val="both"/>
              <w:rPr>
                <w:rFonts w:cs="Arial"/>
              </w:rPr>
            </w:pPr>
            <w:r w:rsidRPr="43A70CF0">
              <w:rPr>
                <w:rFonts w:cs="Arial"/>
                <w:b/>
                <w:bCs/>
              </w:rPr>
              <w:t>E</w:t>
            </w:r>
            <w:r w:rsidR="704DFDA2" w:rsidRPr="43A70CF0">
              <w:rPr>
                <w:rFonts w:cs="Arial"/>
                <w:b/>
                <w:bCs/>
              </w:rPr>
              <w:t xml:space="preserve">xternal Scrutiny Panel </w:t>
            </w:r>
            <w:r w:rsidR="7B3138DC" w:rsidRPr="43A70CF0">
              <w:rPr>
                <w:rFonts w:cs="Arial"/>
                <w:b/>
                <w:bCs/>
              </w:rPr>
              <w:t xml:space="preserve">Terms of </w:t>
            </w:r>
            <w:r w:rsidR="189CCEC6" w:rsidRPr="43A70CF0">
              <w:rPr>
                <w:rFonts w:cs="Arial"/>
                <w:b/>
                <w:bCs/>
              </w:rPr>
              <w:t>Reference</w:t>
            </w:r>
            <w:r w:rsidR="189CCEC6" w:rsidRPr="43A70CF0">
              <w:rPr>
                <w:rFonts w:cs="Arial"/>
              </w:rPr>
              <w:t>-</w:t>
            </w:r>
            <w:r w:rsidR="7B3138DC" w:rsidRPr="43A70CF0">
              <w:rPr>
                <w:rFonts w:cs="Arial"/>
              </w:rPr>
              <w:t xml:space="preserve"> </w:t>
            </w:r>
            <w:r w:rsidR="704DFDA2" w:rsidRPr="43A70CF0">
              <w:rPr>
                <w:rFonts w:cs="Arial"/>
              </w:rPr>
              <w:t xml:space="preserve">for Coercive Powers has been </w:t>
            </w:r>
            <w:r w:rsidR="5CBE22DB" w:rsidRPr="43A70CF0">
              <w:rPr>
                <w:rFonts w:cs="Arial"/>
              </w:rPr>
              <w:t>drafted,</w:t>
            </w:r>
            <w:r w:rsidR="704DFDA2" w:rsidRPr="43A70CF0">
              <w:rPr>
                <w:rFonts w:cs="Arial"/>
              </w:rPr>
              <w:t xml:space="preserve"> and </w:t>
            </w:r>
            <w:r w:rsidR="00265A11">
              <w:rPr>
                <w:rFonts w:cs="Arial"/>
              </w:rPr>
              <w:t xml:space="preserve">it is hoped Newport will </w:t>
            </w:r>
            <w:r w:rsidR="00265A11" w:rsidRPr="52B04FBC">
              <w:rPr>
                <w:rFonts w:cs="Arial"/>
              </w:rPr>
              <w:t>tr</w:t>
            </w:r>
            <w:r w:rsidR="74D6B463" w:rsidRPr="52B04FBC">
              <w:rPr>
                <w:rFonts w:cs="Arial"/>
              </w:rPr>
              <w:t>ial</w:t>
            </w:r>
            <w:r w:rsidR="00265A11">
              <w:rPr>
                <w:rFonts w:cs="Arial"/>
              </w:rPr>
              <w:t xml:space="preserve"> the panel in June 2026</w:t>
            </w:r>
            <w:r w:rsidR="33E7CC21" w:rsidRPr="52B04FBC">
              <w:rPr>
                <w:rFonts w:cs="Arial"/>
              </w:rPr>
              <w:t xml:space="preserve">, which will include UOF used during stop and search. </w:t>
            </w:r>
            <w:r w:rsidR="00265A11">
              <w:rPr>
                <w:rFonts w:cs="Arial"/>
              </w:rPr>
              <w:t xml:space="preserve"> </w:t>
            </w:r>
          </w:p>
          <w:p w14:paraId="7385C758" w14:textId="2A940007" w:rsidR="1787343B" w:rsidRDefault="1787343B" w:rsidP="52B04FBC">
            <w:pPr>
              <w:pStyle w:val="ListParagraph"/>
              <w:numPr>
                <w:ilvl w:val="0"/>
                <w:numId w:val="6"/>
              </w:numPr>
              <w:jc w:val="both"/>
              <w:rPr>
                <w:rFonts w:cs="Arial"/>
              </w:rPr>
            </w:pPr>
            <w:r w:rsidRPr="52B04FBC">
              <w:rPr>
                <w:rFonts w:cs="Arial"/>
                <w:b/>
                <w:bCs/>
              </w:rPr>
              <w:t>Youth IAG</w:t>
            </w:r>
            <w:r w:rsidRPr="52B04FBC">
              <w:rPr>
                <w:rFonts w:cs="Arial"/>
              </w:rPr>
              <w:t xml:space="preserve"> – the force is looking at options of potentially utilising other stakeholders' youth IAG who have lived experience of police interaction.  if this is </w:t>
            </w:r>
            <w:r w:rsidR="1E3294AE" w:rsidRPr="52B04FBC">
              <w:rPr>
                <w:rFonts w:cs="Arial"/>
              </w:rPr>
              <w:t xml:space="preserve">not possible, a Gwent Police youth IAG with direct or indirect experience will be set up during 2026. </w:t>
            </w:r>
          </w:p>
          <w:p w14:paraId="163C0986" w14:textId="3C54C54C" w:rsidR="43A70CF0" w:rsidRDefault="43A70CF0" w:rsidP="43A70CF0">
            <w:pPr>
              <w:pStyle w:val="ListParagraph"/>
              <w:ind w:left="1440"/>
              <w:jc w:val="both"/>
              <w:rPr>
                <w:rFonts w:cs="Arial"/>
              </w:rPr>
            </w:pPr>
          </w:p>
          <w:p w14:paraId="5892923A" w14:textId="03B06DF1" w:rsidR="08866C46" w:rsidRDefault="08866C46" w:rsidP="08866C46">
            <w:pPr>
              <w:ind w:left="1080"/>
              <w:jc w:val="both"/>
              <w:rPr>
                <w:rFonts w:cs="Arial"/>
              </w:rPr>
            </w:pPr>
          </w:p>
          <w:p w14:paraId="4498E89D" w14:textId="584DCF93" w:rsidR="00476FC8" w:rsidRPr="00823096" w:rsidRDefault="00476FC8" w:rsidP="00E5417F">
            <w:pPr>
              <w:ind w:left="1080"/>
              <w:jc w:val="both"/>
              <w:rPr>
                <w:rFonts w:cs="Arial"/>
              </w:rPr>
            </w:pPr>
            <w:r w:rsidRPr="43A70CF0">
              <w:rPr>
                <w:rFonts w:cs="Arial"/>
              </w:rPr>
              <w:t>The</w:t>
            </w:r>
            <w:r w:rsidR="0EACAF8F" w:rsidRPr="43A70CF0">
              <w:rPr>
                <w:rFonts w:cs="Arial"/>
              </w:rPr>
              <w:t xml:space="preserve"> force is in a good position to both understand and monitor performance in the use of force.  </w:t>
            </w:r>
          </w:p>
          <w:p w14:paraId="22F62204" w14:textId="664B36CB" w:rsidR="43A70CF0" w:rsidRDefault="43A70CF0" w:rsidP="43A70CF0">
            <w:pPr>
              <w:ind w:left="1080"/>
              <w:jc w:val="both"/>
              <w:rPr>
                <w:rFonts w:cs="Arial"/>
              </w:rPr>
            </w:pPr>
          </w:p>
          <w:p w14:paraId="5C94B47B" w14:textId="6454292A" w:rsidR="67A57A46" w:rsidRDefault="67A57A46" w:rsidP="43A70CF0">
            <w:pPr>
              <w:ind w:left="1080"/>
              <w:jc w:val="both"/>
              <w:rPr>
                <w:rFonts w:cs="Arial"/>
              </w:rPr>
            </w:pPr>
            <w:r w:rsidRPr="43A70CF0">
              <w:rPr>
                <w:rFonts w:cs="Arial"/>
              </w:rPr>
              <w:t>Next steps include ensuring the data is reflective of the use of force used and ensuring a use of force form is completed for each use of force</w:t>
            </w:r>
            <w:r w:rsidR="07212892" w:rsidRPr="43A70CF0">
              <w:rPr>
                <w:rFonts w:cs="Arial"/>
              </w:rPr>
              <w:t>,</w:t>
            </w:r>
            <w:r w:rsidRPr="43A70CF0">
              <w:rPr>
                <w:rFonts w:cs="Arial"/>
              </w:rPr>
              <w:t xml:space="preserve"> as there continues to be a disparity between persons arrested using handcuffs and </w:t>
            </w:r>
            <w:r w:rsidR="07DBF147" w:rsidRPr="43A70CF0">
              <w:rPr>
                <w:rFonts w:cs="Arial"/>
              </w:rPr>
              <w:t xml:space="preserve">a use of force form submitted. </w:t>
            </w:r>
          </w:p>
          <w:p w14:paraId="3920B4A3" w14:textId="77777777" w:rsidR="00476FC8" w:rsidRPr="00823096" w:rsidRDefault="00476FC8" w:rsidP="00531CF3">
            <w:pPr>
              <w:jc w:val="both"/>
              <w:rPr>
                <w:rFonts w:cs="Arial"/>
              </w:rPr>
            </w:pPr>
          </w:p>
          <w:p w14:paraId="36BEB6BE" w14:textId="77777777" w:rsidR="00476FC8" w:rsidRPr="00823096" w:rsidRDefault="00476FC8" w:rsidP="003C177F">
            <w:pPr>
              <w:jc w:val="both"/>
              <w:rPr>
                <w:rFonts w:cs="Arial"/>
              </w:rPr>
            </w:pPr>
          </w:p>
          <w:p w14:paraId="4D757595" w14:textId="77777777" w:rsidR="00476FC8" w:rsidRPr="00823096" w:rsidRDefault="00476FC8" w:rsidP="00E5417F">
            <w:pPr>
              <w:ind w:left="1080"/>
              <w:jc w:val="both"/>
              <w:rPr>
                <w:rFonts w:eastAsia="Arial" w:cs="Arial"/>
                <w:b/>
                <w:bCs/>
              </w:rPr>
            </w:pPr>
            <w:r w:rsidRPr="00823096">
              <w:rPr>
                <w:rFonts w:cs="Arial"/>
                <w:b/>
                <w:bCs/>
              </w:rPr>
              <w:t>T</w:t>
            </w:r>
            <w:r w:rsidRPr="00823096">
              <w:rPr>
                <w:rFonts w:eastAsia="Arial" w:cs="Arial"/>
                <w:b/>
                <w:bCs/>
              </w:rPr>
              <w:t>he force needs to make sure its external scrutiny panels for stop and search and use of force meet often enough and are representative of the local population</w:t>
            </w:r>
          </w:p>
          <w:p w14:paraId="2E2CB7D0" w14:textId="77777777" w:rsidR="00476FC8" w:rsidRPr="00823096" w:rsidRDefault="00476FC8" w:rsidP="00E5417F">
            <w:pPr>
              <w:ind w:left="1080"/>
              <w:jc w:val="both"/>
              <w:rPr>
                <w:rFonts w:eastAsia="Arial" w:cs="Arial"/>
              </w:rPr>
            </w:pPr>
          </w:p>
          <w:p w14:paraId="39FD342C" w14:textId="7D63A2D0" w:rsidR="6DF98FC4" w:rsidRDefault="6DF98FC4" w:rsidP="43A70CF0">
            <w:pPr>
              <w:ind w:left="1080"/>
              <w:jc w:val="both"/>
              <w:rPr>
                <w:rFonts w:eastAsia="Arial" w:cs="Arial"/>
              </w:rPr>
            </w:pPr>
            <w:r w:rsidRPr="43A70CF0">
              <w:rPr>
                <w:rFonts w:eastAsia="Arial" w:cs="Arial"/>
              </w:rPr>
              <w:t xml:space="preserve">External scrutiny has been delayed due to abstractions within the Neighbourhood Pillar.  </w:t>
            </w:r>
            <w:r w:rsidR="126AE7B4" w:rsidRPr="43A70CF0">
              <w:rPr>
                <w:rFonts w:eastAsia="Arial" w:cs="Arial"/>
              </w:rPr>
              <w:t>H</w:t>
            </w:r>
            <w:r w:rsidRPr="43A70CF0">
              <w:rPr>
                <w:rFonts w:eastAsia="Arial" w:cs="Arial"/>
              </w:rPr>
              <w:t xml:space="preserve">owever, the </w:t>
            </w:r>
            <w:r w:rsidR="07F44CED" w:rsidRPr="43A70CF0">
              <w:rPr>
                <w:rFonts w:eastAsia="Arial" w:cs="Arial"/>
              </w:rPr>
              <w:t xml:space="preserve">Neighbourhood </w:t>
            </w:r>
            <w:r w:rsidRPr="43A70CF0">
              <w:rPr>
                <w:rFonts w:eastAsia="Arial" w:cs="Arial"/>
              </w:rPr>
              <w:t>Chief Superintendent has</w:t>
            </w:r>
            <w:r w:rsidR="02880CB8" w:rsidRPr="43A70CF0">
              <w:rPr>
                <w:rFonts w:eastAsia="Arial" w:cs="Arial"/>
              </w:rPr>
              <w:t xml:space="preserve"> met with members of the community to ensure the group represent the local population and the aim is for the first meeting to commence in June within Newport</w:t>
            </w:r>
            <w:r w:rsidR="4E7300EB" w:rsidRPr="43A70CF0">
              <w:rPr>
                <w:rFonts w:eastAsia="Arial" w:cs="Arial"/>
              </w:rPr>
              <w:t>.</w:t>
            </w:r>
          </w:p>
          <w:p w14:paraId="3075FB30" w14:textId="1B0B667C" w:rsidR="43A70CF0" w:rsidRDefault="43A70CF0" w:rsidP="43A70CF0">
            <w:pPr>
              <w:ind w:left="1080"/>
              <w:jc w:val="both"/>
              <w:rPr>
                <w:rFonts w:eastAsia="Arial" w:cs="Arial"/>
              </w:rPr>
            </w:pPr>
          </w:p>
          <w:p w14:paraId="37AD97AE" w14:textId="614B8BC9" w:rsidR="76751507" w:rsidRDefault="76751507" w:rsidP="43A70CF0">
            <w:pPr>
              <w:ind w:left="1080"/>
              <w:jc w:val="both"/>
              <w:rPr>
                <w:rFonts w:eastAsia="Arial" w:cs="Arial"/>
              </w:rPr>
            </w:pPr>
            <w:r w:rsidRPr="43A70CF0">
              <w:rPr>
                <w:rFonts w:eastAsia="Arial" w:cs="Arial"/>
              </w:rPr>
              <w:lastRenderedPageBreak/>
              <w:t>There will be a settling in period prior to the external panel being run Gwent wide and once the force can demonstrate regular external scrutiny</w:t>
            </w:r>
            <w:r w:rsidR="3E780430" w:rsidRPr="43A70CF0">
              <w:rPr>
                <w:rFonts w:eastAsia="Arial" w:cs="Arial"/>
              </w:rPr>
              <w:t>,</w:t>
            </w:r>
            <w:r w:rsidRPr="43A70CF0">
              <w:rPr>
                <w:rFonts w:eastAsia="Arial" w:cs="Arial"/>
              </w:rPr>
              <w:t xml:space="preserve"> the force will be looking to request this AFI is closed. </w:t>
            </w:r>
          </w:p>
          <w:p w14:paraId="3BB38318" w14:textId="77777777" w:rsidR="00476FC8" w:rsidRPr="00823096" w:rsidRDefault="00476FC8" w:rsidP="0042472D">
            <w:pPr>
              <w:jc w:val="both"/>
              <w:rPr>
                <w:rFonts w:eastAsia="Arial" w:cs="Arial"/>
              </w:rPr>
            </w:pPr>
          </w:p>
          <w:p w14:paraId="70B90C1A" w14:textId="77777777" w:rsidR="00476FC8" w:rsidRPr="00823096" w:rsidRDefault="00476FC8" w:rsidP="003C177F">
            <w:pPr>
              <w:jc w:val="both"/>
              <w:rPr>
                <w:rFonts w:eastAsia="Arial" w:cs="Arial"/>
              </w:rPr>
            </w:pPr>
          </w:p>
          <w:p w14:paraId="29B85AB6" w14:textId="3D5C50CE" w:rsidR="43A70CF0" w:rsidRDefault="00476FC8" w:rsidP="43A70CF0">
            <w:pPr>
              <w:ind w:left="1080"/>
              <w:jc w:val="both"/>
              <w:rPr>
                <w:rFonts w:eastAsia="Arial" w:cs="Arial"/>
                <w:b/>
                <w:bCs/>
              </w:rPr>
            </w:pPr>
            <w:r w:rsidRPr="43A70CF0">
              <w:rPr>
                <w:rFonts w:eastAsia="Arial" w:cs="Arial"/>
                <w:b/>
                <w:bCs/>
              </w:rPr>
              <w:t>The force should make sure its neighbourhood policing model is sustainable to achieve positive long-term solutions to community problems</w:t>
            </w:r>
            <w:r w:rsidR="007C1BBC">
              <w:rPr>
                <w:rFonts w:eastAsia="Arial" w:cs="Arial"/>
                <w:b/>
                <w:bCs/>
              </w:rPr>
              <w:t xml:space="preserve"> </w:t>
            </w:r>
            <w:r w:rsidR="03DE8B7E" w:rsidRPr="43A70CF0">
              <w:rPr>
                <w:rFonts w:eastAsia="Arial" w:cs="Arial"/>
                <w:b/>
                <w:bCs/>
              </w:rPr>
              <w:t>and</w:t>
            </w:r>
            <w:r w:rsidR="007C1BBC">
              <w:rPr>
                <w:rFonts w:eastAsia="Arial" w:cs="Arial"/>
                <w:b/>
                <w:bCs/>
              </w:rPr>
              <w:t>;</w:t>
            </w:r>
          </w:p>
          <w:p w14:paraId="575B83BA" w14:textId="77777777" w:rsidR="43A70CF0" w:rsidRDefault="43A70CF0" w:rsidP="43A70CF0">
            <w:pPr>
              <w:jc w:val="both"/>
              <w:rPr>
                <w:rFonts w:eastAsia="Arial" w:cs="Arial"/>
              </w:rPr>
            </w:pPr>
          </w:p>
          <w:p w14:paraId="4E268431" w14:textId="77777777" w:rsidR="03DE8B7E" w:rsidRDefault="03DE8B7E" w:rsidP="43A70CF0">
            <w:pPr>
              <w:ind w:left="1080"/>
              <w:jc w:val="both"/>
              <w:rPr>
                <w:rFonts w:eastAsia="Arial" w:cs="Arial"/>
                <w:b/>
                <w:bCs/>
              </w:rPr>
            </w:pPr>
            <w:r w:rsidRPr="43A70CF0">
              <w:rPr>
                <w:rFonts w:eastAsia="Arial" w:cs="Arial"/>
                <w:b/>
                <w:bCs/>
              </w:rPr>
              <w:t>The force’s systems and management processes need to support effective problem-solving</w:t>
            </w:r>
          </w:p>
          <w:p w14:paraId="68EE0800" w14:textId="77777777" w:rsidR="008007E7" w:rsidRPr="00823096" w:rsidRDefault="008007E7" w:rsidP="00745819">
            <w:pPr>
              <w:jc w:val="both"/>
              <w:rPr>
                <w:rFonts w:eastAsia="Arial" w:cs="Arial"/>
                <w:b/>
                <w:bCs/>
              </w:rPr>
            </w:pPr>
          </w:p>
          <w:p w14:paraId="559F9BB8" w14:textId="18369889" w:rsidR="00476FC8" w:rsidRPr="00823096" w:rsidRDefault="606307F3" w:rsidP="43A70CF0">
            <w:pPr>
              <w:ind w:left="1080"/>
              <w:jc w:val="both"/>
              <w:rPr>
                <w:rFonts w:eastAsia="Arial" w:cs="Arial"/>
              </w:rPr>
            </w:pPr>
            <w:r w:rsidRPr="43A70CF0">
              <w:rPr>
                <w:rFonts w:eastAsia="Arial" w:cs="Arial"/>
              </w:rPr>
              <w:t xml:space="preserve">The force has refreshed the </w:t>
            </w:r>
            <w:r w:rsidR="007C1BBC">
              <w:rPr>
                <w:rFonts w:eastAsia="Arial" w:cs="Arial"/>
              </w:rPr>
              <w:t>N</w:t>
            </w:r>
            <w:r w:rsidRPr="43A70CF0">
              <w:rPr>
                <w:rFonts w:eastAsia="Arial" w:cs="Arial"/>
              </w:rPr>
              <w:t xml:space="preserve">eighbourhood </w:t>
            </w:r>
            <w:r w:rsidR="007C1BBC">
              <w:rPr>
                <w:rFonts w:eastAsia="Arial" w:cs="Arial"/>
              </w:rPr>
              <w:t>P</w:t>
            </w:r>
            <w:r w:rsidRPr="43A70CF0">
              <w:rPr>
                <w:rFonts w:eastAsia="Arial" w:cs="Arial"/>
              </w:rPr>
              <w:t>olicing model to align with the Neighbourhood Policing Guarantee, giving greater clarity on neighbourhood roles and expectations</w:t>
            </w:r>
            <w:r w:rsidR="49411B94" w:rsidRPr="52B04FBC">
              <w:rPr>
                <w:rFonts w:eastAsia="Arial" w:cs="Arial"/>
              </w:rPr>
              <w:t xml:space="preserve"> with an extra investment of 22 Neighbourhood posts.</w:t>
            </w:r>
          </w:p>
          <w:p w14:paraId="34A7AC09" w14:textId="38E0A712" w:rsidR="00476FC8" w:rsidRPr="00823096" w:rsidRDefault="00476FC8" w:rsidP="43A70CF0">
            <w:pPr>
              <w:ind w:left="1080"/>
              <w:jc w:val="both"/>
              <w:rPr>
                <w:rFonts w:eastAsia="Arial" w:cs="Arial"/>
              </w:rPr>
            </w:pPr>
          </w:p>
          <w:p w14:paraId="590D165A" w14:textId="4B5277DE" w:rsidR="00476FC8" w:rsidRPr="00823096" w:rsidRDefault="606307F3" w:rsidP="43A70CF0">
            <w:pPr>
              <w:ind w:left="1080"/>
              <w:jc w:val="both"/>
              <w:rPr>
                <w:rFonts w:eastAsia="Arial" w:cs="Arial"/>
              </w:rPr>
            </w:pPr>
            <w:r w:rsidRPr="43A70CF0">
              <w:rPr>
                <w:rFonts w:eastAsia="Arial" w:cs="Arial"/>
              </w:rPr>
              <w:t xml:space="preserve">There is stronger governance and performance oversight, with focus on: </w:t>
            </w:r>
          </w:p>
          <w:p w14:paraId="506972E3" w14:textId="5F7CAF93" w:rsidR="00476FC8" w:rsidRPr="00823096" w:rsidRDefault="00476FC8" w:rsidP="43A70CF0">
            <w:pPr>
              <w:ind w:left="1080"/>
              <w:jc w:val="both"/>
              <w:rPr>
                <w:rFonts w:eastAsia="Arial" w:cs="Arial"/>
              </w:rPr>
            </w:pPr>
          </w:p>
          <w:p w14:paraId="17EA991B" w14:textId="2A80DEA5" w:rsidR="00476FC8" w:rsidRPr="00823096" w:rsidRDefault="606307F3" w:rsidP="43A70CF0">
            <w:pPr>
              <w:pStyle w:val="ListParagraph"/>
              <w:numPr>
                <w:ilvl w:val="0"/>
                <w:numId w:val="5"/>
              </w:numPr>
              <w:jc w:val="both"/>
              <w:rPr>
                <w:rFonts w:eastAsia="Arial" w:cs="Arial"/>
              </w:rPr>
            </w:pPr>
            <w:r w:rsidRPr="43A70CF0">
              <w:rPr>
                <w:rFonts w:eastAsia="Arial" w:cs="Arial"/>
              </w:rPr>
              <w:t xml:space="preserve">Problem solving </w:t>
            </w:r>
          </w:p>
          <w:p w14:paraId="43FCBFE8" w14:textId="74B555F5" w:rsidR="00476FC8" w:rsidRPr="00823096" w:rsidRDefault="606307F3" w:rsidP="43A70CF0">
            <w:pPr>
              <w:pStyle w:val="ListParagraph"/>
              <w:numPr>
                <w:ilvl w:val="0"/>
                <w:numId w:val="5"/>
              </w:numPr>
              <w:jc w:val="both"/>
              <w:rPr>
                <w:rFonts w:eastAsia="Arial" w:cs="Arial"/>
              </w:rPr>
            </w:pPr>
            <w:r w:rsidRPr="43A70CF0">
              <w:rPr>
                <w:rFonts w:eastAsia="Arial" w:cs="Arial"/>
              </w:rPr>
              <w:t xml:space="preserve">Abstraction rates </w:t>
            </w:r>
          </w:p>
          <w:p w14:paraId="69746C24" w14:textId="1448E120" w:rsidR="00476FC8" w:rsidRPr="00823096" w:rsidRDefault="606307F3" w:rsidP="43A70CF0">
            <w:pPr>
              <w:pStyle w:val="ListParagraph"/>
              <w:numPr>
                <w:ilvl w:val="0"/>
                <w:numId w:val="5"/>
              </w:numPr>
              <w:jc w:val="both"/>
              <w:rPr>
                <w:rFonts w:eastAsia="Arial" w:cs="Arial"/>
              </w:rPr>
            </w:pPr>
            <w:r w:rsidRPr="43A70CF0">
              <w:rPr>
                <w:rFonts w:eastAsia="Arial" w:cs="Arial"/>
              </w:rPr>
              <w:t xml:space="preserve">Visibility in wards and town/city centres </w:t>
            </w:r>
          </w:p>
          <w:p w14:paraId="1336E628" w14:textId="77777777" w:rsidR="00B93CE5" w:rsidRDefault="00B93CE5" w:rsidP="00B93CE5">
            <w:pPr>
              <w:ind w:left="1080"/>
              <w:jc w:val="both"/>
              <w:rPr>
                <w:rFonts w:eastAsia="Arial" w:cs="Arial"/>
              </w:rPr>
            </w:pPr>
          </w:p>
          <w:p w14:paraId="074B35A5" w14:textId="6EA418A2" w:rsidR="2F3AD8C6" w:rsidRDefault="2F3AD8C6" w:rsidP="52B04FBC">
            <w:pPr>
              <w:ind w:left="1080"/>
              <w:jc w:val="both"/>
              <w:rPr>
                <w:rFonts w:eastAsia="Arial" w:cs="Arial"/>
              </w:rPr>
            </w:pPr>
            <w:r w:rsidRPr="52B04FBC">
              <w:rPr>
                <w:rFonts w:eastAsia="Arial" w:cs="Arial"/>
              </w:rPr>
              <w:t xml:space="preserve">To address the understand the gaps within Neighbourhood due to the withdrawal of Home Office funding the force has introduced new IR3 telematic data which captures the </w:t>
            </w:r>
            <w:r w:rsidR="7835877D" w:rsidRPr="52B04FBC">
              <w:rPr>
                <w:rFonts w:eastAsia="Arial" w:cs="Arial"/>
              </w:rPr>
              <w:t>number</w:t>
            </w:r>
            <w:r w:rsidRPr="52B04FBC">
              <w:rPr>
                <w:rFonts w:eastAsia="Arial" w:cs="Arial"/>
              </w:rPr>
              <w:t xml:space="preserve"> of hours spent by Neighbourhood</w:t>
            </w:r>
            <w:r w:rsidR="4A5E55BD" w:rsidRPr="52B04FBC">
              <w:rPr>
                <w:rFonts w:eastAsia="Arial" w:cs="Arial"/>
              </w:rPr>
              <w:t xml:space="preserve"> resources within both their specific wards and within the town centre areas.  </w:t>
            </w:r>
            <w:r w:rsidR="4FDC0569" w:rsidRPr="52B04FBC">
              <w:rPr>
                <w:rFonts w:eastAsia="Arial" w:cs="Arial"/>
              </w:rPr>
              <w:t>T</w:t>
            </w:r>
            <w:r w:rsidR="4A5E55BD" w:rsidRPr="52B04FBC">
              <w:rPr>
                <w:rFonts w:eastAsia="Arial" w:cs="Arial"/>
              </w:rPr>
              <w:t>his allows the force to measure visibility</w:t>
            </w:r>
            <w:r w:rsidR="75A2F32B" w:rsidRPr="52B04FBC">
              <w:rPr>
                <w:rFonts w:eastAsia="Arial" w:cs="Arial"/>
              </w:rPr>
              <w:t xml:space="preserve">. </w:t>
            </w:r>
          </w:p>
          <w:p w14:paraId="5843A81B" w14:textId="2D429037" w:rsidR="52B04FBC" w:rsidRDefault="52B04FBC" w:rsidP="52B04FBC">
            <w:pPr>
              <w:ind w:left="1080"/>
              <w:jc w:val="both"/>
              <w:rPr>
                <w:rFonts w:eastAsia="Arial" w:cs="Arial"/>
              </w:rPr>
            </w:pPr>
          </w:p>
          <w:p w14:paraId="453D7931" w14:textId="4E278978" w:rsidR="00476FC8" w:rsidRPr="00B93CE5" w:rsidRDefault="606307F3" w:rsidP="00B93CE5">
            <w:pPr>
              <w:ind w:left="1080"/>
              <w:jc w:val="both"/>
              <w:rPr>
                <w:rFonts w:eastAsia="Arial" w:cs="Arial"/>
              </w:rPr>
            </w:pPr>
            <w:r w:rsidRPr="00B93CE5">
              <w:rPr>
                <w:rFonts w:eastAsia="Arial" w:cs="Arial"/>
              </w:rPr>
              <w:t xml:space="preserve">Abstractions are being actively monitored through a monthly performance report that reports into </w:t>
            </w:r>
            <w:r w:rsidR="4F830EE0" w:rsidRPr="00B93CE5">
              <w:rPr>
                <w:rFonts w:eastAsia="Arial" w:cs="Arial"/>
              </w:rPr>
              <w:t xml:space="preserve">the </w:t>
            </w:r>
            <w:r w:rsidRPr="00B93CE5">
              <w:rPr>
                <w:rFonts w:eastAsia="Arial" w:cs="Arial"/>
              </w:rPr>
              <w:t xml:space="preserve">Engagement Board, chaired by an ACC. </w:t>
            </w:r>
          </w:p>
          <w:p w14:paraId="5ABC8028" w14:textId="6A791F9E" w:rsidR="00476FC8" w:rsidRPr="00823096" w:rsidRDefault="00476FC8" w:rsidP="43A70CF0">
            <w:pPr>
              <w:ind w:left="1080"/>
              <w:jc w:val="both"/>
              <w:rPr>
                <w:rFonts w:eastAsia="Arial" w:cs="Arial"/>
              </w:rPr>
            </w:pPr>
          </w:p>
          <w:p w14:paraId="1A258525" w14:textId="70F59526" w:rsidR="00476FC8" w:rsidRPr="00823096" w:rsidRDefault="53835C75" w:rsidP="43A70CF0">
            <w:pPr>
              <w:ind w:left="1080"/>
              <w:jc w:val="both"/>
              <w:rPr>
                <w:rFonts w:eastAsia="Arial" w:cs="Arial"/>
              </w:rPr>
            </w:pPr>
            <w:r w:rsidRPr="43A70CF0">
              <w:rPr>
                <w:rFonts w:eastAsia="Arial" w:cs="Arial"/>
              </w:rPr>
              <w:t xml:space="preserve">Additionally, the force has improved support for long term problem solving, including: </w:t>
            </w:r>
          </w:p>
          <w:p w14:paraId="3195B52F" w14:textId="48E002E5" w:rsidR="00476FC8" w:rsidRPr="00823096" w:rsidRDefault="00476FC8" w:rsidP="43A70CF0">
            <w:pPr>
              <w:ind w:left="1080"/>
              <w:jc w:val="both"/>
              <w:rPr>
                <w:rFonts w:eastAsia="Arial" w:cs="Arial"/>
              </w:rPr>
            </w:pPr>
          </w:p>
          <w:p w14:paraId="54D7BD6B" w14:textId="7CA26161" w:rsidR="00476FC8" w:rsidRPr="00823096" w:rsidRDefault="53835C75" w:rsidP="43A70CF0">
            <w:pPr>
              <w:pStyle w:val="ListParagraph"/>
              <w:numPr>
                <w:ilvl w:val="0"/>
                <w:numId w:val="4"/>
              </w:numPr>
              <w:jc w:val="both"/>
              <w:rPr>
                <w:rFonts w:eastAsia="Arial" w:cs="Arial"/>
              </w:rPr>
            </w:pPr>
            <w:r w:rsidRPr="43A70CF0">
              <w:rPr>
                <w:rFonts w:eastAsia="Arial" w:cs="Arial"/>
              </w:rPr>
              <w:t xml:space="preserve">Clearer strategic oversight </w:t>
            </w:r>
          </w:p>
          <w:p w14:paraId="690E3F88" w14:textId="42C91587" w:rsidR="00476FC8" w:rsidRPr="00823096" w:rsidRDefault="53835C75" w:rsidP="43A70CF0">
            <w:pPr>
              <w:pStyle w:val="ListParagraph"/>
              <w:numPr>
                <w:ilvl w:val="0"/>
                <w:numId w:val="4"/>
              </w:numPr>
              <w:jc w:val="both"/>
              <w:rPr>
                <w:rFonts w:eastAsia="Arial" w:cs="Arial"/>
              </w:rPr>
            </w:pPr>
            <w:r w:rsidRPr="43A70CF0">
              <w:rPr>
                <w:rFonts w:eastAsia="Arial" w:cs="Arial"/>
              </w:rPr>
              <w:t xml:space="preserve">Partnership tasking structures </w:t>
            </w:r>
          </w:p>
          <w:p w14:paraId="372649C9" w14:textId="3BC703D5" w:rsidR="00476FC8" w:rsidRPr="00823096" w:rsidRDefault="53835C75" w:rsidP="43A70CF0">
            <w:pPr>
              <w:pStyle w:val="ListParagraph"/>
              <w:numPr>
                <w:ilvl w:val="0"/>
                <w:numId w:val="4"/>
              </w:numPr>
              <w:jc w:val="both"/>
              <w:rPr>
                <w:rFonts w:eastAsia="Arial" w:cs="Arial"/>
              </w:rPr>
            </w:pPr>
            <w:r w:rsidRPr="43A70CF0">
              <w:rPr>
                <w:rFonts w:eastAsia="Arial" w:cs="Arial"/>
              </w:rPr>
              <w:t xml:space="preserve">Internal auditing arrangements </w:t>
            </w:r>
          </w:p>
          <w:p w14:paraId="7AA21735" w14:textId="29DF615E" w:rsidR="00476FC8" w:rsidRPr="00823096" w:rsidRDefault="53835C75" w:rsidP="43A70CF0">
            <w:pPr>
              <w:pStyle w:val="ListParagraph"/>
              <w:numPr>
                <w:ilvl w:val="0"/>
                <w:numId w:val="4"/>
              </w:numPr>
              <w:jc w:val="both"/>
              <w:rPr>
                <w:rFonts w:eastAsia="Arial" w:cs="Arial"/>
              </w:rPr>
            </w:pPr>
            <w:r w:rsidRPr="43A70CF0">
              <w:rPr>
                <w:rFonts w:eastAsia="Arial" w:cs="Arial"/>
              </w:rPr>
              <w:t xml:space="preserve">Senior leadership scrutiny </w:t>
            </w:r>
          </w:p>
          <w:p w14:paraId="551A049C" w14:textId="362A1742" w:rsidR="00476FC8" w:rsidRPr="00823096" w:rsidRDefault="53835C75" w:rsidP="43A70CF0">
            <w:pPr>
              <w:pStyle w:val="ListParagraph"/>
              <w:numPr>
                <w:ilvl w:val="0"/>
                <w:numId w:val="4"/>
              </w:numPr>
              <w:jc w:val="both"/>
              <w:rPr>
                <w:rFonts w:eastAsia="Arial" w:cs="Arial"/>
              </w:rPr>
            </w:pPr>
            <w:r w:rsidRPr="45FA0B7B">
              <w:rPr>
                <w:rFonts w:eastAsia="Arial" w:cs="Arial"/>
              </w:rPr>
              <w:t>More than 90 officers completing NPP1</w:t>
            </w:r>
            <w:r w:rsidR="2C11B2F4" w:rsidRPr="45FA0B7B">
              <w:rPr>
                <w:rFonts w:eastAsia="Arial" w:cs="Arial"/>
              </w:rPr>
              <w:t xml:space="preserve"> (Neighbourhood Policing Programme)</w:t>
            </w:r>
            <w:r w:rsidRPr="45FA0B7B">
              <w:rPr>
                <w:rFonts w:eastAsia="Arial" w:cs="Arial"/>
              </w:rPr>
              <w:t xml:space="preserve"> problem solving training</w:t>
            </w:r>
            <w:r w:rsidR="1346BEA2" w:rsidRPr="45FA0B7B">
              <w:rPr>
                <w:rFonts w:eastAsia="Arial" w:cs="Arial"/>
              </w:rPr>
              <w:t xml:space="preserve"> and roll out of NPP2 training has commenced</w:t>
            </w:r>
            <w:r w:rsidR="6A3E4656" w:rsidRPr="45FA0B7B">
              <w:rPr>
                <w:rFonts w:eastAsia="Arial" w:cs="Arial"/>
              </w:rPr>
              <w:t xml:space="preserve"> with further emphasis on problem solving</w:t>
            </w:r>
          </w:p>
          <w:p w14:paraId="617F1DEF" w14:textId="143C6FD8" w:rsidR="00476FC8" w:rsidRPr="00823096" w:rsidRDefault="53835C75" w:rsidP="43A70CF0">
            <w:pPr>
              <w:pStyle w:val="ListParagraph"/>
              <w:numPr>
                <w:ilvl w:val="0"/>
                <w:numId w:val="4"/>
              </w:numPr>
              <w:jc w:val="both"/>
              <w:rPr>
                <w:rFonts w:eastAsia="Arial" w:cs="Arial"/>
              </w:rPr>
            </w:pPr>
            <w:r w:rsidRPr="43A70CF0">
              <w:rPr>
                <w:rFonts w:eastAsia="Arial" w:cs="Arial"/>
              </w:rPr>
              <w:lastRenderedPageBreak/>
              <w:t xml:space="preserve">Bespoke inputs for Problem Solving Coordinator to Inspectors and Sergeants. </w:t>
            </w:r>
          </w:p>
          <w:p w14:paraId="17E89800" w14:textId="064212FC" w:rsidR="1DAA8463" w:rsidRDefault="1DAA8463" w:rsidP="45FA0B7B">
            <w:pPr>
              <w:pStyle w:val="ListParagraph"/>
              <w:numPr>
                <w:ilvl w:val="0"/>
                <w:numId w:val="4"/>
              </w:numPr>
              <w:jc w:val="both"/>
              <w:rPr>
                <w:rFonts w:eastAsia="Arial" w:cs="Arial"/>
              </w:rPr>
            </w:pPr>
            <w:r w:rsidRPr="45FA0B7B">
              <w:rPr>
                <w:rFonts w:eastAsia="Arial" w:cs="Arial"/>
              </w:rPr>
              <w:t>POP coordinator has delivered problem solving training to external statutory and non-statutory partners who form the f</w:t>
            </w:r>
            <w:r w:rsidR="3DBD1F98" w:rsidRPr="45FA0B7B">
              <w:rPr>
                <w:rFonts w:eastAsia="Arial" w:cs="Arial"/>
              </w:rPr>
              <w:t>orce</w:t>
            </w:r>
            <w:r w:rsidRPr="45FA0B7B">
              <w:rPr>
                <w:rFonts w:eastAsia="Arial" w:cs="Arial"/>
              </w:rPr>
              <w:t xml:space="preserve"> community safety partnerships in Gwent </w:t>
            </w:r>
            <w:r w:rsidR="0D82AFDC" w:rsidRPr="45FA0B7B">
              <w:rPr>
                <w:rFonts w:eastAsia="Arial" w:cs="Arial"/>
              </w:rPr>
              <w:t>for</w:t>
            </w:r>
            <w:r w:rsidRPr="45FA0B7B">
              <w:rPr>
                <w:rFonts w:eastAsia="Arial" w:cs="Arial"/>
              </w:rPr>
              <w:t xml:space="preserve"> a more consistent approach to addressing </w:t>
            </w:r>
            <w:r w:rsidR="0B835E88" w:rsidRPr="45FA0B7B">
              <w:rPr>
                <w:rFonts w:eastAsia="Arial" w:cs="Arial"/>
              </w:rPr>
              <w:t>communities'</w:t>
            </w:r>
            <w:r w:rsidRPr="45FA0B7B">
              <w:rPr>
                <w:rFonts w:eastAsia="Arial" w:cs="Arial"/>
              </w:rPr>
              <w:t xml:space="preserve"> issues through an OSARA lens. </w:t>
            </w:r>
          </w:p>
          <w:p w14:paraId="0FE63943" w14:textId="7EF2C1A7" w:rsidR="00476FC8" w:rsidRPr="00823096" w:rsidRDefault="00476FC8" w:rsidP="52B04FBC">
            <w:pPr>
              <w:jc w:val="both"/>
              <w:rPr>
                <w:rFonts w:eastAsia="Arial" w:cs="Arial"/>
              </w:rPr>
            </w:pPr>
          </w:p>
          <w:p w14:paraId="57188D73" w14:textId="010F9991" w:rsidR="00476FC8" w:rsidRPr="00823096" w:rsidRDefault="5AEA25EC" w:rsidP="52B04FBC">
            <w:pPr>
              <w:ind w:left="720"/>
              <w:jc w:val="both"/>
              <w:rPr>
                <w:rFonts w:eastAsia="Arial" w:cs="Arial"/>
              </w:rPr>
            </w:pPr>
            <w:r w:rsidRPr="52B04FBC">
              <w:rPr>
                <w:rFonts w:eastAsia="Arial" w:cs="Arial"/>
              </w:rPr>
              <w:t>Gwent Police have invested in a Community Action Team (CAT) providing specialist capability for problem solving focusing on:</w:t>
            </w:r>
          </w:p>
          <w:p w14:paraId="09D465F1" w14:textId="2A6929CE" w:rsidR="00476FC8" w:rsidRPr="00823096" w:rsidRDefault="00476FC8" w:rsidP="52B04FBC">
            <w:pPr>
              <w:ind w:left="720"/>
              <w:jc w:val="both"/>
              <w:rPr>
                <w:rFonts w:eastAsia="Arial" w:cs="Arial"/>
              </w:rPr>
            </w:pPr>
          </w:p>
          <w:p w14:paraId="4271AA74" w14:textId="0448432E" w:rsidR="00476FC8" w:rsidRPr="00823096" w:rsidRDefault="5AEA25EC" w:rsidP="00234C24">
            <w:pPr>
              <w:pStyle w:val="ListParagraph"/>
              <w:numPr>
                <w:ilvl w:val="0"/>
                <w:numId w:val="4"/>
              </w:numPr>
              <w:spacing w:line="300" w:lineRule="auto"/>
              <w:jc w:val="both"/>
              <w:rPr>
                <w:rFonts w:eastAsia="Arial" w:cs="Arial"/>
              </w:rPr>
            </w:pPr>
            <w:r w:rsidRPr="52B04FBC">
              <w:rPr>
                <w:rFonts w:eastAsia="Arial" w:cs="Arial"/>
              </w:rPr>
              <w:t>Analysing recurring patterns</w:t>
            </w:r>
          </w:p>
          <w:p w14:paraId="62B1265F" w14:textId="7AB4952A" w:rsidR="00476FC8" w:rsidRPr="00823096" w:rsidRDefault="5AEA25EC" w:rsidP="00234C24">
            <w:pPr>
              <w:pStyle w:val="ListParagraph"/>
              <w:numPr>
                <w:ilvl w:val="0"/>
                <w:numId w:val="4"/>
              </w:numPr>
              <w:spacing w:line="300" w:lineRule="auto"/>
              <w:jc w:val="both"/>
              <w:rPr>
                <w:rFonts w:eastAsia="Arial" w:cs="Arial"/>
              </w:rPr>
            </w:pPr>
            <w:r w:rsidRPr="52B04FBC">
              <w:rPr>
                <w:rFonts w:eastAsia="Arial" w:cs="Arial"/>
              </w:rPr>
              <w:t>Supporting hotspot enforcement</w:t>
            </w:r>
          </w:p>
          <w:p w14:paraId="61129454" w14:textId="4482645B" w:rsidR="00476FC8" w:rsidRPr="00823096" w:rsidRDefault="5AEA25EC" w:rsidP="00234C24">
            <w:pPr>
              <w:pStyle w:val="ListParagraph"/>
              <w:numPr>
                <w:ilvl w:val="0"/>
                <w:numId w:val="4"/>
              </w:numPr>
              <w:spacing w:line="300" w:lineRule="auto"/>
              <w:jc w:val="both"/>
              <w:rPr>
                <w:rFonts w:eastAsia="Arial" w:cs="Arial"/>
                <w:b/>
                <w:bCs/>
              </w:rPr>
            </w:pPr>
            <w:r w:rsidRPr="52B04FBC">
              <w:rPr>
                <w:rFonts w:eastAsia="Arial" w:cs="Arial"/>
              </w:rPr>
              <w:t>Tackling complex / persistent issues requiring long</w:t>
            </w:r>
            <w:r w:rsidR="00476FC8">
              <w:noBreakHyphen/>
            </w:r>
            <w:r w:rsidRPr="52B04FBC">
              <w:rPr>
                <w:rFonts w:eastAsia="Arial" w:cs="Arial"/>
              </w:rPr>
              <w:t>term solutions</w:t>
            </w:r>
          </w:p>
          <w:p w14:paraId="5A077BC4" w14:textId="62932970" w:rsidR="00476FC8" w:rsidRPr="00823096" w:rsidRDefault="00476FC8" w:rsidP="00234C24">
            <w:pPr>
              <w:spacing w:line="300" w:lineRule="auto"/>
              <w:ind w:left="720"/>
              <w:jc w:val="both"/>
              <w:rPr>
                <w:rFonts w:eastAsia="Arial" w:cs="Arial"/>
              </w:rPr>
            </w:pPr>
          </w:p>
          <w:p w14:paraId="5373EA22" w14:textId="79AF395E" w:rsidR="00476FC8" w:rsidRPr="00823096" w:rsidRDefault="5AEA25EC" w:rsidP="00234C24">
            <w:pPr>
              <w:spacing w:line="300" w:lineRule="auto"/>
              <w:ind w:left="720"/>
              <w:jc w:val="both"/>
              <w:rPr>
                <w:rFonts w:eastAsia="Arial" w:cs="Arial"/>
                <w:sz w:val="22"/>
                <w:szCs w:val="22"/>
              </w:rPr>
            </w:pPr>
            <w:r w:rsidRPr="52B04FBC">
              <w:rPr>
                <w:rFonts w:eastAsia="Arial" w:cs="Arial"/>
              </w:rPr>
              <w:t xml:space="preserve">CAT will address local issues with a structured plan guiding neighbourhood activity, local scanning to tailor interventions and combining patrols, enforcement and community engagement. </w:t>
            </w:r>
            <w:r w:rsidR="51650206" w:rsidRPr="52B04FBC">
              <w:rPr>
                <w:rFonts w:eastAsia="Arial" w:cs="Arial"/>
              </w:rPr>
              <w:t xml:space="preserve">  Hotspot policing is linked to reducing ASB across priority areas within Gwent and CAT are an effective tool to support the neighbourhood policing teams.</w:t>
            </w:r>
            <w:r w:rsidR="51650206" w:rsidRPr="52B04FBC">
              <w:rPr>
                <w:rFonts w:eastAsia="Arial" w:cs="Arial"/>
                <w:sz w:val="22"/>
                <w:szCs w:val="22"/>
              </w:rPr>
              <w:t xml:space="preserve"> </w:t>
            </w:r>
          </w:p>
          <w:p w14:paraId="650DD677" w14:textId="08210168" w:rsidR="00476FC8" w:rsidRPr="00823096" w:rsidRDefault="00476FC8" w:rsidP="00234C24">
            <w:pPr>
              <w:spacing w:line="300" w:lineRule="auto"/>
              <w:ind w:left="720"/>
              <w:jc w:val="both"/>
              <w:rPr>
                <w:rFonts w:eastAsia="Arial" w:cs="Arial"/>
                <w:sz w:val="22"/>
                <w:szCs w:val="22"/>
              </w:rPr>
            </w:pPr>
          </w:p>
          <w:p w14:paraId="703CC1BE" w14:textId="53BAC98E" w:rsidR="00476FC8" w:rsidRPr="00823096" w:rsidRDefault="13DEA16D" w:rsidP="00234C24">
            <w:pPr>
              <w:spacing w:line="300" w:lineRule="auto"/>
              <w:ind w:left="720"/>
              <w:jc w:val="both"/>
              <w:rPr>
                <w:rFonts w:eastAsia="Arial" w:cs="Arial"/>
              </w:rPr>
            </w:pPr>
            <w:r w:rsidRPr="52B04FBC">
              <w:rPr>
                <w:rFonts w:eastAsia="Arial" w:cs="Arial"/>
              </w:rPr>
              <w:t>Neighbourhood Matters was rolled out in October 2025 and is designed to improve understanding of neighbourhood issues that matter most locally to our communities by ensuring we are:</w:t>
            </w:r>
          </w:p>
          <w:p w14:paraId="32DEE27A" w14:textId="0EA63F2A" w:rsidR="00476FC8" w:rsidRPr="00823096" w:rsidRDefault="00476FC8" w:rsidP="00234C24">
            <w:pPr>
              <w:spacing w:line="300" w:lineRule="auto"/>
              <w:ind w:left="720"/>
              <w:jc w:val="both"/>
              <w:rPr>
                <w:rFonts w:eastAsia="Arial" w:cs="Arial"/>
              </w:rPr>
            </w:pPr>
          </w:p>
          <w:p w14:paraId="0E31A5E6" w14:textId="26CA191E" w:rsidR="00476FC8" w:rsidRPr="00823096" w:rsidRDefault="13DEA16D" w:rsidP="00234C24">
            <w:pPr>
              <w:pStyle w:val="ListParagraph"/>
              <w:numPr>
                <w:ilvl w:val="0"/>
                <w:numId w:val="44"/>
              </w:numPr>
              <w:spacing w:line="300" w:lineRule="auto"/>
              <w:jc w:val="both"/>
              <w:rPr>
                <w:rFonts w:eastAsia="Arial" w:cs="Arial"/>
              </w:rPr>
            </w:pPr>
            <w:r w:rsidRPr="52B04FBC">
              <w:rPr>
                <w:rFonts w:eastAsia="Arial" w:cs="Arial"/>
              </w:rPr>
              <w:t>Visible</w:t>
            </w:r>
          </w:p>
          <w:p w14:paraId="6FA3291A" w14:textId="6CDD1F64" w:rsidR="00476FC8" w:rsidRPr="00823096" w:rsidRDefault="13DEA16D" w:rsidP="00234C24">
            <w:pPr>
              <w:pStyle w:val="ListParagraph"/>
              <w:numPr>
                <w:ilvl w:val="0"/>
                <w:numId w:val="44"/>
              </w:numPr>
              <w:spacing w:line="300" w:lineRule="auto"/>
              <w:jc w:val="both"/>
              <w:rPr>
                <w:rFonts w:eastAsia="Arial" w:cs="Arial"/>
              </w:rPr>
            </w:pPr>
            <w:r w:rsidRPr="52B04FBC">
              <w:rPr>
                <w:rFonts w:eastAsia="Arial" w:cs="Arial"/>
              </w:rPr>
              <w:t>Accessible</w:t>
            </w:r>
          </w:p>
          <w:p w14:paraId="371EC575" w14:textId="1DB6D0CB" w:rsidR="00476FC8" w:rsidRPr="00823096" w:rsidRDefault="13DEA16D" w:rsidP="00234C24">
            <w:pPr>
              <w:pStyle w:val="ListParagraph"/>
              <w:numPr>
                <w:ilvl w:val="0"/>
                <w:numId w:val="44"/>
              </w:numPr>
              <w:spacing w:line="300" w:lineRule="auto"/>
              <w:jc w:val="both"/>
              <w:rPr>
                <w:rFonts w:eastAsia="Arial" w:cs="Arial"/>
              </w:rPr>
            </w:pPr>
            <w:r w:rsidRPr="52B04FBC">
              <w:rPr>
                <w:rFonts w:eastAsia="Arial" w:cs="Arial"/>
              </w:rPr>
              <w:t>Engage with Communities</w:t>
            </w:r>
          </w:p>
          <w:p w14:paraId="6D1B9D7D" w14:textId="2B815E40" w:rsidR="00476FC8" w:rsidRPr="00823096" w:rsidRDefault="00476FC8" w:rsidP="00234C24">
            <w:pPr>
              <w:pStyle w:val="ListParagraph"/>
              <w:spacing w:line="300" w:lineRule="auto"/>
              <w:ind w:left="1080"/>
              <w:jc w:val="both"/>
              <w:rPr>
                <w:rFonts w:eastAsia="Arial" w:cs="Arial"/>
                <w:sz w:val="22"/>
                <w:szCs w:val="22"/>
              </w:rPr>
            </w:pPr>
          </w:p>
          <w:p w14:paraId="3C729E57" w14:textId="5381CA1B" w:rsidR="00476FC8" w:rsidRPr="00823096" w:rsidRDefault="13DEA16D" w:rsidP="00234C24">
            <w:pPr>
              <w:spacing w:line="300" w:lineRule="auto"/>
              <w:ind w:left="720"/>
              <w:jc w:val="both"/>
              <w:rPr>
                <w:rFonts w:eastAsia="Arial" w:cs="Arial"/>
                <w:sz w:val="22"/>
                <w:szCs w:val="22"/>
              </w:rPr>
            </w:pPr>
            <w:r w:rsidRPr="52B04FBC">
              <w:rPr>
                <w:rFonts w:eastAsia="Arial" w:cs="Arial"/>
                <w:sz w:val="22"/>
                <w:szCs w:val="22"/>
              </w:rPr>
              <w:t xml:space="preserve">The focus is on ASB, reassurance and crime prevention </w:t>
            </w:r>
            <w:r w:rsidR="21D6AD91" w:rsidRPr="52B04FBC">
              <w:rPr>
                <w:rFonts w:eastAsia="Arial" w:cs="Arial"/>
                <w:sz w:val="22"/>
                <w:szCs w:val="22"/>
              </w:rPr>
              <w:t>to</w:t>
            </w:r>
            <w:r w:rsidRPr="52B04FBC">
              <w:rPr>
                <w:rFonts w:eastAsia="Arial" w:cs="Arial"/>
                <w:sz w:val="22"/>
                <w:szCs w:val="22"/>
              </w:rPr>
              <w:t xml:space="preserve"> </w:t>
            </w:r>
            <w:r w:rsidR="07443910" w:rsidRPr="52B04FBC">
              <w:rPr>
                <w:rFonts w:eastAsia="Arial" w:cs="Arial"/>
                <w:sz w:val="22"/>
                <w:szCs w:val="22"/>
              </w:rPr>
              <w:t>strengthen</w:t>
            </w:r>
            <w:r w:rsidRPr="52B04FBC">
              <w:rPr>
                <w:rFonts w:eastAsia="Arial" w:cs="Arial"/>
                <w:sz w:val="22"/>
                <w:szCs w:val="22"/>
              </w:rPr>
              <w:t xml:space="preserve"> transparency, </w:t>
            </w:r>
            <w:r w:rsidR="7766BA9D" w:rsidRPr="52B04FBC">
              <w:rPr>
                <w:rFonts w:eastAsia="Arial" w:cs="Arial"/>
                <w:sz w:val="22"/>
                <w:szCs w:val="22"/>
              </w:rPr>
              <w:t>accountability</w:t>
            </w:r>
            <w:r w:rsidRPr="52B04FBC">
              <w:rPr>
                <w:rFonts w:eastAsia="Arial" w:cs="Arial"/>
                <w:sz w:val="22"/>
                <w:szCs w:val="22"/>
              </w:rPr>
              <w:t xml:space="preserve"> and improve public confidence. </w:t>
            </w:r>
          </w:p>
          <w:p w14:paraId="3D9F720C" w14:textId="57AD2BF7" w:rsidR="00476FC8" w:rsidRPr="00823096" w:rsidRDefault="00476FC8" w:rsidP="00234C24">
            <w:pPr>
              <w:spacing w:line="300" w:lineRule="auto"/>
              <w:ind w:left="720"/>
              <w:jc w:val="both"/>
              <w:rPr>
                <w:rFonts w:eastAsia="Arial" w:cs="Arial"/>
                <w:sz w:val="22"/>
                <w:szCs w:val="22"/>
              </w:rPr>
            </w:pPr>
          </w:p>
          <w:p w14:paraId="0033CDDE" w14:textId="6C36EC0F" w:rsidR="00476FC8" w:rsidRPr="00823096" w:rsidRDefault="127B0E44" w:rsidP="00234C24">
            <w:pPr>
              <w:spacing w:line="300" w:lineRule="auto"/>
              <w:ind w:left="720"/>
              <w:jc w:val="both"/>
              <w:rPr>
                <w:rFonts w:eastAsia="Arial" w:cs="Arial"/>
              </w:rPr>
            </w:pPr>
            <w:r w:rsidRPr="52B04FBC">
              <w:rPr>
                <w:rFonts w:eastAsia="Arial" w:cs="Arial"/>
              </w:rPr>
              <w:t xml:space="preserve">Gwent Police recognise the need to include in person interaction to ensure all the communities are engaged.  During February 2026 there were 271 engagement activities </w:t>
            </w:r>
            <w:r w:rsidRPr="52B04FBC">
              <w:rPr>
                <w:rFonts w:eastAsia="Arial" w:cs="Arial"/>
              </w:rPr>
              <w:lastRenderedPageBreak/>
              <w:t>recorded in one month which was an increase of 11.7% compared to month on month.   The most common activity (representing 71%) types were:</w:t>
            </w:r>
          </w:p>
          <w:p w14:paraId="0DB3CBC3" w14:textId="10410EB5" w:rsidR="00476FC8" w:rsidRPr="00823096" w:rsidRDefault="00476FC8" w:rsidP="00234C24">
            <w:pPr>
              <w:spacing w:line="300" w:lineRule="auto"/>
              <w:ind w:left="720"/>
              <w:jc w:val="both"/>
              <w:rPr>
                <w:rFonts w:eastAsia="Arial" w:cs="Arial"/>
              </w:rPr>
            </w:pPr>
          </w:p>
          <w:p w14:paraId="5F440C17" w14:textId="4E5ECDE9" w:rsidR="00476FC8" w:rsidRPr="00823096" w:rsidRDefault="127B0E44" w:rsidP="00234C24">
            <w:pPr>
              <w:pStyle w:val="ListParagraph"/>
              <w:numPr>
                <w:ilvl w:val="0"/>
                <w:numId w:val="27"/>
              </w:numPr>
              <w:spacing w:line="300" w:lineRule="auto"/>
              <w:jc w:val="both"/>
              <w:rPr>
                <w:rFonts w:eastAsia="Arial" w:cs="Arial"/>
              </w:rPr>
            </w:pPr>
            <w:r w:rsidRPr="52B04FBC">
              <w:rPr>
                <w:rFonts w:eastAsia="Arial" w:cs="Arial"/>
              </w:rPr>
              <w:t xml:space="preserve">Police surgeries </w:t>
            </w:r>
          </w:p>
          <w:p w14:paraId="3644CAE8" w14:textId="6F3FDBCF" w:rsidR="00476FC8" w:rsidRPr="00823096" w:rsidRDefault="127B0E44" w:rsidP="00234C24">
            <w:pPr>
              <w:pStyle w:val="ListParagraph"/>
              <w:numPr>
                <w:ilvl w:val="0"/>
                <w:numId w:val="27"/>
              </w:numPr>
              <w:spacing w:line="300" w:lineRule="auto"/>
              <w:jc w:val="both"/>
              <w:rPr>
                <w:rFonts w:eastAsia="Arial" w:cs="Arial"/>
              </w:rPr>
            </w:pPr>
            <w:r w:rsidRPr="52B04FBC">
              <w:rPr>
                <w:rFonts w:eastAsia="Arial" w:cs="Arial"/>
              </w:rPr>
              <w:t xml:space="preserve">Events </w:t>
            </w:r>
          </w:p>
          <w:p w14:paraId="634D3A2C" w14:textId="10E80E07" w:rsidR="00476FC8" w:rsidRPr="00823096" w:rsidRDefault="127B0E44" w:rsidP="00234C24">
            <w:pPr>
              <w:pStyle w:val="ListParagraph"/>
              <w:numPr>
                <w:ilvl w:val="0"/>
                <w:numId w:val="27"/>
              </w:numPr>
              <w:spacing w:line="300" w:lineRule="auto"/>
              <w:jc w:val="both"/>
              <w:rPr>
                <w:rFonts w:eastAsia="Arial" w:cs="Arial"/>
              </w:rPr>
            </w:pPr>
            <w:r w:rsidRPr="52B04FBC">
              <w:rPr>
                <w:rFonts w:eastAsia="Arial" w:cs="Arial"/>
              </w:rPr>
              <w:t xml:space="preserve">Face to face meetings </w:t>
            </w:r>
          </w:p>
          <w:p w14:paraId="713A529B" w14:textId="358394C8" w:rsidR="00476FC8" w:rsidRPr="00823096" w:rsidRDefault="127B0E44" w:rsidP="00234C24">
            <w:pPr>
              <w:pStyle w:val="ListParagraph"/>
              <w:numPr>
                <w:ilvl w:val="0"/>
                <w:numId w:val="27"/>
              </w:numPr>
              <w:spacing w:line="300" w:lineRule="auto"/>
              <w:jc w:val="both"/>
              <w:rPr>
                <w:rFonts w:eastAsia="Arial" w:cs="Arial"/>
              </w:rPr>
            </w:pPr>
            <w:r w:rsidRPr="52B04FBC">
              <w:rPr>
                <w:rFonts w:eastAsia="Arial" w:cs="Arial"/>
              </w:rPr>
              <w:t xml:space="preserve">Pre-planned operations </w:t>
            </w:r>
          </w:p>
          <w:p w14:paraId="3FCAADEC" w14:textId="40E83445" w:rsidR="00476FC8" w:rsidRPr="00823096" w:rsidRDefault="127B0E44" w:rsidP="00234C24">
            <w:pPr>
              <w:pStyle w:val="ListParagraph"/>
              <w:numPr>
                <w:ilvl w:val="0"/>
                <w:numId w:val="27"/>
              </w:numPr>
              <w:spacing w:line="300" w:lineRule="auto"/>
              <w:jc w:val="both"/>
              <w:rPr>
                <w:rFonts w:eastAsia="Arial" w:cs="Arial"/>
              </w:rPr>
            </w:pPr>
            <w:r w:rsidRPr="52B04FBC">
              <w:rPr>
                <w:rFonts w:eastAsia="Arial" w:cs="Arial"/>
              </w:rPr>
              <w:t xml:space="preserve">School visits </w:t>
            </w:r>
          </w:p>
          <w:p w14:paraId="335309F6" w14:textId="708B4278" w:rsidR="00476FC8" w:rsidRPr="00823096" w:rsidRDefault="00476FC8" w:rsidP="00234C24">
            <w:pPr>
              <w:pStyle w:val="ListParagraph"/>
              <w:spacing w:line="300" w:lineRule="auto"/>
              <w:ind w:left="1800"/>
              <w:jc w:val="both"/>
              <w:rPr>
                <w:rFonts w:eastAsia="Arial" w:cs="Arial"/>
                <w:strike/>
                <w:sz w:val="22"/>
                <w:szCs w:val="22"/>
              </w:rPr>
            </w:pPr>
          </w:p>
          <w:p w14:paraId="2F5D8590" w14:textId="09E6B232" w:rsidR="52B04FBC" w:rsidRDefault="52B04FBC" w:rsidP="52B04FBC">
            <w:pPr>
              <w:jc w:val="both"/>
              <w:rPr>
                <w:rFonts w:eastAsia="Arial" w:cs="Arial"/>
              </w:rPr>
            </w:pPr>
          </w:p>
          <w:p w14:paraId="4EF28970" w14:textId="07FEB63E" w:rsidR="00476FC8" w:rsidRPr="00823096" w:rsidRDefault="7046454E" w:rsidP="43A70CF0">
            <w:pPr>
              <w:ind w:left="1080"/>
              <w:jc w:val="both"/>
              <w:rPr>
                <w:rFonts w:eastAsia="Arial" w:cs="Arial"/>
              </w:rPr>
            </w:pPr>
            <w:r w:rsidRPr="43A70CF0">
              <w:rPr>
                <w:rFonts w:eastAsia="Arial" w:cs="Arial"/>
              </w:rPr>
              <w:t xml:space="preserve">A further internal audit of POP plans is planned for the summer of 2026, which provides additional assurance on whether neighbourhood activity is translating into structured long-term problem solving. </w:t>
            </w:r>
          </w:p>
          <w:p w14:paraId="68E309D8" w14:textId="096BE9F1" w:rsidR="00476FC8" w:rsidRPr="00823096" w:rsidRDefault="00476FC8" w:rsidP="43A70CF0">
            <w:pPr>
              <w:ind w:left="1080"/>
              <w:jc w:val="both"/>
              <w:rPr>
                <w:rFonts w:eastAsia="Arial" w:cs="Arial"/>
              </w:rPr>
            </w:pPr>
          </w:p>
          <w:p w14:paraId="6437FDC5" w14:textId="6C3B58BA" w:rsidR="00476FC8" w:rsidRPr="00823096" w:rsidRDefault="00476FC8" w:rsidP="43A70CF0">
            <w:pPr>
              <w:ind w:left="1080"/>
              <w:jc w:val="both"/>
              <w:rPr>
                <w:rFonts w:eastAsia="Arial" w:cs="Arial"/>
              </w:rPr>
            </w:pPr>
          </w:p>
          <w:p w14:paraId="530F4D46" w14:textId="77777777" w:rsidR="00476FC8" w:rsidRPr="00823096" w:rsidRDefault="00476FC8" w:rsidP="00E5417F">
            <w:pPr>
              <w:ind w:left="1080"/>
              <w:jc w:val="both"/>
              <w:rPr>
                <w:rFonts w:cs="Arial"/>
                <w:b/>
                <w:bCs/>
              </w:rPr>
            </w:pPr>
            <w:r w:rsidRPr="00823096">
              <w:rPr>
                <w:rFonts w:cs="Arial"/>
                <w:b/>
                <w:bCs/>
              </w:rPr>
              <w:t>The force needs to attend calls for service within its published attendance times, effectively supervise incidents and update callers if there are delays.</w:t>
            </w:r>
          </w:p>
          <w:p w14:paraId="0D14670D" w14:textId="77777777" w:rsidR="00476FC8" w:rsidRPr="00823096" w:rsidRDefault="00476FC8" w:rsidP="00E5417F">
            <w:pPr>
              <w:ind w:left="1080"/>
              <w:jc w:val="both"/>
              <w:rPr>
                <w:rFonts w:cs="Arial"/>
                <w:b/>
                <w:bCs/>
              </w:rPr>
            </w:pPr>
          </w:p>
          <w:p w14:paraId="4E5EF32A" w14:textId="06AA5349" w:rsidR="00476FC8" w:rsidRPr="00823096" w:rsidRDefault="383CD3A3" w:rsidP="43A70CF0">
            <w:pPr>
              <w:ind w:left="1080"/>
              <w:jc w:val="both"/>
              <w:rPr>
                <w:rFonts w:cs="Arial"/>
              </w:rPr>
            </w:pPr>
            <w:r w:rsidRPr="43A70CF0">
              <w:rPr>
                <w:rFonts w:cs="Arial"/>
              </w:rPr>
              <w:t xml:space="preserve">The force continues to have daily and ongoing management oversight, with attendance monitored through </w:t>
            </w:r>
            <w:r w:rsidR="007912AF">
              <w:rPr>
                <w:rFonts w:cs="Arial"/>
              </w:rPr>
              <w:t>D</w:t>
            </w:r>
            <w:r w:rsidRPr="43A70CF0">
              <w:rPr>
                <w:rFonts w:cs="Arial"/>
              </w:rPr>
              <w:t xml:space="preserve">aily </w:t>
            </w:r>
            <w:r w:rsidR="007912AF">
              <w:rPr>
                <w:rFonts w:cs="Arial"/>
              </w:rPr>
              <w:t>M</w:t>
            </w:r>
            <w:r w:rsidR="3DF38310" w:rsidRPr="43A70CF0">
              <w:rPr>
                <w:rFonts w:cs="Arial"/>
              </w:rPr>
              <w:t>anagement</w:t>
            </w:r>
            <w:r w:rsidRPr="43A70CF0">
              <w:rPr>
                <w:rFonts w:cs="Arial"/>
              </w:rPr>
              <w:t xml:space="preserve"> </w:t>
            </w:r>
            <w:r w:rsidR="007912AF">
              <w:rPr>
                <w:rFonts w:cs="Arial"/>
              </w:rPr>
              <w:t>M</w:t>
            </w:r>
            <w:r w:rsidRPr="43A70CF0">
              <w:rPr>
                <w:rFonts w:cs="Arial"/>
              </w:rPr>
              <w:t>eetings</w:t>
            </w:r>
            <w:r w:rsidR="007912AF">
              <w:rPr>
                <w:rFonts w:cs="Arial"/>
              </w:rPr>
              <w:t xml:space="preserve"> (DMM)</w:t>
            </w:r>
            <w:r w:rsidRPr="43A70CF0">
              <w:rPr>
                <w:rFonts w:cs="Arial"/>
              </w:rPr>
              <w:t xml:space="preserve">, </w:t>
            </w:r>
            <w:r w:rsidR="007912AF">
              <w:rPr>
                <w:rFonts w:cs="Arial"/>
              </w:rPr>
              <w:t>P</w:t>
            </w:r>
            <w:r w:rsidRPr="43A70CF0">
              <w:rPr>
                <w:rFonts w:cs="Arial"/>
              </w:rPr>
              <w:t xml:space="preserve">acesetter meetings and </w:t>
            </w:r>
            <w:r w:rsidR="007912AF">
              <w:rPr>
                <w:rFonts w:cs="Arial"/>
              </w:rPr>
              <w:t>S</w:t>
            </w:r>
            <w:r w:rsidRPr="43A70CF0">
              <w:rPr>
                <w:rFonts w:cs="Arial"/>
              </w:rPr>
              <w:t xml:space="preserve">enior </w:t>
            </w:r>
            <w:r w:rsidR="007912AF">
              <w:rPr>
                <w:rFonts w:cs="Arial"/>
              </w:rPr>
              <w:t>O</w:t>
            </w:r>
            <w:r w:rsidRPr="43A70CF0">
              <w:rPr>
                <w:rFonts w:cs="Arial"/>
              </w:rPr>
              <w:t xml:space="preserve">fficer </w:t>
            </w:r>
            <w:r w:rsidR="60EAC0E3" w:rsidRPr="43A70CF0">
              <w:rPr>
                <w:rFonts w:cs="Arial"/>
              </w:rPr>
              <w:t>scrutiny</w:t>
            </w:r>
            <w:r w:rsidR="73D094D0" w:rsidRPr="52B04FBC">
              <w:rPr>
                <w:rFonts w:cs="Arial"/>
              </w:rPr>
              <w:t>, with two Pacesetter meetings daily overseen by COT</w:t>
            </w:r>
            <w:r w:rsidRPr="52B04FBC">
              <w:rPr>
                <w:rFonts w:cs="Arial"/>
              </w:rPr>
              <w:t>.</w:t>
            </w:r>
            <w:r w:rsidRPr="43A70CF0">
              <w:rPr>
                <w:rFonts w:cs="Arial"/>
              </w:rPr>
              <w:t xml:space="preserve">  </w:t>
            </w:r>
            <w:r w:rsidR="007912AF">
              <w:rPr>
                <w:rFonts w:cs="Arial"/>
              </w:rPr>
              <w:t>T</w:t>
            </w:r>
            <w:r w:rsidRPr="43A70CF0">
              <w:rPr>
                <w:rFonts w:cs="Arial"/>
              </w:rPr>
              <w:t xml:space="preserve">his means </w:t>
            </w:r>
            <w:r w:rsidR="5F7534D8" w:rsidRPr="43A70CF0">
              <w:rPr>
                <w:rFonts w:cs="Arial"/>
              </w:rPr>
              <w:t>attendance</w:t>
            </w:r>
            <w:r w:rsidRPr="43A70CF0">
              <w:rPr>
                <w:rFonts w:cs="Arial"/>
              </w:rPr>
              <w:t xml:space="preserve"> failures are reviewed quickly and reasons for delays a</w:t>
            </w:r>
            <w:r w:rsidR="649EEA90" w:rsidRPr="43A70CF0">
              <w:rPr>
                <w:rFonts w:cs="Arial"/>
              </w:rPr>
              <w:t>re identified.</w:t>
            </w:r>
          </w:p>
          <w:p w14:paraId="7725D851" w14:textId="56CB4F70" w:rsidR="52B04FBC" w:rsidRDefault="52B04FBC" w:rsidP="52B04FBC">
            <w:pPr>
              <w:ind w:left="1080"/>
              <w:jc w:val="both"/>
              <w:rPr>
                <w:rFonts w:cs="Arial"/>
              </w:rPr>
            </w:pPr>
          </w:p>
          <w:p w14:paraId="070A0427" w14:textId="30161D76" w:rsidR="6C986707" w:rsidRDefault="6C986707" w:rsidP="52B04FBC">
            <w:pPr>
              <w:ind w:left="1080"/>
              <w:jc w:val="both"/>
              <w:rPr>
                <w:rFonts w:cs="Arial"/>
              </w:rPr>
            </w:pPr>
            <w:r w:rsidRPr="52B04FBC">
              <w:rPr>
                <w:rFonts w:cs="Arial"/>
              </w:rPr>
              <w:t xml:space="preserve">The force has also invested in a </w:t>
            </w:r>
            <w:r w:rsidR="00D462D8" w:rsidRPr="550EE3DF">
              <w:rPr>
                <w:rFonts w:cs="Arial"/>
              </w:rPr>
              <w:t>silver</w:t>
            </w:r>
            <w:r w:rsidRPr="52B04FBC">
              <w:rPr>
                <w:rFonts w:cs="Arial"/>
              </w:rPr>
              <w:t xml:space="preserve"> model, ensuring that a Chief Inspector is on duty 24/7, 365 days of the year to oversee operations and supervision. </w:t>
            </w:r>
          </w:p>
          <w:p w14:paraId="2E88BED6" w14:textId="26C97FB6" w:rsidR="00476FC8" w:rsidRPr="00823096" w:rsidRDefault="00476FC8" w:rsidP="43A70CF0">
            <w:pPr>
              <w:ind w:left="1080"/>
              <w:jc w:val="both"/>
              <w:rPr>
                <w:rFonts w:cs="Arial"/>
              </w:rPr>
            </w:pPr>
          </w:p>
          <w:p w14:paraId="625E1054" w14:textId="46444EA1" w:rsidR="00476FC8" w:rsidRPr="00823096" w:rsidRDefault="21067F3C" w:rsidP="43A70CF0">
            <w:pPr>
              <w:ind w:left="1080"/>
              <w:jc w:val="both"/>
              <w:rPr>
                <w:rFonts w:cs="Arial"/>
              </w:rPr>
            </w:pPr>
            <w:r w:rsidRPr="43A70CF0">
              <w:rPr>
                <w:rFonts w:cs="Arial"/>
              </w:rPr>
              <w:t>Monthly governance and performance reporting is embedded with compliance data presented in monthly packs and active oversight through FCC governance.</w:t>
            </w:r>
          </w:p>
          <w:p w14:paraId="730FC18F" w14:textId="3C22E4E8" w:rsidR="00476FC8" w:rsidRPr="00823096" w:rsidRDefault="00476FC8" w:rsidP="43A70CF0">
            <w:pPr>
              <w:ind w:left="1080"/>
              <w:jc w:val="both"/>
              <w:rPr>
                <w:rFonts w:cs="Arial"/>
              </w:rPr>
            </w:pPr>
          </w:p>
          <w:p w14:paraId="0C7245F6" w14:textId="1108F427" w:rsidR="00476FC8" w:rsidRPr="00823096" w:rsidRDefault="43AB3229" w:rsidP="43A70CF0">
            <w:pPr>
              <w:ind w:left="1080"/>
              <w:jc w:val="both"/>
              <w:rPr>
                <w:rFonts w:cs="Arial"/>
              </w:rPr>
            </w:pPr>
            <w:r w:rsidRPr="43A70CF0">
              <w:rPr>
                <w:rFonts w:cs="Arial"/>
              </w:rPr>
              <w:t xml:space="preserve">In practical terms, the force has </w:t>
            </w:r>
            <w:r w:rsidR="34DF55C5" w:rsidRPr="43A70CF0">
              <w:rPr>
                <w:rFonts w:cs="Arial"/>
              </w:rPr>
              <w:t>strengthened</w:t>
            </w:r>
            <w:r w:rsidRPr="43A70CF0">
              <w:rPr>
                <w:rFonts w:cs="Arial"/>
              </w:rPr>
              <w:t xml:space="preserve"> incident supervision, </w:t>
            </w:r>
            <w:r w:rsidR="3B5997F2" w:rsidRPr="43A70CF0">
              <w:rPr>
                <w:rFonts w:cs="Arial"/>
              </w:rPr>
              <w:t>particularly</w:t>
            </w:r>
            <w:r w:rsidRPr="43A70CF0">
              <w:rPr>
                <w:rFonts w:cs="Arial"/>
              </w:rPr>
              <w:t xml:space="preserve"> through a functional FCC supervisory model.  </w:t>
            </w:r>
            <w:r w:rsidR="00061F5E">
              <w:rPr>
                <w:rFonts w:cs="Arial"/>
              </w:rPr>
              <w:t>T</w:t>
            </w:r>
            <w:r w:rsidRPr="43A70CF0">
              <w:rPr>
                <w:rFonts w:cs="Arial"/>
              </w:rPr>
              <w:t xml:space="preserve">he Dispatch Manager oversees deployment of resources for emergency and </w:t>
            </w:r>
            <w:r w:rsidR="6F6A1FD6" w:rsidRPr="43A70CF0">
              <w:rPr>
                <w:rFonts w:cs="Arial"/>
              </w:rPr>
              <w:t>priority</w:t>
            </w:r>
            <w:r w:rsidRPr="43A70CF0">
              <w:rPr>
                <w:rFonts w:cs="Arial"/>
              </w:rPr>
              <w:t xml:space="preserve"> </w:t>
            </w:r>
            <w:r w:rsidR="0535762D" w:rsidRPr="43A70CF0">
              <w:rPr>
                <w:rFonts w:cs="Arial"/>
              </w:rPr>
              <w:t>incidents,</w:t>
            </w:r>
            <w:r w:rsidRPr="43A70CF0">
              <w:rPr>
                <w:rFonts w:cs="Arial"/>
              </w:rPr>
              <w:t xml:space="preserve"> and the Demand Manager oversees outstanding demand and </w:t>
            </w:r>
            <w:r w:rsidR="4651A43E" w:rsidRPr="43A70CF0">
              <w:rPr>
                <w:rFonts w:cs="Arial"/>
              </w:rPr>
              <w:t>supports</w:t>
            </w:r>
            <w:r w:rsidRPr="43A70CF0">
              <w:rPr>
                <w:rFonts w:cs="Arial"/>
              </w:rPr>
              <w:t xml:space="preserve"> resour</w:t>
            </w:r>
            <w:r w:rsidR="50E241A0" w:rsidRPr="43A70CF0">
              <w:rPr>
                <w:rFonts w:cs="Arial"/>
              </w:rPr>
              <w:t xml:space="preserve">ces decisions. </w:t>
            </w:r>
          </w:p>
          <w:p w14:paraId="4681C9CE" w14:textId="5939383A" w:rsidR="00476FC8" w:rsidRPr="00823096" w:rsidRDefault="00476FC8" w:rsidP="43A70CF0">
            <w:pPr>
              <w:ind w:left="1080"/>
              <w:jc w:val="both"/>
              <w:rPr>
                <w:rFonts w:cs="Arial"/>
              </w:rPr>
            </w:pPr>
          </w:p>
          <w:p w14:paraId="41BBAD96" w14:textId="34D000DA" w:rsidR="00476FC8" w:rsidRPr="00823096" w:rsidRDefault="21067F3C" w:rsidP="43A70CF0">
            <w:pPr>
              <w:ind w:left="1080"/>
              <w:jc w:val="both"/>
              <w:rPr>
                <w:rFonts w:cs="Arial"/>
              </w:rPr>
            </w:pPr>
            <w:r w:rsidRPr="43A70CF0">
              <w:rPr>
                <w:rFonts w:cs="Arial"/>
              </w:rPr>
              <w:t>The force has achieved sustained improvement in attendance times for emergency and priority incidents</w:t>
            </w:r>
            <w:r w:rsidR="649EEA90" w:rsidRPr="43A70CF0">
              <w:rPr>
                <w:rFonts w:cs="Arial"/>
              </w:rPr>
              <w:t xml:space="preserve"> </w:t>
            </w:r>
            <w:r w:rsidR="378972CC" w:rsidRPr="43A70CF0">
              <w:rPr>
                <w:rFonts w:cs="Arial"/>
              </w:rPr>
              <w:t xml:space="preserve">and created </w:t>
            </w:r>
            <w:r w:rsidR="00E500BF">
              <w:rPr>
                <w:rFonts w:cs="Arial"/>
              </w:rPr>
              <w:t>the</w:t>
            </w:r>
            <w:r w:rsidR="378972CC" w:rsidRPr="43A70CF0">
              <w:rPr>
                <w:rFonts w:cs="Arial"/>
              </w:rPr>
              <w:t xml:space="preserve"> use a response dashboard</w:t>
            </w:r>
            <w:r w:rsidR="00E500BF">
              <w:rPr>
                <w:rFonts w:cs="Arial"/>
              </w:rPr>
              <w:t>,</w:t>
            </w:r>
            <w:r w:rsidR="378972CC" w:rsidRPr="43A70CF0">
              <w:rPr>
                <w:rFonts w:cs="Arial"/>
              </w:rPr>
              <w:t xml:space="preserve"> which is a </w:t>
            </w:r>
            <w:r w:rsidR="378972CC" w:rsidRPr="43A70CF0">
              <w:rPr>
                <w:rFonts w:cs="Arial"/>
              </w:rPr>
              <w:lastRenderedPageBreak/>
              <w:t>live data tool to review incidents that fall outside attendance times to understand themes behind missed performance.</w:t>
            </w:r>
          </w:p>
          <w:p w14:paraId="7D323696" w14:textId="08B4E9CB" w:rsidR="00476FC8" w:rsidRPr="00823096" w:rsidRDefault="00476FC8" w:rsidP="43A70CF0">
            <w:pPr>
              <w:ind w:left="1080"/>
              <w:jc w:val="both"/>
              <w:rPr>
                <w:rFonts w:cs="Arial"/>
              </w:rPr>
            </w:pPr>
          </w:p>
          <w:p w14:paraId="20019AD9" w14:textId="774F8733" w:rsidR="00476FC8" w:rsidRPr="00823096" w:rsidRDefault="4FDBA726" w:rsidP="43A70CF0">
            <w:pPr>
              <w:ind w:left="1080"/>
              <w:jc w:val="both"/>
              <w:rPr>
                <w:rFonts w:cs="Arial"/>
              </w:rPr>
            </w:pPr>
            <w:r w:rsidRPr="43A70CF0">
              <w:rPr>
                <w:rFonts w:cs="Arial"/>
              </w:rPr>
              <w:t>The force has taken more specific action on domestic abuse demand, introducing a revised approach and stronger supervisory arrangements to better manage outstanding incidents and improve response times.</w:t>
            </w:r>
          </w:p>
          <w:p w14:paraId="5618660A" w14:textId="4E3AF991" w:rsidR="00476FC8" w:rsidRPr="00823096" w:rsidRDefault="00476FC8" w:rsidP="43A70CF0">
            <w:pPr>
              <w:ind w:left="1080"/>
              <w:jc w:val="both"/>
              <w:rPr>
                <w:rFonts w:cs="Arial"/>
              </w:rPr>
            </w:pPr>
          </w:p>
          <w:p w14:paraId="42E237F1" w14:textId="68991276" w:rsidR="00476FC8" w:rsidRPr="00823096" w:rsidRDefault="378972CC" w:rsidP="52B04FBC">
            <w:pPr>
              <w:ind w:left="1080"/>
              <w:jc w:val="both"/>
              <w:rPr>
                <w:rFonts w:cs="Arial"/>
              </w:rPr>
            </w:pPr>
            <w:r w:rsidRPr="52B04FBC">
              <w:rPr>
                <w:rFonts w:cs="Arial"/>
              </w:rPr>
              <w:t xml:space="preserve">The force is satisfied that the AFI is partially met in </w:t>
            </w:r>
            <w:r w:rsidR="461F1A37" w:rsidRPr="52B04FBC">
              <w:rPr>
                <w:rFonts w:cs="Arial"/>
              </w:rPr>
              <w:t xml:space="preserve">that published attendance times for emergency and priority calls </w:t>
            </w:r>
            <w:r w:rsidR="0812D01B" w:rsidRPr="52B04FBC">
              <w:rPr>
                <w:rFonts w:cs="Arial"/>
              </w:rPr>
              <w:t xml:space="preserve">which </w:t>
            </w:r>
            <w:r w:rsidR="461F1A37" w:rsidRPr="52B04FBC">
              <w:rPr>
                <w:rFonts w:cs="Arial"/>
              </w:rPr>
              <w:t xml:space="preserve">are met at </w:t>
            </w:r>
            <w:r w:rsidR="1BEFD9D0" w:rsidRPr="52B04FBC">
              <w:rPr>
                <w:rFonts w:cs="Arial"/>
              </w:rPr>
              <w:t xml:space="preserve">80-90% of the time </w:t>
            </w:r>
            <w:r w:rsidR="52D8F725" w:rsidRPr="52B04FBC">
              <w:rPr>
                <w:rFonts w:cs="Arial"/>
              </w:rPr>
              <w:t>each month</w:t>
            </w:r>
            <w:r w:rsidR="00D418EB" w:rsidRPr="52B04FBC">
              <w:rPr>
                <w:rFonts w:cs="Arial"/>
              </w:rPr>
              <w:t xml:space="preserve">, in line with the forces </w:t>
            </w:r>
            <w:r w:rsidR="00EA1088" w:rsidRPr="52B04FBC">
              <w:rPr>
                <w:rFonts w:cs="Arial"/>
              </w:rPr>
              <w:t>pol</w:t>
            </w:r>
            <w:r w:rsidR="005E5C56" w:rsidRPr="52B04FBC">
              <w:rPr>
                <w:rFonts w:cs="Arial"/>
              </w:rPr>
              <w:t>icy of compliance</w:t>
            </w:r>
            <w:r w:rsidR="52D8F725" w:rsidRPr="52B04FBC">
              <w:rPr>
                <w:rFonts w:cs="Arial"/>
              </w:rPr>
              <w:t xml:space="preserve">.  </w:t>
            </w:r>
            <w:r w:rsidR="716A1C32" w:rsidRPr="52B04FBC">
              <w:rPr>
                <w:rFonts w:cs="Arial"/>
              </w:rPr>
              <w:t xml:space="preserve">A great deal of work has ensured the force can respond to the public quickly and 2 years ago the force was only able to attend calls within the published timeframe 35-40% of the time. </w:t>
            </w:r>
            <w:r w:rsidR="0FC1557B" w:rsidRPr="52B04FBC">
              <w:rPr>
                <w:rFonts w:cs="Arial"/>
              </w:rPr>
              <w:t xml:space="preserve">  Additionally, calls are answered pr</w:t>
            </w:r>
            <w:r w:rsidR="45DFC634" w:rsidRPr="52B04FBC">
              <w:rPr>
                <w:rFonts w:cs="Arial"/>
              </w:rPr>
              <w:t>omptly</w:t>
            </w:r>
            <w:r w:rsidR="0FC1557B" w:rsidRPr="52B04FBC">
              <w:rPr>
                <w:rFonts w:cs="Arial"/>
              </w:rPr>
              <w:t xml:space="preserve"> and </w:t>
            </w:r>
            <w:r w:rsidR="6D52A57F" w:rsidRPr="52B04FBC">
              <w:rPr>
                <w:rFonts w:cs="Arial"/>
              </w:rPr>
              <w:t xml:space="preserve">consistently </w:t>
            </w:r>
            <w:r w:rsidR="0FC1557B" w:rsidRPr="52B04FBC">
              <w:rPr>
                <w:rFonts w:cs="Arial"/>
              </w:rPr>
              <w:t xml:space="preserve">within the published times </w:t>
            </w:r>
            <w:r w:rsidR="7575C7E5" w:rsidRPr="52B04FBC">
              <w:rPr>
                <w:rFonts w:cs="Arial"/>
              </w:rPr>
              <w:t>exceeding</w:t>
            </w:r>
            <w:r w:rsidR="0FC1557B" w:rsidRPr="52B04FBC">
              <w:rPr>
                <w:rFonts w:cs="Arial"/>
              </w:rPr>
              <w:t xml:space="preserve"> 90%</w:t>
            </w:r>
            <w:r w:rsidR="3C58F494" w:rsidRPr="52B04FBC">
              <w:rPr>
                <w:rFonts w:cs="Arial"/>
              </w:rPr>
              <w:t xml:space="preserve"> of the time</w:t>
            </w:r>
            <w:r w:rsidR="0FC1557B" w:rsidRPr="52B04FBC">
              <w:rPr>
                <w:rFonts w:cs="Arial"/>
              </w:rPr>
              <w:t>, and Gwent Police are often placed within the top five forces in the U</w:t>
            </w:r>
            <w:r w:rsidR="440B4107" w:rsidRPr="52B04FBC">
              <w:rPr>
                <w:rFonts w:cs="Arial"/>
              </w:rPr>
              <w:t>K</w:t>
            </w:r>
            <w:r w:rsidR="0FC1557B" w:rsidRPr="52B04FBC">
              <w:rPr>
                <w:rFonts w:cs="Arial"/>
              </w:rPr>
              <w:t xml:space="preserve"> each month and on occasion ranked first. </w:t>
            </w:r>
          </w:p>
          <w:p w14:paraId="5B9C7969" w14:textId="4C126B8F" w:rsidR="00476FC8" w:rsidRPr="00823096" w:rsidRDefault="00476FC8" w:rsidP="52B04FBC">
            <w:pPr>
              <w:ind w:left="1080"/>
              <w:jc w:val="both"/>
              <w:rPr>
                <w:rFonts w:cs="Arial"/>
              </w:rPr>
            </w:pPr>
          </w:p>
          <w:p w14:paraId="41F04F2D" w14:textId="27CC0F48" w:rsidR="00476FC8" w:rsidRPr="00823096" w:rsidRDefault="48870863" w:rsidP="43A70CF0">
            <w:pPr>
              <w:ind w:left="1080"/>
              <w:jc w:val="both"/>
              <w:rPr>
                <w:rFonts w:cs="Arial"/>
              </w:rPr>
            </w:pPr>
            <w:r w:rsidRPr="52B04FBC">
              <w:rPr>
                <w:rFonts w:cs="Arial"/>
              </w:rPr>
              <w:t>H</w:t>
            </w:r>
            <w:r w:rsidR="6849D2D2" w:rsidRPr="52B04FBC">
              <w:rPr>
                <w:rFonts w:cs="Arial"/>
              </w:rPr>
              <w:t>owever, further work is required in relation to caller updates and recontact and reassess still require</w:t>
            </w:r>
            <w:r w:rsidR="00A1736B" w:rsidRPr="52B04FBC">
              <w:rPr>
                <w:rFonts w:cs="Arial"/>
              </w:rPr>
              <w:t>s</w:t>
            </w:r>
            <w:r w:rsidR="6849D2D2" w:rsidRPr="52B04FBC">
              <w:rPr>
                <w:rFonts w:cs="Arial"/>
              </w:rPr>
              <w:t xml:space="preserve"> some </w:t>
            </w:r>
            <w:r w:rsidR="635AE715" w:rsidRPr="52B04FBC">
              <w:rPr>
                <w:rFonts w:cs="Arial"/>
              </w:rPr>
              <w:t>improvement</w:t>
            </w:r>
            <w:r w:rsidR="6849D2D2" w:rsidRPr="52B04FBC">
              <w:rPr>
                <w:rFonts w:cs="Arial"/>
              </w:rPr>
              <w:t xml:space="preserve">. </w:t>
            </w:r>
            <w:r w:rsidR="1CC9CCA3" w:rsidRPr="52B04FBC">
              <w:rPr>
                <w:rFonts w:cs="Arial"/>
              </w:rPr>
              <w:t xml:space="preserve">  </w:t>
            </w:r>
            <w:r w:rsidR="40AEAD5E" w:rsidRPr="52B04FBC">
              <w:rPr>
                <w:rFonts w:cs="Arial"/>
              </w:rPr>
              <w:t>To address this issue, s</w:t>
            </w:r>
            <w:r w:rsidR="1CC9CCA3" w:rsidRPr="52B04FBC">
              <w:rPr>
                <w:rFonts w:cs="Arial"/>
              </w:rPr>
              <w:t>ince</w:t>
            </w:r>
            <w:r w:rsidR="1CC9CCA3" w:rsidRPr="43A70CF0">
              <w:rPr>
                <w:rFonts w:cs="Arial"/>
              </w:rPr>
              <w:t xml:space="preserve"> March 2026 the FCC are dip sampling and quality assuring recontact and reassess.  </w:t>
            </w:r>
            <w:r w:rsidR="00A469F6">
              <w:rPr>
                <w:rFonts w:cs="Arial"/>
              </w:rPr>
              <w:t>S</w:t>
            </w:r>
            <w:r w:rsidR="1CC9CCA3" w:rsidRPr="43A70CF0">
              <w:rPr>
                <w:rFonts w:cs="Arial"/>
              </w:rPr>
              <w:t xml:space="preserve">taff </w:t>
            </w:r>
            <w:r w:rsidR="406890ED" w:rsidRPr="43A70CF0">
              <w:rPr>
                <w:rFonts w:cs="Arial"/>
              </w:rPr>
              <w:t>receive</w:t>
            </w:r>
            <w:r w:rsidR="1CC9CCA3" w:rsidRPr="43A70CF0">
              <w:rPr>
                <w:rFonts w:cs="Arial"/>
              </w:rPr>
              <w:t xml:space="preserve"> one to one feedback and where possible depending on</w:t>
            </w:r>
            <w:r w:rsidR="36BA1B13" w:rsidRPr="43A70CF0">
              <w:rPr>
                <w:rFonts w:cs="Arial"/>
              </w:rPr>
              <w:t xml:space="preserve"> </w:t>
            </w:r>
            <w:r w:rsidR="1CC9CCA3" w:rsidRPr="43A70CF0">
              <w:rPr>
                <w:rFonts w:cs="Arial"/>
              </w:rPr>
              <w:t>dem</w:t>
            </w:r>
            <w:r w:rsidR="77A8482C" w:rsidRPr="43A70CF0">
              <w:rPr>
                <w:rFonts w:cs="Arial"/>
              </w:rPr>
              <w:t>a</w:t>
            </w:r>
            <w:r w:rsidR="1CC9CCA3" w:rsidRPr="43A70CF0">
              <w:rPr>
                <w:rFonts w:cs="Arial"/>
              </w:rPr>
              <w:t>nd</w:t>
            </w:r>
            <w:r w:rsidR="001F597F">
              <w:rPr>
                <w:rFonts w:cs="Arial"/>
              </w:rPr>
              <w:t>,</w:t>
            </w:r>
            <w:r w:rsidR="1CC9CCA3" w:rsidRPr="43A70CF0">
              <w:rPr>
                <w:rFonts w:cs="Arial"/>
              </w:rPr>
              <w:t xml:space="preserve"> a dedicated resource is allocated each day to ensure each caller is re conta</w:t>
            </w:r>
            <w:r w:rsidR="548C322F" w:rsidRPr="43A70CF0">
              <w:rPr>
                <w:rFonts w:cs="Arial"/>
              </w:rPr>
              <w:t xml:space="preserve">cted and re </w:t>
            </w:r>
            <w:r w:rsidR="1D484362" w:rsidRPr="43A70CF0">
              <w:rPr>
                <w:rFonts w:cs="Arial"/>
              </w:rPr>
              <w:t>assessed</w:t>
            </w:r>
            <w:r w:rsidR="548C322F" w:rsidRPr="43A70CF0">
              <w:rPr>
                <w:rFonts w:cs="Arial"/>
              </w:rPr>
              <w:t xml:space="preserve">. </w:t>
            </w:r>
            <w:r w:rsidR="4E126B96" w:rsidRPr="52B04FBC">
              <w:rPr>
                <w:rFonts w:cs="Arial"/>
              </w:rPr>
              <w:t xml:space="preserve">  The results of which are monitored through FCC governance </w:t>
            </w:r>
            <w:r w:rsidR="5E5A225A" w:rsidRPr="52B04FBC">
              <w:rPr>
                <w:rFonts w:cs="Arial"/>
              </w:rPr>
              <w:t>and</w:t>
            </w:r>
            <w:r w:rsidR="4E126B96" w:rsidRPr="52B04FBC">
              <w:rPr>
                <w:rFonts w:cs="Arial"/>
              </w:rPr>
              <w:t xml:space="preserve"> GRIP meetings which feed into Operational Effectiveness Board</w:t>
            </w:r>
            <w:r w:rsidR="1EA22C2B" w:rsidRPr="52B04FBC">
              <w:rPr>
                <w:rFonts w:cs="Arial"/>
              </w:rPr>
              <w:t xml:space="preserve">, </w:t>
            </w:r>
            <w:r w:rsidR="4E126B96" w:rsidRPr="52B04FBC">
              <w:rPr>
                <w:rFonts w:cs="Arial"/>
              </w:rPr>
              <w:t xml:space="preserve">chaired by an ACC. </w:t>
            </w:r>
          </w:p>
          <w:p w14:paraId="7C555A34" w14:textId="1AB1EDA5" w:rsidR="00476FC8" w:rsidRPr="00823096" w:rsidRDefault="00476FC8" w:rsidP="001F597F">
            <w:pPr>
              <w:jc w:val="both"/>
              <w:rPr>
                <w:rFonts w:cs="Arial"/>
              </w:rPr>
            </w:pPr>
          </w:p>
          <w:p w14:paraId="71726470" w14:textId="77777777" w:rsidR="00476FC8" w:rsidRPr="00823096" w:rsidRDefault="00476FC8" w:rsidP="003C177F">
            <w:pPr>
              <w:jc w:val="both"/>
              <w:rPr>
                <w:rFonts w:cs="Arial"/>
                <w:b/>
                <w:bCs/>
              </w:rPr>
            </w:pPr>
          </w:p>
          <w:p w14:paraId="4C841E17" w14:textId="77777777" w:rsidR="00476FC8" w:rsidRDefault="00476FC8" w:rsidP="00E5417F">
            <w:pPr>
              <w:ind w:left="1080"/>
              <w:jc w:val="both"/>
              <w:rPr>
                <w:rFonts w:cs="Arial"/>
                <w:b/>
                <w:bCs/>
              </w:rPr>
            </w:pPr>
            <w:r w:rsidRPr="43A70CF0">
              <w:rPr>
                <w:rFonts w:cs="Arial"/>
                <w:b/>
                <w:bCs/>
              </w:rPr>
              <w:t>The force needs to make sure that officers and staff assess and report the risk of harm to children and adults thoroughly and promptly.</w:t>
            </w:r>
          </w:p>
          <w:p w14:paraId="3350AE28" w14:textId="460F2373" w:rsidR="00E56BCC" w:rsidRDefault="00E56BCC" w:rsidP="43A70CF0">
            <w:pPr>
              <w:ind w:left="1080"/>
              <w:jc w:val="both"/>
              <w:rPr>
                <w:rFonts w:cs="Arial"/>
                <w:b/>
                <w:bCs/>
              </w:rPr>
            </w:pPr>
          </w:p>
          <w:p w14:paraId="3816C507" w14:textId="4BC44A7F" w:rsidR="00E56BCC" w:rsidRDefault="49EEA30C" w:rsidP="43A70CF0">
            <w:pPr>
              <w:ind w:left="1080"/>
              <w:jc w:val="both"/>
              <w:rPr>
                <w:rFonts w:cs="Arial"/>
                <w:b/>
                <w:bCs/>
              </w:rPr>
            </w:pPr>
            <w:r w:rsidRPr="43A70CF0">
              <w:rPr>
                <w:rFonts w:cs="Arial"/>
                <w:b/>
                <w:bCs/>
              </w:rPr>
              <w:t>The force needs systems which provide reassurance that it takes appropriate action to safeguard adults and children at risk of harm.</w:t>
            </w:r>
          </w:p>
          <w:p w14:paraId="30A319DB" w14:textId="235D1CD7" w:rsidR="00E56BCC" w:rsidRDefault="00E56BCC" w:rsidP="43A70CF0">
            <w:pPr>
              <w:ind w:left="1080"/>
              <w:jc w:val="both"/>
              <w:rPr>
                <w:rFonts w:cs="Arial"/>
                <w:b/>
                <w:bCs/>
              </w:rPr>
            </w:pPr>
          </w:p>
          <w:p w14:paraId="5E8DB031" w14:textId="2E7A5D19" w:rsidR="00476FC8" w:rsidRPr="00823096" w:rsidRDefault="00476FC8" w:rsidP="43A70CF0">
            <w:pPr>
              <w:ind w:left="1080"/>
              <w:jc w:val="both"/>
              <w:rPr>
                <w:rFonts w:cs="Arial"/>
                <w:b/>
                <w:bCs/>
              </w:rPr>
            </w:pPr>
          </w:p>
          <w:p w14:paraId="42CECFFB" w14:textId="788AB704" w:rsidR="00476FC8" w:rsidRPr="00823096" w:rsidRDefault="21C72799" w:rsidP="43A70CF0">
            <w:pPr>
              <w:ind w:left="1080"/>
              <w:jc w:val="both"/>
              <w:rPr>
                <w:rFonts w:cs="Arial"/>
              </w:rPr>
            </w:pPr>
            <w:r w:rsidRPr="43A70CF0">
              <w:rPr>
                <w:rFonts w:cs="Arial"/>
              </w:rPr>
              <w:t>The force has ensured the following:</w:t>
            </w:r>
          </w:p>
          <w:p w14:paraId="57B1B5A5" w14:textId="0749F0AF" w:rsidR="00476FC8" w:rsidRPr="00823096" w:rsidRDefault="00476FC8" w:rsidP="43A70CF0">
            <w:pPr>
              <w:ind w:left="1080"/>
              <w:jc w:val="both"/>
              <w:rPr>
                <w:rFonts w:cs="Arial"/>
              </w:rPr>
            </w:pPr>
          </w:p>
          <w:p w14:paraId="5C9B503E" w14:textId="3CB21220" w:rsidR="00476FC8" w:rsidRPr="00823096" w:rsidRDefault="21C72799" w:rsidP="43A70CF0">
            <w:pPr>
              <w:pStyle w:val="ListParagraph"/>
              <w:numPr>
                <w:ilvl w:val="0"/>
                <w:numId w:val="3"/>
              </w:numPr>
              <w:jc w:val="both"/>
              <w:rPr>
                <w:rFonts w:cs="Arial"/>
              </w:rPr>
            </w:pPr>
            <w:r w:rsidRPr="43A70CF0">
              <w:rPr>
                <w:rFonts w:cs="Arial"/>
                <w:b/>
                <w:bCs/>
              </w:rPr>
              <w:t xml:space="preserve">Guidance </w:t>
            </w:r>
            <w:r w:rsidRPr="43A70CF0">
              <w:rPr>
                <w:rFonts w:cs="Arial"/>
              </w:rPr>
              <w:t>– revised guidance to all officers and staff to improve the quality of information provided in PPN</w:t>
            </w:r>
            <w:r w:rsidR="006966B1">
              <w:rPr>
                <w:rFonts w:cs="Arial"/>
              </w:rPr>
              <w:t>’s</w:t>
            </w:r>
            <w:r w:rsidRPr="43A70CF0">
              <w:rPr>
                <w:rFonts w:cs="Arial"/>
              </w:rPr>
              <w:t xml:space="preserve"> has been issued</w:t>
            </w:r>
            <w:r w:rsidR="746A995F" w:rsidRPr="52B04FBC">
              <w:rPr>
                <w:rFonts w:cs="Arial"/>
              </w:rPr>
              <w:t xml:space="preserve"> with further training planned</w:t>
            </w:r>
            <w:r w:rsidRPr="43A70CF0">
              <w:rPr>
                <w:rFonts w:cs="Arial"/>
              </w:rPr>
              <w:t xml:space="preserve">. </w:t>
            </w:r>
          </w:p>
          <w:p w14:paraId="38DD9295" w14:textId="4BE8757F" w:rsidR="00476FC8" w:rsidRPr="00823096" w:rsidRDefault="21C72799" w:rsidP="43A70CF0">
            <w:pPr>
              <w:pStyle w:val="ListParagraph"/>
              <w:numPr>
                <w:ilvl w:val="0"/>
                <w:numId w:val="3"/>
              </w:numPr>
              <w:jc w:val="both"/>
              <w:rPr>
                <w:rFonts w:cs="Arial"/>
              </w:rPr>
            </w:pPr>
            <w:r w:rsidRPr="43A70CF0">
              <w:rPr>
                <w:rFonts w:cs="Arial"/>
                <w:b/>
                <w:bCs/>
              </w:rPr>
              <w:lastRenderedPageBreak/>
              <w:t xml:space="preserve">Digital PPN </w:t>
            </w:r>
            <w:r w:rsidRPr="43A70CF0">
              <w:rPr>
                <w:rFonts w:cs="Arial"/>
              </w:rPr>
              <w:t xml:space="preserve">– amendments have been made to ensure </w:t>
            </w:r>
            <w:r w:rsidR="00D37CE3">
              <w:rPr>
                <w:rFonts w:cs="Arial"/>
              </w:rPr>
              <w:t xml:space="preserve">a </w:t>
            </w:r>
            <w:r w:rsidRPr="43A70CF0">
              <w:rPr>
                <w:rFonts w:cs="Arial"/>
              </w:rPr>
              <w:t xml:space="preserve">PPN can be submitted timely and to multiple LA without the need to manually do so. </w:t>
            </w:r>
          </w:p>
          <w:p w14:paraId="5F2AFCDA" w14:textId="3866B261" w:rsidR="00476FC8" w:rsidRPr="00823096" w:rsidRDefault="21C72799" w:rsidP="43A70CF0">
            <w:pPr>
              <w:pStyle w:val="ListParagraph"/>
              <w:numPr>
                <w:ilvl w:val="0"/>
                <w:numId w:val="3"/>
              </w:numPr>
              <w:jc w:val="both"/>
              <w:rPr>
                <w:rFonts w:cs="Arial"/>
              </w:rPr>
            </w:pPr>
            <w:r w:rsidRPr="43A70CF0">
              <w:rPr>
                <w:rFonts w:cs="Arial"/>
                <w:b/>
                <w:bCs/>
              </w:rPr>
              <w:t xml:space="preserve">DARA training </w:t>
            </w:r>
            <w:r w:rsidRPr="43A70CF0">
              <w:rPr>
                <w:rFonts w:cs="Arial"/>
              </w:rPr>
              <w:t xml:space="preserve">- has been delivered to all frontline teams through force training days with further dates in May 2026 to ensure the training has reached all relevant officers and staff. </w:t>
            </w:r>
          </w:p>
          <w:p w14:paraId="3B265DE9" w14:textId="692200F5" w:rsidR="00476FC8" w:rsidRPr="00823096" w:rsidRDefault="21C72799" w:rsidP="43A70CF0">
            <w:pPr>
              <w:pStyle w:val="ListParagraph"/>
              <w:numPr>
                <w:ilvl w:val="0"/>
                <w:numId w:val="3"/>
              </w:numPr>
              <w:jc w:val="both"/>
              <w:rPr>
                <w:rFonts w:cs="Arial"/>
              </w:rPr>
            </w:pPr>
            <w:r w:rsidRPr="43A70CF0">
              <w:rPr>
                <w:rFonts w:cs="Arial"/>
                <w:b/>
                <w:bCs/>
              </w:rPr>
              <w:t>Engagement with partner agencies</w:t>
            </w:r>
            <w:r w:rsidRPr="43A70CF0">
              <w:rPr>
                <w:rFonts w:cs="Arial"/>
              </w:rPr>
              <w:t xml:space="preserve"> - to understand any key themes, ensuring they are addressed promptly. </w:t>
            </w:r>
          </w:p>
          <w:p w14:paraId="5A234259" w14:textId="380F4912" w:rsidR="00476FC8" w:rsidRPr="00823096" w:rsidRDefault="00476FC8" w:rsidP="43A70CF0">
            <w:pPr>
              <w:ind w:left="1080"/>
              <w:jc w:val="both"/>
              <w:rPr>
                <w:rFonts w:cs="Arial"/>
              </w:rPr>
            </w:pPr>
          </w:p>
          <w:p w14:paraId="4CDF29F4" w14:textId="49FC410D" w:rsidR="00476FC8" w:rsidRPr="00823096" w:rsidRDefault="21C72799" w:rsidP="43A70CF0">
            <w:pPr>
              <w:ind w:left="1080"/>
              <w:jc w:val="both"/>
              <w:rPr>
                <w:rFonts w:cs="Arial"/>
              </w:rPr>
            </w:pPr>
            <w:r w:rsidRPr="52B04FBC">
              <w:rPr>
                <w:rFonts w:cs="Arial"/>
              </w:rPr>
              <w:t>Work is underway to check and test the improvement of this work with dip sampling</w:t>
            </w:r>
            <w:r w:rsidR="56A0140E" w:rsidRPr="52B04FBC">
              <w:rPr>
                <w:rFonts w:cs="Arial"/>
              </w:rPr>
              <w:t xml:space="preserve"> </w:t>
            </w:r>
            <w:r w:rsidR="3F27CAA5" w:rsidRPr="52B04FBC">
              <w:rPr>
                <w:rFonts w:cs="Arial"/>
              </w:rPr>
              <w:t xml:space="preserve">supported by </w:t>
            </w:r>
            <w:r w:rsidR="67AC3D66" w:rsidRPr="52B04FBC">
              <w:rPr>
                <w:rFonts w:cs="Arial"/>
              </w:rPr>
              <w:t>the vulnerability</w:t>
            </w:r>
            <w:r w:rsidR="1084C5DF" w:rsidRPr="52B04FBC">
              <w:rPr>
                <w:rFonts w:cs="Arial"/>
              </w:rPr>
              <w:t xml:space="preserve"> project delivered by a </w:t>
            </w:r>
            <w:r w:rsidR="3F27CAA5" w:rsidRPr="52B04FBC">
              <w:rPr>
                <w:rFonts w:cs="Arial"/>
              </w:rPr>
              <w:t xml:space="preserve">Detective Inspector and Project Manager within the Change </w:t>
            </w:r>
            <w:r w:rsidR="6F5888BB" w:rsidRPr="52B04FBC">
              <w:rPr>
                <w:rFonts w:cs="Arial"/>
              </w:rPr>
              <w:t>Management Support team who are addressing key issues with PPN and safeg</w:t>
            </w:r>
            <w:r w:rsidR="14E827B4" w:rsidRPr="52B04FBC">
              <w:rPr>
                <w:rFonts w:cs="Arial"/>
              </w:rPr>
              <w:t xml:space="preserve">uarding. </w:t>
            </w:r>
          </w:p>
          <w:p w14:paraId="008A1D15" w14:textId="0A475284" w:rsidR="52B04FBC" w:rsidRDefault="52B04FBC" w:rsidP="52B04FBC">
            <w:pPr>
              <w:ind w:left="1080"/>
              <w:jc w:val="both"/>
              <w:rPr>
                <w:rFonts w:cs="Arial"/>
              </w:rPr>
            </w:pPr>
          </w:p>
          <w:p w14:paraId="28595FE4" w14:textId="77777777" w:rsidR="00476FC8" w:rsidRPr="00823096" w:rsidRDefault="00476FC8" w:rsidP="003C177F">
            <w:pPr>
              <w:jc w:val="both"/>
              <w:rPr>
                <w:rFonts w:cs="Arial"/>
                <w:b/>
                <w:bCs/>
              </w:rPr>
            </w:pPr>
          </w:p>
          <w:p w14:paraId="07C07709" w14:textId="77777777" w:rsidR="00476FC8" w:rsidRPr="00823096" w:rsidRDefault="00476FC8" w:rsidP="4BB720AC">
            <w:pPr>
              <w:ind w:left="1080"/>
              <w:jc w:val="both"/>
              <w:rPr>
                <w:rFonts w:cs="Arial"/>
              </w:rPr>
            </w:pPr>
            <w:r w:rsidRPr="00823096">
              <w:rPr>
                <w:rFonts w:cs="Arial"/>
              </w:rPr>
              <w:t>The following areas for improvement relat</w:t>
            </w:r>
            <w:r>
              <w:rPr>
                <w:rFonts w:cs="Arial"/>
              </w:rPr>
              <w:t>e</w:t>
            </w:r>
            <w:r w:rsidRPr="00823096">
              <w:rPr>
                <w:rFonts w:cs="Arial"/>
              </w:rPr>
              <w:t xml:space="preserve"> to crime investigations:</w:t>
            </w:r>
          </w:p>
          <w:p w14:paraId="7DA35980" w14:textId="77777777" w:rsidR="00476FC8" w:rsidRPr="00823096" w:rsidRDefault="00476FC8" w:rsidP="10BB5BBD">
            <w:pPr>
              <w:ind w:left="1080"/>
              <w:jc w:val="both"/>
              <w:rPr>
                <w:rFonts w:cs="Arial"/>
              </w:rPr>
            </w:pPr>
          </w:p>
          <w:p w14:paraId="030FFCB2" w14:textId="208DE2E4" w:rsidR="00476FC8" w:rsidRPr="00823096" w:rsidRDefault="00476FC8" w:rsidP="003C177F">
            <w:pPr>
              <w:pStyle w:val="ListParagraph"/>
              <w:numPr>
                <w:ilvl w:val="0"/>
                <w:numId w:val="25"/>
              </w:numPr>
              <w:spacing w:line="256" w:lineRule="auto"/>
              <w:jc w:val="both"/>
              <w:rPr>
                <w:rFonts w:cs="Arial"/>
                <w:b/>
                <w:bCs/>
              </w:rPr>
            </w:pPr>
            <w:r w:rsidRPr="00823096">
              <w:rPr>
                <w:rFonts w:cs="Arial"/>
                <w:b/>
                <w:bCs/>
              </w:rPr>
              <w:t xml:space="preserve">The force should make sure it takes all investigative opportunities by creating plans and improving supervision. </w:t>
            </w:r>
          </w:p>
          <w:p w14:paraId="60B0ED00" w14:textId="5716579B" w:rsidR="00476FC8" w:rsidRPr="00823096" w:rsidRDefault="00476FC8" w:rsidP="003C177F">
            <w:pPr>
              <w:pStyle w:val="ListParagraph"/>
              <w:numPr>
                <w:ilvl w:val="0"/>
                <w:numId w:val="25"/>
              </w:numPr>
              <w:spacing w:line="256" w:lineRule="auto"/>
              <w:jc w:val="both"/>
              <w:rPr>
                <w:rFonts w:cs="Arial"/>
                <w:b/>
                <w:bCs/>
              </w:rPr>
            </w:pPr>
            <w:r w:rsidRPr="00823096">
              <w:rPr>
                <w:rFonts w:cs="Arial"/>
                <w:b/>
                <w:bCs/>
              </w:rPr>
              <w:t xml:space="preserve">The force should make sure that it allocates investigations to officers and teams that have both the capability and capacity for timely and thorough investigations. </w:t>
            </w:r>
          </w:p>
          <w:p w14:paraId="7E80FA54" w14:textId="77777777" w:rsidR="00476FC8" w:rsidRPr="00823096" w:rsidRDefault="00476FC8" w:rsidP="003C177F">
            <w:pPr>
              <w:pStyle w:val="ListParagraph"/>
              <w:numPr>
                <w:ilvl w:val="0"/>
                <w:numId w:val="25"/>
              </w:numPr>
              <w:spacing w:line="256" w:lineRule="auto"/>
              <w:jc w:val="both"/>
              <w:rPr>
                <w:rFonts w:cs="Arial"/>
                <w:b/>
                <w:bCs/>
              </w:rPr>
            </w:pPr>
            <w:r w:rsidRPr="00823096">
              <w:rPr>
                <w:rFonts w:cs="Arial"/>
                <w:b/>
                <w:bCs/>
              </w:rPr>
              <w:t xml:space="preserve">The force must consistently achieve appropriate outcomes for victims. </w:t>
            </w:r>
          </w:p>
          <w:p w14:paraId="351066D9" w14:textId="77777777" w:rsidR="00476FC8" w:rsidRPr="00823096" w:rsidRDefault="00476FC8" w:rsidP="003C177F">
            <w:pPr>
              <w:pStyle w:val="ListParagraph"/>
              <w:numPr>
                <w:ilvl w:val="0"/>
                <w:numId w:val="25"/>
              </w:numPr>
              <w:spacing w:line="256" w:lineRule="auto"/>
              <w:jc w:val="both"/>
              <w:rPr>
                <w:rFonts w:cs="Arial"/>
                <w:b/>
                <w:bCs/>
              </w:rPr>
            </w:pPr>
            <w:r w:rsidRPr="00823096">
              <w:rPr>
                <w:rFonts w:cs="Arial"/>
                <w:b/>
                <w:bCs/>
              </w:rPr>
              <w:t>The force should make sure it uses bail and released under investigation effectively to protect victims and prevent interference with investigations.</w:t>
            </w:r>
          </w:p>
          <w:p w14:paraId="51464FE6" w14:textId="77777777" w:rsidR="00476FC8" w:rsidRPr="00823096" w:rsidRDefault="00476FC8" w:rsidP="004D222C">
            <w:pPr>
              <w:pStyle w:val="ListParagraph"/>
              <w:spacing w:line="256" w:lineRule="auto"/>
              <w:ind w:left="1080"/>
              <w:jc w:val="both"/>
              <w:rPr>
                <w:rFonts w:cs="Arial"/>
                <w:b/>
                <w:bCs/>
              </w:rPr>
            </w:pPr>
          </w:p>
          <w:p w14:paraId="117405D2" w14:textId="0B6B4F88" w:rsidR="00476FC8" w:rsidRPr="009A4469" w:rsidRDefault="00476FC8" w:rsidP="000B08EB">
            <w:pPr>
              <w:ind w:left="1080"/>
              <w:jc w:val="both"/>
              <w:rPr>
                <w:rFonts w:eastAsia="Arial" w:cs="Arial"/>
              </w:rPr>
            </w:pPr>
            <w:r w:rsidRPr="43A70CF0">
              <w:rPr>
                <w:rFonts w:eastAsia="Arial" w:cs="Arial"/>
              </w:rPr>
              <w:t>These are being addressed by a Quality of Investigations and Victim Care Change Programme, led by a Detective Superintendent</w:t>
            </w:r>
            <w:r w:rsidR="36B0EFFE" w:rsidRPr="43A70CF0">
              <w:rPr>
                <w:rFonts w:eastAsia="Arial" w:cs="Arial"/>
              </w:rPr>
              <w:t xml:space="preserve"> within the Crime Pillar</w:t>
            </w:r>
            <w:r w:rsidRPr="43A70CF0">
              <w:rPr>
                <w:rFonts w:eastAsia="Arial" w:cs="Arial"/>
              </w:rPr>
              <w:t xml:space="preserve">. The Programme is underpinned by the following six guiding principles, all of which have designated leads: </w:t>
            </w:r>
          </w:p>
          <w:p w14:paraId="2B1005E8" w14:textId="77777777" w:rsidR="00476FC8" w:rsidRPr="009A4469" w:rsidRDefault="00476FC8" w:rsidP="003C177F">
            <w:pPr>
              <w:pStyle w:val="ListParagraph"/>
              <w:numPr>
                <w:ilvl w:val="0"/>
                <w:numId w:val="26"/>
              </w:numPr>
              <w:spacing w:line="256" w:lineRule="auto"/>
              <w:jc w:val="both"/>
              <w:rPr>
                <w:rFonts w:cs="Arial"/>
              </w:rPr>
            </w:pPr>
            <w:r w:rsidRPr="009A4469">
              <w:rPr>
                <w:rFonts w:cs="Arial"/>
              </w:rPr>
              <w:t>Victim Care</w:t>
            </w:r>
          </w:p>
          <w:p w14:paraId="20BF6D19" w14:textId="77777777" w:rsidR="00476FC8" w:rsidRPr="009A4469" w:rsidRDefault="00476FC8" w:rsidP="003C177F">
            <w:pPr>
              <w:pStyle w:val="ListParagraph"/>
              <w:numPr>
                <w:ilvl w:val="0"/>
                <w:numId w:val="26"/>
              </w:numPr>
              <w:spacing w:line="256" w:lineRule="auto"/>
              <w:jc w:val="both"/>
              <w:rPr>
                <w:rFonts w:cs="Arial"/>
              </w:rPr>
            </w:pPr>
            <w:r w:rsidRPr="009A4469">
              <w:rPr>
                <w:rFonts w:cs="Arial"/>
              </w:rPr>
              <w:t>Risk Management</w:t>
            </w:r>
          </w:p>
          <w:p w14:paraId="6AC92D6C" w14:textId="77777777" w:rsidR="00476FC8" w:rsidRPr="009A4469" w:rsidRDefault="00476FC8" w:rsidP="003C177F">
            <w:pPr>
              <w:pStyle w:val="ListParagraph"/>
              <w:numPr>
                <w:ilvl w:val="0"/>
                <w:numId w:val="26"/>
              </w:numPr>
              <w:spacing w:line="256" w:lineRule="auto"/>
              <w:jc w:val="both"/>
              <w:rPr>
                <w:rFonts w:cs="Arial"/>
              </w:rPr>
            </w:pPr>
            <w:r w:rsidRPr="009A4469">
              <w:rPr>
                <w:rFonts w:cs="Arial"/>
              </w:rPr>
              <w:t>Investigation Standards</w:t>
            </w:r>
          </w:p>
          <w:p w14:paraId="42E0842A" w14:textId="77777777" w:rsidR="00476FC8" w:rsidRPr="009A4469" w:rsidRDefault="00476FC8" w:rsidP="003C177F">
            <w:pPr>
              <w:pStyle w:val="ListParagraph"/>
              <w:numPr>
                <w:ilvl w:val="0"/>
                <w:numId w:val="26"/>
              </w:numPr>
              <w:spacing w:line="256" w:lineRule="auto"/>
              <w:jc w:val="both"/>
              <w:rPr>
                <w:rFonts w:cs="Arial"/>
              </w:rPr>
            </w:pPr>
            <w:r w:rsidRPr="009A4469">
              <w:rPr>
                <w:rFonts w:cs="Arial"/>
              </w:rPr>
              <w:t>Suspect Management</w:t>
            </w:r>
          </w:p>
          <w:p w14:paraId="3A3B29E2" w14:textId="77777777" w:rsidR="00476FC8" w:rsidRPr="009A4469" w:rsidRDefault="00476FC8" w:rsidP="003C177F">
            <w:pPr>
              <w:pStyle w:val="ListParagraph"/>
              <w:numPr>
                <w:ilvl w:val="0"/>
                <w:numId w:val="26"/>
              </w:numPr>
              <w:spacing w:line="256" w:lineRule="auto"/>
              <w:jc w:val="both"/>
              <w:rPr>
                <w:rFonts w:cs="Arial"/>
              </w:rPr>
            </w:pPr>
            <w:r w:rsidRPr="009A4469">
              <w:rPr>
                <w:rFonts w:cs="Arial"/>
              </w:rPr>
              <w:t>Supervisory Ownership</w:t>
            </w:r>
          </w:p>
          <w:p w14:paraId="0AC288CA" w14:textId="77777777" w:rsidR="00476FC8" w:rsidRPr="009A4469" w:rsidRDefault="00476FC8" w:rsidP="003C177F">
            <w:pPr>
              <w:pStyle w:val="ListParagraph"/>
              <w:numPr>
                <w:ilvl w:val="0"/>
                <w:numId w:val="26"/>
              </w:numPr>
              <w:spacing w:line="256" w:lineRule="auto"/>
              <w:jc w:val="both"/>
              <w:rPr>
                <w:rFonts w:cs="Arial"/>
              </w:rPr>
            </w:pPr>
            <w:r w:rsidRPr="009A4469">
              <w:rPr>
                <w:rFonts w:cs="Arial"/>
              </w:rPr>
              <w:t>Performance and Compliance.</w:t>
            </w:r>
          </w:p>
          <w:p w14:paraId="64065E02" w14:textId="77777777" w:rsidR="00476FC8" w:rsidRPr="009A4469" w:rsidRDefault="00476FC8" w:rsidP="004D222C">
            <w:pPr>
              <w:pStyle w:val="ListParagraph"/>
              <w:spacing w:line="256" w:lineRule="auto"/>
              <w:ind w:left="1440"/>
              <w:jc w:val="both"/>
              <w:rPr>
                <w:rFonts w:cs="Arial"/>
              </w:rPr>
            </w:pPr>
          </w:p>
          <w:p w14:paraId="63516E82" w14:textId="612F033C" w:rsidR="00476FC8" w:rsidRPr="009A4469" w:rsidRDefault="00476FC8" w:rsidP="000B08EB">
            <w:pPr>
              <w:ind w:left="1080"/>
              <w:jc w:val="both"/>
              <w:rPr>
                <w:rFonts w:cs="Arial"/>
              </w:rPr>
            </w:pPr>
            <w:r w:rsidRPr="009A4469">
              <w:rPr>
                <w:rFonts w:cs="Arial"/>
              </w:rPr>
              <w:lastRenderedPageBreak/>
              <w:t xml:space="preserve">Progress is being monitored via the </w:t>
            </w:r>
            <w:r w:rsidR="009A4469">
              <w:rPr>
                <w:rFonts w:cs="Arial"/>
              </w:rPr>
              <w:t>Operating Model Board</w:t>
            </w:r>
            <w:r w:rsidRPr="009A4469">
              <w:rPr>
                <w:rFonts w:cs="Arial"/>
              </w:rPr>
              <w:t>.</w:t>
            </w:r>
          </w:p>
          <w:p w14:paraId="46094DC3" w14:textId="77777777" w:rsidR="00476FC8" w:rsidRPr="009A4469" w:rsidRDefault="00476FC8" w:rsidP="000B08EB">
            <w:pPr>
              <w:ind w:left="1080"/>
              <w:jc w:val="both"/>
              <w:rPr>
                <w:rFonts w:cs="Arial"/>
              </w:rPr>
            </w:pPr>
          </w:p>
          <w:p w14:paraId="2F66581F" w14:textId="1F38F863" w:rsidR="00B53E2A" w:rsidRPr="00B53E2A" w:rsidRDefault="00B53E2A" w:rsidP="00B53E2A">
            <w:pPr>
              <w:tabs>
                <w:tab w:val="num" w:pos="720"/>
              </w:tabs>
              <w:ind w:left="1080"/>
              <w:jc w:val="both"/>
              <w:rPr>
                <w:rFonts w:cs="Arial"/>
              </w:rPr>
            </w:pPr>
            <w:r w:rsidRPr="00B53E2A">
              <w:rPr>
                <w:rFonts w:cs="Arial"/>
              </w:rPr>
              <w:t>It is highlighted the Crime Allocation Policy has been reviewed and updated. A new Suspect Management Policy is in the process of being developed, which will provide officers and staff with clear guidance regarding the use of bail and released under investigation.</w:t>
            </w:r>
          </w:p>
          <w:p w14:paraId="0AF61054" w14:textId="77777777" w:rsidR="00B53E2A" w:rsidRPr="00B53E2A" w:rsidRDefault="00B53E2A" w:rsidP="00B53E2A">
            <w:pPr>
              <w:tabs>
                <w:tab w:val="num" w:pos="720"/>
              </w:tabs>
              <w:jc w:val="both"/>
              <w:rPr>
                <w:rFonts w:cs="Arial"/>
              </w:rPr>
            </w:pPr>
          </w:p>
          <w:p w14:paraId="6705BC7C" w14:textId="2CC33E91" w:rsidR="00B53E2A" w:rsidRPr="00B53E2A" w:rsidRDefault="00B53E2A" w:rsidP="00AB0CDB">
            <w:pPr>
              <w:tabs>
                <w:tab w:val="num" w:pos="720"/>
              </w:tabs>
              <w:ind w:left="1080"/>
              <w:jc w:val="both"/>
              <w:rPr>
                <w:rFonts w:cs="Arial"/>
              </w:rPr>
            </w:pPr>
            <w:r w:rsidRPr="00B53E2A">
              <w:rPr>
                <w:rFonts w:cs="Arial"/>
              </w:rPr>
              <w:t>With regards to supervision, the Professionalising Investigations Programme 1 supervisor programme is currently being delivered in force. A new template for use by supervisors is due to be launched in June 2026 with delivery beginning in May 2026 to brief supervisors of coming changes.</w:t>
            </w:r>
          </w:p>
          <w:p w14:paraId="621CDC87" w14:textId="77777777" w:rsidR="00B53E2A" w:rsidRPr="00B53E2A" w:rsidRDefault="00B53E2A" w:rsidP="00B53E2A">
            <w:pPr>
              <w:tabs>
                <w:tab w:val="num" w:pos="720"/>
              </w:tabs>
              <w:ind w:left="1080"/>
              <w:jc w:val="both"/>
              <w:rPr>
                <w:rFonts w:cs="Arial"/>
              </w:rPr>
            </w:pPr>
          </w:p>
          <w:p w14:paraId="11BBC234" w14:textId="5140BD95" w:rsidR="00B53E2A" w:rsidRDefault="00B53E2A" w:rsidP="43A70CF0">
            <w:pPr>
              <w:tabs>
                <w:tab w:val="num" w:pos="720"/>
              </w:tabs>
              <w:ind w:left="1080"/>
              <w:jc w:val="both"/>
              <w:rPr>
                <w:rFonts w:cs="Arial"/>
              </w:rPr>
            </w:pPr>
            <w:r w:rsidRPr="43A70CF0">
              <w:rPr>
                <w:rFonts w:cs="Arial"/>
              </w:rPr>
              <w:t>The Quality Service Review (QSR) Investigations</w:t>
            </w:r>
            <w:r w:rsidR="00AB0CDB" w:rsidRPr="43A70CF0">
              <w:rPr>
                <w:rFonts w:cs="Arial"/>
              </w:rPr>
              <w:t>, which</w:t>
            </w:r>
            <w:r w:rsidRPr="43A70CF0">
              <w:rPr>
                <w:rFonts w:cs="Arial"/>
              </w:rPr>
              <w:t xml:space="preserve"> will provide a single dip sampling tool for Inspector &gt; Chief Superintendent ranks, focusing on fifty core questions set to better understand investigative quality, is in the testing phase.  This will report into I</w:t>
            </w:r>
            <w:r w:rsidR="00AB0CDB" w:rsidRPr="43A70CF0">
              <w:rPr>
                <w:rFonts w:cs="Arial"/>
              </w:rPr>
              <w:t xml:space="preserve">nvestigation </w:t>
            </w:r>
            <w:r w:rsidRPr="43A70CF0">
              <w:rPr>
                <w:rFonts w:cs="Arial"/>
              </w:rPr>
              <w:t>S</w:t>
            </w:r>
            <w:r w:rsidR="00AB0CDB" w:rsidRPr="43A70CF0">
              <w:rPr>
                <w:rFonts w:cs="Arial"/>
              </w:rPr>
              <w:t xml:space="preserve">tandards </w:t>
            </w:r>
            <w:r w:rsidRPr="43A70CF0">
              <w:rPr>
                <w:rFonts w:cs="Arial"/>
              </w:rPr>
              <w:t>M</w:t>
            </w:r>
            <w:r w:rsidR="00AB0CDB" w:rsidRPr="43A70CF0">
              <w:rPr>
                <w:rFonts w:cs="Arial"/>
              </w:rPr>
              <w:t>eeting</w:t>
            </w:r>
            <w:r w:rsidRPr="43A70CF0">
              <w:rPr>
                <w:rFonts w:cs="Arial"/>
              </w:rPr>
              <w:t xml:space="preserve"> for accountability and organisational learning.</w:t>
            </w:r>
          </w:p>
          <w:p w14:paraId="1009B7A7" w14:textId="16100183" w:rsidR="43A70CF0" w:rsidRDefault="43A70CF0" w:rsidP="43A70CF0">
            <w:pPr>
              <w:tabs>
                <w:tab w:val="num" w:pos="720"/>
              </w:tabs>
              <w:ind w:left="1080"/>
              <w:jc w:val="both"/>
              <w:rPr>
                <w:rFonts w:cs="Arial"/>
              </w:rPr>
            </w:pPr>
          </w:p>
          <w:p w14:paraId="7D52B745" w14:textId="2FC66830" w:rsidR="0EB0CF5D" w:rsidRDefault="0EB0CF5D" w:rsidP="43A70CF0">
            <w:pPr>
              <w:tabs>
                <w:tab w:val="num" w:pos="720"/>
              </w:tabs>
              <w:ind w:left="1080"/>
              <w:jc w:val="both"/>
              <w:rPr>
                <w:rFonts w:cs="Arial"/>
              </w:rPr>
            </w:pPr>
            <w:r w:rsidRPr="43A70CF0">
              <w:rPr>
                <w:rFonts w:cs="Arial"/>
              </w:rPr>
              <w:t>The investigation performance pack is monitored within the monthly Investigations meeting which feeds into the Operating Model Board.  Included in the pack is the following</w:t>
            </w:r>
            <w:r w:rsidR="6FB1CCFB" w:rsidRPr="43A70CF0">
              <w:rPr>
                <w:rFonts w:cs="Arial"/>
              </w:rPr>
              <w:t xml:space="preserve">: </w:t>
            </w:r>
          </w:p>
          <w:p w14:paraId="6DB336AF" w14:textId="77F00220" w:rsidR="43A70CF0" w:rsidRDefault="43A70CF0" w:rsidP="43A70CF0">
            <w:pPr>
              <w:tabs>
                <w:tab w:val="num" w:pos="720"/>
              </w:tabs>
              <w:ind w:left="1080"/>
              <w:jc w:val="both"/>
              <w:rPr>
                <w:rFonts w:cs="Arial"/>
              </w:rPr>
            </w:pPr>
          </w:p>
          <w:p w14:paraId="25C67E73" w14:textId="4763C41E" w:rsidR="5A11E7C8" w:rsidRDefault="5A11E7C8" w:rsidP="43A70CF0">
            <w:pPr>
              <w:pStyle w:val="ListParagraph"/>
              <w:numPr>
                <w:ilvl w:val="0"/>
                <w:numId w:val="2"/>
              </w:numPr>
              <w:tabs>
                <w:tab w:val="num" w:pos="720"/>
              </w:tabs>
              <w:jc w:val="both"/>
              <w:rPr>
                <w:rFonts w:cs="Arial"/>
              </w:rPr>
            </w:pPr>
            <w:r w:rsidRPr="43A70CF0">
              <w:rPr>
                <w:rFonts w:cs="Arial"/>
              </w:rPr>
              <w:t xml:space="preserve">Number and quality of solved crimes </w:t>
            </w:r>
          </w:p>
          <w:p w14:paraId="023A6DAD" w14:textId="787E77B5" w:rsidR="5A11E7C8" w:rsidRDefault="5A11E7C8" w:rsidP="43A70CF0">
            <w:pPr>
              <w:pStyle w:val="ListParagraph"/>
              <w:numPr>
                <w:ilvl w:val="0"/>
                <w:numId w:val="2"/>
              </w:numPr>
              <w:tabs>
                <w:tab w:val="num" w:pos="720"/>
              </w:tabs>
              <w:jc w:val="both"/>
              <w:rPr>
                <w:rFonts w:cs="Arial"/>
              </w:rPr>
            </w:pPr>
            <w:r w:rsidRPr="43A70CF0">
              <w:rPr>
                <w:rFonts w:cs="Arial"/>
              </w:rPr>
              <w:t>Positive outcomes and victim satisfaction</w:t>
            </w:r>
          </w:p>
          <w:p w14:paraId="41759A64" w14:textId="79B1B684" w:rsidR="5A11E7C8" w:rsidRDefault="5A11E7C8" w:rsidP="43A70CF0">
            <w:pPr>
              <w:pStyle w:val="ListParagraph"/>
              <w:numPr>
                <w:ilvl w:val="0"/>
                <w:numId w:val="2"/>
              </w:numPr>
              <w:tabs>
                <w:tab w:val="num" w:pos="720"/>
              </w:tabs>
              <w:jc w:val="both"/>
              <w:rPr>
                <w:rFonts w:cs="Arial"/>
              </w:rPr>
            </w:pPr>
            <w:r w:rsidRPr="43A70CF0">
              <w:rPr>
                <w:rFonts w:cs="Arial"/>
              </w:rPr>
              <w:t xml:space="preserve">Detection rates by crime type </w:t>
            </w:r>
          </w:p>
          <w:p w14:paraId="0953E277" w14:textId="49A16630" w:rsidR="5A11E7C8" w:rsidRDefault="5A11E7C8" w:rsidP="43A70CF0">
            <w:pPr>
              <w:pStyle w:val="ListParagraph"/>
              <w:numPr>
                <w:ilvl w:val="0"/>
                <w:numId w:val="2"/>
              </w:numPr>
              <w:tabs>
                <w:tab w:val="num" w:pos="720"/>
              </w:tabs>
              <w:jc w:val="both"/>
              <w:rPr>
                <w:rFonts w:cs="Arial"/>
              </w:rPr>
            </w:pPr>
            <w:r w:rsidRPr="43A70CF0">
              <w:rPr>
                <w:rFonts w:cs="Arial"/>
              </w:rPr>
              <w:t xml:space="preserve">Timeliness, compliance, supervision and resource allocation </w:t>
            </w:r>
          </w:p>
          <w:p w14:paraId="29367D67" w14:textId="4BDC951B" w:rsidR="5A11E7C8" w:rsidRDefault="5A11E7C8" w:rsidP="43A70CF0">
            <w:pPr>
              <w:pStyle w:val="ListParagraph"/>
              <w:numPr>
                <w:ilvl w:val="0"/>
                <w:numId w:val="2"/>
              </w:numPr>
              <w:tabs>
                <w:tab w:val="num" w:pos="720"/>
              </w:tabs>
              <w:jc w:val="both"/>
              <w:rPr>
                <w:rFonts w:cs="Arial"/>
              </w:rPr>
            </w:pPr>
            <w:r w:rsidRPr="43A70CF0">
              <w:rPr>
                <w:rFonts w:cs="Arial"/>
              </w:rPr>
              <w:t xml:space="preserve">Management of repeat and vulnerable victims, offenders and locations </w:t>
            </w:r>
          </w:p>
          <w:p w14:paraId="61556A62" w14:textId="71D1ADC3" w:rsidR="5A11E7C8" w:rsidRDefault="5A11E7C8" w:rsidP="43A70CF0">
            <w:pPr>
              <w:pStyle w:val="ListParagraph"/>
              <w:numPr>
                <w:ilvl w:val="0"/>
                <w:numId w:val="2"/>
              </w:numPr>
              <w:tabs>
                <w:tab w:val="num" w:pos="720"/>
              </w:tabs>
              <w:jc w:val="both"/>
              <w:rPr>
                <w:rFonts w:cs="Arial"/>
              </w:rPr>
            </w:pPr>
            <w:r w:rsidRPr="43A70CF0">
              <w:rPr>
                <w:rFonts w:cs="Arial"/>
              </w:rPr>
              <w:t xml:space="preserve">Use of forensic, digital evidence, intelligence and technology </w:t>
            </w:r>
          </w:p>
          <w:p w14:paraId="788EE38F" w14:textId="0EAEAF59" w:rsidR="5A11E7C8" w:rsidRDefault="5A11E7C8" w:rsidP="43A70CF0">
            <w:pPr>
              <w:pStyle w:val="ListParagraph"/>
              <w:numPr>
                <w:ilvl w:val="0"/>
                <w:numId w:val="2"/>
              </w:numPr>
              <w:tabs>
                <w:tab w:val="num" w:pos="720"/>
              </w:tabs>
              <w:jc w:val="both"/>
              <w:rPr>
                <w:rFonts w:cs="Arial"/>
              </w:rPr>
            </w:pPr>
            <w:r w:rsidRPr="43A70CF0">
              <w:rPr>
                <w:rFonts w:cs="Arial"/>
              </w:rPr>
              <w:t xml:space="preserve">Workforce development, skills and accreditation </w:t>
            </w:r>
          </w:p>
          <w:p w14:paraId="4746D0EA" w14:textId="4DDF831E" w:rsidR="43A70CF0" w:rsidRDefault="43A70CF0" w:rsidP="43A70CF0">
            <w:pPr>
              <w:tabs>
                <w:tab w:val="num" w:pos="720"/>
              </w:tabs>
              <w:jc w:val="both"/>
              <w:rPr>
                <w:rFonts w:cs="Arial"/>
              </w:rPr>
            </w:pPr>
          </w:p>
          <w:p w14:paraId="5C6F770F" w14:textId="3F2B5B12" w:rsidR="3C0E1802" w:rsidRDefault="3C0E1802" w:rsidP="43A70CF0">
            <w:pPr>
              <w:tabs>
                <w:tab w:val="num" w:pos="720"/>
              </w:tabs>
              <w:ind w:left="1080"/>
              <w:jc w:val="both"/>
              <w:rPr>
                <w:rFonts w:cs="Arial"/>
              </w:rPr>
            </w:pPr>
            <w:r w:rsidRPr="43A70CF0">
              <w:rPr>
                <w:rFonts w:cs="Arial"/>
              </w:rPr>
              <w:t xml:space="preserve">All three pillars have agreed that no more than 15 crimes </w:t>
            </w:r>
            <w:r w:rsidR="00C4292B" w:rsidRPr="43A70CF0">
              <w:rPr>
                <w:rFonts w:cs="Arial"/>
              </w:rPr>
              <w:t>are</w:t>
            </w:r>
            <w:r w:rsidRPr="43A70CF0">
              <w:rPr>
                <w:rFonts w:cs="Arial"/>
              </w:rPr>
              <w:t xml:space="preserve"> the recommended</w:t>
            </w:r>
            <w:r w:rsidR="00B36E3C">
              <w:rPr>
                <w:rFonts w:cs="Arial"/>
              </w:rPr>
              <w:t xml:space="preserve"> amount</w:t>
            </w:r>
            <w:r w:rsidRPr="43A70CF0">
              <w:rPr>
                <w:rFonts w:cs="Arial"/>
              </w:rPr>
              <w:t xml:space="preserve"> per officer for allocation and investigation.  This agreement will ensure there is a focus on those officers who are above this threshold to ensure that crimes are being investigated </w:t>
            </w:r>
            <w:r w:rsidR="006A3B60" w:rsidRPr="43A70CF0">
              <w:rPr>
                <w:rFonts w:cs="Arial"/>
              </w:rPr>
              <w:t>and</w:t>
            </w:r>
            <w:r w:rsidR="3440BB71" w:rsidRPr="43A70CF0">
              <w:rPr>
                <w:rFonts w:cs="Arial"/>
              </w:rPr>
              <w:t xml:space="preserve"> managed effectively. </w:t>
            </w:r>
          </w:p>
          <w:p w14:paraId="55A55889" w14:textId="1C29BAEC" w:rsidR="52B04FBC" w:rsidRDefault="52B04FBC" w:rsidP="52B04FBC">
            <w:pPr>
              <w:tabs>
                <w:tab w:val="num" w:pos="720"/>
              </w:tabs>
              <w:ind w:left="1080"/>
              <w:jc w:val="both"/>
              <w:rPr>
                <w:rFonts w:cs="Arial"/>
              </w:rPr>
            </w:pPr>
          </w:p>
          <w:p w14:paraId="485F5335" w14:textId="0871E05B" w:rsidR="5C6A9CC2" w:rsidRDefault="5C6A9CC2" w:rsidP="52B04FBC">
            <w:pPr>
              <w:tabs>
                <w:tab w:val="num" w:pos="720"/>
              </w:tabs>
              <w:ind w:left="1080"/>
              <w:jc w:val="both"/>
              <w:rPr>
                <w:rFonts w:cs="Arial"/>
              </w:rPr>
            </w:pPr>
            <w:r w:rsidRPr="52B04FBC">
              <w:rPr>
                <w:rFonts w:cs="Arial"/>
              </w:rPr>
              <w:lastRenderedPageBreak/>
              <w:t xml:space="preserve">To ensure victims are safeguarded, the force recognised that </w:t>
            </w:r>
            <w:r w:rsidR="5B9ADF3E" w:rsidRPr="52B04FBC">
              <w:rPr>
                <w:rFonts w:cs="Arial"/>
              </w:rPr>
              <w:t>many</w:t>
            </w:r>
            <w:r w:rsidRPr="52B04FBC">
              <w:rPr>
                <w:rFonts w:cs="Arial"/>
              </w:rPr>
              <w:t xml:space="preserve"> bail cases were lapsing to RUI due to poor investigation management.  This has been addressed by accountability with Chief Inspectors managing up and coming Bail</w:t>
            </w:r>
            <w:r w:rsidR="73608F8B" w:rsidRPr="52B04FBC">
              <w:rPr>
                <w:rFonts w:cs="Arial"/>
              </w:rPr>
              <w:t xml:space="preserve"> </w:t>
            </w:r>
            <w:r w:rsidRPr="52B04FBC">
              <w:rPr>
                <w:rFonts w:cs="Arial"/>
              </w:rPr>
              <w:t xml:space="preserve">through the DMM force </w:t>
            </w:r>
            <w:r w:rsidR="1C7DD794" w:rsidRPr="52B04FBC">
              <w:rPr>
                <w:rFonts w:cs="Arial"/>
              </w:rPr>
              <w:t>document and ensuring that OIC are held to account for their investigation prior to Bail lapsing</w:t>
            </w:r>
            <w:r w:rsidR="723B8E9D" w:rsidRPr="52B04FBC">
              <w:rPr>
                <w:rFonts w:cs="Arial"/>
              </w:rPr>
              <w:t>.</w:t>
            </w:r>
          </w:p>
          <w:p w14:paraId="0955EC0F" w14:textId="6A2DB9E3" w:rsidR="43A70CF0" w:rsidRDefault="43A70CF0" w:rsidP="43A70CF0">
            <w:pPr>
              <w:tabs>
                <w:tab w:val="num" w:pos="720"/>
              </w:tabs>
              <w:ind w:left="1080"/>
              <w:jc w:val="both"/>
              <w:rPr>
                <w:rFonts w:cs="Arial"/>
              </w:rPr>
            </w:pPr>
          </w:p>
          <w:p w14:paraId="582D2841" w14:textId="50B4BEA7" w:rsidR="0EB0CF5D" w:rsidRDefault="006A3B60" w:rsidP="43A70CF0">
            <w:pPr>
              <w:tabs>
                <w:tab w:val="num" w:pos="720"/>
              </w:tabs>
              <w:ind w:left="1080"/>
              <w:jc w:val="both"/>
              <w:rPr>
                <w:rFonts w:cs="Arial"/>
              </w:rPr>
            </w:pPr>
            <w:r w:rsidRPr="43A70CF0">
              <w:rPr>
                <w:rFonts w:cs="Arial"/>
              </w:rPr>
              <w:t>To</w:t>
            </w:r>
            <w:r w:rsidR="0EB0CF5D" w:rsidRPr="43A70CF0">
              <w:rPr>
                <w:rFonts w:cs="Arial"/>
              </w:rPr>
              <w:t xml:space="preserve"> address the AFI the force recognises there is a substantial amount of work</w:t>
            </w:r>
            <w:r w:rsidR="005732CE">
              <w:rPr>
                <w:rFonts w:cs="Arial"/>
              </w:rPr>
              <w:t xml:space="preserve"> required</w:t>
            </w:r>
            <w:r w:rsidR="0EB0CF5D" w:rsidRPr="43A70CF0">
              <w:rPr>
                <w:rFonts w:cs="Arial"/>
              </w:rPr>
              <w:t xml:space="preserve"> and much of the foundation has been completed </w:t>
            </w:r>
            <w:r w:rsidR="00131A99">
              <w:rPr>
                <w:rFonts w:cs="Arial"/>
              </w:rPr>
              <w:t>with</w:t>
            </w:r>
            <w:r w:rsidR="0EB0CF5D" w:rsidRPr="43A70CF0">
              <w:rPr>
                <w:rFonts w:cs="Arial"/>
              </w:rPr>
              <w:t xml:space="preserve"> the programme on track with completion anticipated next year.</w:t>
            </w:r>
          </w:p>
          <w:p w14:paraId="6DC582BE" w14:textId="77777777" w:rsidR="00476FC8" w:rsidRPr="00823096" w:rsidRDefault="00476FC8" w:rsidP="003C177F">
            <w:pPr>
              <w:jc w:val="both"/>
              <w:rPr>
                <w:rFonts w:cs="Arial"/>
              </w:rPr>
            </w:pPr>
          </w:p>
          <w:p w14:paraId="4D359D59" w14:textId="77777777" w:rsidR="00476FC8" w:rsidRPr="00823096" w:rsidRDefault="00476FC8" w:rsidP="003C177F">
            <w:pPr>
              <w:jc w:val="both"/>
              <w:rPr>
                <w:rFonts w:cs="Arial"/>
                <w:b/>
                <w:bCs/>
              </w:rPr>
            </w:pPr>
          </w:p>
          <w:p w14:paraId="1CE22F95" w14:textId="77777777" w:rsidR="00476FC8" w:rsidRPr="00823096" w:rsidRDefault="00476FC8" w:rsidP="4BB720AC">
            <w:pPr>
              <w:ind w:left="1080"/>
              <w:jc w:val="both"/>
              <w:rPr>
                <w:rFonts w:cs="Arial"/>
                <w:b/>
                <w:bCs/>
              </w:rPr>
            </w:pPr>
            <w:r w:rsidRPr="43A70CF0">
              <w:rPr>
                <w:rFonts w:cs="Arial"/>
                <w:b/>
                <w:bCs/>
              </w:rPr>
              <w:t xml:space="preserve">The force needs to make sure it complies with national guidance for the Domestic Violence Disclosure Scheme, including meeting disclosure timescales.  </w:t>
            </w:r>
          </w:p>
          <w:p w14:paraId="2C482F36" w14:textId="77777777" w:rsidR="00476FC8" w:rsidRPr="00823096" w:rsidRDefault="00476FC8" w:rsidP="00484278">
            <w:pPr>
              <w:jc w:val="both"/>
              <w:rPr>
                <w:rFonts w:cs="Arial"/>
              </w:rPr>
            </w:pPr>
          </w:p>
          <w:p w14:paraId="39E2C802" w14:textId="01ADA207" w:rsidR="62BF8939" w:rsidRDefault="62BF8939" w:rsidP="43A70CF0">
            <w:pPr>
              <w:ind w:left="1080"/>
              <w:jc w:val="both"/>
              <w:rPr>
                <w:rFonts w:cs="Arial"/>
              </w:rPr>
            </w:pPr>
            <w:r w:rsidRPr="43A70CF0">
              <w:rPr>
                <w:rFonts w:cs="Arial"/>
              </w:rPr>
              <w:t xml:space="preserve">DVDs is reviewed daily and monitored through the DMM force </w:t>
            </w:r>
            <w:r w:rsidR="00131A99" w:rsidRPr="43A70CF0">
              <w:rPr>
                <w:rFonts w:cs="Arial"/>
              </w:rPr>
              <w:t>document,</w:t>
            </w:r>
            <w:r w:rsidRPr="43A70CF0">
              <w:rPr>
                <w:rFonts w:cs="Arial"/>
              </w:rPr>
              <w:t xml:space="preserve"> and the force is pleased to confirm all DVDs are consis</w:t>
            </w:r>
            <w:r w:rsidR="7A73B7B0" w:rsidRPr="43A70CF0">
              <w:rPr>
                <w:rFonts w:cs="Arial"/>
              </w:rPr>
              <w:t>tently</w:t>
            </w:r>
            <w:r w:rsidRPr="43A70CF0">
              <w:rPr>
                <w:rFonts w:cs="Arial"/>
              </w:rPr>
              <w:t xml:space="preserve"> meeting compliance for a sustained period.</w:t>
            </w:r>
          </w:p>
          <w:p w14:paraId="14C61D34" w14:textId="10782099" w:rsidR="43A70CF0" w:rsidRDefault="43A70CF0" w:rsidP="43A70CF0">
            <w:pPr>
              <w:ind w:left="1080"/>
              <w:jc w:val="both"/>
              <w:rPr>
                <w:rFonts w:cs="Arial"/>
              </w:rPr>
            </w:pPr>
          </w:p>
          <w:p w14:paraId="56AF32CC" w14:textId="72D4761A" w:rsidR="34B453E7" w:rsidRDefault="34B453E7" w:rsidP="43A70CF0">
            <w:pPr>
              <w:ind w:left="1080"/>
              <w:jc w:val="both"/>
              <w:rPr>
                <w:rFonts w:cs="Arial"/>
              </w:rPr>
            </w:pPr>
            <w:r w:rsidRPr="43A70CF0">
              <w:rPr>
                <w:rFonts w:cs="Arial"/>
              </w:rPr>
              <w:t xml:space="preserve">The force has developed a </w:t>
            </w:r>
            <w:r w:rsidR="002A6DE9" w:rsidRPr="43A70CF0">
              <w:rPr>
                <w:rFonts w:cs="Arial"/>
              </w:rPr>
              <w:t>Standard</w:t>
            </w:r>
            <w:r w:rsidRPr="43A70CF0">
              <w:rPr>
                <w:rFonts w:cs="Arial"/>
              </w:rPr>
              <w:t xml:space="preserve"> Operating Procedure and there is a contingency plan in p</w:t>
            </w:r>
            <w:r w:rsidR="00A1259F">
              <w:rPr>
                <w:rFonts w:cs="Arial"/>
              </w:rPr>
              <w:t>l</w:t>
            </w:r>
            <w:r w:rsidRPr="43A70CF0">
              <w:rPr>
                <w:rFonts w:cs="Arial"/>
              </w:rPr>
              <w:t xml:space="preserve">ace should demand exceed capacity. </w:t>
            </w:r>
          </w:p>
          <w:p w14:paraId="1B2B477C" w14:textId="6735560C" w:rsidR="43A70CF0" w:rsidRDefault="43A70CF0" w:rsidP="43A70CF0">
            <w:pPr>
              <w:ind w:left="1080"/>
              <w:jc w:val="both"/>
              <w:rPr>
                <w:rFonts w:cs="Arial"/>
              </w:rPr>
            </w:pPr>
          </w:p>
          <w:p w14:paraId="66CB4C9B" w14:textId="18D977F4" w:rsidR="34B453E7" w:rsidRDefault="34B453E7" w:rsidP="43A70CF0">
            <w:pPr>
              <w:ind w:left="1080"/>
              <w:jc w:val="both"/>
              <w:rPr>
                <w:rFonts w:cs="Arial"/>
              </w:rPr>
            </w:pPr>
            <w:r w:rsidRPr="43A70CF0">
              <w:rPr>
                <w:rFonts w:cs="Arial"/>
              </w:rPr>
              <w:t xml:space="preserve">This AFI has been sent to the FLL for closure, but we await confirmation. </w:t>
            </w:r>
          </w:p>
          <w:p w14:paraId="01BA4AFE" w14:textId="3B4B94F0" w:rsidR="43A70CF0" w:rsidRDefault="43A70CF0" w:rsidP="43A70CF0">
            <w:pPr>
              <w:ind w:left="1080"/>
              <w:jc w:val="both"/>
              <w:rPr>
                <w:rFonts w:cs="Arial"/>
              </w:rPr>
            </w:pPr>
          </w:p>
          <w:p w14:paraId="2C5E9F82" w14:textId="77777777" w:rsidR="00476FC8" w:rsidRPr="00823096" w:rsidRDefault="00476FC8" w:rsidP="008D7529">
            <w:pPr>
              <w:jc w:val="both"/>
              <w:rPr>
                <w:rFonts w:cs="Arial"/>
              </w:rPr>
            </w:pPr>
          </w:p>
          <w:p w14:paraId="451A0063" w14:textId="77777777" w:rsidR="00476FC8" w:rsidRPr="00823096" w:rsidRDefault="00476FC8" w:rsidP="000B08EB">
            <w:pPr>
              <w:ind w:left="1080"/>
              <w:jc w:val="both"/>
              <w:rPr>
                <w:rFonts w:cs="Arial"/>
                <w:b/>
                <w:bCs/>
              </w:rPr>
            </w:pPr>
            <w:r w:rsidRPr="43A70CF0">
              <w:rPr>
                <w:rFonts w:cs="Arial"/>
                <w:b/>
                <w:bCs/>
              </w:rPr>
              <w:t xml:space="preserve">The force should increase its use of preventive orders to safeguard vulnerable people in all appropriate cases. </w:t>
            </w:r>
          </w:p>
          <w:p w14:paraId="118DBEB8" w14:textId="77777777" w:rsidR="00476FC8" w:rsidRPr="00823096" w:rsidRDefault="00476FC8" w:rsidP="00525C9B">
            <w:pPr>
              <w:ind w:left="1080"/>
              <w:jc w:val="both"/>
              <w:rPr>
                <w:rFonts w:cs="Arial"/>
              </w:rPr>
            </w:pPr>
          </w:p>
          <w:p w14:paraId="1905E836" w14:textId="40114169" w:rsidR="00387FA6" w:rsidRPr="00683554" w:rsidRDefault="05185414" w:rsidP="00683554">
            <w:pPr>
              <w:ind w:left="1080"/>
              <w:jc w:val="both"/>
            </w:pPr>
            <w:r w:rsidRPr="00683554">
              <w:t>The Terms of Reference has been set for the Civil Orders Improvement Working Group to review:</w:t>
            </w:r>
          </w:p>
          <w:p w14:paraId="01000536" w14:textId="34735FA8" w:rsidR="00387FA6" w:rsidRPr="00683554" w:rsidRDefault="00387FA6" w:rsidP="00683554">
            <w:pPr>
              <w:ind w:left="1080"/>
              <w:jc w:val="both"/>
            </w:pPr>
          </w:p>
          <w:p w14:paraId="048AD7D0" w14:textId="136D2E63" w:rsidR="00387FA6" w:rsidRPr="00683554" w:rsidRDefault="05185414" w:rsidP="43A70CF0">
            <w:pPr>
              <w:pStyle w:val="ListParagraph"/>
              <w:numPr>
                <w:ilvl w:val="0"/>
                <w:numId w:val="1"/>
              </w:numPr>
              <w:jc w:val="both"/>
            </w:pPr>
            <w:r>
              <w:t xml:space="preserve">Current practice </w:t>
            </w:r>
          </w:p>
          <w:p w14:paraId="599B528A" w14:textId="493150C2" w:rsidR="00387FA6" w:rsidRPr="00683554" w:rsidRDefault="05185414" w:rsidP="43A70CF0">
            <w:pPr>
              <w:pStyle w:val="ListParagraph"/>
              <w:numPr>
                <w:ilvl w:val="0"/>
                <w:numId w:val="1"/>
              </w:numPr>
              <w:jc w:val="both"/>
            </w:pPr>
            <w:r>
              <w:t xml:space="preserve">Benchmarking against national guidance and high performing forces </w:t>
            </w:r>
          </w:p>
          <w:p w14:paraId="24E28616" w14:textId="5D27F2D5" w:rsidR="00387FA6" w:rsidRPr="00683554" w:rsidRDefault="05185414" w:rsidP="43A70CF0">
            <w:pPr>
              <w:pStyle w:val="ListParagraph"/>
              <w:numPr>
                <w:ilvl w:val="0"/>
                <w:numId w:val="1"/>
              </w:numPr>
              <w:jc w:val="both"/>
            </w:pPr>
            <w:r>
              <w:t>Training needs</w:t>
            </w:r>
          </w:p>
          <w:p w14:paraId="4940DBB8" w14:textId="74DCAE8B" w:rsidR="00387FA6" w:rsidRPr="00683554" w:rsidRDefault="05185414" w:rsidP="43A70CF0">
            <w:pPr>
              <w:pStyle w:val="ListParagraph"/>
              <w:numPr>
                <w:ilvl w:val="0"/>
                <w:numId w:val="1"/>
              </w:numPr>
              <w:jc w:val="both"/>
            </w:pPr>
            <w:r>
              <w:t xml:space="preserve">Applications and grant rates </w:t>
            </w:r>
          </w:p>
          <w:p w14:paraId="5F48EC56" w14:textId="525F5794" w:rsidR="00387FA6" w:rsidRPr="00683554" w:rsidRDefault="05185414" w:rsidP="43A70CF0">
            <w:pPr>
              <w:pStyle w:val="ListParagraph"/>
              <w:numPr>
                <w:ilvl w:val="0"/>
                <w:numId w:val="1"/>
              </w:numPr>
              <w:jc w:val="both"/>
            </w:pPr>
            <w:r>
              <w:t xml:space="preserve">Dashboard activity </w:t>
            </w:r>
          </w:p>
          <w:p w14:paraId="52A81744" w14:textId="560605C5" w:rsidR="00387FA6" w:rsidRPr="00683554" w:rsidRDefault="05185414" w:rsidP="43A70CF0">
            <w:pPr>
              <w:pStyle w:val="ListParagraph"/>
              <w:numPr>
                <w:ilvl w:val="0"/>
                <w:numId w:val="1"/>
              </w:numPr>
              <w:jc w:val="both"/>
            </w:pPr>
            <w:r>
              <w:t xml:space="preserve">Backlogs </w:t>
            </w:r>
          </w:p>
          <w:p w14:paraId="56BEEBDB" w14:textId="30206A09" w:rsidR="00387FA6" w:rsidRPr="00683554" w:rsidRDefault="05185414" w:rsidP="43A70CF0">
            <w:pPr>
              <w:pStyle w:val="ListParagraph"/>
              <w:numPr>
                <w:ilvl w:val="0"/>
                <w:numId w:val="1"/>
              </w:numPr>
              <w:jc w:val="both"/>
            </w:pPr>
            <w:r>
              <w:t xml:space="preserve">Ownership and supervision </w:t>
            </w:r>
          </w:p>
          <w:p w14:paraId="72C7E78D" w14:textId="0F4DFE71" w:rsidR="00387FA6" w:rsidRPr="00683554" w:rsidRDefault="05185414" w:rsidP="43A70CF0">
            <w:pPr>
              <w:pStyle w:val="ListParagraph"/>
              <w:numPr>
                <w:ilvl w:val="0"/>
                <w:numId w:val="1"/>
              </w:numPr>
              <w:jc w:val="both"/>
            </w:pPr>
            <w:r>
              <w:t xml:space="preserve">And improvement actions linked to this AFI </w:t>
            </w:r>
          </w:p>
          <w:p w14:paraId="62B03CC8" w14:textId="301908C4" w:rsidR="00387FA6" w:rsidRPr="00683554" w:rsidRDefault="00387FA6" w:rsidP="43A70CF0">
            <w:pPr>
              <w:jc w:val="both"/>
            </w:pPr>
          </w:p>
          <w:p w14:paraId="09BCF899" w14:textId="214C3B67" w:rsidR="00387FA6" w:rsidRPr="00683554" w:rsidRDefault="00387FA6" w:rsidP="43A70CF0">
            <w:pPr>
              <w:jc w:val="both"/>
            </w:pPr>
          </w:p>
          <w:p w14:paraId="77D0CF76" w14:textId="71F3D802" w:rsidR="00387FA6" w:rsidRDefault="05185414" w:rsidP="00683554">
            <w:pPr>
              <w:ind w:left="1080"/>
              <w:jc w:val="both"/>
            </w:pPr>
            <w:r w:rsidRPr="00683554">
              <w:t>The force is working closely with Join Legal Services through this group to improve the quality of applications and the overall process.</w:t>
            </w:r>
            <w:r w:rsidR="6B1122AE" w:rsidRPr="52B04FBC">
              <w:t xml:space="preserve"> </w:t>
            </w:r>
          </w:p>
          <w:p w14:paraId="5930E808" w14:textId="77777777" w:rsidR="00D036F6" w:rsidRDefault="00D036F6" w:rsidP="00683554">
            <w:pPr>
              <w:ind w:left="1080"/>
              <w:jc w:val="both"/>
            </w:pPr>
          </w:p>
          <w:p w14:paraId="4157E270" w14:textId="521C339D" w:rsidR="00D036F6" w:rsidRPr="00683554" w:rsidRDefault="004210CA" w:rsidP="00683554">
            <w:pPr>
              <w:ind w:left="1080"/>
              <w:jc w:val="both"/>
            </w:pPr>
            <w:r w:rsidRPr="52B04FBC">
              <w:t>This work will be monitored through the Vulnerability and SOC meeting</w:t>
            </w:r>
            <w:r w:rsidR="465D6BB6" w:rsidRPr="52B04FBC">
              <w:t xml:space="preserve"> and next steps will include training for frontline officers to ensure preventative orders are used to protect vulnerable victims. </w:t>
            </w:r>
          </w:p>
          <w:p w14:paraId="224CFBDC" w14:textId="77777777" w:rsidR="00476FC8" w:rsidRPr="00823096" w:rsidRDefault="00476FC8" w:rsidP="43A70CF0">
            <w:pPr>
              <w:ind w:left="1080"/>
              <w:jc w:val="both"/>
            </w:pPr>
          </w:p>
          <w:p w14:paraId="7E66F2F8" w14:textId="77777777" w:rsidR="00476FC8" w:rsidRPr="00823096" w:rsidRDefault="00476FC8" w:rsidP="003C177F">
            <w:pPr>
              <w:jc w:val="both"/>
              <w:rPr>
                <w:rFonts w:cs="Arial"/>
              </w:rPr>
            </w:pPr>
          </w:p>
          <w:p w14:paraId="4E84224F" w14:textId="77777777" w:rsidR="00476FC8" w:rsidRPr="00823096" w:rsidRDefault="00476FC8" w:rsidP="00026745">
            <w:pPr>
              <w:ind w:left="1080"/>
              <w:jc w:val="both"/>
              <w:rPr>
                <w:rFonts w:cs="Arial"/>
                <w:b/>
                <w:bCs/>
              </w:rPr>
            </w:pPr>
            <w:r w:rsidRPr="00823096">
              <w:rPr>
                <w:rFonts w:cs="Arial"/>
                <w:b/>
                <w:bCs/>
              </w:rPr>
              <w:t xml:space="preserve">The force needs to make sure that it has enough suitably trained and skilled staff to effectively carry out its safeguarding roles and functions. </w:t>
            </w:r>
          </w:p>
          <w:p w14:paraId="3E25013F" w14:textId="77777777" w:rsidR="00476FC8" w:rsidRPr="00823096" w:rsidRDefault="00476FC8" w:rsidP="00026745">
            <w:pPr>
              <w:ind w:left="1080"/>
              <w:jc w:val="both"/>
              <w:rPr>
                <w:rFonts w:cs="Arial"/>
                <w:b/>
                <w:bCs/>
              </w:rPr>
            </w:pPr>
          </w:p>
          <w:p w14:paraId="016715AB" w14:textId="40726B2F" w:rsidR="00476FC8" w:rsidRPr="00823096" w:rsidRDefault="36379ABB" w:rsidP="43A70CF0">
            <w:pPr>
              <w:ind w:left="1080"/>
              <w:jc w:val="both"/>
              <w:rPr>
                <w:rFonts w:cs="Arial"/>
              </w:rPr>
            </w:pPr>
            <w:r w:rsidRPr="43A70CF0">
              <w:rPr>
                <w:rFonts w:cs="Arial"/>
              </w:rPr>
              <w:t xml:space="preserve">The </w:t>
            </w:r>
            <w:r w:rsidR="00D369F6">
              <w:rPr>
                <w:rFonts w:cs="Arial"/>
              </w:rPr>
              <w:t>S</w:t>
            </w:r>
            <w:r w:rsidRPr="43A70CF0">
              <w:rPr>
                <w:rFonts w:cs="Arial"/>
              </w:rPr>
              <w:t xml:space="preserve">afeguarding </w:t>
            </w:r>
            <w:r w:rsidR="00D369F6">
              <w:rPr>
                <w:rFonts w:cs="Arial"/>
              </w:rPr>
              <w:t>H</w:t>
            </w:r>
            <w:r w:rsidRPr="43A70CF0">
              <w:rPr>
                <w:rFonts w:cs="Arial"/>
              </w:rPr>
              <w:t>ubs are fully resource</w:t>
            </w:r>
            <w:r w:rsidR="00D369F6">
              <w:rPr>
                <w:rFonts w:cs="Arial"/>
              </w:rPr>
              <w:t>d</w:t>
            </w:r>
            <w:r w:rsidRPr="43A70CF0">
              <w:rPr>
                <w:rFonts w:cs="Arial"/>
              </w:rPr>
              <w:t xml:space="preserve"> and PPU teams are staffed at capacity, w</w:t>
            </w:r>
            <w:r w:rsidR="00A23257">
              <w:rPr>
                <w:rFonts w:cs="Arial"/>
              </w:rPr>
              <w:t>ith</w:t>
            </w:r>
            <w:r w:rsidRPr="43A70CF0">
              <w:rPr>
                <w:rFonts w:cs="Arial"/>
              </w:rPr>
              <w:t xml:space="preserve"> mechanisms to review demand and flex resources through the CID resource meeting</w:t>
            </w:r>
            <w:r w:rsidR="004B1637">
              <w:rPr>
                <w:rFonts w:cs="Arial"/>
              </w:rPr>
              <w:t xml:space="preserve"> if required.</w:t>
            </w:r>
          </w:p>
          <w:p w14:paraId="3C59474F" w14:textId="4EB3D467" w:rsidR="00476FC8" w:rsidRPr="00823096" w:rsidRDefault="00476FC8" w:rsidP="43A70CF0">
            <w:pPr>
              <w:ind w:left="1080"/>
              <w:jc w:val="both"/>
              <w:rPr>
                <w:rFonts w:cs="Arial"/>
              </w:rPr>
            </w:pPr>
          </w:p>
          <w:p w14:paraId="64BEA8F8" w14:textId="39DB8D95" w:rsidR="00476FC8" w:rsidRPr="00823096" w:rsidRDefault="0A41E31C" w:rsidP="43A70CF0">
            <w:pPr>
              <w:ind w:left="1080"/>
              <w:jc w:val="both"/>
              <w:rPr>
                <w:rFonts w:cs="Arial"/>
              </w:rPr>
            </w:pPr>
            <w:r w:rsidRPr="43A70CF0">
              <w:rPr>
                <w:rFonts w:cs="Arial"/>
              </w:rPr>
              <w:t xml:space="preserve">The force recognises that safeguarding is not only a </w:t>
            </w:r>
            <w:r w:rsidR="3B730454" w:rsidRPr="43A70CF0">
              <w:rPr>
                <w:rFonts w:cs="Arial"/>
              </w:rPr>
              <w:t>specialist</w:t>
            </w:r>
            <w:r w:rsidRPr="43A70CF0">
              <w:rPr>
                <w:rFonts w:cs="Arial"/>
              </w:rPr>
              <w:t xml:space="preserve"> issue and has delivered targeted vulnerability training across </w:t>
            </w:r>
            <w:r w:rsidR="00950ECF">
              <w:rPr>
                <w:rFonts w:cs="Arial"/>
              </w:rPr>
              <w:t>R</w:t>
            </w:r>
            <w:r w:rsidRPr="43A70CF0">
              <w:rPr>
                <w:rFonts w:cs="Arial"/>
              </w:rPr>
              <w:t xml:space="preserve">esponse, </w:t>
            </w:r>
            <w:r w:rsidR="00950ECF">
              <w:rPr>
                <w:rFonts w:cs="Arial"/>
              </w:rPr>
              <w:t>N</w:t>
            </w:r>
            <w:r w:rsidRPr="43A70CF0">
              <w:rPr>
                <w:rFonts w:cs="Arial"/>
              </w:rPr>
              <w:t xml:space="preserve">eighbourhood policing and FCC to improve wider recognition of vulnerability and earlier intervention. </w:t>
            </w:r>
          </w:p>
          <w:p w14:paraId="510C05A7" w14:textId="2C6AD004" w:rsidR="00476FC8" w:rsidRPr="00823096" w:rsidRDefault="00476FC8" w:rsidP="43A70CF0">
            <w:pPr>
              <w:ind w:left="1080"/>
              <w:jc w:val="both"/>
              <w:rPr>
                <w:rFonts w:cs="Arial"/>
              </w:rPr>
            </w:pPr>
          </w:p>
          <w:p w14:paraId="54D3AA44" w14:textId="7733439C" w:rsidR="00476FC8" w:rsidRPr="00823096" w:rsidRDefault="1340C286" w:rsidP="43A70CF0">
            <w:pPr>
              <w:ind w:left="1080"/>
              <w:jc w:val="both"/>
              <w:rPr>
                <w:rFonts w:cs="Arial"/>
              </w:rPr>
            </w:pPr>
            <w:r w:rsidRPr="43A70CF0">
              <w:rPr>
                <w:rFonts w:cs="Arial"/>
              </w:rPr>
              <w:t>The Safeguarding Hubs and PPU have a</w:t>
            </w:r>
            <w:r w:rsidR="2468310E" w:rsidRPr="43A70CF0">
              <w:rPr>
                <w:rFonts w:cs="Arial"/>
              </w:rPr>
              <w:t>n</w:t>
            </w:r>
            <w:r w:rsidRPr="43A70CF0">
              <w:rPr>
                <w:rFonts w:cs="Arial"/>
              </w:rPr>
              <w:t xml:space="preserve"> induction training programme for staff moving into these roles, including tailored inputs for both investigations and hub roles.  </w:t>
            </w:r>
            <w:r w:rsidR="03EC2753" w:rsidRPr="43A70CF0">
              <w:rPr>
                <w:rFonts w:cs="Arial"/>
              </w:rPr>
              <w:t xml:space="preserve"> </w:t>
            </w:r>
            <w:r w:rsidR="00493346">
              <w:rPr>
                <w:rFonts w:cs="Arial"/>
              </w:rPr>
              <w:t>S</w:t>
            </w:r>
            <w:r w:rsidR="03EC2753" w:rsidRPr="43A70CF0">
              <w:rPr>
                <w:rFonts w:cs="Arial"/>
              </w:rPr>
              <w:t xml:space="preserve">pecialist accreditation and </w:t>
            </w:r>
            <w:r w:rsidR="729C9434" w:rsidRPr="43A70CF0">
              <w:rPr>
                <w:rFonts w:cs="Arial"/>
              </w:rPr>
              <w:t>safeguarding</w:t>
            </w:r>
            <w:r w:rsidR="03EC2753" w:rsidRPr="43A70CF0">
              <w:rPr>
                <w:rFonts w:cs="Arial"/>
              </w:rPr>
              <w:t xml:space="preserve"> training including SCAIDP, SSAIDP, ABE interviewing, introduction to public protection and introduction to safeguarding </w:t>
            </w:r>
            <w:r w:rsidR="443DB04E" w:rsidRPr="43A70CF0">
              <w:rPr>
                <w:rFonts w:cs="Arial"/>
              </w:rPr>
              <w:t xml:space="preserve">alongside a mentorship </w:t>
            </w:r>
            <w:r w:rsidR="1827E3E2" w:rsidRPr="43A70CF0">
              <w:rPr>
                <w:rFonts w:cs="Arial"/>
              </w:rPr>
              <w:t>programme</w:t>
            </w:r>
            <w:r w:rsidR="443DB04E" w:rsidRPr="43A70CF0">
              <w:rPr>
                <w:rFonts w:cs="Arial"/>
              </w:rPr>
              <w:t xml:space="preserve"> within the hubs</w:t>
            </w:r>
            <w:r w:rsidR="00C32ED7">
              <w:rPr>
                <w:rFonts w:cs="Arial"/>
              </w:rPr>
              <w:t xml:space="preserve"> have been completed. </w:t>
            </w:r>
          </w:p>
          <w:p w14:paraId="3B6D5F1C" w14:textId="6FFFFAF1" w:rsidR="00476FC8" w:rsidRPr="00823096" w:rsidRDefault="00476FC8" w:rsidP="43A70CF0">
            <w:pPr>
              <w:ind w:left="1080"/>
              <w:jc w:val="both"/>
              <w:rPr>
                <w:rFonts w:cs="Arial"/>
              </w:rPr>
            </w:pPr>
          </w:p>
          <w:p w14:paraId="6DE67EAD" w14:textId="77777777" w:rsidR="00476FC8" w:rsidRPr="00823096" w:rsidRDefault="00476FC8" w:rsidP="003C177F">
            <w:pPr>
              <w:jc w:val="both"/>
              <w:rPr>
                <w:rFonts w:eastAsia="Arial" w:cs="Arial"/>
                <w:b/>
                <w:bCs/>
              </w:rPr>
            </w:pPr>
          </w:p>
          <w:p w14:paraId="3E9693F5" w14:textId="77777777" w:rsidR="00476FC8" w:rsidRPr="00823096" w:rsidRDefault="00476FC8" w:rsidP="000B08EB">
            <w:pPr>
              <w:ind w:left="1080"/>
              <w:jc w:val="both"/>
              <w:rPr>
                <w:rFonts w:eastAsia="Arial" w:cs="Arial"/>
                <w:b/>
                <w:bCs/>
              </w:rPr>
            </w:pPr>
            <w:r w:rsidRPr="00823096">
              <w:rPr>
                <w:rFonts w:eastAsia="Arial" w:cs="Arial"/>
                <w:b/>
                <w:bCs/>
              </w:rPr>
              <w:t>The force should make sure it understands the factors affecting sickness to improve the well-being of its workforce.</w:t>
            </w:r>
          </w:p>
          <w:p w14:paraId="31B6E111" w14:textId="77777777" w:rsidR="00476FC8" w:rsidRPr="00823096" w:rsidRDefault="00476FC8" w:rsidP="00AE28B0">
            <w:pPr>
              <w:ind w:left="1080"/>
              <w:jc w:val="both"/>
              <w:rPr>
                <w:rFonts w:eastAsia="Arial" w:cs="Arial"/>
              </w:rPr>
            </w:pPr>
          </w:p>
          <w:p w14:paraId="2D73EA55" w14:textId="0C2A6332" w:rsidR="00476FC8" w:rsidRPr="00823096" w:rsidRDefault="3D836CF5" w:rsidP="43A70CF0">
            <w:pPr>
              <w:ind w:left="1080"/>
              <w:jc w:val="both"/>
              <w:rPr>
                <w:rFonts w:eastAsia="Arial" w:cs="Arial"/>
              </w:rPr>
            </w:pPr>
            <w:r w:rsidRPr="43A70CF0">
              <w:rPr>
                <w:rFonts w:eastAsia="Arial" w:cs="Arial"/>
              </w:rPr>
              <w:t>The force has created an AFI Sickness Implementation Tracker as single live plan to record actions, owners, milestones and outcomes, giving the force clearer oversight on delivery.</w:t>
            </w:r>
          </w:p>
          <w:p w14:paraId="39404F62" w14:textId="52279A92" w:rsidR="08449D6F" w:rsidRDefault="08449D6F" w:rsidP="52B04FBC">
            <w:pPr>
              <w:ind w:left="1080"/>
              <w:jc w:val="both"/>
              <w:rPr>
                <w:rFonts w:eastAsia="Arial" w:cs="Arial"/>
              </w:rPr>
            </w:pPr>
            <w:r w:rsidRPr="52B04FBC">
              <w:rPr>
                <w:rFonts w:eastAsia="Arial" w:cs="Arial"/>
              </w:rPr>
              <w:t xml:space="preserve">The monthly Silver Sickness Group is part of the force response to the AFI focusing on: </w:t>
            </w:r>
          </w:p>
          <w:p w14:paraId="01B850DD" w14:textId="312C9AC6" w:rsidR="52B04FBC" w:rsidRDefault="52B04FBC" w:rsidP="52B04FBC">
            <w:pPr>
              <w:ind w:left="1080"/>
              <w:jc w:val="both"/>
              <w:rPr>
                <w:rFonts w:eastAsia="Arial" w:cs="Arial"/>
              </w:rPr>
            </w:pPr>
          </w:p>
          <w:p w14:paraId="33992DD8" w14:textId="45039DCD" w:rsidR="08449D6F" w:rsidRDefault="08449D6F" w:rsidP="52B04FBC">
            <w:pPr>
              <w:pStyle w:val="ListParagraph"/>
              <w:numPr>
                <w:ilvl w:val="0"/>
                <w:numId w:val="42"/>
              </w:numPr>
              <w:jc w:val="both"/>
              <w:rPr>
                <w:rFonts w:eastAsia="Arial" w:cs="Arial"/>
              </w:rPr>
            </w:pPr>
            <w:r w:rsidRPr="52B04FBC">
              <w:rPr>
                <w:rFonts w:eastAsia="Arial" w:cs="Arial"/>
              </w:rPr>
              <w:t xml:space="preserve">Reducing sickness absence </w:t>
            </w:r>
          </w:p>
          <w:p w14:paraId="729CDFF6" w14:textId="423E72CF" w:rsidR="08449D6F" w:rsidRDefault="08449D6F" w:rsidP="52B04FBC">
            <w:pPr>
              <w:pStyle w:val="ListParagraph"/>
              <w:numPr>
                <w:ilvl w:val="0"/>
                <w:numId w:val="42"/>
              </w:numPr>
              <w:jc w:val="both"/>
              <w:rPr>
                <w:rFonts w:eastAsia="Arial" w:cs="Arial"/>
              </w:rPr>
            </w:pPr>
            <w:r w:rsidRPr="52B04FBC">
              <w:rPr>
                <w:rFonts w:eastAsia="Arial" w:cs="Arial"/>
              </w:rPr>
              <w:lastRenderedPageBreak/>
              <w:t xml:space="preserve">Improving staff wellbeing </w:t>
            </w:r>
          </w:p>
          <w:p w14:paraId="1F66BEAF" w14:textId="7EEEDD7F" w:rsidR="08449D6F" w:rsidRDefault="08449D6F" w:rsidP="52B04FBC">
            <w:pPr>
              <w:pStyle w:val="ListParagraph"/>
              <w:numPr>
                <w:ilvl w:val="0"/>
                <w:numId w:val="42"/>
              </w:numPr>
              <w:jc w:val="both"/>
              <w:rPr>
                <w:rFonts w:eastAsia="Arial" w:cs="Arial"/>
              </w:rPr>
            </w:pPr>
            <w:r w:rsidRPr="52B04FBC">
              <w:rPr>
                <w:rFonts w:eastAsia="Arial" w:cs="Arial"/>
              </w:rPr>
              <w:t xml:space="preserve">Strengthening consistency in how sickness is managed </w:t>
            </w:r>
          </w:p>
          <w:p w14:paraId="1D7C6E16" w14:textId="18BBC2F1" w:rsidR="08449D6F" w:rsidRDefault="08449D6F" w:rsidP="52B04FBC">
            <w:pPr>
              <w:pStyle w:val="ListParagraph"/>
              <w:numPr>
                <w:ilvl w:val="0"/>
                <w:numId w:val="42"/>
              </w:numPr>
              <w:jc w:val="both"/>
              <w:rPr>
                <w:rFonts w:eastAsia="Arial" w:cs="Arial"/>
              </w:rPr>
            </w:pPr>
            <w:r w:rsidRPr="52B04FBC">
              <w:rPr>
                <w:rFonts w:eastAsia="Arial" w:cs="Arial"/>
              </w:rPr>
              <w:t xml:space="preserve">Ensuring leadership accountability for attendance management </w:t>
            </w:r>
          </w:p>
          <w:p w14:paraId="5321BCA8" w14:textId="717998AB" w:rsidR="52B04FBC" w:rsidRDefault="52B04FBC" w:rsidP="52B04FBC">
            <w:pPr>
              <w:spacing w:line="300" w:lineRule="auto"/>
              <w:jc w:val="both"/>
              <w:rPr>
                <w:rFonts w:ascii="Segoe UI" w:eastAsia="Segoe UI" w:hAnsi="Segoe UI" w:cs="Segoe UI"/>
              </w:rPr>
            </w:pPr>
          </w:p>
          <w:p w14:paraId="562BA87F" w14:textId="13468A92" w:rsidR="08449D6F" w:rsidRDefault="08449D6F" w:rsidP="52B04FBC">
            <w:pPr>
              <w:ind w:left="1080"/>
              <w:jc w:val="both"/>
              <w:rPr>
                <w:rFonts w:eastAsia="Arial" w:cs="Arial"/>
              </w:rPr>
            </w:pPr>
            <w:r w:rsidRPr="52B04FBC">
              <w:rPr>
                <w:rFonts w:eastAsia="Arial" w:cs="Arial"/>
              </w:rPr>
              <w:t xml:space="preserve">This is achieved by reviewing long term and complex sickness cases ensuring the right support is in place, actively managed and progressing in line with policy. </w:t>
            </w:r>
          </w:p>
          <w:p w14:paraId="4A6D99A3" w14:textId="649549F2" w:rsidR="00476FC8" w:rsidRPr="00823096" w:rsidRDefault="00476FC8" w:rsidP="43A70CF0">
            <w:pPr>
              <w:ind w:left="1080"/>
              <w:jc w:val="both"/>
              <w:rPr>
                <w:rFonts w:eastAsia="Arial" w:cs="Arial"/>
              </w:rPr>
            </w:pPr>
          </w:p>
          <w:p w14:paraId="3A8E0B72" w14:textId="2B6DE160" w:rsidR="00476FC8" w:rsidRPr="00823096" w:rsidRDefault="3D836CF5" w:rsidP="43A70CF0">
            <w:pPr>
              <w:ind w:left="1080"/>
              <w:jc w:val="both"/>
              <w:rPr>
                <w:rFonts w:eastAsia="Arial" w:cs="Arial"/>
              </w:rPr>
            </w:pPr>
            <w:r w:rsidRPr="43A70CF0">
              <w:rPr>
                <w:rFonts w:eastAsia="Arial" w:cs="Arial"/>
              </w:rPr>
              <w:t xml:space="preserve">The attendance management procedure for both officers and staff, with </w:t>
            </w:r>
            <w:r w:rsidR="22AB4F77" w:rsidRPr="43A70CF0">
              <w:rPr>
                <w:rFonts w:eastAsia="Arial" w:cs="Arial"/>
              </w:rPr>
              <w:t>reviewed</w:t>
            </w:r>
            <w:r w:rsidRPr="43A70CF0">
              <w:rPr>
                <w:rFonts w:eastAsia="Arial" w:cs="Arial"/>
              </w:rPr>
              <w:t xml:space="preserve"> and published procedures has been </w:t>
            </w:r>
            <w:r w:rsidR="5FAA3E18" w:rsidRPr="43A70CF0">
              <w:rPr>
                <w:rFonts w:eastAsia="Arial" w:cs="Arial"/>
              </w:rPr>
              <w:t>strengthened</w:t>
            </w:r>
            <w:r w:rsidRPr="43A70CF0">
              <w:rPr>
                <w:rFonts w:eastAsia="Arial" w:cs="Arial"/>
              </w:rPr>
              <w:t xml:space="preserve"> with an updated sickness framework toolkit and clearer guidance on case </w:t>
            </w:r>
            <w:r w:rsidR="76B6D6F0" w:rsidRPr="43A70CF0">
              <w:rPr>
                <w:rFonts w:eastAsia="Arial" w:cs="Arial"/>
              </w:rPr>
              <w:t>conferences</w:t>
            </w:r>
            <w:r w:rsidRPr="43A70CF0">
              <w:rPr>
                <w:rFonts w:eastAsia="Arial" w:cs="Arial"/>
              </w:rPr>
              <w:t xml:space="preserve">, return to work support and manager </w:t>
            </w:r>
            <w:r w:rsidR="603B4356" w:rsidRPr="52B04FBC">
              <w:rPr>
                <w:rFonts w:eastAsia="Arial" w:cs="Arial"/>
              </w:rPr>
              <w:t>responsibility</w:t>
            </w:r>
            <w:r w:rsidRPr="43A70CF0">
              <w:rPr>
                <w:rFonts w:eastAsia="Arial" w:cs="Arial"/>
              </w:rPr>
              <w:t xml:space="preserve">. </w:t>
            </w:r>
          </w:p>
          <w:p w14:paraId="6E35E45D" w14:textId="7A4F7B83" w:rsidR="00476FC8" w:rsidRPr="00823096" w:rsidRDefault="00476FC8" w:rsidP="43A70CF0">
            <w:pPr>
              <w:ind w:left="1080"/>
              <w:jc w:val="both"/>
              <w:rPr>
                <w:rFonts w:eastAsia="Arial" w:cs="Arial"/>
              </w:rPr>
            </w:pPr>
          </w:p>
          <w:p w14:paraId="7FCB9716" w14:textId="26707841" w:rsidR="00476FC8" w:rsidRPr="00823096" w:rsidRDefault="25510767" w:rsidP="43A70CF0">
            <w:pPr>
              <w:ind w:left="1080"/>
              <w:jc w:val="both"/>
              <w:rPr>
                <w:rFonts w:eastAsia="Arial" w:cs="Arial"/>
              </w:rPr>
            </w:pPr>
            <w:r w:rsidRPr="43A70CF0">
              <w:rPr>
                <w:rFonts w:eastAsia="Arial" w:cs="Arial"/>
              </w:rPr>
              <w:t xml:space="preserve">In higher areas of risk such as Response and Neighbourhood policing, the force has shifted towards prevention and early intervention.  </w:t>
            </w:r>
            <w:r w:rsidR="005A4DE0">
              <w:rPr>
                <w:rFonts w:eastAsia="Arial" w:cs="Arial"/>
              </w:rPr>
              <w:t>S</w:t>
            </w:r>
            <w:r w:rsidRPr="43A70CF0">
              <w:rPr>
                <w:rFonts w:eastAsia="Arial" w:cs="Arial"/>
              </w:rPr>
              <w:t xml:space="preserve">upervisors are using workload indicators, performance packs, wellbeing markers and structured reviews to identify issues before </w:t>
            </w:r>
            <w:r w:rsidR="03C7F983" w:rsidRPr="43A70CF0">
              <w:rPr>
                <w:rFonts w:eastAsia="Arial" w:cs="Arial"/>
              </w:rPr>
              <w:t>sickness</w:t>
            </w:r>
            <w:r w:rsidRPr="43A70CF0">
              <w:rPr>
                <w:rFonts w:eastAsia="Arial" w:cs="Arial"/>
              </w:rPr>
              <w:t xml:space="preserve"> becomes prolonged. </w:t>
            </w:r>
          </w:p>
          <w:p w14:paraId="3EB9AB8C" w14:textId="498E5809" w:rsidR="00476FC8" w:rsidRPr="00823096" w:rsidRDefault="00476FC8" w:rsidP="43A70CF0">
            <w:pPr>
              <w:ind w:left="1080"/>
              <w:jc w:val="both"/>
              <w:rPr>
                <w:rFonts w:eastAsia="Arial" w:cs="Arial"/>
              </w:rPr>
            </w:pPr>
          </w:p>
          <w:p w14:paraId="516C4CA1" w14:textId="5652DB21" w:rsidR="00476FC8" w:rsidRPr="00823096" w:rsidRDefault="25510767" w:rsidP="43A70CF0">
            <w:pPr>
              <w:ind w:left="1080"/>
              <w:jc w:val="both"/>
              <w:rPr>
                <w:rFonts w:eastAsia="Arial" w:cs="Arial"/>
              </w:rPr>
            </w:pPr>
            <w:r w:rsidRPr="43A70CF0">
              <w:rPr>
                <w:rFonts w:eastAsia="Arial" w:cs="Arial"/>
              </w:rPr>
              <w:t xml:space="preserve">The line manager and first line leader training have been refreshed so supervisors are better equipped to manage sickness, wellbeing conversations and attendance procedures consistently. </w:t>
            </w:r>
          </w:p>
          <w:p w14:paraId="51D97874" w14:textId="6AA8F846" w:rsidR="00476FC8" w:rsidRPr="00823096" w:rsidRDefault="00476FC8" w:rsidP="43A70CF0">
            <w:pPr>
              <w:ind w:left="1080"/>
              <w:jc w:val="both"/>
              <w:rPr>
                <w:rFonts w:eastAsia="Arial" w:cs="Arial"/>
              </w:rPr>
            </w:pPr>
          </w:p>
          <w:p w14:paraId="265FECDF" w14:textId="5966F44E" w:rsidR="00476FC8" w:rsidRPr="00823096" w:rsidRDefault="700F2A80" w:rsidP="43A70CF0">
            <w:pPr>
              <w:ind w:left="1080"/>
              <w:jc w:val="both"/>
              <w:rPr>
                <w:rFonts w:eastAsia="Arial" w:cs="Arial"/>
              </w:rPr>
            </w:pPr>
            <w:r w:rsidRPr="43A70CF0">
              <w:rPr>
                <w:rFonts w:eastAsia="Arial" w:cs="Arial"/>
              </w:rPr>
              <w:t xml:space="preserve">The force is using a wider range of data and insight to understand sickness drivers, including: </w:t>
            </w:r>
          </w:p>
          <w:p w14:paraId="5F92A7A9" w14:textId="5B649F43" w:rsidR="00476FC8" w:rsidRPr="00823096" w:rsidRDefault="00476FC8" w:rsidP="43A70CF0">
            <w:pPr>
              <w:ind w:left="1080"/>
              <w:jc w:val="both"/>
              <w:rPr>
                <w:rFonts w:eastAsia="Arial" w:cs="Arial"/>
              </w:rPr>
            </w:pPr>
          </w:p>
          <w:p w14:paraId="567484D0" w14:textId="4BB64436" w:rsidR="00476FC8" w:rsidRPr="00030B07" w:rsidRDefault="700F2A80" w:rsidP="43A70CF0">
            <w:pPr>
              <w:pStyle w:val="ListParagraph"/>
              <w:numPr>
                <w:ilvl w:val="0"/>
                <w:numId w:val="27"/>
              </w:numPr>
              <w:spacing w:line="300" w:lineRule="auto"/>
              <w:jc w:val="both"/>
              <w:rPr>
                <w:rFonts w:eastAsia="Arial" w:cs="Arial"/>
              </w:rPr>
            </w:pPr>
            <w:r w:rsidRPr="00030B07">
              <w:rPr>
                <w:rFonts w:eastAsia="Arial" w:cs="Arial"/>
              </w:rPr>
              <w:t>EOS and wellbeing data,</w:t>
            </w:r>
          </w:p>
          <w:p w14:paraId="545EE69D" w14:textId="57E5D2EB" w:rsidR="00476FC8" w:rsidRPr="00030B07" w:rsidRDefault="700F2A80" w:rsidP="43A70CF0">
            <w:pPr>
              <w:pStyle w:val="ListParagraph"/>
              <w:numPr>
                <w:ilvl w:val="0"/>
                <w:numId w:val="27"/>
              </w:numPr>
              <w:spacing w:line="300" w:lineRule="auto"/>
              <w:jc w:val="both"/>
              <w:rPr>
                <w:rFonts w:eastAsia="Arial" w:cs="Arial"/>
              </w:rPr>
            </w:pPr>
            <w:r w:rsidRPr="00030B07">
              <w:rPr>
                <w:rFonts w:eastAsia="Arial" w:cs="Arial"/>
              </w:rPr>
              <w:t>EAP / NPWR insight,</w:t>
            </w:r>
          </w:p>
          <w:p w14:paraId="24ACFE47" w14:textId="4C55ACD3" w:rsidR="00476FC8" w:rsidRPr="00030B07" w:rsidRDefault="700F2A80" w:rsidP="43A70CF0">
            <w:pPr>
              <w:pStyle w:val="ListParagraph"/>
              <w:numPr>
                <w:ilvl w:val="0"/>
                <w:numId w:val="27"/>
              </w:numPr>
              <w:spacing w:line="300" w:lineRule="auto"/>
              <w:jc w:val="both"/>
              <w:rPr>
                <w:rFonts w:eastAsia="Arial" w:cs="Arial"/>
              </w:rPr>
            </w:pPr>
            <w:r w:rsidRPr="00030B07">
              <w:rPr>
                <w:rFonts w:eastAsia="Arial" w:cs="Arial"/>
              </w:rPr>
              <w:t>staff association feedback from the Federation and Unison,</w:t>
            </w:r>
          </w:p>
          <w:p w14:paraId="2ACFC6AC" w14:textId="17549EB9" w:rsidR="00476FC8" w:rsidRPr="00030B07" w:rsidRDefault="700F2A80" w:rsidP="43A70CF0">
            <w:pPr>
              <w:pStyle w:val="ListParagraph"/>
              <w:numPr>
                <w:ilvl w:val="0"/>
                <w:numId w:val="27"/>
              </w:numPr>
              <w:spacing w:line="300" w:lineRule="auto"/>
              <w:jc w:val="both"/>
              <w:rPr>
                <w:rFonts w:eastAsia="Arial" w:cs="Arial"/>
              </w:rPr>
            </w:pPr>
            <w:r w:rsidRPr="00030B07">
              <w:rPr>
                <w:rFonts w:eastAsia="Arial" w:cs="Arial"/>
              </w:rPr>
              <w:t>performance packs,</w:t>
            </w:r>
          </w:p>
          <w:p w14:paraId="2DF2252A" w14:textId="38BAF095" w:rsidR="00476FC8" w:rsidRPr="00030B07" w:rsidRDefault="700F2A80" w:rsidP="43A70CF0">
            <w:pPr>
              <w:pStyle w:val="ListParagraph"/>
              <w:numPr>
                <w:ilvl w:val="0"/>
                <w:numId w:val="27"/>
              </w:numPr>
              <w:spacing w:line="300" w:lineRule="auto"/>
              <w:jc w:val="both"/>
              <w:rPr>
                <w:rFonts w:eastAsia="Arial" w:cs="Arial"/>
              </w:rPr>
            </w:pPr>
            <w:r w:rsidRPr="00030B07">
              <w:rPr>
                <w:rFonts w:eastAsia="Arial" w:cs="Arial"/>
              </w:rPr>
              <w:t>demand and breaks analysis,</w:t>
            </w:r>
          </w:p>
          <w:p w14:paraId="641DCBEC" w14:textId="2503073C" w:rsidR="00476FC8" w:rsidRPr="00030B07" w:rsidRDefault="700F2A80" w:rsidP="43A70CF0">
            <w:pPr>
              <w:pStyle w:val="ListParagraph"/>
              <w:numPr>
                <w:ilvl w:val="0"/>
                <w:numId w:val="27"/>
              </w:numPr>
              <w:spacing w:line="300" w:lineRule="auto"/>
              <w:jc w:val="both"/>
              <w:rPr>
                <w:rFonts w:eastAsia="Arial" w:cs="Arial"/>
              </w:rPr>
            </w:pPr>
            <w:r w:rsidRPr="00030B07">
              <w:rPr>
                <w:rFonts w:eastAsia="Arial" w:cs="Arial"/>
              </w:rPr>
              <w:t>benchmarking with other forces,</w:t>
            </w:r>
          </w:p>
          <w:p w14:paraId="2201DEB5" w14:textId="31D8CE9F" w:rsidR="00476FC8" w:rsidRPr="00823096" w:rsidRDefault="700F2A80" w:rsidP="52B04FBC">
            <w:pPr>
              <w:pStyle w:val="ListParagraph"/>
              <w:numPr>
                <w:ilvl w:val="0"/>
                <w:numId w:val="27"/>
              </w:numPr>
              <w:spacing w:line="300" w:lineRule="auto"/>
              <w:jc w:val="both"/>
              <w:rPr>
                <w:rFonts w:eastAsia="Arial" w:cs="Arial"/>
              </w:rPr>
            </w:pPr>
            <w:r w:rsidRPr="00030B07">
              <w:rPr>
                <w:rFonts w:eastAsia="Arial" w:cs="Arial"/>
              </w:rPr>
              <w:t>and improving Power BI / dashboard capability.</w:t>
            </w:r>
          </w:p>
          <w:p w14:paraId="70ED5CDC" w14:textId="77777777" w:rsidR="00476FC8" w:rsidRPr="00823096" w:rsidRDefault="00476FC8" w:rsidP="003C177F">
            <w:pPr>
              <w:jc w:val="both"/>
              <w:rPr>
                <w:rFonts w:eastAsia="Arial" w:cs="Arial"/>
              </w:rPr>
            </w:pPr>
          </w:p>
          <w:p w14:paraId="5D104FBE" w14:textId="77777777" w:rsidR="00476FC8" w:rsidRPr="00823096" w:rsidRDefault="00476FC8" w:rsidP="003C177F">
            <w:pPr>
              <w:jc w:val="both"/>
              <w:rPr>
                <w:rFonts w:eastAsia="Arial" w:cs="Arial"/>
              </w:rPr>
            </w:pPr>
          </w:p>
          <w:p w14:paraId="55D0148C" w14:textId="77777777" w:rsidR="00476FC8" w:rsidRPr="00823096" w:rsidRDefault="00476FC8" w:rsidP="4BB720AC">
            <w:pPr>
              <w:ind w:left="1080"/>
              <w:jc w:val="both"/>
              <w:rPr>
                <w:rFonts w:eastAsia="Arial" w:cs="Arial"/>
                <w:b/>
                <w:bCs/>
              </w:rPr>
            </w:pPr>
            <w:r w:rsidRPr="00823096">
              <w:rPr>
                <w:rFonts w:eastAsia="Arial" w:cs="Arial"/>
                <w:b/>
                <w:bCs/>
              </w:rPr>
              <w:t>The force should make sure it is effectively managing demand and has the right resources, processes and plans in place to keep communities safe.</w:t>
            </w:r>
          </w:p>
          <w:p w14:paraId="2AB1279C" w14:textId="77777777" w:rsidR="00476FC8" w:rsidRPr="00823096" w:rsidRDefault="00476FC8" w:rsidP="00697B08">
            <w:pPr>
              <w:ind w:left="1080"/>
              <w:jc w:val="both"/>
              <w:rPr>
                <w:rFonts w:eastAsia="Arial" w:cs="Arial"/>
              </w:rPr>
            </w:pPr>
          </w:p>
          <w:p w14:paraId="174AD5F8" w14:textId="1B0173FD" w:rsidR="00476FC8" w:rsidRPr="00823096" w:rsidRDefault="67384698" w:rsidP="43A70CF0">
            <w:pPr>
              <w:ind w:left="1080"/>
              <w:jc w:val="both"/>
              <w:rPr>
                <w:rFonts w:eastAsia="Arial" w:cs="Arial"/>
              </w:rPr>
            </w:pPr>
            <w:r w:rsidRPr="43A70CF0">
              <w:rPr>
                <w:rFonts w:eastAsia="Arial" w:cs="Arial"/>
              </w:rPr>
              <w:lastRenderedPageBreak/>
              <w:t xml:space="preserve">The Response demand model has been re-run, and the </w:t>
            </w:r>
            <w:r w:rsidR="00173D7B">
              <w:rPr>
                <w:rFonts w:eastAsia="Arial" w:cs="Arial"/>
              </w:rPr>
              <w:t>results</w:t>
            </w:r>
            <w:r w:rsidRPr="43A70CF0">
              <w:rPr>
                <w:rFonts w:eastAsia="Arial" w:cs="Arial"/>
              </w:rPr>
              <w:t xml:space="preserve"> are now informing a detailed post implementation review of the operating model.  </w:t>
            </w:r>
          </w:p>
          <w:p w14:paraId="570C829E" w14:textId="605A8A33" w:rsidR="00476FC8" w:rsidRPr="00823096" w:rsidRDefault="00476FC8" w:rsidP="43A70CF0">
            <w:pPr>
              <w:ind w:left="1080"/>
              <w:jc w:val="both"/>
              <w:rPr>
                <w:rFonts w:eastAsia="Arial" w:cs="Arial"/>
              </w:rPr>
            </w:pPr>
          </w:p>
          <w:p w14:paraId="7243BB0B" w14:textId="34707E2C" w:rsidR="00476FC8" w:rsidRPr="00823096" w:rsidRDefault="67384698" w:rsidP="43A70CF0">
            <w:pPr>
              <w:ind w:left="1080"/>
              <w:jc w:val="both"/>
              <w:rPr>
                <w:rFonts w:eastAsia="Arial" w:cs="Arial"/>
              </w:rPr>
            </w:pPr>
            <w:r w:rsidRPr="43A70CF0">
              <w:rPr>
                <w:rFonts w:eastAsia="Arial" w:cs="Arial"/>
              </w:rPr>
              <w:t>The force is reviewing Step 3 and 4 of the FMS process, which focuses on:</w:t>
            </w:r>
          </w:p>
          <w:p w14:paraId="2FDA6962" w14:textId="15ED1B78" w:rsidR="00476FC8" w:rsidRPr="00823096" w:rsidRDefault="00476FC8" w:rsidP="43A70CF0">
            <w:pPr>
              <w:ind w:left="1080"/>
              <w:jc w:val="both"/>
              <w:rPr>
                <w:rFonts w:eastAsia="Arial" w:cs="Arial"/>
                <w:sz w:val="22"/>
                <w:szCs w:val="22"/>
              </w:rPr>
            </w:pPr>
          </w:p>
          <w:p w14:paraId="6EE9248D" w14:textId="570D9FC1" w:rsidR="00476FC8" w:rsidRPr="00026A55" w:rsidRDefault="67384698" w:rsidP="43A70CF0">
            <w:pPr>
              <w:pStyle w:val="ListParagraph"/>
              <w:numPr>
                <w:ilvl w:val="0"/>
                <w:numId w:val="27"/>
              </w:numPr>
              <w:spacing w:line="300" w:lineRule="auto"/>
              <w:jc w:val="both"/>
              <w:rPr>
                <w:rFonts w:eastAsia="Arial" w:cs="Arial"/>
              </w:rPr>
            </w:pPr>
            <w:r w:rsidRPr="00026A55">
              <w:rPr>
                <w:rFonts w:eastAsia="Arial" w:cs="Arial"/>
              </w:rPr>
              <w:t>prioritisation and planning</w:t>
            </w:r>
          </w:p>
          <w:p w14:paraId="58290FFA" w14:textId="3E0EF93C" w:rsidR="00476FC8" w:rsidRPr="00026A55" w:rsidRDefault="67384698" w:rsidP="43A70CF0">
            <w:pPr>
              <w:pStyle w:val="ListParagraph"/>
              <w:numPr>
                <w:ilvl w:val="0"/>
                <w:numId w:val="27"/>
              </w:numPr>
              <w:spacing w:line="300" w:lineRule="auto"/>
              <w:jc w:val="both"/>
              <w:rPr>
                <w:rFonts w:eastAsia="Arial" w:cs="Arial"/>
              </w:rPr>
            </w:pPr>
            <w:r w:rsidRPr="00026A55">
              <w:rPr>
                <w:rFonts w:eastAsia="Arial" w:cs="Arial"/>
              </w:rPr>
              <w:t>risk management</w:t>
            </w:r>
          </w:p>
          <w:p w14:paraId="3D51CDF9" w14:textId="75C1E7AE" w:rsidR="00476FC8" w:rsidRPr="00026A55" w:rsidRDefault="67384698" w:rsidP="43A70CF0">
            <w:pPr>
              <w:pStyle w:val="ListParagraph"/>
              <w:numPr>
                <w:ilvl w:val="0"/>
                <w:numId w:val="27"/>
              </w:numPr>
              <w:spacing w:line="300" w:lineRule="auto"/>
              <w:jc w:val="both"/>
              <w:rPr>
                <w:rFonts w:eastAsia="Arial" w:cs="Arial"/>
              </w:rPr>
            </w:pPr>
            <w:r w:rsidRPr="00026A55">
              <w:rPr>
                <w:rFonts w:eastAsia="Arial" w:cs="Arial"/>
              </w:rPr>
              <w:t>identifying what demand can be met</w:t>
            </w:r>
          </w:p>
          <w:p w14:paraId="0B88454F" w14:textId="2DA2BF07" w:rsidR="00476FC8" w:rsidRPr="00026A55" w:rsidRDefault="67384698" w:rsidP="43A70CF0">
            <w:pPr>
              <w:pStyle w:val="ListParagraph"/>
              <w:numPr>
                <w:ilvl w:val="0"/>
                <w:numId w:val="27"/>
              </w:numPr>
              <w:spacing w:line="300" w:lineRule="auto"/>
              <w:jc w:val="both"/>
              <w:rPr>
                <w:rFonts w:eastAsia="Arial" w:cs="Arial"/>
              </w:rPr>
            </w:pPr>
            <w:r w:rsidRPr="00026A55">
              <w:rPr>
                <w:rFonts w:eastAsia="Arial" w:cs="Arial"/>
              </w:rPr>
              <w:t>identifying what demand may go unmet and the consequences</w:t>
            </w:r>
          </w:p>
          <w:p w14:paraId="5E06EF23" w14:textId="36A9B1DB" w:rsidR="00476FC8" w:rsidRPr="00026A55" w:rsidRDefault="67384698" w:rsidP="43A70CF0">
            <w:pPr>
              <w:pStyle w:val="ListParagraph"/>
              <w:numPr>
                <w:ilvl w:val="0"/>
                <w:numId w:val="27"/>
              </w:numPr>
              <w:spacing w:line="300" w:lineRule="auto"/>
              <w:jc w:val="both"/>
              <w:rPr>
                <w:rFonts w:eastAsia="Arial" w:cs="Arial"/>
              </w:rPr>
            </w:pPr>
            <w:r w:rsidRPr="00026A55">
              <w:rPr>
                <w:rFonts w:eastAsia="Arial" w:cs="Arial"/>
              </w:rPr>
              <w:t>and setting out mitigations, governance and escalation routes.</w:t>
            </w:r>
          </w:p>
          <w:p w14:paraId="126462D3" w14:textId="7CCB599B" w:rsidR="00476FC8" w:rsidRPr="00823096" w:rsidRDefault="00476FC8" w:rsidP="43A70CF0">
            <w:pPr>
              <w:spacing w:line="300" w:lineRule="auto"/>
              <w:jc w:val="both"/>
              <w:rPr>
                <w:rFonts w:eastAsia="Arial" w:cs="Arial"/>
              </w:rPr>
            </w:pPr>
          </w:p>
          <w:p w14:paraId="64B343C5" w14:textId="54B68B37" w:rsidR="00476FC8" w:rsidRPr="00823096" w:rsidRDefault="67384698" w:rsidP="43A70CF0">
            <w:pPr>
              <w:ind w:left="1080"/>
              <w:jc w:val="both"/>
              <w:rPr>
                <w:rFonts w:eastAsia="Arial" w:cs="Arial"/>
              </w:rPr>
            </w:pPr>
            <w:r w:rsidRPr="43A70CF0">
              <w:rPr>
                <w:rFonts w:eastAsia="Arial" w:cs="Arial"/>
              </w:rPr>
              <w:t>The force is applying a more explicit demand and capacity methodology through the FMS with forecast demand, workforce assessment, planned changes, expected benefits and residual risk being mapped across functions and fed through relevant governance meetings as a set agenda.</w:t>
            </w:r>
            <w:r w:rsidR="12B3737F" w:rsidRPr="43A70CF0">
              <w:rPr>
                <w:rFonts w:eastAsia="Arial" w:cs="Arial"/>
              </w:rPr>
              <w:t xml:space="preserve"> </w:t>
            </w:r>
          </w:p>
          <w:p w14:paraId="44F3F58B" w14:textId="32361AAA" w:rsidR="00476FC8" w:rsidRPr="00823096" w:rsidRDefault="00476FC8" w:rsidP="43A70CF0">
            <w:pPr>
              <w:ind w:left="1080"/>
              <w:jc w:val="both"/>
              <w:rPr>
                <w:rFonts w:eastAsia="Arial" w:cs="Arial"/>
              </w:rPr>
            </w:pPr>
          </w:p>
          <w:p w14:paraId="6E363196" w14:textId="28B54E57" w:rsidR="00476FC8" w:rsidRPr="00823096" w:rsidRDefault="12B3737F" w:rsidP="43A70CF0">
            <w:pPr>
              <w:ind w:left="1080"/>
              <w:jc w:val="both"/>
              <w:rPr>
                <w:rFonts w:eastAsia="Arial" w:cs="Arial"/>
              </w:rPr>
            </w:pPr>
            <w:r w:rsidRPr="43A70CF0">
              <w:rPr>
                <w:rFonts w:eastAsia="Arial" w:cs="Arial"/>
              </w:rPr>
              <w:t xml:space="preserve">JDAP </w:t>
            </w:r>
            <w:r w:rsidR="00330AF0">
              <w:rPr>
                <w:rFonts w:eastAsia="Arial" w:cs="Arial"/>
              </w:rPr>
              <w:t>is live</w:t>
            </w:r>
            <w:r w:rsidRPr="43A70CF0">
              <w:rPr>
                <w:rFonts w:eastAsia="Arial" w:cs="Arial"/>
              </w:rPr>
              <w:t xml:space="preserve"> and will improve demand analysis, providing a clearer picture of when, where and why demand occurs.  </w:t>
            </w:r>
            <w:r w:rsidR="40AE0F54" w:rsidRPr="43A70CF0">
              <w:rPr>
                <w:rFonts w:eastAsia="Arial" w:cs="Arial"/>
              </w:rPr>
              <w:t>A</w:t>
            </w:r>
            <w:r w:rsidR="003D07A6" w:rsidRPr="43A70CF0">
              <w:rPr>
                <w:rFonts w:eastAsia="Arial" w:cs="Arial"/>
              </w:rPr>
              <w:t>dditionally,</w:t>
            </w:r>
            <w:r w:rsidRPr="43A70CF0">
              <w:rPr>
                <w:rFonts w:eastAsia="Arial" w:cs="Arial"/>
              </w:rPr>
              <w:t xml:space="preserve"> it will </w:t>
            </w:r>
            <w:r w:rsidR="464701DF" w:rsidRPr="43A70CF0">
              <w:rPr>
                <w:rFonts w:eastAsia="Arial" w:cs="Arial"/>
              </w:rPr>
              <w:t>help</w:t>
            </w:r>
            <w:r w:rsidRPr="43A70CF0">
              <w:rPr>
                <w:rFonts w:eastAsia="Arial" w:cs="Arial"/>
              </w:rPr>
              <w:t xml:space="preserve"> the force </w:t>
            </w:r>
            <w:r w:rsidR="3E76ECF3" w:rsidRPr="43A70CF0">
              <w:rPr>
                <w:rFonts w:eastAsia="Arial" w:cs="Arial"/>
              </w:rPr>
              <w:t>identifies</w:t>
            </w:r>
            <w:r w:rsidR="35E0F659" w:rsidRPr="43A70CF0">
              <w:rPr>
                <w:rFonts w:eastAsia="Arial" w:cs="Arial"/>
              </w:rPr>
              <w:t xml:space="preserve"> peak periods, </w:t>
            </w:r>
            <w:r w:rsidR="5030E885" w:rsidRPr="43A70CF0">
              <w:rPr>
                <w:rFonts w:eastAsia="Arial" w:cs="Arial"/>
              </w:rPr>
              <w:t xml:space="preserve">repeat </w:t>
            </w:r>
            <w:r w:rsidR="35E0F659" w:rsidRPr="43A70CF0">
              <w:rPr>
                <w:rFonts w:eastAsia="Arial" w:cs="Arial"/>
              </w:rPr>
              <w:t>demand, hidden demand and unmet demand to support res</w:t>
            </w:r>
            <w:r w:rsidR="1169F4AA" w:rsidRPr="43A70CF0">
              <w:rPr>
                <w:rFonts w:eastAsia="Arial" w:cs="Arial"/>
              </w:rPr>
              <w:t>ource</w:t>
            </w:r>
            <w:r w:rsidR="35E0F659" w:rsidRPr="43A70CF0">
              <w:rPr>
                <w:rFonts w:eastAsia="Arial" w:cs="Arial"/>
              </w:rPr>
              <w:t xml:space="preserve"> planning</w:t>
            </w:r>
            <w:r w:rsidR="5CC015E5" w:rsidRPr="43A70CF0">
              <w:rPr>
                <w:rFonts w:eastAsia="Arial" w:cs="Arial"/>
              </w:rPr>
              <w:t xml:space="preserve"> whilst improving forecasting. </w:t>
            </w:r>
          </w:p>
          <w:p w14:paraId="3F6668A9" w14:textId="452E56E3" w:rsidR="00476FC8" w:rsidRPr="00823096" w:rsidRDefault="00476FC8" w:rsidP="43A70CF0">
            <w:pPr>
              <w:ind w:left="1080"/>
              <w:jc w:val="both"/>
              <w:rPr>
                <w:rFonts w:eastAsia="Arial" w:cs="Arial"/>
              </w:rPr>
            </w:pPr>
          </w:p>
          <w:p w14:paraId="56C9E772" w14:textId="77777777" w:rsidR="00476FC8" w:rsidRPr="00823096" w:rsidRDefault="00476FC8" w:rsidP="003C177F">
            <w:pPr>
              <w:jc w:val="both"/>
              <w:rPr>
                <w:rFonts w:cs="Arial"/>
              </w:rPr>
            </w:pPr>
          </w:p>
          <w:p w14:paraId="1AC0E844" w14:textId="77777777" w:rsidR="00476FC8" w:rsidRPr="00823096" w:rsidRDefault="00476FC8" w:rsidP="000B08EB">
            <w:pPr>
              <w:ind w:left="1080"/>
              <w:jc w:val="both"/>
              <w:rPr>
                <w:rFonts w:eastAsia="Arial" w:cs="Arial"/>
                <w:b/>
                <w:bCs/>
              </w:rPr>
            </w:pPr>
            <w:r w:rsidRPr="00823096">
              <w:rPr>
                <w:rFonts w:eastAsia="Arial" w:cs="Arial"/>
                <w:b/>
                <w:bCs/>
              </w:rPr>
              <w:t>The force should make sure it effectively communicates organisational change to the workforce.</w:t>
            </w:r>
          </w:p>
          <w:p w14:paraId="05399A45" w14:textId="69D3F4BE" w:rsidR="43A70CF0" w:rsidRDefault="43A70CF0" w:rsidP="43A70CF0">
            <w:pPr>
              <w:ind w:left="1080"/>
              <w:jc w:val="both"/>
              <w:rPr>
                <w:rFonts w:eastAsia="Arial" w:cs="Arial"/>
              </w:rPr>
            </w:pPr>
          </w:p>
          <w:p w14:paraId="54648942" w14:textId="77777777" w:rsidR="00816C98" w:rsidRPr="00683554" w:rsidRDefault="003D3C1D" w:rsidP="00B003E1">
            <w:pPr>
              <w:ind w:left="1080"/>
              <w:jc w:val="both"/>
            </w:pPr>
            <w:r w:rsidRPr="00683554">
              <w:rPr>
                <w:rFonts w:eastAsia="Arial" w:cs="Arial"/>
              </w:rPr>
              <w:t>Employee Opinion Survey (EOS) results demonstrate consistent improvement over the past three years. An action plan is in place within Business Change.</w:t>
            </w:r>
            <w:r w:rsidR="00816C98" w:rsidRPr="52B04FBC">
              <w:t xml:space="preserve"> </w:t>
            </w:r>
          </w:p>
          <w:p w14:paraId="06FB8D4E" w14:textId="77777777" w:rsidR="00816C98" w:rsidRPr="00683554" w:rsidRDefault="00816C98" w:rsidP="00B003E1">
            <w:pPr>
              <w:ind w:left="1080"/>
              <w:jc w:val="both"/>
            </w:pPr>
          </w:p>
          <w:p w14:paraId="5EC5DCC9" w14:textId="5B505285" w:rsidR="00476FC8" w:rsidRPr="00683554" w:rsidRDefault="00816C98" w:rsidP="00B003E1">
            <w:pPr>
              <w:ind w:left="1080"/>
              <w:jc w:val="both"/>
              <w:rPr>
                <w:rFonts w:eastAsia="Arial" w:cs="Arial"/>
              </w:rPr>
            </w:pPr>
            <w:r w:rsidRPr="00683554">
              <w:rPr>
                <w:rFonts w:eastAsia="Arial" w:cs="Arial"/>
              </w:rPr>
              <w:t>The Change Team and Communications Team meet regularly to coordinate activity, underpinned by an internal communications strategy.</w:t>
            </w:r>
          </w:p>
          <w:p w14:paraId="18A653FD" w14:textId="77777777" w:rsidR="003873FE" w:rsidRDefault="003873FE" w:rsidP="00B003E1">
            <w:pPr>
              <w:ind w:left="1080"/>
              <w:jc w:val="both"/>
              <w:rPr>
                <w:rFonts w:eastAsia="Arial" w:cs="Arial"/>
              </w:rPr>
            </w:pPr>
          </w:p>
          <w:p w14:paraId="67B3F6C4" w14:textId="5FFCEADE" w:rsidR="00476FC8" w:rsidRPr="00823096" w:rsidRDefault="008117E7" w:rsidP="00B003E1">
            <w:pPr>
              <w:ind w:left="1080"/>
              <w:jc w:val="both"/>
              <w:rPr>
                <w:rFonts w:eastAsia="Arial" w:cs="Arial"/>
              </w:rPr>
            </w:pPr>
            <w:r w:rsidRPr="43A70CF0">
              <w:rPr>
                <w:rFonts w:eastAsia="Arial" w:cs="Arial"/>
              </w:rPr>
              <w:t xml:space="preserve">‘The Brief’ is being launched in May 2026 as a Microsoft </w:t>
            </w:r>
            <w:r w:rsidR="00F4410A" w:rsidRPr="43A70CF0">
              <w:rPr>
                <w:rFonts w:eastAsia="Arial" w:cs="Arial"/>
              </w:rPr>
              <w:t>S</w:t>
            </w:r>
            <w:r w:rsidRPr="43A70CF0">
              <w:rPr>
                <w:rFonts w:eastAsia="Arial" w:cs="Arial"/>
              </w:rPr>
              <w:t>way</w:t>
            </w:r>
            <w:r w:rsidR="00F4410A" w:rsidRPr="43A70CF0">
              <w:rPr>
                <w:rFonts w:eastAsia="Arial" w:cs="Arial"/>
              </w:rPr>
              <w:t>-style</w:t>
            </w:r>
            <w:r w:rsidRPr="43A70CF0">
              <w:rPr>
                <w:rFonts w:eastAsia="Arial" w:cs="Arial"/>
              </w:rPr>
              <w:t xml:space="preserve"> monthly overview briefing document for </w:t>
            </w:r>
            <w:r w:rsidR="17377731" w:rsidRPr="52B04FBC">
              <w:rPr>
                <w:rFonts w:eastAsia="Arial" w:cs="Arial"/>
              </w:rPr>
              <w:t>mid</w:t>
            </w:r>
            <w:r w:rsidR="7E232363" w:rsidRPr="52B04FBC">
              <w:rPr>
                <w:rFonts w:eastAsia="Arial" w:cs="Arial"/>
              </w:rPr>
              <w:t>-</w:t>
            </w:r>
            <w:r w:rsidRPr="43A70CF0">
              <w:rPr>
                <w:rFonts w:eastAsia="Arial" w:cs="Arial"/>
              </w:rPr>
              <w:t xml:space="preserve">leaders to use to keep their teams up to date on priorities and feedback how those conversations going. </w:t>
            </w:r>
          </w:p>
          <w:p w14:paraId="05AFFBAA" w14:textId="1301B778" w:rsidR="43A70CF0" w:rsidRDefault="43A70CF0" w:rsidP="43A70CF0">
            <w:pPr>
              <w:ind w:left="1080"/>
              <w:jc w:val="both"/>
              <w:rPr>
                <w:rFonts w:eastAsia="Arial" w:cs="Arial"/>
              </w:rPr>
            </w:pPr>
          </w:p>
          <w:p w14:paraId="3299F1B3" w14:textId="502EFF62" w:rsidR="52D61D06" w:rsidRDefault="52D61D06" w:rsidP="43A70CF0">
            <w:pPr>
              <w:ind w:left="1080"/>
              <w:jc w:val="both"/>
              <w:rPr>
                <w:rFonts w:eastAsia="Arial" w:cs="Arial"/>
              </w:rPr>
            </w:pPr>
            <w:r w:rsidRPr="43A70CF0">
              <w:rPr>
                <w:rFonts w:eastAsia="Arial" w:cs="Arial"/>
              </w:rPr>
              <w:lastRenderedPageBreak/>
              <w:t>A more informal approach has been developed in combination of the Wellbeing and Change Management Team to produce a leaflet for staff going through organisational change and the Change Team</w:t>
            </w:r>
            <w:r w:rsidR="15068D80" w:rsidRPr="43A70CF0">
              <w:rPr>
                <w:rFonts w:eastAsia="Arial" w:cs="Arial"/>
              </w:rPr>
              <w:t xml:space="preserve"> provide inputs to the midline leaders programme on expectations of leadership during change. </w:t>
            </w:r>
          </w:p>
          <w:p w14:paraId="7E0E9EAE" w14:textId="77777777" w:rsidR="00476FC8" w:rsidRPr="00823096" w:rsidRDefault="00476FC8" w:rsidP="002F76E5">
            <w:pPr>
              <w:pStyle w:val="FrontCoverSubtitle"/>
              <w:framePr w:hSpace="0" w:wrap="auto" w:vAnchor="margin" w:hAnchor="text" w:yAlign="inline"/>
              <w:ind w:left="1080"/>
              <w:jc w:val="both"/>
              <w:rPr>
                <w:rFonts w:cs="Arial"/>
                <w:b w:val="0"/>
                <w:bCs/>
                <w:color w:val="auto"/>
                <w:sz w:val="24"/>
                <w:szCs w:val="24"/>
              </w:rPr>
            </w:pPr>
          </w:p>
          <w:p w14:paraId="11EA857B"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Fonts w:cs="Arial"/>
                <w:color w:val="auto"/>
                <w:sz w:val="32"/>
                <w:szCs w:val="32"/>
              </w:rPr>
              <w:t>4. CYSWEITHIO | COLLABORATION</w:t>
            </w:r>
          </w:p>
          <w:p w14:paraId="6D0F745B" w14:textId="77777777" w:rsidR="00476FC8" w:rsidRPr="00823096" w:rsidRDefault="00476FC8" w:rsidP="00234C24">
            <w:pPr>
              <w:pStyle w:val="FrontCoverSubtitle"/>
              <w:framePr w:hSpace="0" w:wrap="auto" w:vAnchor="margin" w:hAnchor="text" w:yAlign="inline"/>
              <w:jc w:val="both"/>
              <w:rPr>
                <w:rFonts w:eastAsia="Arial" w:cs="Arial"/>
                <w:color w:val="auto"/>
                <w:sz w:val="24"/>
                <w:szCs w:val="24"/>
              </w:rPr>
            </w:pPr>
          </w:p>
          <w:p w14:paraId="04EFBB80" w14:textId="77777777" w:rsidR="00476FC8" w:rsidRPr="00823096" w:rsidRDefault="00476FC8" w:rsidP="00633D56">
            <w:pPr>
              <w:pStyle w:val="FrontCoverSubtitle"/>
              <w:framePr w:hSpace="0" w:wrap="auto" w:vAnchor="margin" w:hAnchor="text" w:yAlign="inline"/>
              <w:spacing w:after="120" w:line="259" w:lineRule="auto"/>
              <w:ind w:left="720"/>
              <w:jc w:val="both"/>
              <w:rPr>
                <w:rFonts w:cs="Arial"/>
                <w:b w:val="0"/>
                <w:color w:val="auto"/>
                <w:sz w:val="22"/>
                <w:szCs w:val="22"/>
              </w:rPr>
            </w:pPr>
            <w:r w:rsidRPr="22BE8BF4">
              <w:rPr>
                <w:rFonts w:cs="Arial"/>
                <w:b w:val="0"/>
                <w:color w:val="auto"/>
                <w:sz w:val="22"/>
                <w:szCs w:val="22"/>
              </w:rPr>
              <w:t>The force continues to work closely with HMICFRS regarding follow-up activity and monitoring of progress of AFI’s.</w:t>
            </w:r>
          </w:p>
          <w:p w14:paraId="7BF8DB76"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p>
          <w:p w14:paraId="15084664"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Fonts w:cs="Arial"/>
                <w:color w:val="auto"/>
                <w:sz w:val="32"/>
                <w:szCs w:val="32"/>
              </w:rPr>
              <w:t>5. CAMAU NESAF | NEXT STEPS</w:t>
            </w:r>
          </w:p>
          <w:p w14:paraId="79811C01"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p>
          <w:p w14:paraId="691C3C9C" w14:textId="77777777" w:rsidR="00476FC8" w:rsidRPr="00823096" w:rsidRDefault="00476FC8" w:rsidP="00BB5610">
            <w:pPr>
              <w:pStyle w:val="FrontCoverSubtitle"/>
              <w:framePr w:hSpace="0" w:wrap="auto" w:vAnchor="margin" w:hAnchor="text" w:yAlign="inline"/>
              <w:spacing w:after="120" w:line="259" w:lineRule="auto"/>
              <w:ind w:left="720"/>
              <w:jc w:val="both"/>
              <w:rPr>
                <w:rFonts w:cs="Arial"/>
                <w:b w:val="0"/>
                <w:color w:val="auto"/>
                <w:sz w:val="22"/>
                <w:szCs w:val="22"/>
              </w:rPr>
            </w:pPr>
            <w:r w:rsidRPr="22BE8BF4">
              <w:rPr>
                <w:rFonts w:cs="Arial"/>
                <w:b w:val="0"/>
                <w:color w:val="auto"/>
                <w:sz w:val="22"/>
                <w:szCs w:val="22"/>
              </w:rPr>
              <w:t>PEEL 2023-25 AFI’s have been assigned owners at Superintendent/Chief Superintendent level, or police staff equivalent. Progress updates will continue to be captured via monthly meetings between Governance and Assurance department and the owner. To provide oversight, an overview will continue to be presented to the relevant force Board on a monthly basis. Spotlight reports, which focus on specific areas will continue to be presented to Force Improvement Board for scrutiny.</w:t>
            </w:r>
            <w:r w:rsidRPr="22BE8BF4">
              <w:rPr>
                <w:rFonts w:cs="Arial"/>
                <w:color w:val="auto"/>
                <w:sz w:val="22"/>
                <w:szCs w:val="22"/>
              </w:rPr>
              <w:t xml:space="preserve"> </w:t>
            </w:r>
          </w:p>
          <w:p w14:paraId="7B4E1C63"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p>
          <w:p w14:paraId="7EA3FB7F" w14:textId="77777777" w:rsidR="00476FC8" w:rsidRPr="00823096" w:rsidRDefault="00476FC8" w:rsidP="00234C24">
            <w:pPr>
              <w:pStyle w:val="FrontCoverSubtitle"/>
              <w:framePr w:hSpace="0" w:wrap="auto" w:vAnchor="margin" w:hAnchor="text" w:yAlign="inline"/>
              <w:jc w:val="both"/>
              <w:rPr>
                <w:rFonts w:cs="Arial"/>
                <w:color w:val="auto"/>
                <w:sz w:val="32"/>
                <w:szCs w:val="32"/>
              </w:rPr>
            </w:pPr>
            <w:r w:rsidRPr="00823096">
              <w:rPr>
                <w:rStyle w:val="IntenseEmphasis"/>
                <w:rFonts w:eastAsiaTheme="majorEastAsia" w:cs="Arial"/>
                <w:i w:val="0"/>
                <w:iCs w:val="0"/>
                <w:color w:val="auto"/>
                <w:sz w:val="32"/>
                <w:szCs w:val="32"/>
              </w:rPr>
              <w:t>6.YSTYRIAETHAU ARIANNOL |</w:t>
            </w:r>
            <w:r w:rsidRPr="00823096">
              <w:rPr>
                <w:rStyle w:val="IntenseEmphasis"/>
                <w:rFonts w:eastAsiaTheme="majorEastAsia" w:cs="Arial"/>
                <w:color w:val="auto"/>
              </w:rPr>
              <w:t xml:space="preserve"> </w:t>
            </w:r>
            <w:r w:rsidRPr="00823096">
              <w:rPr>
                <w:rStyle w:val="IntenseEmphasis"/>
                <w:rFonts w:eastAsiaTheme="majorEastAsia" w:cs="Arial"/>
                <w:i w:val="0"/>
                <w:iCs w:val="0"/>
                <w:color w:val="auto"/>
                <w:sz w:val="32"/>
                <w:szCs w:val="32"/>
              </w:rPr>
              <w:t>FINANCIAL CONSIDERATIONS</w:t>
            </w:r>
          </w:p>
          <w:p w14:paraId="73F428F3" w14:textId="77777777" w:rsidR="00476FC8" w:rsidRPr="00823096" w:rsidRDefault="00476FC8" w:rsidP="002F76E5">
            <w:pPr>
              <w:pStyle w:val="FrontCoverSubtitle"/>
              <w:framePr w:hSpace="0" w:wrap="auto" w:vAnchor="margin" w:hAnchor="text" w:yAlign="inline"/>
              <w:ind w:left="1080"/>
              <w:jc w:val="both"/>
              <w:rPr>
                <w:rFonts w:cs="Arial"/>
                <w:color w:val="auto"/>
                <w:sz w:val="32"/>
                <w:szCs w:val="32"/>
              </w:rPr>
            </w:pPr>
          </w:p>
          <w:p w14:paraId="78D3EF2E" w14:textId="0F772C71" w:rsidR="00476FC8" w:rsidRPr="00823096" w:rsidRDefault="00476FC8" w:rsidP="000660FF">
            <w:pPr>
              <w:pStyle w:val="FrontCoverSubtitle"/>
              <w:framePr w:hSpace="0" w:wrap="auto" w:vAnchor="margin" w:hAnchor="text" w:yAlign="inline"/>
              <w:spacing w:after="120" w:line="259" w:lineRule="auto"/>
              <w:ind w:left="843" w:hanging="426"/>
              <w:jc w:val="both"/>
              <w:rPr>
                <w:rFonts w:cs="Arial"/>
                <w:b w:val="0"/>
                <w:color w:val="auto"/>
                <w:sz w:val="24"/>
                <w:szCs w:val="24"/>
              </w:rPr>
            </w:pPr>
            <w:r w:rsidRPr="00823096">
              <w:rPr>
                <w:rFonts w:cs="Arial"/>
                <w:b w:val="0"/>
                <w:color w:val="auto"/>
                <w:sz w:val="24"/>
                <w:szCs w:val="24"/>
              </w:rPr>
              <w:t>6.1</w:t>
            </w:r>
            <w:r w:rsidRPr="22BE8BF4">
              <w:rPr>
                <w:rFonts w:cs="Arial"/>
                <w:b w:val="0"/>
                <w:color w:val="auto"/>
                <w:sz w:val="22"/>
                <w:szCs w:val="22"/>
              </w:rPr>
              <w:t xml:space="preserve"> The PEEL framework emphasises efficiency as a core pillar, meaning forces must demonstrate value for money while maintaining service quality. Service Improvement Board is responsible for all organisational change, development and continuous improvement activities to ensure Gwent Policing services are efficient, that resource is aligned to demand and delivers value for money. The Board also manages the financial tracker. The Board oversees the Vulnerability Project and any possible financial implications.</w:t>
            </w:r>
          </w:p>
          <w:p w14:paraId="758BB01E" w14:textId="77777777" w:rsidR="00476FC8" w:rsidRPr="00823096" w:rsidRDefault="00476FC8" w:rsidP="002F76E5">
            <w:pPr>
              <w:pStyle w:val="FrontCoverSubtitle"/>
              <w:framePr w:hSpace="0" w:wrap="auto" w:vAnchor="margin" w:hAnchor="text" w:yAlign="inline"/>
              <w:spacing w:line="259" w:lineRule="auto"/>
              <w:ind w:left="360"/>
              <w:jc w:val="both"/>
              <w:rPr>
                <w:rFonts w:cs="Arial"/>
                <w:color w:val="auto"/>
                <w:sz w:val="32"/>
                <w:szCs w:val="32"/>
              </w:rPr>
            </w:pPr>
          </w:p>
          <w:p w14:paraId="0AF06B35" w14:textId="77777777" w:rsidR="00476FC8" w:rsidRPr="00823096" w:rsidRDefault="00476FC8" w:rsidP="00234C24">
            <w:pPr>
              <w:pStyle w:val="FrontCoverSubtitle"/>
              <w:framePr w:hSpace="0" w:wrap="auto" w:vAnchor="margin" w:hAnchor="text" w:yAlign="inline"/>
              <w:spacing w:after="120"/>
              <w:jc w:val="both"/>
              <w:rPr>
                <w:rFonts w:cs="Arial"/>
                <w:color w:val="auto"/>
                <w:sz w:val="28"/>
              </w:rPr>
            </w:pPr>
            <w:r w:rsidRPr="00823096">
              <w:rPr>
                <w:rStyle w:val="IntenseEmphasis"/>
                <w:rFonts w:eastAsiaTheme="majorEastAsia" w:cs="Arial"/>
                <w:i w:val="0"/>
                <w:iCs w:val="0"/>
                <w:color w:val="auto"/>
                <w:sz w:val="32"/>
                <w:szCs w:val="32"/>
              </w:rPr>
              <w:t>7.YSTYRIAETHAU PERSONÉL | PERSONNEL CONSIDERATIONS</w:t>
            </w:r>
          </w:p>
          <w:p w14:paraId="444D90EB" w14:textId="77777777" w:rsidR="00476FC8" w:rsidRPr="00823096" w:rsidRDefault="00476FC8" w:rsidP="00234C24">
            <w:pPr>
              <w:pStyle w:val="FrontCoverSubtitle"/>
              <w:framePr w:hSpace="0" w:wrap="auto" w:vAnchor="margin" w:hAnchor="text" w:yAlign="inline"/>
              <w:spacing w:after="120"/>
              <w:jc w:val="both"/>
              <w:rPr>
                <w:rStyle w:val="IntenseEmphasis"/>
                <w:rFonts w:eastAsiaTheme="majorEastAsia" w:cs="Arial"/>
                <w:i w:val="0"/>
                <w:iCs w:val="0"/>
                <w:color w:val="auto"/>
                <w:sz w:val="32"/>
                <w:szCs w:val="32"/>
              </w:rPr>
            </w:pPr>
          </w:p>
          <w:p w14:paraId="6EBD57D7" w14:textId="01452CF5"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4"/>
                <w:szCs w:val="24"/>
              </w:rPr>
            </w:pPr>
            <w:r w:rsidRPr="00823096">
              <w:rPr>
                <w:rFonts w:cs="Arial"/>
                <w:b w:val="0"/>
                <w:color w:val="auto"/>
                <w:sz w:val="24"/>
                <w:szCs w:val="24"/>
              </w:rPr>
              <w:t xml:space="preserve">7.1  </w:t>
            </w:r>
            <w:r w:rsidRPr="22BE8BF4">
              <w:rPr>
                <w:rFonts w:cs="Arial"/>
                <w:b w:val="0"/>
                <w:color w:val="auto"/>
                <w:sz w:val="22"/>
                <w:szCs w:val="22"/>
              </w:rPr>
              <w:t xml:space="preserve">Building, supporting and protecting the workforce was graded as </w:t>
            </w:r>
            <w:r w:rsidRPr="22BE8BF4">
              <w:rPr>
                <w:rFonts w:cs="Arial"/>
                <w:b w:val="0"/>
                <w:i/>
                <w:color w:val="auto"/>
                <w:sz w:val="22"/>
                <w:szCs w:val="22"/>
              </w:rPr>
              <w:t>Adequate</w:t>
            </w:r>
            <w:r w:rsidRPr="22BE8BF4">
              <w:rPr>
                <w:rFonts w:cs="Arial"/>
                <w:b w:val="0"/>
                <w:color w:val="auto"/>
                <w:sz w:val="22"/>
                <w:szCs w:val="22"/>
              </w:rPr>
              <w:t xml:space="preserve">, while Leadership and force management was marked as </w:t>
            </w:r>
            <w:r w:rsidRPr="22BE8BF4">
              <w:rPr>
                <w:rFonts w:cs="Arial"/>
                <w:b w:val="0"/>
                <w:i/>
                <w:color w:val="auto"/>
                <w:sz w:val="22"/>
                <w:szCs w:val="22"/>
              </w:rPr>
              <w:t>Requires Improvement</w:t>
            </w:r>
            <w:r w:rsidRPr="22BE8BF4">
              <w:rPr>
                <w:rFonts w:cs="Arial"/>
                <w:b w:val="0"/>
                <w:color w:val="auto"/>
                <w:sz w:val="22"/>
                <w:szCs w:val="22"/>
              </w:rPr>
              <w:t xml:space="preserve">. Addressing the Areas for </w:t>
            </w:r>
            <w:r w:rsidRPr="22BE8BF4">
              <w:rPr>
                <w:rFonts w:cs="Arial"/>
                <w:b w:val="0"/>
                <w:color w:val="auto"/>
                <w:sz w:val="22"/>
                <w:szCs w:val="22"/>
              </w:rPr>
              <w:lastRenderedPageBreak/>
              <w:t>improvement regarding communication of organisational change to the workforce and understanding the factors affecting sickness to improve wellbeing, will lead to improved satisfaction of the workforce.</w:t>
            </w:r>
            <w:r w:rsidR="7E3FBA69" w:rsidRPr="22BE8BF4">
              <w:rPr>
                <w:rFonts w:cs="Arial"/>
                <w:b w:val="0"/>
                <w:color w:val="auto"/>
                <w:sz w:val="22"/>
                <w:szCs w:val="22"/>
              </w:rPr>
              <w:t xml:space="preserve">  Since this time, Gwent Police has carried out </w:t>
            </w:r>
            <w:r w:rsidR="3FE73849" w:rsidRPr="22BE8BF4">
              <w:rPr>
                <w:rFonts w:cs="Arial"/>
                <w:b w:val="0"/>
                <w:color w:val="auto"/>
                <w:sz w:val="22"/>
                <w:szCs w:val="22"/>
              </w:rPr>
              <w:t>significant work to address leadership and force management</w:t>
            </w:r>
            <w:r w:rsidR="699C94A5" w:rsidRPr="22BE8BF4">
              <w:rPr>
                <w:rFonts w:cs="Arial"/>
                <w:b w:val="0"/>
                <w:color w:val="auto"/>
                <w:sz w:val="22"/>
                <w:szCs w:val="22"/>
              </w:rPr>
              <w:t xml:space="preserve"> including: </w:t>
            </w:r>
          </w:p>
          <w:p w14:paraId="0D592167" w14:textId="044F6DDC"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FMS</w:t>
            </w:r>
            <w:r w:rsidRPr="22BE8BF4">
              <w:rPr>
                <w:rFonts w:cs="Arial"/>
                <w:b w:val="0"/>
                <w:color w:val="auto"/>
                <w:sz w:val="22"/>
                <w:szCs w:val="22"/>
              </w:rPr>
              <w:t xml:space="preserve"> – embedding the FMS within boards by ensuring step 3 and 4 is included in agenda and a focus of the boards to track and address key issues and manage risk. </w:t>
            </w:r>
          </w:p>
          <w:p w14:paraId="6861F196" w14:textId="6ACAB7A2"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 xml:space="preserve">GRIP </w:t>
            </w:r>
            <w:r w:rsidRPr="22BE8BF4">
              <w:rPr>
                <w:rFonts w:cs="Arial"/>
                <w:b w:val="0"/>
                <w:color w:val="auto"/>
                <w:sz w:val="22"/>
                <w:szCs w:val="22"/>
              </w:rPr>
              <w:t xml:space="preserve">– meetings are chaired by Governance and Assurance Chief Inspector and Lead with pillar leads to address AFI and ensure there is significant tractions, escalating matters of concerns to COT. </w:t>
            </w:r>
          </w:p>
          <w:p w14:paraId="31E964C8" w14:textId="0125959F"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 xml:space="preserve">Leadership Insights </w:t>
            </w:r>
            <w:r w:rsidR="62AC0E3F" w:rsidRPr="22BE8BF4">
              <w:rPr>
                <w:rFonts w:cs="Arial"/>
                <w:color w:val="auto"/>
                <w:sz w:val="22"/>
                <w:szCs w:val="22"/>
              </w:rPr>
              <w:t xml:space="preserve">meeting – </w:t>
            </w:r>
            <w:r w:rsidR="62AC0E3F" w:rsidRPr="22BE8BF4">
              <w:rPr>
                <w:rFonts w:cs="Arial"/>
                <w:b w:val="0"/>
                <w:color w:val="auto"/>
                <w:sz w:val="22"/>
                <w:szCs w:val="22"/>
              </w:rPr>
              <w:t xml:space="preserve">a senior leadership forum chaired by the Chief Constable focusing on understanding organisational challenges and improving performance which feeds into FCOT for any escalations of key risks, issues and decisions. </w:t>
            </w:r>
          </w:p>
          <w:p w14:paraId="7ABF32F8" w14:textId="3815F6F9"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The Brief</w:t>
            </w:r>
            <w:r w:rsidR="7B420E4F" w:rsidRPr="22BE8BF4">
              <w:rPr>
                <w:rFonts w:cs="Arial"/>
                <w:color w:val="auto"/>
                <w:sz w:val="22"/>
                <w:szCs w:val="22"/>
              </w:rPr>
              <w:t xml:space="preserve"> </w:t>
            </w:r>
            <w:r w:rsidR="7B420E4F" w:rsidRPr="22BE8BF4">
              <w:rPr>
                <w:rFonts w:cs="Arial"/>
                <w:b w:val="0"/>
                <w:color w:val="auto"/>
                <w:sz w:val="22"/>
                <w:szCs w:val="22"/>
              </w:rPr>
              <w:t xml:space="preserve">– for mid-line leaders is designed to translate strategic priorities into operational delivery by providing clarity on expectations, standard and current focus areas supporting consistent leadership behaviour </w:t>
            </w:r>
            <w:r w:rsidR="1618E5DD" w:rsidRPr="22BE8BF4">
              <w:rPr>
                <w:rFonts w:cs="Arial"/>
                <w:b w:val="0"/>
                <w:color w:val="auto"/>
                <w:sz w:val="22"/>
                <w:szCs w:val="22"/>
              </w:rPr>
              <w:t>across</w:t>
            </w:r>
            <w:r w:rsidR="7B420E4F" w:rsidRPr="22BE8BF4">
              <w:rPr>
                <w:rFonts w:cs="Arial"/>
                <w:b w:val="0"/>
                <w:color w:val="auto"/>
                <w:sz w:val="22"/>
                <w:szCs w:val="22"/>
              </w:rPr>
              <w:t xml:space="preserve"> the organisation. </w:t>
            </w:r>
          </w:p>
          <w:p w14:paraId="285D22ED" w14:textId="2E14E36C"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Leading inclusive team project</w:t>
            </w:r>
            <w:r w:rsidRPr="22BE8BF4">
              <w:rPr>
                <w:rFonts w:cs="Arial"/>
                <w:b w:val="0"/>
                <w:color w:val="auto"/>
                <w:sz w:val="22"/>
                <w:szCs w:val="22"/>
              </w:rPr>
              <w:t xml:space="preserve"> – </w:t>
            </w:r>
            <w:r w:rsidR="75297C9F" w:rsidRPr="22BE8BF4">
              <w:rPr>
                <w:rFonts w:cs="Arial"/>
                <w:b w:val="0"/>
                <w:color w:val="auto"/>
                <w:sz w:val="22"/>
                <w:szCs w:val="22"/>
              </w:rPr>
              <w:t xml:space="preserve">is a national pilot </w:t>
            </w:r>
            <w:r w:rsidR="465A151E" w:rsidRPr="22BE8BF4">
              <w:rPr>
                <w:rFonts w:cs="Arial"/>
                <w:b w:val="0"/>
                <w:color w:val="auto"/>
                <w:sz w:val="22"/>
                <w:szCs w:val="22"/>
              </w:rPr>
              <w:t>programme</w:t>
            </w:r>
            <w:r w:rsidR="75297C9F" w:rsidRPr="22BE8BF4">
              <w:rPr>
                <w:rFonts w:cs="Arial"/>
                <w:b w:val="0"/>
                <w:color w:val="auto"/>
                <w:sz w:val="22"/>
                <w:szCs w:val="22"/>
              </w:rPr>
              <w:t xml:space="preserve"> (with the </w:t>
            </w:r>
            <w:r w:rsidR="3EF9BFAE" w:rsidRPr="22BE8BF4">
              <w:rPr>
                <w:rFonts w:cs="Arial"/>
                <w:b w:val="0"/>
                <w:color w:val="auto"/>
                <w:sz w:val="22"/>
                <w:szCs w:val="22"/>
              </w:rPr>
              <w:t>College</w:t>
            </w:r>
            <w:r w:rsidR="75297C9F" w:rsidRPr="22BE8BF4">
              <w:rPr>
                <w:rFonts w:cs="Arial"/>
                <w:b w:val="0"/>
                <w:color w:val="auto"/>
                <w:sz w:val="22"/>
                <w:szCs w:val="22"/>
              </w:rPr>
              <w:t xml:space="preserve"> of Policing) being delivered within Gwent Police to </w:t>
            </w:r>
            <w:r w:rsidR="7A09D405" w:rsidRPr="22BE8BF4">
              <w:rPr>
                <w:rFonts w:cs="Arial"/>
                <w:b w:val="0"/>
                <w:color w:val="auto"/>
                <w:sz w:val="22"/>
                <w:szCs w:val="22"/>
              </w:rPr>
              <w:t>strengthen</w:t>
            </w:r>
            <w:r w:rsidR="75297C9F" w:rsidRPr="22BE8BF4">
              <w:rPr>
                <w:rFonts w:cs="Arial"/>
                <w:b w:val="0"/>
                <w:color w:val="auto"/>
                <w:sz w:val="22"/>
                <w:szCs w:val="22"/>
              </w:rPr>
              <w:t xml:space="preserve"> inclusive leadership capability, improve organisational culture and address issues </w:t>
            </w:r>
            <w:r w:rsidR="05B3DE06" w:rsidRPr="22BE8BF4">
              <w:rPr>
                <w:rFonts w:cs="Arial"/>
                <w:b w:val="0"/>
                <w:color w:val="auto"/>
                <w:sz w:val="22"/>
                <w:szCs w:val="22"/>
              </w:rPr>
              <w:t>relating</w:t>
            </w:r>
            <w:r w:rsidR="75297C9F" w:rsidRPr="22BE8BF4">
              <w:rPr>
                <w:rFonts w:cs="Arial"/>
                <w:b w:val="0"/>
                <w:color w:val="auto"/>
                <w:sz w:val="22"/>
                <w:szCs w:val="22"/>
              </w:rPr>
              <w:t xml:space="preserve"> to racism, sexism and misogyny. </w:t>
            </w:r>
          </w:p>
          <w:p w14:paraId="1FE88AF0" w14:textId="442CC560"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Hydra exercise</w:t>
            </w:r>
            <w:r w:rsidRPr="22BE8BF4">
              <w:rPr>
                <w:rFonts w:cs="Arial"/>
                <w:b w:val="0"/>
                <w:color w:val="auto"/>
                <w:sz w:val="22"/>
                <w:szCs w:val="22"/>
              </w:rPr>
              <w:t xml:space="preserve">- </w:t>
            </w:r>
            <w:r w:rsidR="7CE3870F" w:rsidRPr="22BE8BF4">
              <w:rPr>
                <w:rFonts w:cs="Arial"/>
                <w:b w:val="0"/>
                <w:color w:val="auto"/>
                <w:sz w:val="22"/>
                <w:szCs w:val="22"/>
              </w:rPr>
              <w:t xml:space="preserve">in partnership </w:t>
            </w:r>
            <w:r w:rsidRPr="22BE8BF4">
              <w:rPr>
                <w:rFonts w:cs="Arial"/>
                <w:b w:val="0"/>
                <w:color w:val="auto"/>
                <w:sz w:val="22"/>
                <w:szCs w:val="22"/>
              </w:rPr>
              <w:t xml:space="preserve">with USW around culture </w:t>
            </w:r>
            <w:r w:rsidR="64B9E06F" w:rsidRPr="22BE8BF4">
              <w:rPr>
                <w:rFonts w:cs="Arial"/>
                <w:b w:val="0"/>
                <w:color w:val="auto"/>
                <w:sz w:val="22"/>
                <w:szCs w:val="22"/>
              </w:rPr>
              <w:t xml:space="preserve">and behaviour to strengthen leadership decision making and reflection by challenging leaders on realistic and complex </w:t>
            </w:r>
            <w:r w:rsidR="3EE8C6CB" w:rsidRPr="22BE8BF4">
              <w:rPr>
                <w:rFonts w:cs="Arial"/>
                <w:b w:val="0"/>
                <w:color w:val="auto"/>
                <w:sz w:val="22"/>
                <w:szCs w:val="22"/>
              </w:rPr>
              <w:t>scenarios</w:t>
            </w:r>
            <w:r w:rsidR="64B9E06F" w:rsidRPr="22BE8BF4">
              <w:rPr>
                <w:rFonts w:cs="Arial"/>
                <w:b w:val="0"/>
                <w:color w:val="auto"/>
                <w:sz w:val="22"/>
                <w:szCs w:val="22"/>
              </w:rPr>
              <w:t xml:space="preserve">. </w:t>
            </w:r>
          </w:p>
          <w:p w14:paraId="0AE01830" w14:textId="1389360E"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 xml:space="preserve">Stability with key ranks and roles </w:t>
            </w:r>
            <w:r w:rsidRPr="22BE8BF4">
              <w:rPr>
                <w:rFonts w:cs="Arial"/>
                <w:b w:val="0"/>
                <w:color w:val="auto"/>
                <w:sz w:val="22"/>
                <w:szCs w:val="22"/>
              </w:rPr>
              <w:t xml:space="preserve">– including substantive ACC x 2, all Chief Superintendent and all Superintendent remaining in post. </w:t>
            </w:r>
          </w:p>
          <w:p w14:paraId="5CABAA6C" w14:textId="4CA07CA1"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 xml:space="preserve">First and </w:t>
            </w:r>
            <w:r w:rsidR="0C27AB1A" w:rsidRPr="22BE8BF4">
              <w:rPr>
                <w:rFonts w:cs="Arial"/>
                <w:color w:val="auto"/>
                <w:sz w:val="22"/>
                <w:szCs w:val="22"/>
              </w:rPr>
              <w:t>mid-line</w:t>
            </w:r>
            <w:r w:rsidRPr="22BE8BF4">
              <w:rPr>
                <w:rFonts w:cs="Arial"/>
                <w:color w:val="auto"/>
                <w:sz w:val="22"/>
                <w:szCs w:val="22"/>
              </w:rPr>
              <w:t xml:space="preserve"> leaders</w:t>
            </w:r>
            <w:r w:rsidR="4C02AB66" w:rsidRPr="22BE8BF4">
              <w:rPr>
                <w:rFonts w:cs="Arial"/>
                <w:color w:val="auto"/>
                <w:sz w:val="22"/>
                <w:szCs w:val="22"/>
              </w:rPr>
              <w:t xml:space="preserve"> </w:t>
            </w:r>
            <w:r w:rsidR="4C02AB66" w:rsidRPr="22BE8BF4">
              <w:rPr>
                <w:rFonts w:cs="Arial"/>
                <w:b w:val="0"/>
                <w:color w:val="auto"/>
                <w:sz w:val="22"/>
                <w:szCs w:val="22"/>
              </w:rPr>
              <w:t xml:space="preserve">– a structured leadership development programme that builds supervisory capability, equipping first and mid- line leaders to manage performance, support wellbeing, lead inclusive teams and deliver consistent operational standards. </w:t>
            </w:r>
          </w:p>
          <w:p w14:paraId="630D4495" w14:textId="4768BF0A" w:rsidR="7DE55B30" w:rsidRDefault="7DE55B30"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Female flightpath</w:t>
            </w:r>
            <w:r w:rsidRPr="22BE8BF4">
              <w:rPr>
                <w:rFonts w:cs="Arial"/>
                <w:b w:val="0"/>
                <w:color w:val="auto"/>
                <w:sz w:val="22"/>
                <w:szCs w:val="22"/>
              </w:rPr>
              <w:t xml:space="preserve"> – a development programme delivered by the ACC to support female colleagues to build confidence, skills and networks, heling them progress into promotion and operational opportunities. </w:t>
            </w:r>
          </w:p>
          <w:p w14:paraId="36165508" w14:textId="0D5EEC83"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2"/>
                <w:szCs w:val="22"/>
              </w:rPr>
            </w:pPr>
            <w:r w:rsidRPr="22BE8BF4">
              <w:rPr>
                <w:rFonts w:cs="Arial"/>
                <w:color w:val="auto"/>
                <w:sz w:val="22"/>
                <w:szCs w:val="22"/>
              </w:rPr>
              <w:t>Navigator forum</w:t>
            </w:r>
            <w:r w:rsidR="3C95E9BE" w:rsidRPr="22BE8BF4">
              <w:rPr>
                <w:rFonts w:cs="Arial"/>
                <w:color w:val="auto"/>
                <w:sz w:val="22"/>
                <w:szCs w:val="22"/>
              </w:rPr>
              <w:t xml:space="preserve"> </w:t>
            </w:r>
            <w:r w:rsidR="3C95E9BE" w:rsidRPr="22BE8BF4">
              <w:rPr>
                <w:rFonts w:cs="Arial"/>
                <w:b w:val="0"/>
                <w:color w:val="auto"/>
                <w:sz w:val="22"/>
                <w:szCs w:val="22"/>
              </w:rPr>
              <w:t xml:space="preserve">– a workforce engagement forum that connects staff voices with senior leadership, enabling individuals to share </w:t>
            </w:r>
            <w:r w:rsidR="3C95E9BE" w:rsidRPr="22BE8BF4">
              <w:rPr>
                <w:rFonts w:cs="Arial"/>
                <w:b w:val="0"/>
                <w:color w:val="auto"/>
                <w:sz w:val="22"/>
                <w:szCs w:val="22"/>
              </w:rPr>
              <w:lastRenderedPageBreak/>
              <w:t xml:space="preserve">experiences, highlight barriers and shape organisational change and culture. </w:t>
            </w:r>
          </w:p>
          <w:p w14:paraId="22C3F021" w14:textId="2C3E306A" w:rsidR="699C94A5" w:rsidRDefault="699C94A5" w:rsidP="52B04FBC">
            <w:pPr>
              <w:pStyle w:val="FrontCoverSubtitle"/>
              <w:framePr w:hSpace="0" w:wrap="auto" w:vAnchor="margin" w:hAnchor="text" w:yAlign="inline"/>
              <w:numPr>
                <w:ilvl w:val="0"/>
                <w:numId w:val="41"/>
              </w:numPr>
              <w:spacing w:after="120" w:line="259" w:lineRule="auto"/>
              <w:jc w:val="both"/>
              <w:rPr>
                <w:rFonts w:cs="Arial"/>
                <w:b w:val="0"/>
                <w:color w:val="auto"/>
                <w:sz w:val="24"/>
                <w:szCs w:val="24"/>
              </w:rPr>
            </w:pPr>
            <w:r w:rsidRPr="52B04FBC">
              <w:rPr>
                <w:rFonts w:cs="Arial"/>
                <w:bCs/>
                <w:color w:val="auto"/>
                <w:sz w:val="24"/>
                <w:szCs w:val="24"/>
              </w:rPr>
              <w:t xml:space="preserve">Networks </w:t>
            </w:r>
            <w:r w:rsidRPr="52B04FBC">
              <w:rPr>
                <w:rFonts w:cs="Arial"/>
                <w:b w:val="0"/>
                <w:color w:val="auto"/>
                <w:sz w:val="24"/>
                <w:szCs w:val="24"/>
              </w:rPr>
              <w:t xml:space="preserve">– 50% of staff and officers are within at least 1 network. </w:t>
            </w:r>
          </w:p>
          <w:p w14:paraId="56330A03"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Style w:val="IntenseEmphasis"/>
                <w:rFonts w:eastAsiaTheme="majorEastAsia" w:cs="Arial"/>
                <w:i w:val="0"/>
                <w:iCs w:val="0"/>
                <w:color w:val="auto"/>
                <w:sz w:val="32"/>
                <w:szCs w:val="32"/>
              </w:rPr>
              <w:t>8.YSTYRIAETHAU CYFREITHIOL | LEGAL CONSIDERATIONS</w:t>
            </w:r>
          </w:p>
          <w:p w14:paraId="7F140840" w14:textId="77777777" w:rsidR="00476FC8" w:rsidRPr="00823096" w:rsidRDefault="00476FC8" w:rsidP="002F76E5">
            <w:pPr>
              <w:pStyle w:val="FrontCoverSubtitle"/>
              <w:framePr w:hSpace="0" w:wrap="auto" w:vAnchor="margin" w:hAnchor="text" w:yAlign="inline"/>
              <w:spacing w:after="120"/>
              <w:jc w:val="both"/>
              <w:rPr>
                <w:rFonts w:cs="Arial"/>
                <w:b w:val="0"/>
                <w:color w:val="auto"/>
                <w:sz w:val="24"/>
                <w:szCs w:val="24"/>
              </w:rPr>
            </w:pPr>
          </w:p>
          <w:p w14:paraId="3E8D866C" w14:textId="77777777" w:rsidR="00476FC8" w:rsidRPr="00823096" w:rsidRDefault="00476FC8" w:rsidP="00492A4C">
            <w:pPr>
              <w:pStyle w:val="FrontCoverSubtitle"/>
              <w:framePr w:hSpace="0" w:wrap="auto" w:vAnchor="margin" w:hAnchor="text" w:yAlign="inline"/>
              <w:spacing w:after="120" w:line="259" w:lineRule="auto"/>
              <w:ind w:left="720"/>
              <w:jc w:val="both"/>
              <w:rPr>
                <w:rFonts w:cs="Arial"/>
                <w:b w:val="0"/>
                <w:color w:val="auto"/>
                <w:sz w:val="22"/>
                <w:szCs w:val="22"/>
              </w:rPr>
            </w:pPr>
            <w:r w:rsidRPr="22BE8BF4">
              <w:rPr>
                <w:rFonts w:cs="Arial"/>
                <w:b w:val="0"/>
                <w:color w:val="auto"/>
                <w:sz w:val="22"/>
                <w:szCs w:val="22"/>
              </w:rPr>
              <w:t>8.1 Addressing the Areas for improvement regarding coercive powers will provide additional oversight and scrutiny in how the force exercises these powers.</w:t>
            </w:r>
          </w:p>
          <w:p w14:paraId="566AAAC9" w14:textId="77777777" w:rsidR="00476FC8" w:rsidRPr="00823096" w:rsidRDefault="00476FC8" w:rsidP="22BE8BF4">
            <w:pPr>
              <w:pStyle w:val="FrontCoverSubtitle"/>
              <w:framePr w:hSpace="0" w:wrap="auto" w:vAnchor="margin" w:hAnchor="text" w:yAlign="inline"/>
              <w:spacing w:after="120" w:line="259" w:lineRule="auto"/>
              <w:jc w:val="both"/>
              <w:rPr>
                <w:rFonts w:cs="Arial"/>
                <w:b w:val="0"/>
                <w:color w:val="auto"/>
                <w:sz w:val="22"/>
                <w:szCs w:val="22"/>
              </w:rPr>
            </w:pPr>
          </w:p>
          <w:p w14:paraId="5526BAC8" w14:textId="77777777" w:rsidR="00476FC8" w:rsidRPr="00823096" w:rsidRDefault="00476FC8" w:rsidP="22BE8BF4">
            <w:pPr>
              <w:pStyle w:val="FrontCoverSubtitle"/>
              <w:framePr w:hSpace="0" w:wrap="auto" w:vAnchor="margin" w:hAnchor="text" w:yAlign="inline"/>
              <w:spacing w:after="120" w:line="259" w:lineRule="auto"/>
              <w:ind w:left="720"/>
              <w:jc w:val="both"/>
              <w:rPr>
                <w:rFonts w:cs="Arial"/>
                <w:b w:val="0"/>
                <w:color w:val="auto"/>
                <w:sz w:val="22"/>
                <w:szCs w:val="22"/>
              </w:rPr>
            </w:pPr>
            <w:r w:rsidRPr="22BE8BF4">
              <w:rPr>
                <w:rFonts w:cs="Arial"/>
                <w:b w:val="0"/>
                <w:color w:val="auto"/>
                <w:sz w:val="22"/>
                <w:szCs w:val="22"/>
              </w:rPr>
              <w:t xml:space="preserve">8.2. Addressing the Areas for Improvement regarding vulnerability will ensure the force meets its safeguarding responsibilities. Compliance with national guidance and disclosure timescales Domestic Violence Disclosure Scheme (DVDS) will ensure the force meets statutory duties. </w:t>
            </w:r>
          </w:p>
          <w:p w14:paraId="49D87BB9" w14:textId="77777777" w:rsidR="00476FC8" w:rsidRPr="00823096" w:rsidRDefault="00476FC8" w:rsidP="00B003E1">
            <w:pPr>
              <w:pStyle w:val="FrontCoverSubtitle"/>
              <w:framePr w:hSpace="0" w:wrap="auto" w:vAnchor="margin" w:hAnchor="text" w:yAlign="inline"/>
              <w:spacing w:after="120"/>
              <w:jc w:val="both"/>
              <w:rPr>
                <w:rFonts w:cs="Arial"/>
                <w:b w:val="0"/>
                <w:color w:val="auto"/>
                <w:sz w:val="28"/>
              </w:rPr>
            </w:pPr>
          </w:p>
          <w:p w14:paraId="110F45B9" w14:textId="77777777" w:rsidR="00476FC8" w:rsidRPr="00823096" w:rsidRDefault="00476FC8" w:rsidP="002F76E5">
            <w:pPr>
              <w:pStyle w:val="FrontCoverSubtitle"/>
              <w:framePr w:hSpace="0" w:wrap="auto" w:vAnchor="margin" w:hAnchor="text" w:yAlign="inline"/>
              <w:spacing w:after="120"/>
              <w:ind w:left="1080"/>
              <w:jc w:val="both"/>
              <w:rPr>
                <w:rFonts w:cs="Arial"/>
                <w:b w:val="0"/>
                <w:color w:val="auto"/>
                <w:sz w:val="28"/>
              </w:rPr>
            </w:pPr>
          </w:p>
          <w:p w14:paraId="11F271B3"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Style w:val="IntenseEmphasis"/>
                <w:rFonts w:eastAsiaTheme="majorEastAsia" w:cs="Arial"/>
                <w:i w:val="0"/>
                <w:iCs w:val="0"/>
                <w:color w:val="auto"/>
                <w:sz w:val="32"/>
                <w:szCs w:val="32"/>
              </w:rPr>
              <w:t>9. YSTYRIAETHAU CYDRADDOLDEB A HAWLIAU DYNOL | EQUALITIES &amp; HUMAN RIGHTS CONSIDERATIONS</w:t>
            </w:r>
          </w:p>
          <w:p w14:paraId="1D0088F1" w14:textId="77777777" w:rsidR="00476FC8" w:rsidRPr="00823096" w:rsidRDefault="00476FC8" w:rsidP="00234C24">
            <w:pPr>
              <w:pStyle w:val="FrontCoverSubtitle"/>
              <w:framePr w:hSpace="0" w:wrap="auto" w:vAnchor="margin" w:hAnchor="text" w:yAlign="inline"/>
              <w:spacing w:after="120"/>
              <w:jc w:val="both"/>
              <w:rPr>
                <w:rStyle w:val="IntenseEmphasis"/>
                <w:rFonts w:eastAsiaTheme="majorEastAsia" w:cs="Arial"/>
                <w:i w:val="0"/>
                <w:iCs w:val="0"/>
                <w:color w:val="auto"/>
                <w:sz w:val="32"/>
                <w:szCs w:val="32"/>
              </w:rPr>
            </w:pPr>
          </w:p>
          <w:p w14:paraId="38923FC5" w14:textId="77777777" w:rsidR="00476FC8" w:rsidRPr="00823096" w:rsidRDefault="00476FC8" w:rsidP="00492A4C">
            <w:pPr>
              <w:pStyle w:val="FrontCoverSubtitle"/>
              <w:framePr w:hSpace="0" w:wrap="auto" w:vAnchor="margin" w:hAnchor="text" w:yAlign="inline"/>
              <w:spacing w:after="120" w:line="259" w:lineRule="auto"/>
              <w:ind w:left="845" w:hanging="425"/>
              <w:jc w:val="both"/>
              <w:rPr>
                <w:rFonts w:cs="Arial"/>
                <w:b w:val="0"/>
                <w:color w:val="auto"/>
                <w:sz w:val="22"/>
                <w:szCs w:val="22"/>
              </w:rPr>
            </w:pPr>
            <w:r w:rsidRPr="00823096">
              <w:rPr>
                <w:rFonts w:cs="Arial"/>
                <w:b w:val="0"/>
                <w:color w:val="auto"/>
                <w:sz w:val="22"/>
                <w:szCs w:val="22"/>
              </w:rPr>
              <w:t xml:space="preserve">9.1 </w:t>
            </w:r>
            <w:r w:rsidRPr="22BE8BF4">
              <w:rPr>
                <w:rFonts w:cs="Arial"/>
                <w:b w:val="0"/>
                <w:color w:val="auto"/>
                <w:sz w:val="22"/>
                <w:szCs w:val="22"/>
              </w:rPr>
              <w:t>This report has been considered against the general duty to promote equality, as stipulated under the Joint Strategic Equality Plan and has been assessed not to discriminate against any particular group.</w:t>
            </w:r>
          </w:p>
          <w:p w14:paraId="5DA54793"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22BE8BF4">
              <w:rPr>
                <w:rFonts w:cs="Arial"/>
                <w:b w:val="0"/>
                <w:color w:val="auto"/>
                <w:sz w:val="22"/>
                <w:szCs w:val="22"/>
              </w:rPr>
              <w:t>9.2 In preparing this report, consideration has been given to requirements of the Articles contained in the European Convention on Human Rights and the Human Rights Act 1998.</w:t>
            </w:r>
          </w:p>
          <w:p w14:paraId="28B7B888" w14:textId="77777777" w:rsidR="00476FC8" w:rsidRPr="00823096" w:rsidRDefault="00476FC8" w:rsidP="002F76E5">
            <w:pPr>
              <w:pStyle w:val="FrontCoverSubtitle"/>
              <w:framePr w:hSpace="0" w:wrap="auto" w:vAnchor="margin" w:hAnchor="text" w:yAlign="inline"/>
              <w:spacing w:after="120" w:line="259" w:lineRule="auto"/>
              <w:ind w:left="720"/>
              <w:jc w:val="both"/>
              <w:rPr>
                <w:rFonts w:cs="Arial"/>
                <w:b w:val="0"/>
                <w:color w:val="auto"/>
                <w:sz w:val="24"/>
                <w:szCs w:val="24"/>
              </w:rPr>
            </w:pPr>
          </w:p>
          <w:p w14:paraId="2B2F02FD"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Style w:val="IntenseEmphasis"/>
                <w:rFonts w:eastAsiaTheme="majorEastAsia" w:cs="Arial"/>
                <w:i w:val="0"/>
                <w:iCs w:val="0"/>
                <w:color w:val="auto"/>
                <w:sz w:val="32"/>
                <w:szCs w:val="32"/>
              </w:rPr>
              <w:t>10. RISG | RISK</w:t>
            </w:r>
          </w:p>
          <w:p w14:paraId="4592659F"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4"/>
                <w:szCs w:val="24"/>
              </w:rPr>
            </w:pPr>
            <w:r w:rsidRPr="52B04FBC">
              <w:rPr>
                <w:rFonts w:cs="Arial"/>
                <w:b w:val="0"/>
                <w:color w:val="auto"/>
                <w:sz w:val="24"/>
                <w:szCs w:val="24"/>
              </w:rPr>
              <w:t>1</w:t>
            </w:r>
            <w:r w:rsidRPr="22BE8BF4">
              <w:rPr>
                <w:rFonts w:cs="Arial"/>
                <w:b w:val="0"/>
                <w:color w:val="auto"/>
                <w:sz w:val="22"/>
                <w:szCs w:val="22"/>
              </w:rPr>
              <w:t xml:space="preserve">0.1 There are risks arising from failing to address AFIs that can impact on public confidence. </w:t>
            </w:r>
          </w:p>
          <w:p w14:paraId="1C516A11" w14:textId="77777777" w:rsidR="00476FC8" w:rsidRPr="00823096" w:rsidRDefault="00476FC8" w:rsidP="002F76E5">
            <w:pPr>
              <w:pStyle w:val="FrontCoverSubtitle"/>
              <w:framePr w:hSpace="0" w:wrap="auto" w:vAnchor="margin" w:hAnchor="text" w:yAlign="inline"/>
              <w:spacing w:after="120" w:line="259" w:lineRule="auto"/>
              <w:ind w:left="1077"/>
              <w:jc w:val="both"/>
              <w:rPr>
                <w:rFonts w:cs="Arial"/>
                <w:b w:val="0"/>
                <w:color w:val="auto"/>
                <w:sz w:val="22"/>
                <w:szCs w:val="22"/>
              </w:rPr>
            </w:pPr>
          </w:p>
          <w:p w14:paraId="7A5ED7D4"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Style w:val="IntenseEmphasis"/>
                <w:rFonts w:eastAsiaTheme="majorEastAsia" w:cs="Arial"/>
                <w:i w:val="0"/>
                <w:iCs w:val="0"/>
                <w:color w:val="auto"/>
                <w:sz w:val="32"/>
                <w:szCs w:val="32"/>
              </w:rPr>
              <w:t>11. BUDD Y CYHOEDD | PUBLIC INTEREST</w:t>
            </w:r>
          </w:p>
          <w:p w14:paraId="238ACF10" w14:textId="77777777" w:rsidR="00476FC8" w:rsidRPr="00823096" w:rsidRDefault="00476FC8" w:rsidP="00234C24">
            <w:pPr>
              <w:pStyle w:val="FrontCoverSubtitle"/>
              <w:framePr w:hSpace="0" w:wrap="auto" w:vAnchor="margin" w:hAnchor="text" w:yAlign="inline"/>
              <w:spacing w:after="120"/>
              <w:jc w:val="both"/>
              <w:rPr>
                <w:rStyle w:val="IntenseEmphasis"/>
                <w:rFonts w:eastAsiaTheme="majorEastAsia" w:cs="Arial"/>
                <w:i w:val="0"/>
                <w:iCs w:val="0"/>
                <w:color w:val="auto"/>
                <w:sz w:val="32"/>
                <w:szCs w:val="32"/>
              </w:rPr>
            </w:pPr>
          </w:p>
          <w:p w14:paraId="1F3653C9"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00823096">
              <w:rPr>
                <w:rFonts w:cs="Arial"/>
                <w:b w:val="0"/>
                <w:color w:val="auto"/>
                <w:sz w:val="24"/>
                <w:szCs w:val="24"/>
              </w:rPr>
              <w:lastRenderedPageBreak/>
              <w:t xml:space="preserve">11.1     </w:t>
            </w:r>
            <w:r w:rsidRPr="22BE8BF4">
              <w:rPr>
                <w:rFonts w:cs="Arial"/>
                <w:b w:val="0"/>
                <w:color w:val="auto"/>
                <w:sz w:val="22"/>
                <w:szCs w:val="22"/>
              </w:rPr>
              <w:t xml:space="preserve"> In producing this report, has consideration been given to ‘public confidence’? </w:t>
            </w:r>
            <w:r w:rsidRPr="22BE8BF4">
              <w:rPr>
                <w:rFonts w:cs="Arial"/>
                <w:color w:val="auto"/>
                <w:sz w:val="22"/>
                <w:szCs w:val="22"/>
              </w:rPr>
              <w:t>Yes</w:t>
            </w:r>
            <w:r w:rsidRPr="22BE8BF4">
              <w:rPr>
                <w:rFonts w:cs="Arial"/>
                <w:b w:val="0"/>
                <w:color w:val="auto"/>
                <w:sz w:val="22"/>
                <w:szCs w:val="22"/>
              </w:rPr>
              <w:t xml:space="preserve"> </w:t>
            </w:r>
          </w:p>
          <w:p w14:paraId="0238F7A0"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22BE8BF4">
              <w:rPr>
                <w:rFonts w:cs="Arial"/>
                <w:b w:val="0"/>
                <w:color w:val="auto"/>
                <w:sz w:val="22"/>
                <w:szCs w:val="22"/>
              </w:rPr>
              <w:t xml:space="preserve">11.2      Are the contents of this report, observations and appendices necessary and suitable for the public domain? </w:t>
            </w:r>
            <w:r w:rsidRPr="22BE8BF4">
              <w:rPr>
                <w:rFonts w:cs="Arial"/>
                <w:color w:val="auto"/>
                <w:sz w:val="22"/>
                <w:szCs w:val="22"/>
              </w:rPr>
              <w:t>Yes</w:t>
            </w:r>
            <w:r w:rsidRPr="22BE8BF4">
              <w:rPr>
                <w:rFonts w:cs="Arial"/>
                <w:b w:val="0"/>
                <w:color w:val="auto"/>
                <w:sz w:val="22"/>
                <w:szCs w:val="22"/>
              </w:rPr>
              <w:t xml:space="preserve"> </w:t>
            </w:r>
          </w:p>
          <w:p w14:paraId="5E80720A" w14:textId="77777777" w:rsidR="00476FC8" w:rsidRPr="00823096" w:rsidRDefault="00476FC8" w:rsidP="002F76E5">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22BE8BF4">
              <w:rPr>
                <w:rFonts w:cs="Arial"/>
                <w:b w:val="0"/>
                <w:color w:val="auto"/>
                <w:sz w:val="22"/>
                <w:szCs w:val="22"/>
              </w:rPr>
              <w:t xml:space="preserve">11.3 If you consider this report to be exempt from the public domain, please state the reasons: </w:t>
            </w:r>
            <w:r w:rsidRPr="22BE8BF4">
              <w:rPr>
                <w:rFonts w:cs="Arial"/>
                <w:color w:val="auto"/>
                <w:sz w:val="22"/>
                <w:szCs w:val="22"/>
              </w:rPr>
              <w:t>None</w:t>
            </w:r>
            <w:r w:rsidRPr="22BE8BF4">
              <w:rPr>
                <w:rFonts w:cs="Arial"/>
                <w:b w:val="0"/>
                <w:color w:val="auto"/>
                <w:sz w:val="22"/>
                <w:szCs w:val="22"/>
              </w:rPr>
              <w:t xml:space="preserve"> </w:t>
            </w:r>
          </w:p>
          <w:p w14:paraId="00A3DD54" w14:textId="77777777" w:rsidR="00476FC8" w:rsidRPr="00823096" w:rsidRDefault="00476FC8" w:rsidP="002F76E5">
            <w:pPr>
              <w:pStyle w:val="FrontCoverSubtitle"/>
              <w:framePr w:hSpace="0" w:wrap="auto" w:vAnchor="margin" w:hAnchor="text" w:yAlign="inline"/>
              <w:spacing w:after="120" w:line="259" w:lineRule="auto"/>
              <w:jc w:val="both"/>
              <w:rPr>
                <w:rFonts w:cs="Arial"/>
                <w:b w:val="0"/>
                <w:color w:val="auto"/>
                <w:sz w:val="22"/>
                <w:szCs w:val="22"/>
              </w:rPr>
            </w:pPr>
          </w:p>
          <w:p w14:paraId="296E9504" w14:textId="77777777" w:rsidR="00476FC8" w:rsidRPr="00823096" w:rsidRDefault="00476FC8" w:rsidP="00234C24">
            <w:pPr>
              <w:pStyle w:val="FrontCoverSubtitle"/>
              <w:framePr w:hSpace="0" w:wrap="auto" w:vAnchor="margin" w:hAnchor="text" w:yAlign="inline"/>
              <w:spacing w:after="120"/>
              <w:jc w:val="both"/>
              <w:rPr>
                <w:rStyle w:val="IntenseEmphasis"/>
                <w:rFonts w:eastAsiaTheme="majorEastAsia" w:cs="Arial"/>
                <w:i w:val="0"/>
                <w:iCs w:val="0"/>
                <w:color w:val="auto"/>
                <w:sz w:val="32"/>
                <w:szCs w:val="32"/>
              </w:rPr>
            </w:pPr>
            <w:r w:rsidRPr="00823096">
              <w:rPr>
                <w:rStyle w:val="IntenseEmphasis"/>
                <w:rFonts w:eastAsiaTheme="majorEastAsia" w:cs="Arial"/>
                <w:i w:val="0"/>
                <w:iCs w:val="0"/>
                <w:color w:val="auto"/>
                <w:sz w:val="32"/>
                <w:szCs w:val="32"/>
              </w:rPr>
              <w:t>12. AWDUR YR ADRODDIAD | REPORT AUTHOR</w:t>
            </w:r>
          </w:p>
          <w:p w14:paraId="12578875" w14:textId="77777777" w:rsidR="00476FC8" w:rsidRPr="00823096" w:rsidRDefault="00476FC8" w:rsidP="00234C24">
            <w:pPr>
              <w:pStyle w:val="FrontCoverSubtitle"/>
              <w:framePr w:hSpace="0" w:wrap="auto" w:vAnchor="margin" w:hAnchor="text" w:yAlign="inline"/>
              <w:spacing w:after="120"/>
              <w:jc w:val="both"/>
              <w:rPr>
                <w:rStyle w:val="IntenseEmphasis"/>
                <w:rFonts w:cs="Arial"/>
                <w:i w:val="0"/>
                <w:iCs w:val="0"/>
                <w:color w:val="auto"/>
                <w:sz w:val="32"/>
                <w:szCs w:val="32"/>
              </w:rPr>
            </w:pPr>
          </w:p>
          <w:p w14:paraId="431AB2DA" w14:textId="68FCA252" w:rsidR="00476FC8" w:rsidRPr="00823096" w:rsidRDefault="00476FC8" w:rsidP="002F76E5">
            <w:pPr>
              <w:pStyle w:val="FrontCoverSubtitle"/>
              <w:framePr w:hSpace="0" w:wrap="auto" w:vAnchor="margin" w:hAnchor="text" w:yAlign="inline"/>
              <w:spacing w:after="120"/>
              <w:jc w:val="both"/>
              <w:rPr>
                <w:rFonts w:cs="Arial"/>
                <w:b w:val="0"/>
                <w:color w:val="auto"/>
                <w:sz w:val="22"/>
                <w:szCs w:val="22"/>
              </w:rPr>
            </w:pPr>
            <w:r w:rsidRPr="00823096">
              <w:rPr>
                <w:rFonts w:cs="Arial"/>
                <w:b w:val="0"/>
                <w:color w:val="auto"/>
                <w:sz w:val="22"/>
                <w:szCs w:val="22"/>
              </w:rPr>
              <w:t xml:space="preserve">12.1           Kate Eagle, </w:t>
            </w:r>
            <w:r w:rsidR="003F0C85">
              <w:rPr>
                <w:rFonts w:cs="Arial"/>
                <w:b w:val="0"/>
                <w:color w:val="auto"/>
                <w:sz w:val="22"/>
                <w:szCs w:val="22"/>
              </w:rPr>
              <w:t>Governance and Assurance Lead</w:t>
            </w:r>
          </w:p>
          <w:p w14:paraId="724C3C2E" w14:textId="77777777" w:rsidR="00476FC8" w:rsidRPr="00823096" w:rsidRDefault="00476FC8" w:rsidP="002F76E5">
            <w:pPr>
              <w:pStyle w:val="FrontCoverSubtitle"/>
              <w:framePr w:hSpace="0" w:wrap="auto" w:vAnchor="margin" w:hAnchor="text" w:yAlign="inline"/>
              <w:spacing w:after="120"/>
              <w:jc w:val="both"/>
              <w:rPr>
                <w:rStyle w:val="IntenseEmphasis"/>
                <w:rFonts w:cs="Arial"/>
                <w:b w:val="0"/>
                <w:i w:val="0"/>
                <w:iCs w:val="0"/>
                <w:color w:val="auto"/>
                <w:sz w:val="22"/>
                <w:szCs w:val="22"/>
              </w:rPr>
            </w:pPr>
          </w:p>
          <w:p w14:paraId="71ADB748" w14:textId="77777777" w:rsidR="00476FC8" w:rsidRPr="00823096" w:rsidRDefault="00476FC8" w:rsidP="00234C24">
            <w:pPr>
              <w:pStyle w:val="FrontCoverSubtitle"/>
              <w:framePr w:hSpace="0" w:wrap="auto" w:vAnchor="margin" w:hAnchor="text" w:yAlign="inline"/>
              <w:spacing w:after="120"/>
              <w:jc w:val="both"/>
              <w:rPr>
                <w:rStyle w:val="IntenseEmphasis"/>
                <w:rFonts w:eastAsiaTheme="majorEastAsia" w:cs="Arial"/>
                <w:i w:val="0"/>
                <w:iCs w:val="0"/>
                <w:color w:val="auto"/>
                <w:sz w:val="32"/>
                <w:szCs w:val="32"/>
              </w:rPr>
            </w:pPr>
            <w:r w:rsidRPr="00823096">
              <w:rPr>
                <w:rStyle w:val="IntenseEmphasis"/>
                <w:rFonts w:eastAsiaTheme="majorEastAsia" w:cs="Arial"/>
                <w:i w:val="0"/>
                <w:iCs w:val="0"/>
                <w:color w:val="auto"/>
                <w:sz w:val="32"/>
                <w:szCs w:val="32"/>
              </w:rPr>
              <w:t>13. PRIF SWYDDOG ARWEINIOL | LEAD CHIEF OFFICER</w:t>
            </w:r>
          </w:p>
          <w:p w14:paraId="305D27B0" w14:textId="77777777" w:rsidR="00476FC8" w:rsidRPr="00823096" w:rsidRDefault="00476FC8" w:rsidP="008526BE">
            <w:pPr>
              <w:pStyle w:val="FrontCoverSubtitle"/>
              <w:framePr w:hSpace="0" w:wrap="auto" w:vAnchor="margin" w:hAnchor="text" w:yAlign="inline"/>
              <w:spacing w:after="120"/>
              <w:ind w:firstLine="417"/>
              <w:jc w:val="both"/>
              <w:rPr>
                <w:rFonts w:cs="Arial"/>
                <w:b w:val="0"/>
                <w:color w:val="auto"/>
                <w:sz w:val="22"/>
                <w:szCs w:val="22"/>
              </w:rPr>
            </w:pPr>
            <w:r w:rsidRPr="00823096">
              <w:rPr>
                <w:rFonts w:cs="Arial"/>
                <w:b w:val="0"/>
                <w:color w:val="auto"/>
                <w:sz w:val="24"/>
                <w:szCs w:val="24"/>
              </w:rPr>
              <w:t xml:space="preserve">13.1          </w:t>
            </w:r>
            <w:r w:rsidRPr="22BE8BF4">
              <w:rPr>
                <w:rFonts w:cs="Arial"/>
                <w:b w:val="0"/>
                <w:color w:val="auto"/>
                <w:sz w:val="22"/>
                <w:szCs w:val="22"/>
              </w:rPr>
              <w:t xml:space="preserve"> Nicky Brain, Deputy Chief Constable</w:t>
            </w:r>
          </w:p>
          <w:p w14:paraId="00C85F63" w14:textId="77777777" w:rsidR="00476FC8" w:rsidRPr="00823096" w:rsidRDefault="00476FC8" w:rsidP="002F76E5">
            <w:pPr>
              <w:pStyle w:val="FrontCoverSubtitle"/>
              <w:framePr w:hSpace="0" w:wrap="auto" w:vAnchor="margin" w:hAnchor="text" w:yAlign="inline"/>
              <w:spacing w:after="120"/>
              <w:jc w:val="both"/>
              <w:rPr>
                <w:rFonts w:cs="Arial"/>
                <w:b w:val="0"/>
                <w:color w:val="auto"/>
                <w:sz w:val="24"/>
                <w:szCs w:val="24"/>
              </w:rPr>
            </w:pPr>
          </w:p>
          <w:p w14:paraId="22000147"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Style w:val="IntenseEmphasis"/>
                <w:rFonts w:eastAsiaTheme="majorEastAsia" w:cs="Arial"/>
                <w:i w:val="0"/>
                <w:iCs w:val="0"/>
                <w:color w:val="auto"/>
                <w:sz w:val="32"/>
                <w:szCs w:val="32"/>
              </w:rPr>
              <w:t xml:space="preserve">14. ATODIADAU </w:t>
            </w:r>
            <w:r w:rsidRPr="00823096">
              <w:rPr>
                <w:rStyle w:val="IntenseEmphasis"/>
                <w:rFonts w:eastAsiaTheme="majorEastAsia" w:cs="Arial"/>
                <w:color w:val="auto"/>
                <w:sz w:val="32"/>
                <w:szCs w:val="32"/>
              </w:rPr>
              <w:t xml:space="preserve">| </w:t>
            </w:r>
            <w:r w:rsidRPr="00823096">
              <w:rPr>
                <w:rStyle w:val="IntenseEmphasis"/>
                <w:rFonts w:eastAsiaTheme="majorEastAsia" w:cs="Arial"/>
                <w:i w:val="0"/>
                <w:iCs w:val="0"/>
                <w:color w:val="auto"/>
                <w:sz w:val="32"/>
                <w:szCs w:val="32"/>
              </w:rPr>
              <w:t>ANNEXES</w:t>
            </w:r>
          </w:p>
          <w:p w14:paraId="753DCFFE" w14:textId="77777777" w:rsidR="00476FC8" w:rsidRPr="00823096" w:rsidRDefault="00476FC8" w:rsidP="008526BE">
            <w:pPr>
              <w:pStyle w:val="FrontCoverSubtitle"/>
              <w:framePr w:hSpace="0" w:wrap="auto" w:vAnchor="margin" w:hAnchor="text" w:yAlign="inline"/>
              <w:spacing w:after="120"/>
              <w:ind w:firstLine="417"/>
              <w:jc w:val="both"/>
              <w:rPr>
                <w:rFonts w:cs="Arial"/>
                <w:b w:val="0"/>
                <w:color w:val="auto"/>
                <w:sz w:val="24"/>
                <w:szCs w:val="24"/>
              </w:rPr>
            </w:pPr>
            <w:bookmarkStart w:id="1" w:name="_MON_1806215510"/>
            <w:bookmarkEnd w:id="1"/>
            <w:r w:rsidRPr="00823096">
              <w:rPr>
                <w:rFonts w:cs="Arial"/>
                <w:b w:val="0"/>
                <w:color w:val="auto"/>
                <w:sz w:val="24"/>
                <w:szCs w:val="24"/>
              </w:rPr>
              <w:t xml:space="preserve">14.1 </w:t>
            </w:r>
            <w:r w:rsidRPr="22BE8BF4">
              <w:rPr>
                <w:rFonts w:cs="Arial"/>
                <w:b w:val="0"/>
                <w:color w:val="auto"/>
                <w:sz w:val="22"/>
                <w:szCs w:val="22"/>
              </w:rPr>
              <w:t>None.</w:t>
            </w:r>
          </w:p>
          <w:p w14:paraId="2D574FC8" w14:textId="77777777" w:rsidR="00476FC8" w:rsidRPr="00823096" w:rsidRDefault="00476FC8" w:rsidP="002F76E5">
            <w:pPr>
              <w:pStyle w:val="FrontCoverSubtitle"/>
              <w:framePr w:hSpace="0" w:wrap="auto" w:vAnchor="margin" w:hAnchor="text" w:yAlign="inline"/>
              <w:spacing w:after="120"/>
              <w:jc w:val="both"/>
              <w:rPr>
                <w:rFonts w:cs="Arial"/>
                <w:b w:val="0"/>
                <w:color w:val="auto"/>
                <w:sz w:val="32"/>
                <w:szCs w:val="32"/>
              </w:rPr>
            </w:pPr>
          </w:p>
          <w:p w14:paraId="099C8221" w14:textId="77777777" w:rsidR="00476FC8" w:rsidRPr="00823096" w:rsidRDefault="00476FC8" w:rsidP="00234C24">
            <w:pPr>
              <w:pStyle w:val="FrontCoverSubtitle"/>
              <w:framePr w:hSpace="0" w:wrap="auto" w:vAnchor="margin" w:hAnchor="text" w:yAlign="inline"/>
              <w:spacing w:after="120"/>
              <w:jc w:val="both"/>
              <w:rPr>
                <w:rFonts w:cs="Arial"/>
                <w:color w:val="auto"/>
                <w:sz w:val="32"/>
                <w:szCs w:val="32"/>
              </w:rPr>
            </w:pPr>
            <w:r w:rsidRPr="00823096">
              <w:rPr>
                <w:rStyle w:val="IntenseEmphasis"/>
                <w:rFonts w:eastAsiaTheme="majorEastAsia" w:cs="Arial"/>
                <w:i w:val="0"/>
                <w:iCs w:val="0"/>
                <w:color w:val="auto"/>
                <w:sz w:val="32"/>
                <w:szCs w:val="32"/>
              </w:rPr>
              <w:t>15. CYMERADWYAETH Y PRIF SWYDDOG | CHIEF OFFICER APPROVAL</w:t>
            </w:r>
          </w:p>
          <w:p w14:paraId="5438D0A1" w14:textId="77777777" w:rsidR="00476FC8" w:rsidRPr="00823096" w:rsidRDefault="00476FC8" w:rsidP="00234C24">
            <w:pPr>
              <w:jc w:val="both"/>
              <w:rPr>
                <w:rStyle w:val="IntenseEmphasis"/>
                <w:rFonts w:eastAsiaTheme="majorEastAsia" w:cs="Arial"/>
                <w:i w:val="0"/>
                <w:color w:val="auto"/>
              </w:rPr>
            </w:pPr>
          </w:p>
          <w:p w14:paraId="22A88383" w14:textId="275DEC86" w:rsidR="00476FC8" w:rsidRPr="00823096" w:rsidRDefault="00476FC8" w:rsidP="00643E44">
            <w:pPr>
              <w:pStyle w:val="FrontCoverSubtitle"/>
              <w:framePr w:hSpace="0" w:wrap="auto" w:vAnchor="margin" w:hAnchor="text" w:yAlign="inline"/>
              <w:spacing w:after="120"/>
              <w:ind w:left="843" w:hanging="426"/>
              <w:jc w:val="both"/>
              <w:rPr>
                <w:rFonts w:cs="Arial"/>
                <w:b w:val="0"/>
                <w:color w:val="auto"/>
                <w:sz w:val="22"/>
                <w:szCs w:val="22"/>
              </w:rPr>
            </w:pPr>
            <w:r w:rsidRPr="00823096">
              <w:rPr>
                <w:rFonts w:cs="Arial"/>
                <w:b w:val="0"/>
                <w:color w:val="auto"/>
                <w:sz w:val="24"/>
                <w:szCs w:val="24"/>
              </w:rPr>
              <w:t>15.1</w:t>
            </w:r>
            <w:r w:rsidRPr="22BE8BF4">
              <w:rPr>
                <w:rFonts w:cs="Arial"/>
                <w:b w:val="0"/>
                <w:color w:val="auto"/>
                <w:sz w:val="22"/>
                <w:szCs w:val="22"/>
              </w:rPr>
              <w:t xml:space="preserve"> This report has been presented to the </w:t>
            </w:r>
            <w:r w:rsidR="007E7102" w:rsidRPr="22BE8BF4">
              <w:rPr>
                <w:rFonts w:cs="Arial"/>
                <w:color w:val="auto"/>
                <w:sz w:val="22"/>
                <w:szCs w:val="22"/>
              </w:rPr>
              <w:t>Force Improvement Board</w:t>
            </w:r>
            <w:r w:rsidR="007E7102" w:rsidRPr="22BE8BF4">
              <w:rPr>
                <w:rFonts w:cs="Arial"/>
                <w:b w:val="0"/>
                <w:color w:val="auto"/>
                <w:sz w:val="22"/>
                <w:szCs w:val="22"/>
              </w:rPr>
              <w:t xml:space="preserve"> </w:t>
            </w:r>
          </w:p>
          <w:p w14:paraId="35C9F5F5" w14:textId="4E8AA6DB" w:rsidR="00476FC8" w:rsidRPr="00823096" w:rsidRDefault="00476FC8" w:rsidP="00E237A8">
            <w:pPr>
              <w:pStyle w:val="FrontCoverSubtitle"/>
              <w:framePr w:hSpace="0" w:wrap="auto" w:vAnchor="margin" w:hAnchor="text" w:yAlign="inline"/>
              <w:spacing w:after="120"/>
              <w:ind w:firstLine="984"/>
              <w:jc w:val="both"/>
              <w:rPr>
                <w:rFonts w:cs="Arial"/>
                <w:b w:val="0"/>
                <w:color w:val="auto"/>
                <w:sz w:val="22"/>
                <w:szCs w:val="22"/>
              </w:rPr>
            </w:pPr>
            <w:r w:rsidRPr="22BE8BF4">
              <w:rPr>
                <w:rFonts w:cs="Arial"/>
                <w:b w:val="0"/>
                <w:color w:val="auto"/>
                <w:sz w:val="22"/>
                <w:szCs w:val="22"/>
              </w:rPr>
              <w:t xml:space="preserve">Meeting chaired by: </w:t>
            </w:r>
            <w:r w:rsidR="007E7102" w:rsidRPr="22BE8BF4">
              <w:rPr>
                <w:rFonts w:cs="Arial"/>
                <w:color w:val="auto"/>
                <w:sz w:val="22"/>
                <w:szCs w:val="22"/>
              </w:rPr>
              <w:t>DCC Nicky Brain</w:t>
            </w:r>
          </w:p>
          <w:p w14:paraId="1FED88C7" w14:textId="056A01C6" w:rsidR="00476FC8" w:rsidRPr="00823096" w:rsidRDefault="00476FC8" w:rsidP="00E237A8">
            <w:pPr>
              <w:pStyle w:val="FrontCoverSubtitle"/>
              <w:framePr w:hSpace="0" w:wrap="auto" w:vAnchor="margin" w:hAnchor="text" w:yAlign="inline"/>
              <w:spacing w:after="120"/>
              <w:ind w:firstLine="984"/>
              <w:jc w:val="both"/>
              <w:rPr>
                <w:rFonts w:cs="Arial"/>
                <w:b w:val="0"/>
                <w:color w:val="auto"/>
                <w:sz w:val="22"/>
                <w:szCs w:val="22"/>
              </w:rPr>
            </w:pPr>
            <w:r w:rsidRPr="22BE8BF4">
              <w:rPr>
                <w:rFonts w:cs="Arial"/>
                <w:b w:val="0"/>
                <w:color w:val="auto"/>
                <w:sz w:val="22"/>
                <w:szCs w:val="22"/>
              </w:rPr>
              <w:t xml:space="preserve">Meeting date: </w:t>
            </w:r>
            <w:r w:rsidR="00C27CB3" w:rsidRPr="22BE8BF4">
              <w:rPr>
                <w:rFonts w:cs="Arial"/>
                <w:color w:val="auto"/>
                <w:sz w:val="22"/>
                <w:szCs w:val="22"/>
              </w:rPr>
              <w:t>8 May 2026</w:t>
            </w:r>
          </w:p>
          <w:p w14:paraId="34E87AB3" w14:textId="77777777" w:rsidR="00476FC8" w:rsidRPr="00823096" w:rsidRDefault="00476FC8" w:rsidP="00E237A8">
            <w:pPr>
              <w:pStyle w:val="FrontCoverSubtitle"/>
              <w:framePr w:hSpace="0" w:wrap="auto" w:vAnchor="margin" w:hAnchor="text" w:yAlign="inline"/>
              <w:spacing w:after="120" w:line="259" w:lineRule="auto"/>
              <w:ind w:left="843" w:hanging="426"/>
              <w:jc w:val="both"/>
              <w:rPr>
                <w:rFonts w:cs="Arial"/>
                <w:b w:val="0"/>
                <w:color w:val="auto"/>
                <w:sz w:val="24"/>
                <w:szCs w:val="24"/>
              </w:rPr>
            </w:pPr>
          </w:p>
          <w:p w14:paraId="55B7EC48" w14:textId="77777777" w:rsidR="00476FC8" w:rsidRPr="00823096" w:rsidRDefault="00476FC8" w:rsidP="00E237A8">
            <w:pPr>
              <w:pStyle w:val="FrontCoverSubtitle"/>
              <w:framePr w:hSpace="0" w:wrap="auto" w:vAnchor="margin" w:hAnchor="text" w:yAlign="inline"/>
              <w:spacing w:after="120" w:line="259" w:lineRule="auto"/>
              <w:ind w:left="843" w:hanging="426"/>
              <w:jc w:val="both"/>
              <w:rPr>
                <w:rFonts w:cs="Arial"/>
                <w:b w:val="0"/>
                <w:color w:val="auto"/>
                <w:sz w:val="22"/>
                <w:szCs w:val="22"/>
              </w:rPr>
            </w:pPr>
            <w:r w:rsidRPr="00823096">
              <w:rPr>
                <w:rFonts w:cs="Arial"/>
                <w:b w:val="0"/>
                <w:color w:val="auto"/>
                <w:sz w:val="24"/>
                <w:szCs w:val="24"/>
              </w:rPr>
              <w:t>15.</w:t>
            </w:r>
            <w:r w:rsidRPr="22BE8BF4">
              <w:rPr>
                <w:rFonts w:cs="Arial"/>
                <w:b w:val="0"/>
                <w:color w:val="auto"/>
                <w:sz w:val="22"/>
                <w:szCs w:val="22"/>
              </w:rPr>
              <w:t>2 I confirm this report has been discussed and approved at a formal Chief Officers’ meeting.</w:t>
            </w:r>
          </w:p>
          <w:p w14:paraId="0BF07C66" w14:textId="77777777" w:rsidR="00476FC8" w:rsidRPr="00823096" w:rsidRDefault="00476FC8" w:rsidP="00E237A8">
            <w:pPr>
              <w:pStyle w:val="FrontCoverSubtitle"/>
              <w:framePr w:hSpace="0" w:wrap="auto" w:vAnchor="margin" w:hAnchor="text" w:yAlign="inline"/>
              <w:spacing w:after="120"/>
              <w:ind w:firstLine="417"/>
              <w:jc w:val="both"/>
              <w:rPr>
                <w:rFonts w:cs="Arial"/>
                <w:color w:val="auto"/>
                <w:sz w:val="22"/>
                <w:szCs w:val="22"/>
              </w:rPr>
            </w:pPr>
            <w:r w:rsidRPr="22BE8BF4">
              <w:rPr>
                <w:rFonts w:cs="Arial"/>
                <w:b w:val="0"/>
                <w:color w:val="auto"/>
                <w:sz w:val="22"/>
                <w:szCs w:val="22"/>
              </w:rPr>
              <w:t xml:space="preserve">15.3 I confirm this report is suitable for the public domain. </w:t>
            </w:r>
            <w:r w:rsidRPr="22BE8BF4">
              <w:rPr>
                <w:rFonts w:cs="Arial"/>
                <w:color w:val="auto"/>
                <w:sz w:val="22"/>
                <w:szCs w:val="22"/>
              </w:rPr>
              <w:t xml:space="preserve"> </w:t>
            </w:r>
          </w:p>
          <w:p w14:paraId="23E0FA4C" w14:textId="77777777" w:rsidR="00476FC8" w:rsidRPr="00823096" w:rsidRDefault="00476FC8" w:rsidP="00234C24">
            <w:pPr>
              <w:pStyle w:val="FrontCoverSubtitle"/>
              <w:framePr w:hSpace="0" w:wrap="auto" w:vAnchor="margin" w:hAnchor="text" w:yAlign="inline"/>
              <w:spacing w:after="120"/>
              <w:jc w:val="both"/>
              <w:rPr>
                <w:rStyle w:val="IntenseEmphasis"/>
                <w:rFonts w:eastAsiaTheme="majorEastAsia" w:cs="Arial"/>
                <w:i w:val="0"/>
                <w:iCs w:val="0"/>
                <w:color w:val="auto"/>
                <w:sz w:val="32"/>
                <w:szCs w:val="32"/>
              </w:rPr>
            </w:pPr>
          </w:p>
          <w:p w14:paraId="1003AB2E" w14:textId="7E0EE168" w:rsidR="00476FC8" w:rsidRPr="00823096" w:rsidRDefault="00476FC8" w:rsidP="71CFA7B1">
            <w:pPr>
              <w:pStyle w:val="FrontCoverSubtitle"/>
              <w:framePr w:hSpace="0" w:wrap="auto" w:vAnchor="margin" w:hAnchor="text" w:yAlign="inline"/>
              <w:spacing w:after="120"/>
              <w:ind w:firstLine="559"/>
              <w:jc w:val="both"/>
              <w:rPr>
                <w:rFonts w:eastAsiaTheme="majorEastAsia" w:cs="Arial"/>
                <w:color w:val="auto"/>
                <w:sz w:val="24"/>
                <w:szCs w:val="24"/>
              </w:rPr>
            </w:pPr>
            <w:proofErr w:type="spellStart"/>
            <w:r w:rsidRPr="00823096">
              <w:rPr>
                <w:rFonts w:eastAsiaTheme="majorEastAsia" w:cs="Arial"/>
                <w:bCs/>
                <w:color w:val="auto"/>
                <w:sz w:val="24"/>
                <w:szCs w:val="24"/>
              </w:rPr>
              <w:t>Llofnod</w:t>
            </w:r>
            <w:proofErr w:type="spellEnd"/>
            <w:r w:rsidRPr="00823096">
              <w:rPr>
                <w:rFonts w:eastAsiaTheme="majorEastAsia" w:cs="Arial"/>
                <w:bCs/>
                <w:color w:val="auto"/>
                <w:sz w:val="24"/>
                <w:szCs w:val="24"/>
              </w:rPr>
              <w:t xml:space="preserve"> | Signature: </w:t>
            </w:r>
            <w:r w:rsidRPr="00823096">
              <w:rPr>
                <w:rFonts w:eastAsiaTheme="majorEastAsia" w:cs="Arial"/>
                <w:i/>
                <w:iCs/>
                <w:color w:val="auto"/>
                <w:sz w:val="24"/>
                <w:szCs w:val="24"/>
              </w:rPr>
              <w:t>    </w:t>
            </w:r>
          </w:p>
          <w:p w14:paraId="08EEF3A7" w14:textId="3F5296D2" w:rsidR="00476FC8" w:rsidRPr="00823096" w:rsidRDefault="02778B0A" w:rsidP="00234C24">
            <w:pPr>
              <w:pStyle w:val="FrontCoverSubtitle"/>
              <w:framePr w:hSpace="0" w:wrap="auto" w:vAnchor="margin" w:hAnchor="text" w:yAlign="inline"/>
              <w:spacing w:after="120"/>
              <w:ind w:firstLine="559"/>
              <w:jc w:val="both"/>
              <w:rPr>
                <w:rFonts w:eastAsiaTheme="majorEastAsia" w:cs="Arial"/>
                <w:bCs/>
                <w:color w:val="auto"/>
                <w:sz w:val="24"/>
                <w:szCs w:val="24"/>
              </w:rPr>
            </w:pPr>
            <w:r w:rsidRPr="16858E85">
              <w:rPr>
                <w:rFonts w:eastAsiaTheme="majorEastAsia" w:cs="Arial"/>
                <w:i/>
                <w:iCs/>
                <w:color w:val="auto"/>
                <w:sz w:val="24"/>
                <w:szCs w:val="24"/>
              </w:rPr>
              <w:lastRenderedPageBreak/>
              <w:t>  </w:t>
            </w:r>
            <w:r w:rsidR="34433752">
              <w:rPr>
                <w:noProof/>
              </w:rPr>
              <w:drawing>
                <wp:inline distT="0" distB="0" distL="0" distR="0" wp14:anchorId="3606B3DB" wp14:editId="613AAE0E">
                  <wp:extent cx="1987468" cy="823031"/>
                  <wp:effectExtent l="0" t="0" r="0" b="0"/>
                  <wp:docPr id="215921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21208" name="Picture 215921208"/>
                          <pic:cNvPicPr/>
                        </pic:nvPicPr>
                        <pic:blipFill>
                          <a:blip r:embed="rId12">
                            <a:extLst>
                              <a:ext uri="{28A0092B-C50C-407E-A947-70E740481C1C}">
                                <a14:useLocalDpi xmlns:a14="http://schemas.microsoft.com/office/drawing/2010/main"/>
                              </a:ext>
                            </a:extLst>
                          </a:blip>
                          <a:stretch>
                            <a:fillRect/>
                          </a:stretch>
                        </pic:blipFill>
                        <pic:spPr>
                          <a:xfrm>
                            <a:off x="0" y="0"/>
                            <a:ext cx="1987468" cy="823031"/>
                          </a:xfrm>
                          <a:prstGeom prst="rect">
                            <a:avLst/>
                          </a:prstGeom>
                        </pic:spPr>
                      </pic:pic>
                    </a:graphicData>
                  </a:graphic>
                </wp:inline>
              </w:drawing>
            </w:r>
            <w:r w:rsidR="00476FC8" w:rsidRPr="00823096">
              <w:rPr>
                <w:rFonts w:eastAsiaTheme="majorEastAsia" w:cs="Arial"/>
                <w:i/>
                <w:iCs/>
                <w:color w:val="auto"/>
                <w:sz w:val="24"/>
                <w:szCs w:val="24"/>
              </w:rPr>
              <w:t> </w:t>
            </w:r>
            <w:r w:rsidR="00476FC8" w:rsidRPr="00823096">
              <w:rPr>
                <w:rFonts w:eastAsiaTheme="majorEastAsia" w:cs="Arial"/>
                <w:bCs/>
                <w:color w:val="auto"/>
                <w:sz w:val="24"/>
                <w:szCs w:val="24"/>
              </w:rPr>
              <w:t> </w:t>
            </w:r>
          </w:p>
          <w:p w14:paraId="5206106E" w14:textId="77777777" w:rsidR="00476FC8" w:rsidRPr="00823096" w:rsidRDefault="00476FC8" w:rsidP="00234C24">
            <w:pPr>
              <w:pStyle w:val="FrontCoverSubtitle"/>
              <w:framePr w:hSpace="0" w:wrap="auto" w:vAnchor="margin" w:hAnchor="text" w:yAlign="inline"/>
              <w:spacing w:after="120"/>
              <w:ind w:firstLine="559"/>
              <w:jc w:val="both"/>
              <w:rPr>
                <w:rFonts w:eastAsiaTheme="majorEastAsia" w:cs="Arial"/>
                <w:color w:val="auto"/>
                <w:sz w:val="24"/>
                <w:szCs w:val="24"/>
              </w:rPr>
            </w:pPr>
            <w:r w:rsidRPr="00823096">
              <w:rPr>
                <w:rFonts w:eastAsiaTheme="majorEastAsia" w:cs="Arial"/>
                <w:color w:val="auto"/>
                <w:sz w:val="24"/>
                <w:szCs w:val="24"/>
              </w:rPr>
              <w:t> </w:t>
            </w:r>
          </w:p>
          <w:p w14:paraId="4DB11FBB" w14:textId="552D2888" w:rsidR="00476FC8" w:rsidRPr="00823096" w:rsidRDefault="00476FC8" w:rsidP="00234C24">
            <w:pPr>
              <w:pStyle w:val="FrontCoverSubtitle"/>
              <w:framePr w:hSpace="0" w:wrap="auto" w:vAnchor="margin" w:hAnchor="text" w:yAlign="inline"/>
              <w:spacing w:after="120"/>
              <w:ind w:firstLine="559"/>
              <w:jc w:val="both"/>
              <w:rPr>
                <w:rFonts w:eastAsiaTheme="majorEastAsia" w:cs="Arial"/>
                <w:bCs/>
                <w:color w:val="auto"/>
                <w:sz w:val="24"/>
                <w:szCs w:val="24"/>
              </w:rPr>
            </w:pPr>
            <w:proofErr w:type="spellStart"/>
            <w:r w:rsidRPr="00823096">
              <w:rPr>
                <w:rFonts w:eastAsiaTheme="majorEastAsia" w:cs="Arial"/>
                <w:bCs/>
                <w:color w:val="auto"/>
                <w:sz w:val="24"/>
                <w:szCs w:val="24"/>
              </w:rPr>
              <w:t>Dyddiad</w:t>
            </w:r>
            <w:proofErr w:type="spellEnd"/>
            <w:r w:rsidRPr="00823096">
              <w:rPr>
                <w:rFonts w:eastAsiaTheme="majorEastAsia" w:cs="Arial"/>
                <w:bCs/>
                <w:color w:val="auto"/>
                <w:sz w:val="24"/>
                <w:szCs w:val="24"/>
              </w:rPr>
              <w:t xml:space="preserve"> | Date: </w:t>
            </w:r>
            <w:r w:rsidR="00BA5AC3">
              <w:rPr>
                <w:rFonts w:eastAsiaTheme="majorEastAsia" w:cs="Arial"/>
                <w:bCs/>
                <w:color w:val="auto"/>
                <w:sz w:val="24"/>
                <w:szCs w:val="24"/>
              </w:rPr>
              <w:t xml:space="preserve">28.05.2026 </w:t>
            </w:r>
          </w:p>
          <w:p w14:paraId="1F1B259F" w14:textId="77777777" w:rsidR="00476FC8" w:rsidRPr="00823096" w:rsidRDefault="00476FC8" w:rsidP="002F76E5">
            <w:pPr>
              <w:pStyle w:val="FrontCoverSubtitle"/>
              <w:framePr w:hSpace="0" w:wrap="auto" w:vAnchor="margin" w:hAnchor="text" w:yAlign="inline"/>
              <w:jc w:val="both"/>
              <w:rPr>
                <w:rFonts w:cs="Arial"/>
                <w:color w:val="auto"/>
              </w:rPr>
            </w:pPr>
          </w:p>
        </w:tc>
      </w:tr>
      <w:tr w:rsidR="00476FC8" w:rsidRPr="00823096" w14:paraId="13658140" w14:textId="77777777" w:rsidTr="43A70CF0">
        <w:trPr>
          <w:trHeight w:val="300"/>
        </w:trPr>
        <w:tc>
          <w:tcPr>
            <w:tcW w:w="7275" w:type="dxa"/>
            <w:gridSpan w:val="3"/>
            <w:tcBorders>
              <w:top w:val="nil"/>
              <w:left w:val="nil"/>
              <w:bottom w:val="nil"/>
              <w:right w:val="nil"/>
            </w:tcBorders>
          </w:tcPr>
          <w:p w14:paraId="78FCC02D" w14:textId="77777777" w:rsidR="00476FC8" w:rsidRPr="00823096" w:rsidRDefault="00476FC8" w:rsidP="002F76E5">
            <w:pPr>
              <w:pStyle w:val="Heading1"/>
              <w:rPr>
                <w:rFonts w:cs="Arial"/>
                <w:color w:val="auto"/>
                <w:sz w:val="52"/>
                <w:szCs w:val="52"/>
              </w:rPr>
            </w:pPr>
          </w:p>
        </w:tc>
      </w:tr>
      <w:bookmarkEnd w:id="0"/>
    </w:tbl>
    <w:p w14:paraId="4813B915" w14:textId="77777777" w:rsidR="009D526E" w:rsidRPr="00823096" w:rsidRDefault="009D526E" w:rsidP="001850BA">
      <w:pPr>
        <w:rPr>
          <w:rStyle w:val="IntenseEmphasis"/>
          <w:rFonts w:cs="Arial"/>
          <w:i w:val="0"/>
          <w:iCs w:val="0"/>
          <w:color w:val="auto"/>
        </w:rPr>
      </w:pPr>
    </w:p>
    <w:sectPr w:rsidR="009D526E" w:rsidRPr="00823096" w:rsidSect="00485859">
      <w:headerReference w:type="default" r:id="rId13"/>
      <w:footerReference w:type="even"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91672" w14:textId="77777777" w:rsidR="00CA521D" w:rsidRDefault="00CA521D" w:rsidP="00B01161">
      <w:pPr>
        <w:spacing w:after="0" w:line="240" w:lineRule="auto"/>
      </w:pPr>
      <w:r>
        <w:separator/>
      </w:r>
    </w:p>
  </w:endnote>
  <w:endnote w:type="continuationSeparator" w:id="0">
    <w:p w14:paraId="3E3ED1BA" w14:textId="77777777" w:rsidR="00CA521D" w:rsidRDefault="00CA521D"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97362" w14:textId="77777777" w:rsidR="00CA521D" w:rsidRDefault="00CA521D" w:rsidP="00B01161">
      <w:pPr>
        <w:spacing w:after="0" w:line="240" w:lineRule="auto"/>
      </w:pPr>
      <w:r>
        <w:separator/>
      </w:r>
    </w:p>
  </w:footnote>
  <w:footnote w:type="continuationSeparator" w:id="0">
    <w:p w14:paraId="069EEDE2" w14:textId="77777777" w:rsidR="00CA521D" w:rsidRDefault="00CA521D"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04B34"/>
    <w:multiLevelType w:val="hybridMultilevel"/>
    <w:tmpl w:val="A68497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9287461"/>
    <w:multiLevelType w:val="hybridMultilevel"/>
    <w:tmpl w:val="EF0AE39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0B74B4DD"/>
    <w:multiLevelType w:val="hybridMultilevel"/>
    <w:tmpl w:val="FFFFFFFF"/>
    <w:lvl w:ilvl="0" w:tplc="C3BA4F44">
      <w:start w:val="1"/>
      <w:numFmt w:val="bullet"/>
      <w:lvlText w:val=""/>
      <w:lvlJc w:val="left"/>
      <w:pPr>
        <w:ind w:left="720" w:hanging="360"/>
      </w:pPr>
      <w:rPr>
        <w:rFonts w:ascii="Symbol" w:hAnsi="Symbol" w:hint="default"/>
      </w:rPr>
    </w:lvl>
    <w:lvl w:ilvl="1" w:tplc="7DFCA97A">
      <w:start w:val="1"/>
      <w:numFmt w:val="bullet"/>
      <w:lvlText w:val="o"/>
      <w:lvlJc w:val="left"/>
      <w:pPr>
        <w:ind w:left="1440" w:hanging="360"/>
      </w:pPr>
      <w:rPr>
        <w:rFonts w:ascii="Courier New" w:hAnsi="Courier New" w:hint="default"/>
      </w:rPr>
    </w:lvl>
    <w:lvl w:ilvl="2" w:tplc="4992DAC4">
      <w:start w:val="1"/>
      <w:numFmt w:val="bullet"/>
      <w:lvlText w:val=""/>
      <w:lvlJc w:val="left"/>
      <w:pPr>
        <w:ind w:left="2160" w:hanging="360"/>
      </w:pPr>
      <w:rPr>
        <w:rFonts w:ascii="Wingdings" w:hAnsi="Wingdings" w:hint="default"/>
      </w:rPr>
    </w:lvl>
    <w:lvl w:ilvl="3" w:tplc="2C34413C">
      <w:start w:val="1"/>
      <w:numFmt w:val="bullet"/>
      <w:lvlText w:val=""/>
      <w:lvlJc w:val="left"/>
      <w:pPr>
        <w:ind w:left="2880" w:hanging="360"/>
      </w:pPr>
      <w:rPr>
        <w:rFonts w:ascii="Symbol" w:hAnsi="Symbol" w:hint="default"/>
      </w:rPr>
    </w:lvl>
    <w:lvl w:ilvl="4" w:tplc="252A3742">
      <w:start w:val="1"/>
      <w:numFmt w:val="bullet"/>
      <w:lvlText w:val="o"/>
      <w:lvlJc w:val="left"/>
      <w:pPr>
        <w:ind w:left="3600" w:hanging="360"/>
      </w:pPr>
      <w:rPr>
        <w:rFonts w:ascii="Courier New" w:hAnsi="Courier New" w:hint="default"/>
      </w:rPr>
    </w:lvl>
    <w:lvl w:ilvl="5" w:tplc="5678C33E">
      <w:start w:val="1"/>
      <w:numFmt w:val="bullet"/>
      <w:lvlText w:val=""/>
      <w:lvlJc w:val="left"/>
      <w:pPr>
        <w:ind w:left="4320" w:hanging="360"/>
      </w:pPr>
      <w:rPr>
        <w:rFonts w:ascii="Wingdings" w:hAnsi="Wingdings" w:hint="default"/>
      </w:rPr>
    </w:lvl>
    <w:lvl w:ilvl="6" w:tplc="B9A2F43E">
      <w:start w:val="1"/>
      <w:numFmt w:val="bullet"/>
      <w:lvlText w:val=""/>
      <w:lvlJc w:val="left"/>
      <w:pPr>
        <w:ind w:left="5040" w:hanging="360"/>
      </w:pPr>
      <w:rPr>
        <w:rFonts w:ascii="Symbol" w:hAnsi="Symbol" w:hint="default"/>
      </w:rPr>
    </w:lvl>
    <w:lvl w:ilvl="7" w:tplc="8EE69C04">
      <w:start w:val="1"/>
      <w:numFmt w:val="bullet"/>
      <w:lvlText w:val="o"/>
      <w:lvlJc w:val="left"/>
      <w:pPr>
        <w:ind w:left="5760" w:hanging="360"/>
      </w:pPr>
      <w:rPr>
        <w:rFonts w:ascii="Courier New" w:hAnsi="Courier New" w:hint="default"/>
      </w:rPr>
    </w:lvl>
    <w:lvl w:ilvl="8" w:tplc="F16A1530">
      <w:start w:val="1"/>
      <w:numFmt w:val="bullet"/>
      <w:lvlText w:val=""/>
      <w:lvlJc w:val="left"/>
      <w:pPr>
        <w:ind w:left="6480" w:hanging="360"/>
      </w:pPr>
      <w:rPr>
        <w:rFonts w:ascii="Wingdings" w:hAnsi="Wingdings" w:hint="default"/>
      </w:rPr>
    </w:lvl>
  </w:abstractNum>
  <w:abstractNum w:abstractNumId="13" w15:restartNumberingAfterBreak="0">
    <w:nsid w:val="1487B912"/>
    <w:multiLevelType w:val="hybridMultilevel"/>
    <w:tmpl w:val="0BC4C0AA"/>
    <w:lvl w:ilvl="0" w:tplc="29980302">
      <w:start w:val="1"/>
      <w:numFmt w:val="bullet"/>
      <w:lvlText w:val=""/>
      <w:lvlJc w:val="left"/>
      <w:pPr>
        <w:ind w:left="1440" w:hanging="360"/>
      </w:pPr>
      <w:rPr>
        <w:rFonts w:ascii="Symbol" w:hAnsi="Symbol" w:hint="default"/>
      </w:rPr>
    </w:lvl>
    <w:lvl w:ilvl="1" w:tplc="C932349C">
      <w:start w:val="1"/>
      <w:numFmt w:val="bullet"/>
      <w:lvlText w:val="o"/>
      <w:lvlJc w:val="left"/>
      <w:pPr>
        <w:ind w:left="2160" w:hanging="360"/>
      </w:pPr>
      <w:rPr>
        <w:rFonts w:ascii="Courier New" w:hAnsi="Courier New" w:hint="default"/>
      </w:rPr>
    </w:lvl>
    <w:lvl w:ilvl="2" w:tplc="BE2AFA9E">
      <w:start w:val="1"/>
      <w:numFmt w:val="bullet"/>
      <w:lvlText w:val=""/>
      <w:lvlJc w:val="left"/>
      <w:pPr>
        <w:ind w:left="2880" w:hanging="360"/>
      </w:pPr>
      <w:rPr>
        <w:rFonts w:ascii="Wingdings" w:hAnsi="Wingdings" w:hint="default"/>
      </w:rPr>
    </w:lvl>
    <w:lvl w:ilvl="3" w:tplc="4BD0F6C6">
      <w:start w:val="1"/>
      <w:numFmt w:val="bullet"/>
      <w:lvlText w:val=""/>
      <w:lvlJc w:val="left"/>
      <w:pPr>
        <w:ind w:left="3600" w:hanging="360"/>
      </w:pPr>
      <w:rPr>
        <w:rFonts w:ascii="Symbol" w:hAnsi="Symbol" w:hint="default"/>
      </w:rPr>
    </w:lvl>
    <w:lvl w:ilvl="4" w:tplc="BEB80F94">
      <w:start w:val="1"/>
      <w:numFmt w:val="bullet"/>
      <w:lvlText w:val="o"/>
      <w:lvlJc w:val="left"/>
      <w:pPr>
        <w:ind w:left="4320" w:hanging="360"/>
      </w:pPr>
      <w:rPr>
        <w:rFonts w:ascii="Courier New" w:hAnsi="Courier New" w:hint="default"/>
      </w:rPr>
    </w:lvl>
    <w:lvl w:ilvl="5" w:tplc="26FC1FF8">
      <w:start w:val="1"/>
      <w:numFmt w:val="bullet"/>
      <w:lvlText w:val=""/>
      <w:lvlJc w:val="left"/>
      <w:pPr>
        <w:ind w:left="5040" w:hanging="360"/>
      </w:pPr>
      <w:rPr>
        <w:rFonts w:ascii="Wingdings" w:hAnsi="Wingdings" w:hint="default"/>
      </w:rPr>
    </w:lvl>
    <w:lvl w:ilvl="6" w:tplc="D684222E">
      <w:start w:val="1"/>
      <w:numFmt w:val="bullet"/>
      <w:lvlText w:val=""/>
      <w:lvlJc w:val="left"/>
      <w:pPr>
        <w:ind w:left="5760" w:hanging="360"/>
      </w:pPr>
      <w:rPr>
        <w:rFonts w:ascii="Symbol" w:hAnsi="Symbol" w:hint="default"/>
      </w:rPr>
    </w:lvl>
    <w:lvl w:ilvl="7" w:tplc="CB482F0C">
      <w:start w:val="1"/>
      <w:numFmt w:val="bullet"/>
      <w:lvlText w:val="o"/>
      <w:lvlJc w:val="left"/>
      <w:pPr>
        <w:ind w:left="6480" w:hanging="360"/>
      </w:pPr>
      <w:rPr>
        <w:rFonts w:ascii="Courier New" w:hAnsi="Courier New" w:hint="default"/>
      </w:rPr>
    </w:lvl>
    <w:lvl w:ilvl="8" w:tplc="2B166C9C">
      <w:start w:val="1"/>
      <w:numFmt w:val="bullet"/>
      <w:lvlText w:val=""/>
      <w:lvlJc w:val="left"/>
      <w:pPr>
        <w:ind w:left="7200" w:hanging="360"/>
      </w:pPr>
      <w:rPr>
        <w:rFonts w:ascii="Wingdings" w:hAnsi="Wingdings" w:hint="default"/>
      </w:rPr>
    </w:lvl>
  </w:abstractNum>
  <w:abstractNum w:abstractNumId="14" w15:restartNumberingAfterBreak="0">
    <w:nsid w:val="16677A4D"/>
    <w:multiLevelType w:val="hybridMultilevel"/>
    <w:tmpl w:val="FFFFFFFF"/>
    <w:lvl w:ilvl="0" w:tplc="8D601AB8">
      <w:start w:val="1"/>
      <w:numFmt w:val="bullet"/>
      <w:lvlText w:val=""/>
      <w:lvlJc w:val="left"/>
      <w:pPr>
        <w:ind w:left="720" w:hanging="360"/>
      </w:pPr>
      <w:rPr>
        <w:rFonts w:ascii="Symbol" w:hAnsi="Symbol" w:hint="default"/>
      </w:rPr>
    </w:lvl>
    <w:lvl w:ilvl="1" w:tplc="6A40A062">
      <w:start w:val="1"/>
      <w:numFmt w:val="bullet"/>
      <w:lvlText w:val="o"/>
      <w:lvlJc w:val="left"/>
      <w:pPr>
        <w:ind w:left="1440" w:hanging="360"/>
      </w:pPr>
      <w:rPr>
        <w:rFonts w:ascii="Courier New" w:hAnsi="Courier New" w:hint="default"/>
      </w:rPr>
    </w:lvl>
    <w:lvl w:ilvl="2" w:tplc="4044BBAA">
      <w:start w:val="1"/>
      <w:numFmt w:val="bullet"/>
      <w:lvlText w:val=""/>
      <w:lvlJc w:val="left"/>
      <w:pPr>
        <w:ind w:left="2160" w:hanging="360"/>
      </w:pPr>
      <w:rPr>
        <w:rFonts w:ascii="Wingdings" w:hAnsi="Wingdings" w:hint="default"/>
      </w:rPr>
    </w:lvl>
    <w:lvl w:ilvl="3" w:tplc="21DC7862">
      <w:start w:val="1"/>
      <w:numFmt w:val="bullet"/>
      <w:lvlText w:val=""/>
      <w:lvlJc w:val="left"/>
      <w:pPr>
        <w:ind w:left="2880" w:hanging="360"/>
      </w:pPr>
      <w:rPr>
        <w:rFonts w:ascii="Symbol" w:hAnsi="Symbol" w:hint="default"/>
      </w:rPr>
    </w:lvl>
    <w:lvl w:ilvl="4" w:tplc="B7DCF5A6">
      <w:start w:val="1"/>
      <w:numFmt w:val="bullet"/>
      <w:lvlText w:val="o"/>
      <w:lvlJc w:val="left"/>
      <w:pPr>
        <w:ind w:left="3600" w:hanging="360"/>
      </w:pPr>
      <w:rPr>
        <w:rFonts w:ascii="Courier New" w:hAnsi="Courier New" w:hint="default"/>
      </w:rPr>
    </w:lvl>
    <w:lvl w:ilvl="5" w:tplc="9A320E7E">
      <w:start w:val="1"/>
      <w:numFmt w:val="bullet"/>
      <w:lvlText w:val=""/>
      <w:lvlJc w:val="left"/>
      <w:pPr>
        <w:ind w:left="4320" w:hanging="360"/>
      </w:pPr>
      <w:rPr>
        <w:rFonts w:ascii="Wingdings" w:hAnsi="Wingdings" w:hint="default"/>
      </w:rPr>
    </w:lvl>
    <w:lvl w:ilvl="6" w:tplc="417C9B68">
      <w:start w:val="1"/>
      <w:numFmt w:val="bullet"/>
      <w:lvlText w:val=""/>
      <w:lvlJc w:val="left"/>
      <w:pPr>
        <w:ind w:left="5040" w:hanging="360"/>
      </w:pPr>
      <w:rPr>
        <w:rFonts w:ascii="Symbol" w:hAnsi="Symbol" w:hint="default"/>
      </w:rPr>
    </w:lvl>
    <w:lvl w:ilvl="7" w:tplc="5B0E911E">
      <w:start w:val="1"/>
      <w:numFmt w:val="bullet"/>
      <w:lvlText w:val="o"/>
      <w:lvlJc w:val="left"/>
      <w:pPr>
        <w:ind w:left="5760" w:hanging="360"/>
      </w:pPr>
      <w:rPr>
        <w:rFonts w:ascii="Courier New" w:hAnsi="Courier New" w:hint="default"/>
      </w:rPr>
    </w:lvl>
    <w:lvl w:ilvl="8" w:tplc="D6565C3C">
      <w:start w:val="1"/>
      <w:numFmt w:val="bullet"/>
      <w:lvlText w:val=""/>
      <w:lvlJc w:val="left"/>
      <w:pPr>
        <w:ind w:left="6480" w:hanging="360"/>
      </w:pPr>
      <w:rPr>
        <w:rFonts w:ascii="Wingdings" w:hAnsi="Wingdings" w:hint="default"/>
      </w:rPr>
    </w:lvl>
  </w:abstractNum>
  <w:abstractNum w:abstractNumId="15" w15:restartNumberingAfterBreak="0">
    <w:nsid w:val="1B635A33"/>
    <w:multiLevelType w:val="multilevel"/>
    <w:tmpl w:val="646288A2"/>
    <w:lvl w:ilvl="0">
      <w:start w:val="1"/>
      <w:numFmt w:val="decimal"/>
      <w:lvlText w:val="%1."/>
      <w:lvlJc w:val="left"/>
      <w:pPr>
        <w:ind w:left="720" w:hanging="360"/>
      </w:pPr>
    </w:lvl>
    <w:lvl w:ilvl="1">
      <w:start w:val="1"/>
      <w:numFmt w:val="decimal"/>
      <w:lvlText w:val="%1.%2"/>
      <w:lvlJc w:val="left"/>
      <w:pPr>
        <w:ind w:left="108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8C0E73"/>
    <w:multiLevelType w:val="multilevel"/>
    <w:tmpl w:val="F644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9787D"/>
    <w:multiLevelType w:val="hybridMultilevel"/>
    <w:tmpl w:val="4E4C2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D893BA2"/>
    <w:multiLevelType w:val="hybridMultilevel"/>
    <w:tmpl w:val="723CE086"/>
    <w:lvl w:ilvl="0" w:tplc="2FECD34E">
      <w:start w:val="1"/>
      <w:numFmt w:val="bullet"/>
      <w:lvlText w:val=""/>
      <w:lvlJc w:val="left"/>
      <w:pPr>
        <w:ind w:left="1440" w:hanging="360"/>
      </w:pPr>
      <w:rPr>
        <w:rFonts w:ascii="Symbol" w:hAnsi="Symbol" w:hint="default"/>
      </w:rPr>
    </w:lvl>
    <w:lvl w:ilvl="1" w:tplc="DFEC019E">
      <w:start w:val="1"/>
      <w:numFmt w:val="bullet"/>
      <w:lvlText w:val="o"/>
      <w:lvlJc w:val="left"/>
      <w:pPr>
        <w:ind w:left="2160" w:hanging="360"/>
      </w:pPr>
      <w:rPr>
        <w:rFonts w:ascii="Courier New" w:hAnsi="Courier New" w:hint="default"/>
      </w:rPr>
    </w:lvl>
    <w:lvl w:ilvl="2" w:tplc="7C1E16C4">
      <w:start w:val="1"/>
      <w:numFmt w:val="bullet"/>
      <w:lvlText w:val=""/>
      <w:lvlJc w:val="left"/>
      <w:pPr>
        <w:ind w:left="2880" w:hanging="360"/>
      </w:pPr>
      <w:rPr>
        <w:rFonts w:ascii="Wingdings" w:hAnsi="Wingdings" w:hint="default"/>
      </w:rPr>
    </w:lvl>
    <w:lvl w:ilvl="3" w:tplc="D586FD96">
      <w:start w:val="1"/>
      <w:numFmt w:val="bullet"/>
      <w:lvlText w:val=""/>
      <w:lvlJc w:val="left"/>
      <w:pPr>
        <w:ind w:left="3600" w:hanging="360"/>
      </w:pPr>
      <w:rPr>
        <w:rFonts w:ascii="Symbol" w:hAnsi="Symbol" w:hint="default"/>
      </w:rPr>
    </w:lvl>
    <w:lvl w:ilvl="4" w:tplc="EED647CC">
      <w:start w:val="1"/>
      <w:numFmt w:val="bullet"/>
      <w:lvlText w:val="o"/>
      <w:lvlJc w:val="left"/>
      <w:pPr>
        <w:ind w:left="4320" w:hanging="360"/>
      </w:pPr>
      <w:rPr>
        <w:rFonts w:ascii="Courier New" w:hAnsi="Courier New" w:hint="default"/>
      </w:rPr>
    </w:lvl>
    <w:lvl w:ilvl="5" w:tplc="D098E23C">
      <w:start w:val="1"/>
      <w:numFmt w:val="bullet"/>
      <w:lvlText w:val=""/>
      <w:lvlJc w:val="left"/>
      <w:pPr>
        <w:ind w:left="5040" w:hanging="360"/>
      </w:pPr>
      <w:rPr>
        <w:rFonts w:ascii="Wingdings" w:hAnsi="Wingdings" w:hint="default"/>
      </w:rPr>
    </w:lvl>
    <w:lvl w:ilvl="6" w:tplc="C55E6038">
      <w:start w:val="1"/>
      <w:numFmt w:val="bullet"/>
      <w:lvlText w:val=""/>
      <w:lvlJc w:val="left"/>
      <w:pPr>
        <w:ind w:left="5760" w:hanging="360"/>
      </w:pPr>
      <w:rPr>
        <w:rFonts w:ascii="Symbol" w:hAnsi="Symbol" w:hint="default"/>
      </w:rPr>
    </w:lvl>
    <w:lvl w:ilvl="7" w:tplc="A088247C">
      <w:start w:val="1"/>
      <w:numFmt w:val="bullet"/>
      <w:lvlText w:val="o"/>
      <w:lvlJc w:val="left"/>
      <w:pPr>
        <w:ind w:left="6480" w:hanging="360"/>
      </w:pPr>
      <w:rPr>
        <w:rFonts w:ascii="Courier New" w:hAnsi="Courier New" w:hint="default"/>
      </w:rPr>
    </w:lvl>
    <w:lvl w:ilvl="8" w:tplc="1D3A87C6">
      <w:start w:val="1"/>
      <w:numFmt w:val="bullet"/>
      <w:lvlText w:val=""/>
      <w:lvlJc w:val="left"/>
      <w:pPr>
        <w:ind w:left="7200" w:hanging="360"/>
      </w:pPr>
      <w:rPr>
        <w:rFonts w:ascii="Wingdings" w:hAnsi="Wingdings" w:hint="default"/>
      </w:rPr>
    </w:lvl>
  </w:abstractNum>
  <w:abstractNum w:abstractNumId="21" w15:restartNumberingAfterBreak="0">
    <w:nsid w:val="4433A837"/>
    <w:multiLevelType w:val="hybridMultilevel"/>
    <w:tmpl w:val="FFFFFFFF"/>
    <w:lvl w:ilvl="0" w:tplc="E006CE8A">
      <w:start w:val="1"/>
      <w:numFmt w:val="bullet"/>
      <w:lvlText w:val=""/>
      <w:lvlJc w:val="left"/>
      <w:pPr>
        <w:ind w:left="720" w:hanging="360"/>
      </w:pPr>
      <w:rPr>
        <w:rFonts w:ascii="Symbol" w:hAnsi="Symbol" w:hint="default"/>
      </w:rPr>
    </w:lvl>
    <w:lvl w:ilvl="1" w:tplc="1696E0EE">
      <w:start w:val="1"/>
      <w:numFmt w:val="bullet"/>
      <w:lvlText w:val="o"/>
      <w:lvlJc w:val="left"/>
      <w:pPr>
        <w:ind w:left="1440" w:hanging="360"/>
      </w:pPr>
      <w:rPr>
        <w:rFonts w:ascii="Courier New" w:hAnsi="Courier New" w:hint="default"/>
      </w:rPr>
    </w:lvl>
    <w:lvl w:ilvl="2" w:tplc="B2DADE12">
      <w:start w:val="1"/>
      <w:numFmt w:val="bullet"/>
      <w:lvlText w:val=""/>
      <w:lvlJc w:val="left"/>
      <w:pPr>
        <w:ind w:left="2160" w:hanging="360"/>
      </w:pPr>
      <w:rPr>
        <w:rFonts w:ascii="Wingdings" w:hAnsi="Wingdings" w:hint="default"/>
      </w:rPr>
    </w:lvl>
    <w:lvl w:ilvl="3" w:tplc="D4E03400">
      <w:start w:val="1"/>
      <w:numFmt w:val="bullet"/>
      <w:lvlText w:val=""/>
      <w:lvlJc w:val="left"/>
      <w:pPr>
        <w:ind w:left="2880" w:hanging="360"/>
      </w:pPr>
      <w:rPr>
        <w:rFonts w:ascii="Symbol" w:hAnsi="Symbol" w:hint="default"/>
      </w:rPr>
    </w:lvl>
    <w:lvl w:ilvl="4" w:tplc="3BC0A580">
      <w:start w:val="1"/>
      <w:numFmt w:val="bullet"/>
      <w:lvlText w:val="o"/>
      <w:lvlJc w:val="left"/>
      <w:pPr>
        <w:ind w:left="3600" w:hanging="360"/>
      </w:pPr>
      <w:rPr>
        <w:rFonts w:ascii="Courier New" w:hAnsi="Courier New" w:hint="default"/>
      </w:rPr>
    </w:lvl>
    <w:lvl w:ilvl="5" w:tplc="A6A823A4">
      <w:start w:val="1"/>
      <w:numFmt w:val="bullet"/>
      <w:lvlText w:val=""/>
      <w:lvlJc w:val="left"/>
      <w:pPr>
        <w:ind w:left="4320" w:hanging="360"/>
      </w:pPr>
      <w:rPr>
        <w:rFonts w:ascii="Wingdings" w:hAnsi="Wingdings" w:hint="default"/>
      </w:rPr>
    </w:lvl>
    <w:lvl w:ilvl="6" w:tplc="90D48B44">
      <w:start w:val="1"/>
      <w:numFmt w:val="bullet"/>
      <w:lvlText w:val=""/>
      <w:lvlJc w:val="left"/>
      <w:pPr>
        <w:ind w:left="5040" w:hanging="360"/>
      </w:pPr>
      <w:rPr>
        <w:rFonts w:ascii="Symbol" w:hAnsi="Symbol" w:hint="default"/>
      </w:rPr>
    </w:lvl>
    <w:lvl w:ilvl="7" w:tplc="18A0141C">
      <w:start w:val="1"/>
      <w:numFmt w:val="bullet"/>
      <w:lvlText w:val="o"/>
      <w:lvlJc w:val="left"/>
      <w:pPr>
        <w:ind w:left="5760" w:hanging="360"/>
      </w:pPr>
      <w:rPr>
        <w:rFonts w:ascii="Courier New" w:hAnsi="Courier New" w:hint="default"/>
      </w:rPr>
    </w:lvl>
    <w:lvl w:ilvl="8" w:tplc="F16663C6">
      <w:start w:val="1"/>
      <w:numFmt w:val="bullet"/>
      <w:lvlText w:val=""/>
      <w:lvlJc w:val="left"/>
      <w:pPr>
        <w:ind w:left="6480" w:hanging="360"/>
      </w:pPr>
      <w:rPr>
        <w:rFonts w:ascii="Wingdings" w:hAnsi="Wingdings" w:hint="default"/>
      </w:rPr>
    </w:lvl>
  </w:abstractNum>
  <w:abstractNum w:abstractNumId="22" w15:restartNumberingAfterBreak="0">
    <w:nsid w:val="49BE3A80"/>
    <w:multiLevelType w:val="hybridMultilevel"/>
    <w:tmpl w:val="12BC06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AF6013A"/>
    <w:multiLevelType w:val="multilevel"/>
    <w:tmpl w:val="7352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0A4CD9"/>
    <w:multiLevelType w:val="multilevel"/>
    <w:tmpl w:val="C6288C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5" w15:restartNumberingAfterBreak="0">
    <w:nsid w:val="4D406258"/>
    <w:multiLevelType w:val="multilevel"/>
    <w:tmpl w:val="2332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4E7570"/>
    <w:multiLevelType w:val="hybridMultilevel"/>
    <w:tmpl w:val="0A28EE28"/>
    <w:lvl w:ilvl="0" w:tplc="10B8BCF4">
      <w:start w:val="1"/>
      <w:numFmt w:val="bullet"/>
      <w:lvlText w:val=""/>
      <w:lvlJc w:val="left"/>
      <w:pPr>
        <w:ind w:left="1440" w:hanging="360"/>
      </w:pPr>
      <w:rPr>
        <w:rFonts w:ascii="Symbol" w:hAnsi="Symbol" w:hint="default"/>
      </w:rPr>
    </w:lvl>
    <w:lvl w:ilvl="1" w:tplc="83B0637A">
      <w:start w:val="1"/>
      <w:numFmt w:val="bullet"/>
      <w:lvlText w:val="o"/>
      <w:lvlJc w:val="left"/>
      <w:pPr>
        <w:ind w:left="2160" w:hanging="360"/>
      </w:pPr>
      <w:rPr>
        <w:rFonts w:ascii="Courier New" w:hAnsi="Courier New" w:hint="default"/>
      </w:rPr>
    </w:lvl>
    <w:lvl w:ilvl="2" w:tplc="C5E21D72">
      <w:start w:val="1"/>
      <w:numFmt w:val="bullet"/>
      <w:lvlText w:val=""/>
      <w:lvlJc w:val="left"/>
      <w:pPr>
        <w:ind w:left="2880" w:hanging="360"/>
      </w:pPr>
      <w:rPr>
        <w:rFonts w:ascii="Wingdings" w:hAnsi="Wingdings" w:hint="default"/>
      </w:rPr>
    </w:lvl>
    <w:lvl w:ilvl="3" w:tplc="21C84522">
      <w:start w:val="1"/>
      <w:numFmt w:val="bullet"/>
      <w:lvlText w:val=""/>
      <w:lvlJc w:val="left"/>
      <w:pPr>
        <w:ind w:left="3600" w:hanging="360"/>
      </w:pPr>
      <w:rPr>
        <w:rFonts w:ascii="Symbol" w:hAnsi="Symbol" w:hint="default"/>
      </w:rPr>
    </w:lvl>
    <w:lvl w:ilvl="4" w:tplc="9E9C55B4">
      <w:start w:val="1"/>
      <w:numFmt w:val="bullet"/>
      <w:lvlText w:val="o"/>
      <w:lvlJc w:val="left"/>
      <w:pPr>
        <w:ind w:left="4320" w:hanging="360"/>
      </w:pPr>
      <w:rPr>
        <w:rFonts w:ascii="Courier New" w:hAnsi="Courier New" w:hint="default"/>
      </w:rPr>
    </w:lvl>
    <w:lvl w:ilvl="5" w:tplc="738A01EC">
      <w:start w:val="1"/>
      <w:numFmt w:val="bullet"/>
      <w:lvlText w:val=""/>
      <w:lvlJc w:val="left"/>
      <w:pPr>
        <w:ind w:left="5040" w:hanging="360"/>
      </w:pPr>
      <w:rPr>
        <w:rFonts w:ascii="Wingdings" w:hAnsi="Wingdings" w:hint="default"/>
      </w:rPr>
    </w:lvl>
    <w:lvl w:ilvl="6" w:tplc="338282A8">
      <w:start w:val="1"/>
      <w:numFmt w:val="bullet"/>
      <w:lvlText w:val=""/>
      <w:lvlJc w:val="left"/>
      <w:pPr>
        <w:ind w:left="5760" w:hanging="360"/>
      </w:pPr>
      <w:rPr>
        <w:rFonts w:ascii="Symbol" w:hAnsi="Symbol" w:hint="default"/>
      </w:rPr>
    </w:lvl>
    <w:lvl w:ilvl="7" w:tplc="0A34BCAA">
      <w:start w:val="1"/>
      <w:numFmt w:val="bullet"/>
      <w:lvlText w:val="o"/>
      <w:lvlJc w:val="left"/>
      <w:pPr>
        <w:ind w:left="6480" w:hanging="360"/>
      </w:pPr>
      <w:rPr>
        <w:rFonts w:ascii="Courier New" w:hAnsi="Courier New" w:hint="default"/>
      </w:rPr>
    </w:lvl>
    <w:lvl w:ilvl="8" w:tplc="76C267FA">
      <w:start w:val="1"/>
      <w:numFmt w:val="bullet"/>
      <w:lvlText w:val=""/>
      <w:lvlJc w:val="left"/>
      <w:pPr>
        <w:ind w:left="7200" w:hanging="360"/>
      </w:pPr>
      <w:rPr>
        <w:rFonts w:ascii="Wingdings" w:hAnsi="Wingdings" w:hint="default"/>
      </w:rPr>
    </w:lvl>
  </w:abstractNum>
  <w:abstractNum w:abstractNumId="27" w15:restartNumberingAfterBreak="0">
    <w:nsid w:val="4FB816B1"/>
    <w:multiLevelType w:val="multilevel"/>
    <w:tmpl w:val="6F78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0FE7C2"/>
    <w:multiLevelType w:val="hybridMultilevel"/>
    <w:tmpl w:val="04882934"/>
    <w:lvl w:ilvl="0" w:tplc="2430A812">
      <w:start w:val="1"/>
      <w:numFmt w:val="bullet"/>
      <w:lvlText w:val=""/>
      <w:lvlJc w:val="left"/>
      <w:pPr>
        <w:ind w:left="1440" w:hanging="360"/>
      </w:pPr>
      <w:rPr>
        <w:rFonts w:ascii="Symbol" w:hAnsi="Symbol" w:hint="default"/>
      </w:rPr>
    </w:lvl>
    <w:lvl w:ilvl="1" w:tplc="415CDF8C">
      <w:start w:val="1"/>
      <w:numFmt w:val="bullet"/>
      <w:lvlText w:val="o"/>
      <w:lvlJc w:val="left"/>
      <w:pPr>
        <w:ind w:left="2160" w:hanging="360"/>
      </w:pPr>
      <w:rPr>
        <w:rFonts w:ascii="Courier New" w:hAnsi="Courier New" w:hint="default"/>
      </w:rPr>
    </w:lvl>
    <w:lvl w:ilvl="2" w:tplc="80687852">
      <w:start w:val="1"/>
      <w:numFmt w:val="bullet"/>
      <w:lvlText w:val=""/>
      <w:lvlJc w:val="left"/>
      <w:pPr>
        <w:ind w:left="2880" w:hanging="360"/>
      </w:pPr>
      <w:rPr>
        <w:rFonts w:ascii="Wingdings" w:hAnsi="Wingdings" w:hint="default"/>
      </w:rPr>
    </w:lvl>
    <w:lvl w:ilvl="3" w:tplc="8156587E">
      <w:start w:val="1"/>
      <w:numFmt w:val="bullet"/>
      <w:lvlText w:val=""/>
      <w:lvlJc w:val="left"/>
      <w:pPr>
        <w:ind w:left="3600" w:hanging="360"/>
      </w:pPr>
      <w:rPr>
        <w:rFonts w:ascii="Symbol" w:hAnsi="Symbol" w:hint="default"/>
      </w:rPr>
    </w:lvl>
    <w:lvl w:ilvl="4" w:tplc="4B08E96E">
      <w:start w:val="1"/>
      <w:numFmt w:val="bullet"/>
      <w:lvlText w:val="o"/>
      <w:lvlJc w:val="left"/>
      <w:pPr>
        <w:ind w:left="4320" w:hanging="360"/>
      </w:pPr>
      <w:rPr>
        <w:rFonts w:ascii="Courier New" w:hAnsi="Courier New" w:hint="default"/>
      </w:rPr>
    </w:lvl>
    <w:lvl w:ilvl="5" w:tplc="DF94B7F4">
      <w:start w:val="1"/>
      <w:numFmt w:val="bullet"/>
      <w:lvlText w:val=""/>
      <w:lvlJc w:val="left"/>
      <w:pPr>
        <w:ind w:left="5040" w:hanging="360"/>
      </w:pPr>
      <w:rPr>
        <w:rFonts w:ascii="Wingdings" w:hAnsi="Wingdings" w:hint="default"/>
      </w:rPr>
    </w:lvl>
    <w:lvl w:ilvl="6" w:tplc="AB00D2E6">
      <w:start w:val="1"/>
      <w:numFmt w:val="bullet"/>
      <w:lvlText w:val=""/>
      <w:lvlJc w:val="left"/>
      <w:pPr>
        <w:ind w:left="5760" w:hanging="360"/>
      </w:pPr>
      <w:rPr>
        <w:rFonts w:ascii="Symbol" w:hAnsi="Symbol" w:hint="default"/>
      </w:rPr>
    </w:lvl>
    <w:lvl w:ilvl="7" w:tplc="66BEF79A">
      <w:start w:val="1"/>
      <w:numFmt w:val="bullet"/>
      <w:lvlText w:val="o"/>
      <w:lvlJc w:val="left"/>
      <w:pPr>
        <w:ind w:left="6480" w:hanging="360"/>
      </w:pPr>
      <w:rPr>
        <w:rFonts w:ascii="Courier New" w:hAnsi="Courier New" w:hint="default"/>
      </w:rPr>
    </w:lvl>
    <w:lvl w:ilvl="8" w:tplc="5AF610AA">
      <w:start w:val="1"/>
      <w:numFmt w:val="bullet"/>
      <w:lvlText w:val=""/>
      <w:lvlJc w:val="left"/>
      <w:pPr>
        <w:ind w:left="7200" w:hanging="360"/>
      </w:pPr>
      <w:rPr>
        <w:rFonts w:ascii="Wingdings" w:hAnsi="Wingdings" w:hint="default"/>
      </w:rPr>
    </w:lvl>
  </w:abstractNum>
  <w:abstractNum w:abstractNumId="29" w15:restartNumberingAfterBreak="0">
    <w:nsid w:val="52B3747F"/>
    <w:multiLevelType w:val="multilevel"/>
    <w:tmpl w:val="D956508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2"/>
        <w:szCs w:val="22"/>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30" w15:restartNumberingAfterBreak="0">
    <w:nsid w:val="5494A309"/>
    <w:multiLevelType w:val="hybridMultilevel"/>
    <w:tmpl w:val="FFFFFFFF"/>
    <w:lvl w:ilvl="0" w:tplc="C54EC788">
      <w:start w:val="1"/>
      <w:numFmt w:val="bullet"/>
      <w:lvlText w:val=""/>
      <w:lvlJc w:val="left"/>
      <w:pPr>
        <w:ind w:left="720" w:hanging="360"/>
      </w:pPr>
      <w:rPr>
        <w:rFonts w:ascii="Symbol" w:hAnsi="Symbol" w:hint="default"/>
      </w:rPr>
    </w:lvl>
    <w:lvl w:ilvl="1" w:tplc="4A0C3188">
      <w:start w:val="1"/>
      <w:numFmt w:val="bullet"/>
      <w:lvlText w:val="o"/>
      <w:lvlJc w:val="left"/>
      <w:pPr>
        <w:ind w:left="1440" w:hanging="360"/>
      </w:pPr>
      <w:rPr>
        <w:rFonts w:ascii="Courier New" w:hAnsi="Courier New" w:hint="default"/>
      </w:rPr>
    </w:lvl>
    <w:lvl w:ilvl="2" w:tplc="B23AF490">
      <w:start w:val="1"/>
      <w:numFmt w:val="bullet"/>
      <w:lvlText w:val=""/>
      <w:lvlJc w:val="left"/>
      <w:pPr>
        <w:ind w:left="2160" w:hanging="360"/>
      </w:pPr>
      <w:rPr>
        <w:rFonts w:ascii="Wingdings" w:hAnsi="Wingdings" w:hint="default"/>
      </w:rPr>
    </w:lvl>
    <w:lvl w:ilvl="3" w:tplc="EEF2750A">
      <w:start w:val="1"/>
      <w:numFmt w:val="bullet"/>
      <w:lvlText w:val=""/>
      <w:lvlJc w:val="left"/>
      <w:pPr>
        <w:ind w:left="2880" w:hanging="360"/>
      </w:pPr>
      <w:rPr>
        <w:rFonts w:ascii="Symbol" w:hAnsi="Symbol" w:hint="default"/>
      </w:rPr>
    </w:lvl>
    <w:lvl w:ilvl="4" w:tplc="73C819A2">
      <w:start w:val="1"/>
      <w:numFmt w:val="bullet"/>
      <w:lvlText w:val="o"/>
      <w:lvlJc w:val="left"/>
      <w:pPr>
        <w:ind w:left="3600" w:hanging="360"/>
      </w:pPr>
      <w:rPr>
        <w:rFonts w:ascii="Courier New" w:hAnsi="Courier New" w:hint="default"/>
      </w:rPr>
    </w:lvl>
    <w:lvl w:ilvl="5" w:tplc="9BCC89F6">
      <w:start w:val="1"/>
      <w:numFmt w:val="bullet"/>
      <w:lvlText w:val=""/>
      <w:lvlJc w:val="left"/>
      <w:pPr>
        <w:ind w:left="4320" w:hanging="360"/>
      </w:pPr>
      <w:rPr>
        <w:rFonts w:ascii="Wingdings" w:hAnsi="Wingdings" w:hint="default"/>
      </w:rPr>
    </w:lvl>
    <w:lvl w:ilvl="6" w:tplc="3A762616">
      <w:start w:val="1"/>
      <w:numFmt w:val="bullet"/>
      <w:lvlText w:val=""/>
      <w:lvlJc w:val="left"/>
      <w:pPr>
        <w:ind w:left="5040" w:hanging="360"/>
      </w:pPr>
      <w:rPr>
        <w:rFonts w:ascii="Symbol" w:hAnsi="Symbol" w:hint="default"/>
      </w:rPr>
    </w:lvl>
    <w:lvl w:ilvl="7" w:tplc="A7D2CF44">
      <w:start w:val="1"/>
      <w:numFmt w:val="bullet"/>
      <w:lvlText w:val="o"/>
      <w:lvlJc w:val="left"/>
      <w:pPr>
        <w:ind w:left="5760" w:hanging="360"/>
      </w:pPr>
      <w:rPr>
        <w:rFonts w:ascii="Courier New" w:hAnsi="Courier New" w:hint="default"/>
      </w:rPr>
    </w:lvl>
    <w:lvl w:ilvl="8" w:tplc="FA7056C8">
      <w:start w:val="1"/>
      <w:numFmt w:val="bullet"/>
      <w:lvlText w:val=""/>
      <w:lvlJc w:val="left"/>
      <w:pPr>
        <w:ind w:left="6480" w:hanging="360"/>
      </w:pPr>
      <w:rPr>
        <w:rFonts w:ascii="Wingdings" w:hAnsi="Wingdings" w:hint="default"/>
      </w:rPr>
    </w:lvl>
  </w:abstractNum>
  <w:abstractNum w:abstractNumId="31"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1D099A"/>
    <w:multiLevelType w:val="hybridMultilevel"/>
    <w:tmpl w:val="FFFFFFFF"/>
    <w:lvl w:ilvl="0" w:tplc="F276284E">
      <w:start w:val="1"/>
      <w:numFmt w:val="bullet"/>
      <w:lvlText w:val=""/>
      <w:lvlJc w:val="left"/>
      <w:pPr>
        <w:ind w:left="1080" w:hanging="360"/>
      </w:pPr>
      <w:rPr>
        <w:rFonts w:ascii="Symbol" w:hAnsi="Symbol" w:hint="default"/>
      </w:rPr>
    </w:lvl>
    <w:lvl w:ilvl="1" w:tplc="BB2883FE">
      <w:start w:val="1"/>
      <w:numFmt w:val="bullet"/>
      <w:lvlText w:val="o"/>
      <w:lvlJc w:val="left"/>
      <w:pPr>
        <w:ind w:left="1800" w:hanging="360"/>
      </w:pPr>
      <w:rPr>
        <w:rFonts w:ascii="Courier New" w:hAnsi="Courier New" w:hint="default"/>
      </w:rPr>
    </w:lvl>
    <w:lvl w:ilvl="2" w:tplc="3738D216">
      <w:start w:val="1"/>
      <w:numFmt w:val="bullet"/>
      <w:lvlText w:val=""/>
      <w:lvlJc w:val="left"/>
      <w:pPr>
        <w:ind w:left="2520" w:hanging="360"/>
      </w:pPr>
      <w:rPr>
        <w:rFonts w:ascii="Wingdings" w:hAnsi="Wingdings" w:hint="default"/>
      </w:rPr>
    </w:lvl>
    <w:lvl w:ilvl="3" w:tplc="1CD6C03C">
      <w:start w:val="1"/>
      <w:numFmt w:val="bullet"/>
      <w:lvlText w:val=""/>
      <w:lvlJc w:val="left"/>
      <w:pPr>
        <w:ind w:left="3240" w:hanging="360"/>
      </w:pPr>
      <w:rPr>
        <w:rFonts w:ascii="Symbol" w:hAnsi="Symbol" w:hint="default"/>
      </w:rPr>
    </w:lvl>
    <w:lvl w:ilvl="4" w:tplc="52783B3C">
      <w:start w:val="1"/>
      <w:numFmt w:val="bullet"/>
      <w:lvlText w:val="o"/>
      <w:lvlJc w:val="left"/>
      <w:pPr>
        <w:ind w:left="3960" w:hanging="360"/>
      </w:pPr>
      <w:rPr>
        <w:rFonts w:ascii="Courier New" w:hAnsi="Courier New" w:hint="default"/>
      </w:rPr>
    </w:lvl>
    <w:lvl w:ilvl="5" w:tplc="B6DA73D4">
      <w:start w:val="1"/>
      <w:numFmt w:val="bullet"/>
      <w:lvlText w:val=""/>
      <w:lvlJc w:val="left"/>
      <w:pPr>
        <w:ind w:left="4680" w:hanging="360"/>
      </w:pPr>
      <w:rPr>
        <w:rFonts w:ascii="Wingdings" w:hAnsi="Wingdings" w:hint="default"/>
      </w:rPr>
    </w:lvl>
    <w:lvl w:ilvl="6" w:tplc="FF6EE7C4">
      <w:start w:val="1"/>
      <w:numFmt w:val="bullet"/>
      <w:lvlText w:val=""/>
      <w:lvlJc w:val="left"/>
      <w:pPr>
        <w:ind w:left="5400" w:hanging="360"/>
      </w:pPr>
      <w:rPr>
        <w:rFonts w:ascii="Symbol" w:hAnsi="Symbol" w:hint="default"/>
      </w:rPr>
    </w:lvl>
    <w:lvl w:ilvl="7" w:tplc="EFA42268">
      <w:start w:val="1"/>
      <w:numFmt w:val="bullet"/>
      <w:lvlText w:val="o"/>
      <w:lvlJc w:val="left"/>
      <w:pPr>
        <w:ind w:left="6120" w:hanging="360"/>
      </w:pPr>
      <w:rPr>
        <w:rFonts w:ascii="Courier New" w:hAnsi="Courier New" w:hint="default"/>
      </w:rPr>
    </w:lvl>
    <w:lvl w:ilvl="8" w:tplc="6E6CB136">
      <w:start w:val="1"/>
      <w:numFmt w:val="bullet"/>
      <w:lvlText w:val=""/>
      <w:lvlJc w:val="left"/>
      <w:pPr>
        <w:ind w:left="6840" w:hanging="360"/>
      </w:pPr>
      <w:rPr>
        <w:rFonts w:ascii="Wingdings" w:hAnsi="Wingdings" w:hint="default"/>
      </w:rPr>
    </w:lvl>
  </w:abstractNum>
  <w:abstractNum w:abstractNumId="33" w15:restartNumberingAfterBreak="0">
    <w:nsid w:val="608800E5"/>
    <w:multiLevelType w:val="multilevel"/>
    <w:tmpl w:val="EF1A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055622"/>
    <w:multiLevelType w:val="hybridMultilevel"/>
    <w:tmpl w:val="AA7CFC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625C5882"/>
    <w:multiLevelType w:val="hybridMultilevel"/>
    <w:tmpl w:val="FFFFFFFF"/>
    <w:lvl w:ilvl="0" w:tplc="09985A52">
      <w:start w:val="1"/>
      <w:numFmt w:val="bullet"/>
      <w:lvlText w:val=""/>
      <w:lvlJc w:val="left"/>
      <w:pPr>
        <w:ind w:left="1440" w:hanging="360"/>
      </w:pPr>
      <w:rPr>
        <w:rFonts w:ascii="Symbol" w:hAnsi="Symbol" w:hint="default"/>
      </w:rPr>
    </w:lvl>
    <w:lvl w:ilvl="1" w:tplc="67F232D2">
      <w:start w:val="1"/>
      <w:numFmt w:val="bullet"/>
      <w:lvlText w:val="o"/>
      <w:lvlJc w:val="left"/>
      <w:pPr>
        <w:ind w:left="2160" w:hanging="360"/>
      </w:pPr>
      <w:rPr>
        <w:rFonts w:ascii="Courier New" w:hAnsi="Courier New" w:hint="default"/>
      </w:rPr>
    </w:lvl>
    <w:lvl w:ilvl="2" w:tplc="0E2AD7DC">
      <w:start w:val="1"/>
      <w:numFmt w:val="bullet"/>
      <w:lvlText w:val=""/>
      <w:lvlJc w:val="left"/>
      <w:pPr>
        <w:ind w:left="2880" w:hanging="360"/>
      </w:pPr>
      <w:rPr>
        <w:rFonts w:ascii="Wingdings" w:hAnsi="Wingdings" w:hint="default"/>
      </w:rPr>
    </w:lvl>
    <w:lvl w:ilvl="3" w:tplc="8D00A04C">
      <w:start w:val="1"/>
      <w:numFmt w:val="bullet"/>
      <w:lvlText w:val=""/>
      <w:lvlJc w:val="left"/>
      <w:pPr>
        <w:ind w:left="3600" w:hanging="360"/>
      </w:pPr>
      <w:rPr>
        <w:rFonts w:ascii="Symbol" w:hAnsi="Symbol" w:hint="default"/>
      </w:rPr>
    </w:lvl>
    <w:lvl w:ilvl="4" w:tplc="0FBA8F38">
      <w:start w:val="1"/>
      <w:numFmt w:val="bullet"/>
      <w:lvlText w:val="o"/>
      <w:lvlJc w:val="left"/>
      <w:pPr>
        <w:ind w:left="4320" w:hanging="360"/>
      </w:pPr>
      <w:rPr>
        <w:rFonts w:ascii="Courier New" w:hAnsi="Courier New" w:hint="default"/>
      </w:rPr>
    </w:lvl>
    <w:lvl w:ilvl="5" w:tplc="D11CC502">
      <w:start w:val="1"/>
      <w:numFmt w:val="bullet"/>
      <w:lvlText w:val=""/>
      <w:lvlJc w:val="left"/>
      <w:pPr>
        <w:ind w:left="5040" w:hanging="360"/>
      </w:pPr>
      <w:rPr>
        <w:rFonts w:ascii="Wingdings" w:hAnsi="Wingdings" w:hint="default"/>
      </w:rPr>
    </w:lvl>
    <w:lvl w:ilvl="6" w:tplc="90C8D470">
      <w:start w:val="1"/>
      <w:numFmt w:val="bullet"/>
      <w:lvlText w:val=""/>
      <w:lvlJc w:val="left"/>
      <w:pPr>
        <w:ind w:left="5760" w:hanging="360"/>
      </w:pPr>
      <w:rPr>
        <w:rFonts w:ascii="Symbol" w:hAnsi="Symbol" w:hint="default"/>
      </w:rPr>
    </w:lvl>
    <w:lvl w:ilvl="7" w:tplc="6204A18E">
      <w:start w:val="1"/>
      <w:numFmt w:val="bullet"/>
      <w:lvlText w:val="o"/>
      <w:lvlJc w:val="left"/>
      <w:pPr>
        <w:ind w:left="6480" w:hanging="360"/>
      </w:pPr>
      <w:rPr>
        <w:rFonts w:ascii="Courier New" w:hAnsi="Courier New" w:hint="default"/>
      </w:rPr>
    </w:lvl>
    <w:lvl w:ilvl="8" w:tplc="4CDC09B0">
      <w:start w:val="1"/>
      <w:numFmt w:val="bullet"/>
      <w:lvlText w:val=""/>
      <w:lvlJc w:val="left"/>
      <w:pPr>
        <w:ind w:left="7200" w:hanging="360"/>
      </w:pPr>
      <w:rPr>
        <w:rFonts w:ascii="Wingdings" w:hAnsi="Wingdings" w:hint="default"/>
      </w:rPr>
    </w:lvl>
  </w:abstractNum>
  <w:abstractNum w:abstractNumId="36"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A2CC75A"/>
    <w:multiLevelType w:val="hybridMultilevel"/>
    <w:tmpl w:val="FC0045EA"/>
    <w:lvl w:ilvl="0" w:tplc="9356BCC6">
      <w:start w:val="1"/>
      <w:numFmt w:val="bullet"/>
      <w:lvlText w:val=""/>
      <w:lvlJc w:val="left"/>
      <w:pPr>
        <w:ind w:left="1440" w:hanging="360"/>
      </w:pPr>
      <w:rPr>
        <w:rFonts w:ascii="Symbol" w:hAnsi="Symbol" w:hint="default"/>
      </w:rPr>
    </w:lvl>
    <w:lvl w:ilvl="1" w:tplc="9FCA9340">
      <w:start w:val="1"/>
      <w:numFmt w:val="bullet"/>
      <w:lvlText w:val="o"/>
      <w:lvlJc w:val="left"/>
      <w:pPr>
        <w:ind w:left="2160" w:hanging="360"/>
      </w:pPr>
      <w:rPr>
        <w:rFonts w:ascii="Courier New" w:hAnsi="Courier New" w:hint="default"/>
      </w:rPr>
    </w:lvl>
    <w:lvl w:ilvl="2" w:tplc="9356BDDC">
      <w:start w:val="1"/>
      <w:numFmt w:val="bullet"/>
      <w:lvlText w:val=""/>
      <w:lvlJc w:val="left"/>
      <w:pPr>
        <w:ind w:left="2880" w:hanging="360"/>
      </w:pPr>
      <w:rPr>
        <w:rFonts w:ascii="Wingdings" w:hAnsi="Wingdings" w:hint="default"/>
      </w:rPr>
    </w:lvl>
    <w:lvl w:ilvl="3" w:tplc="29B8CBE4">
      <w:start w:val="1"/>
      <w:numFmt w:val="bullet"/>
      <w:lvlText w:val=""/>
      <w:lvlJc w:val="left"/>
      <w:pPr>
        <w:ind w:left="3600" w:hanging="360"/>
      </w:pPr>
      <w:rPr>
        <w:rFonts w:ascii="Symbol" w:hAnsi="Symbol" w:hint="default"/>
      </w:rPr>
    </w:lvl>
    <w:lvl w:ilvl="4" w:tplc="9534771E">
      <w:start w:val="1"/>
      <w:numFmt w:val="bullet"/>
      <w:lvlText w:val="o"/>
      <w:lvlJc w:val="left"/>
      <w:pPr>
        <w:ind w:left="4320" w:hanging="360"/>
      </w:pPr>
      <w:rPr>
        <w:rFonts w:ascii="Courier New" w:hAnsi="Courier New" w:hint="default"/>
      </w:rPr>
    </w:lvl>
    <w:lvl w:ilvl="5" w:tplc="2C02A0CE">
      <w:start w:val="1"/>
      <w:numFmt w:val="bullet"/>
      <w:lvlText w:val=""/>
      <w:lvlJc w:val="left"/>
      <w:pPr>
        <w:ind w:left="5040" w:hanging="360"/>
      </w:pPr>
      <w:rPr>
        <w:rFonts w:ascii="Wingdings" w:hAnsi="Wingdings" w:hint="default"/>
      </w:rPr>
    </w:lvl>
    <w:lvl w:ilvl="6" w:tplc="932CA940">
      <w:start w:val="1"/>
      <w:numFmt w:val="bullet"/>
      <w:lvlText w:val=""/>
      <w:lvlJc w:val="left"/>
      <w:pPr>
        <w:ind w:left="5760" w:hanging="360"/>
      </w:pPr>
      <w:rPr>
        <w:rFonts w:ascii="Symbol" w:hAnsi="Symbol" w:hint="default"/>
      </w:rPr>
    </w:lvl>
    <w:lvl w:ilvl="7" w:tplc="A8CE7CBC">
      <w:start w:val="1"/>
      <w:numFmt w:val="bullet"/>
      <w:lvlText w:val="o"/>
      <w:lvlJc w:val="left"/>
      <w:pPr>
        <w:ind w:left="6480" w:hanging="360"/>
      </w:pPr>
      <w:rPr>
        <w:rFonts w:ascii="Courier New" w:hAnsi="Courier New" w:hint="default"/>
      </w:rPr>
    </w:lvl>
    <w:lvl w:ilvl="8" w:tplc="C7E8AA9E">
      <w:start w:val="1"/>
      <w:numFmt w:val="bullet"/>
      <w:lvlText w:val=""/>
      <w:lvlJc w:val="left"/>
      <w:pPr>
        <w:ind w:left="7200" w:hanging="360"/>
      </w:pPr>
      <w:rPr>
        <w:rFonts w:ascii="Wingdings" w:hAnsi="Wingdings" w:hint="default"/>
      </w:rPr>
    </w:lvl>
  </w:abstractNum>
  <w:abstractNum w:abstractNumId="38" w15:restartNumberingAfterBreak="0">
    <w:nsid w:val="6D8C7AB2"/>
    <w:multiLevelType w:val="hybridMultilevel"/>
    <w:tmpl w:val="B1BE63CE"/>
    <w:lvl w:ilvl="0" w:tplc="7332D9B4">
      <w:start w:val="1"/>
      <w:numFmt w:val="bullet"/>
      <w:lvlText w:val=""/>
      <w:lvlJc w:val="left"/>
      <w:pPr>
        <w:ind w:left="1440" w:hanging="360"/>
      </w:pPr>
      <w:rPr>
        <w:rFonts w:ascii="Symbol" w:hAnsi="Symbol" w:hint="default"/>
      </w:rPr>
    </w:lvl>
    <w:lvl w:ilvl="1" w:tplc="8B606E10">
      <w:start w:val="1"/>
      <w:numFmt w:val="bullet"/>
      <w:lvlText w:val="o"/>
      <w:lvlJc w:val="left"/>
      <w:pPr>
        <w:ind w:left="2160" w:hanging="360"/>
      </w:pPr>
      <w:rPr>
        <w:rFonts w:ascii="Courier New" w:hAnsi="Courier New" w:hint="default"/>
      </w:rPr>
    </w:lvl>
    <w:lvl w:ilvl="2" w:tplc="D474059E">
      <w:start w:val="1"/>
      <w:numFmt w:val="bullet"/>
      <w:lvlText w:val=""/>
      <w:lvlJc w:val="left"/>
      <w:pPr>
        <w:ind w:left="2880" w:hanging="360"/>
      </w:pPr>
      <w:rPr>
        <w:rFonts w:ascii="Wingdings" w:hAnsi="Wingdings" w:hint="default"/>
      </w:rPr>
    </w:lvl>
    <w:lvl w:ilvl="3" w:tplc="DFDC8A36">
      <w:start w:val="1"/>
      <w:numFmt w:val="bullet"/>
      <w:lvlText w:val=""/>
      <w:lvlJc w:val="left"/>
      <w:pPr>
        <w:ind w:left="3600" w:hanging="360"/>
      </w:pPr>
      <w:rPr>
        <w:rFonts w:ascii="Symbol" w:hAnsi="Symbol" w:hint="default"/>
      </w:rPr>
    </w:lvl>
    <w:lvl w:ilvl="4" w:tplc="A5FE8590">
      <w:start w:val="1"/>
      <w:numFmt w:val="bullet"/>
      <w:lvlText w:val="o"/>
      <w:lvlJc w:val="left"/>
      <w:pPr>
        <w:ind w:left="4320" w:hanging="360"/>
      </w:pPr>
      <w:rPr>
        <w:rFonts w:ascii="Courier New" w:hAnsi="Courier New" w:hint="default"/>
      </w:rPr>
    </w:lvl>
    <w:lvl w:ilvl="5" w:tplc="70E80E62">
      <w:start w:val="1"/>
      <w:numFmt w:val="bullet"/>
      <w:lvlText w:val=""/>
      <w:lvlJc w:val="left"/>
      <w:pPr>
        <w:ind w:left="5040" w:hanging="360"/>
      </w:pPr>
      <w:rPr>
        <w:rFonts w:ascii="Wingdings" w:hAnsi="Wingdings" w:hint="default"/>
      </w:rPr>
    </w:lvl>
    <w:lvl w:ilvl="6" w:tplc="12744786">
      <w:start w:val="1"/>
      <w:numFmt w:val="bullet"/>
      <w:lvlText w:val=""/>
      <w:lvlJc w:val="left"/>
      <w:pPr>
        <w:ind w:left="5760" w:hanging="360"/>
      </w:pPr>
      <w:rPr>
        <w:rFonts w:ascii="Symbol" w:hAnsi="Symbol" w:hint="default"/>
      </w:rPr>
    </w:lvl>
    <w:lvl w:ilvl="7" w:tplc="5CCEA2BA">
      <w:start w:val="1"/>
      <w:numFmt w:val="bullet"/>
      <w:lvlText w:val="o"/>
      <w:lvlJc w:val="left"/>
      <w:pPr>
        <w:ind w:left="6480" w:hanging="360"/>
      </w:pPr>
      <w:rPr>
        <w:rFonts w:ascii="Courier New" w:hAnsi="Courier New" w:hint="default"/>
      </w:rPr>
    </w:lvl>
    <w:lvl w:ilvl="8" w:tplc="2F4AA342">
      <w:start w:val="1"/>
      <w:numFmt w:val="bullet"/>
      <w:lvlText w:val=""/>
      <w:lvlJc w:val="left"/>
      <w:pPr>
        <w:ind w:left="7200" w:hanging="360"/>
      </w:pPr>
      <w:rPr>
        <w:rFonts w:ascii="Wingdings" w:hAnsi="Wingdings" w:hint="default"/>
      </w:rPr>
    </w:lvl>
  </w:abstractNum>
  <w:abstractNum w:abstractNumId="39" w15:restartNumberingAfterBreak="0">
    <w:nsid w:val="726FA166"/>
    <w:multiLevelType w:val="hybridMultilevel"/>
    <w:tmpl w:val="FFFFFFFF"/>
    <w:lvl w:ilvl="0" w:tplc="0EC88B24">
      <w:start w:val="1"/>
      <w:numFmt w:val="bullet"/>
      <w:lvlText w:val=""/>
      <w:lvlJc w:val="left"/>
      <w:pPr>
        <w:ind w:left="777" w:hanging="360"/>
      </w:pPr>
      <w:rPr>
        <w:rFonts w:ascii="Symbol" w:hAnsi="Symbol" w:hint="default"/>
      </w:rPr>
    </w:lvl>
    <w:lvl w:ilvl="1" w:tplc="900213B0">
      <w:start w:val="1"/>
      <w:numFmt w:val="bullet"/>
      <w:lvlText w:val="o"/>
      <w:lvlJc w:val="left"/>
      <w:pPr>
        <w:ind w:left="1497" w:hanging="360"/>
      </w:pPr>
      <w:rPr>
        <w:rFonts w:ascii="Courier New" w:hAnsi="Courier New" w:hint="default"/>
      </w:rPr>
    </w:lvl>
    <w:lvl w:ilvl="2" w:tplc="8BCCA2B4">
      <w:start w:val="1"/>
      <w:numFmt w:val="bullet"/>
      <w:lvlText w:val=""/>
      <w:lvlJc w:val="left"/>
      <w:pPr>
        <w:ind w:left="2217" w:hanging="360"/>
      </w:pPr>
      <w:rPr>
        <w:rFonts w:ascii="Wingdings" w:hAnsi="Wingdings" w:hint="default"/>
      </w:rPr>
    </w:lvl>
    <w:lvl w:ilvl="3" w:tplc="74DA4D88">
      <w:start w:val="1"/>
      <w:numFmt w:val="bullet"/>
      <w:lvlText w:val=""/>
      <w:lvlJc w:val="left"/>
      <w:pPr>
        <w:ind w:left="2937" w:hanging="360"/>
      </w:pPr>
      <w:rPr>
        <w:rFonts w:ascii="Symbol" w:hAnsi="Symbol" w:hint="default"/>
      </w:rPr>
    </w:lvl>
    <w:lvl w:ilvl="4" w:tplc="AC2468C4">
      <w:start w:val="1"/>
      <w:numFmt w:val="bullet"/>
      <w:lvlText w:val="o"/>
      <w:lvlJc w:val="left"/>
      <w:pPr>
        <w:ind w:left="3657" w:hanging="360"/>
      </w:pPr>
      <w:rPr>
        <w:rFonts w:ascii="Courier New" w:hAnsi="Courier New" w:hint="default"/>
      </w:rPr>
    </w:lvl>
    <w:lvl w:ilvl="5" w:tplc="91A03C7C">
      <w:start w:val="1"/>
      <w:numFmt w:val="bullet"/>
      <w:lvlText w:val=""/>
      <w:lvlJc w:val="left"/>
      <w:pPr>
        <w:ind w:left="4377" w:hanging="360"/>
      </w:pPr>
      <w:rPr>
        <w:rFonts w:ascii="Wingdings" w:hAnsi="Wingdings" w:hint="default"/>
      </w:rPr>
    </w:lvl>
    <w:lvl w:ilvl="6" w:tplc="E246193E">
      <w:start w:val="1"/>
      <w:numFmt w:val="bullet"/>
      <w:lvlText w:val=""/>
      <w:lvlJc w:val="left"/>
      <w:pPr>
        <w:ind w:left="5097" w:hanging="360"/>
      </w:pPr>
      <w:rPr>
        <w:rFonts w:ascii="Symbol" w:hAnsi="Symbol" w:hint="default"/>
      </w:rPr>
    </w:lvl>
    <w:lvl w:ilvl="7" w:tplc="E17847C4">
      <w:start w:val="1"/>
      <w:numFmt w:val="bullet"/>
      <w:lvlText w:val="o"/>
      <w:lvlJc w:val="left"/>
      <w:pPr>
        <w:ind w:left="5817" w:hanging="360"/>
      </w:pPr>
      <w:rPr>
        <w:rFonts w:ascii="Courier New" w:hAnsi="Courier New" w:hint="default"/>
      </w:rPr>
    </w:lvl>
    <w:lvl w:ilvl="8" w:tplc="91E8F7EC">
      <w:start w:val="1"/>
      <w:numFmt w:val="bullet"/>
      <w:lvlText w:val=""/>
      <w:lvlJc w:val="left"/>
      <w:pPr>
        <w:ind w:left="6537" w:hanging="360"/>
      </w:pPr>
      <w:rPr>
        <w:rFonts w:ascii="Wingdings" w:hAnsi="Wingdings" w:hint="default"/>
      </w:rPr>
    </w:lvl>
  </w:abstractNum>
  <w:abstractNum w:abstractNumId="40" w15:restartNumberingAfterBreak="0">
    <w:nsid w:val="744E36FF"/>
    <w:multiLevelType w:val="multilevel"/>
    <w:tmpl w:val="2206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AFB768"/>
    <w:multiLevelType w:val="hybridMultilevel"/>
    <w:tmpl w:val="FFFFFFFF"/>
    <w:lvl w:ilvl="0" w:tplc="8304B2CC">
      <w:start w:val="1"/>
      <w:numFmt w:val="bullet"/>
      <w:lvlText w:val=""/>
      <w:lvlJc w:val="left"/>
      <w:pPr>
        <w:ind w:left="720" w:hanging="360"/>
      </w:pPr>
      <w:rPr>
        <w:rFonts w:ascii="Symbol" w:hAnsi="Symbol" w:hint="default"/>
      </w:rPr>
    </w:lvl>
    <w:lvl w:ilvl="1" w:tplc="E3A02980">
      <w:start w:val="1"/>
      <w:numFmt w:val="bullet"/>
      <w:lvlText w:val="o"/>
      <w:lvlJc w:val="left"/>
      <w:pPr>
        <w:ind w:left="1440" w:hanging="360"/>
      </w:pPr>
      <w:rPr>
        <w:rFonts w:ascii="Courier New" w:hAnsi="Courier New" w:hint="default"/>
      </w:rPr>
    </w:lvl>
    <w:lvl w:ilvl="2" w:tplc="A274C044">
      <w:start w:val="1"/>
      <w:numFmt w:val="bullet"/>
      <w:lvlText w:val=""/>
      <w:lvlJc w:val="left"/>
      <w:pPr>
        <w:ind w:left="2160" w:hanging="360"/>
      </w:pPr>
      <w:rPr>
        <w:rFonts w:ascii="Wingdings" w:hAnsi="Wingdings" w:hint="default"/>
      </w:rPr>
    </w:lvl>
    <w:lvl w:ilvl="3" w:tplc="A288DFEA">
      <w:start w:val="1"/>
      <w:numFmt w:val="bullet"/>
      <w:lvlText w:val=""/>
      <w:lvlJc w:val="left"/>
      <w:pPr>
        <w:ind w:left="2880" w:hanging="360"/>
      </w:pPr>
      <w:rPr>
        <w:rFonts w:ascii="Symbol" w:hAnsi="Symbol" w:hint="default"/>
      </w:rPr>
    </w:lvl>
    <w:lvl w:ilvl="4" w:tplc="D3866EE2">
      <w:start w:val="1"/>
      <w:numFmt w:val="bullet"/>
      <w:lvlText w:val="o"/>
      <w:lvlJc w:val="left"/>
      <w:pPr>
        <w:ind w:left="3600" w:hanging="360"/>
      </w:pPr>
      <w:rPr>
        <w:rFonts w:ascii="Courier New" w:hAnsi="Courier New" w:hint="default"/>
      </w:rPr>
    </w:lvl>
    <w:lvl w:ilvl="5" w:tplc="6B6C6F84">
      <w:start w:val="1"/>
      <w:numFmt w:val="bullet"/>
      <w:lvlText w:val=""/>
      <w:lvlJc w:val="left"/>
      <w:pPr>
        <w:ind w:left="4320" w:hanging="360"/>
      </w:pPr>
      <w:rPr>
        <w:rFonts w:ascii="Wingdings" w:hAnsi="Wingdings" w:hint="default"/>
      </w:rPr>
    </w:lvl>
    <w:lvl w:ilvl="6" w:tplc="75EED158">
      <w:start w:val="1"/>
      <w:numFmt w:val="bullet"/>
      <w:lvlText w:val=""/>
      <w:lvlJc w:val="left"/>
      <w:pPr>
        <w:ind w:left="5040" w:hanging="360"/>
      </w:pPr>
      <w:rPr>
        <w:rFonts w:ascii="Symbol" w:hAnsi="Symbol" w:hint="default"/>
      </w:rPr>
    </w:lvl>
    <w:lvl w:ilvl="7" w:tplc="B4E8A132">
      <w:start w:val="1"/>
      <w:numFmt w:val="bullet"/>
      <w:lvlText w:val="o"/>
      <w:lvlJc w:val="left"/>
      <w:pPr>
        <w:ind w:left="5760" w:hanging="360"/>
      </w:pPr>
      <w:rPr>
        <w:rFonts w:ascii="Courier New" w:hAnsi="Courier New" w:hint="default"/>
      </w:rPr>
    </w:lvl>
    <w:lvl w:ilvl="8" w:tplc="854E71C4">
      <w:start w:val="1"/>
      <w:numFmt w:val="bullet"/>
      <w:lvlText w:val=""/>
      <w:lvlJc w:val="left"/>
      <w:pPr>
        <w:ind w:left="6480" w:hanging="360"/>
      </w:pPr>
      <w:rPr>
        <w:rFonts w:ascii="Wingdings" w:hAnsi="Wingdings" w:hint="default"/>
      </w:rPr>
    </w:lvl>
  </w:abstractNum>
  <w:abstractNum w:abstractNumId="42" w15:restartNumberingAfterBreak="0">
    <w:nsid w:val="7C1A3498"/>
    <w:multiLevelType w:val="hybridMultilevel"/>
    <w:tmpl w:val="C51A0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C9956B9"/>
    <w:multiLevelType w:val="multilevel"/>
    <w:tmpl w:val="7950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5247472">
    <w:abstractNumId w:val="38"/>
  </w:num>
  <w:num w:numId="2" w16cid:durableId="2046249587">
    <w:abstractNumId w:val="28"/>
  </w:num>
  <w:num w:numId="3" w16cid:durableId="1749885569">
    <w:abstractNumId w:val="37"/>
  </w:num>
  <w:num w:numId="4" w16cid:durableId="1048259810">
    <w:abstractNumId w:val="26"/>
  </w:num>
  <w:num w:numId="5" w16cid:durableId="1560359316">
    <w:abstractNumId w:val="13"/>
  </w:num>
  <w:num w:numId="6" w16cid:durableId="1661812528">
    <w:abstractNumId w:val="20"/>
  </w:num>
  <w:num w:numId="7" w16cid:durableId="1875272106">
    <w:abstractNumId w:val="15"/>
  </w:num>
  <w:num w:numId="8" w16cid:durableId="757141674">
    <w:abstractNumId w:val="0"/>
  </w:num>
  <w:num w:numId="9" w16cid:durableId="1166897047">
    <w:abstractNumId w:val="1"/>
  </w:num>
  <w:num w:numId="10" w16cid:durableId="1276713911">
    <w:abstractNumId w:val="2"/>
  </w:num>
  <w:num w:numId="11" w16cid:durableId="969674166">
    <w:abstractNumId w:val="3"/>
  </w:num>
  <w:num w:numId="12" w16cid:durableId="586504698">
    <w:abstractNumId w:val="8"/>
  </w:num>
  <w:num w:numId="13" w16cid:durableId="1499274641">
    <w:abstractNumId w:val="4"/>
  </w:num>
  <w:num w:numId="14" w16cid:durableId="604728135">
    <w:abstractNumId w:val="5"/>
  </w:num>
  <w:num w:numId="15" w16cid:durableId="1594976145">
    <w:abstractNumId w:val="6"/>
  </w:num>
  <w:num w:numId="16" w16cid:durableId="560291846">
    <w:abstractNumId w:val="7"/>
  </w:num>
  <w:num w:numId="17" w16cid:durableId="582881584">
    <w:abstractNumId w:val="9"/>
  </w:num>
  <w:num w:numId="18" w16cid:durableId="227233365">
    <w:abstractNumId w:val="17"/>
  </w:num>
  <w:num w:numId="19" w16cid:durableId="445317925">
    <w:abstractNumId w:val="31"/>
  </w:num>
  <w:num w:numId="20" w16cid:durableId="876548057">
    <w:abstractNumId w:val="18"/>
  </w:num>
  <w:num w:numId="21" w16cid:durableId="1469055026">
    <w:abstractNumId w:val="36"/>
  </w:num>
  <w:num w:numId="22" w16cid:durableId="814876218">
    <w:abstractNumId w:val="36"/>
  </w:num>
  <w:num w:numId="23" w16cid:durableId="1088117620">
    <w:abstractNumId w:val="29"/>
  </w:num>
  <w:num w:numId="24" w16cid:durableId="515848653">
    <w:abstractNumId w:val="42"/>
  </w:num>
  <w:num w:numId="25" w16cid:durableId="759527291">
    <w:abstractNumId w:val="34"/>
  </w:num>
  <w:num w:numId="26" w16cid:durableId="78798833">
    <w:abstractNumId w:val="11"/>
  </w:num>
  <w:num w:numId="27" w16cid:durableId="999504287">
    <w:abstractNumId w:val="22"/>
  </w:num>
  <w:num w:numId="28" w16cid:durableId="1996883243">
    <w:abstractNumId w:val="24"/>
  </w:num>
  <w:num w:numId="29" w16cid:durableId="1091194923">
    <w:abstractNumId w:val="33"/>
  </w:num>
  <w:num w:numId="30" w16cid:durableId="992221533">
    <w:abstractNumId w:val="27"/>
  </w:num>
  <w:num w:numId="31" w16cid:durableId="491916390">
    <w:abstractNumId w:val="43"/>
  </w:num>
  <w:num w:numId="32" w16cid:durableId="1909918879">
    <w:abstractNumId w:val="25"/>
  </w:num>
  <w:num w:numId="33" w16cid:durableId="1756122442">
    <w:abstractNumId w:val="40"/>
  </w:num>
  <w:num w:numId="34" w16cid:durableId="263419031">
    <w:abstractNumId w:val="23"/>
  </w:num>
  <w:num w:numId="35" w16cid:durableId="1486049922">
    <w:abstractNumId w:val="16"/>
  </w:num>
  <w:num w:numId="36" w16cid:durableId="73430170">
    <w:abstractNumId w:val="10"/>
  </w:num>
  <w:num w:numId="37" w16cid:durableId="770975023">
    <w:abstractNumId w:val="19"/>
  </w:num>
  <w:num w:numId="38" w16cid:durableId="991638475">
    <w:abstractNumId w:val="12"/>
  </w:num>
  <w:num w:numId="39" w16cid:durableId="503207207">
    <w:abstractNumId w:val="21"/>
  </w:num>
  <w:num w:numId="40" w16cid:durableId="900603748">
    <w:abstractNumId w:val="30"/>
  </w:num>
  <w:num w:numId="41" w16cid:durableId="165174313">
    <w:abstractNumId w:val="39"/>
  </w:num>
  <w:num w:numId="42" w16cid:durableId="562761130">
    <w:abstractNumId w:val="35"/>
  </w:num>
  <w:num w:numId="43" w16cid:durableId="417333817">
    <w:abstractNumId w:val="14"/>
  </w:num>
  <w:num w:numId="44" w16cid:durableId="1636835255">
    <w:abstractNumId w:val="32"/>
  </w:num>
  <w:num w:numId="45" w16cid:durableId="138183038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718"/>
    <w:rsid w:val="00002F8E"/>
    <w:rsid w:val="000033DA"/>
    <w:rsid w:val="00003773"/>
    <w:rsid w:val="00006662"/>
    <w:rsid w:val="000075D0"/>
    <w:rsid w:val="000076C1"/>
    <w:rsid w:val="00007F98"/>
    <w:rsid w:val="00010587"/>
    <w:rsid w:val="0001199B"/>
    <w:rsid w:val="000134B8"/>
    <w:rsid w:val="00016735"/>
    <w:rsid w:val="00016A12"/>
    <w:rsid w:val="000208B4"/>
    <w:rsid w:val="00020F04"/>
    <w:rsid w:val="000215AE"/>
    <w:rsid w:val="0002267C"/>
    <w:rsid w:val="0002373E"/>
    <w:rsid w:val="00023816"/>
    <w:rsid w:val="00023843"/>
    <w:rsid w:val="0002431C"/>
    <w:rsid w:val="00024BC1"/>
    <w:rsid w:val="000255B5"/>
    <w:rsid w:val="00025684"/>
    <w:rsid w:val="00026745"/>
    <w:rsid w:val="00026A55"/>
    <w:rsid w:val="0002771E"/>
    <w:rsid w:val="00030363"/>
    <w:rsid w:val="00030B07"/>
    <w:rsid w:val="00030DED"/>
    <w:rsid w:val="000315D7"/>
    <w:rsid w:val="00031757"/>
    <w:rsid w:val="00031F48"/>
    <w:rsid w:val="0003446A"/>
    <w:rsid w:val="00036497"/>
    <w:rsid w:val="0003684C"/>
    <w:rsid w:val="00037791"/>
    <w:rsid w:val="00040E29"/>
    <w:rsid w:val="000454CE"/>
    <w:rsid w:val="000455E1"/>
    <w:rsid w:val="000509EC"/>
    <w:rsid w:val="00051FEA"/>
    <w:rsid w:val="0005776B"/>
    <w:rsid w:val="000602B0"/>
    <w:rsid w:val="00061A0F"/>
    <w:rsid w:val="00061EF0"/>
    <w:rsid w:val="00061F5E"/>
    <w:rsid w:val="00063BA0"/>
    <w:rsid w:val="00063DC0"/>
    <w:rsid w:val="00064129"/>
    <w:rsid w:val="000653CF"/>
    <w:rsid w:val="000660FF"/>
    <w:rsid w:val="000674B8"/>
    <w:rsid w:val="00071FB3"/>
    <w:rsid w:val="00074004"/>
    <w:rsid w:val="00074FFE"/>
    <w:rsid w:val="00075B88"/>
    <w:rsid w:val="00080FE4"/>
    <w:rsid w:val="000816BC"/>
    <w:rsid w:val="00081C41"/>
    <w:rsid w:val="00081E26"/>
    <w:rsid w:val="0008283E"/>
    <w:rsid w:val="0008295E"/>
    <w:rsid w:val="0008312E"/>
    <w:rsid w:val="00083272"/>
    <w:rsid w:val="00084C0B"/>
    <w:rsid w:val="00086702"/>
    <w:rsid w:val="000870C7"/>
    <w:rsid w:val="00090E0E"/>
    <w:rsid w:val="00092E09"/>
    <w:rsid w:val="000932C6"/>
    <w:rsid w:val="00093ACA"/>
    <w:rsid w:val="00094B9B"/>
    <w:rsid w:val="0009538C"/>
    <w:rsid w:val="000A225A"/>
    <w:rsid w:val="000A2528"/>
    <w:rsid w:val="000A297B"/>
    <w:rsid w:val="000A29B1"/>
    <w:rsid w:val="000A41AA"/>
    <w:rsid w:val="000A41D7"/>
    <w:rsid w:val="000A44C4"/>
    <w:rsid w:val="000A4F38"/>
    <w:rsid w:val="000A5FC2"/>
    <w:rsid w:val="000A6FA4"/>
    <w:rsid w:val="000B08EB"/>
    <w:rsid w:val="000B09BD"/>
    <w:rsid w:val="000B2B23"/>
    <w:rsid w:val="000B31C6"/>
    <w:rsid w:val="000B6100"/>
    <w:rsid w:val="000B6C3A"/>
    <w:rsid w:val="000C123C"/>
    <w:rsid w:val="000C33DE"/>
    <w:rsid w:val="000C6CC2"/>
    <w:rsid w:val="000D1257"/>
    <w:rsid w:val="000D1B12"/>
    <w:rsid w:val="000D1CEF"/>
    <w:rsid w:val="000D3BD6"/>
    <w:rsid w:val="000D5E06"/>
    <w:rsid w:val="000D6259"/>
    <w:rsid w:val="000D7130"/>
    <w:rsid w:val="000E04B3"/>
    <w:rsid w:val="000E1679"/>
    <w:rsid w:val="000E16EB"/>
    <w:rsid w:val="000E2C04"/>
    <w:rsid w:val="000E3606"/>
    <w:rsid w:val="000E361F"/>
    <w:rsid w:val="000E6685"/>
    <w:rsid w:val="000E79DA"/>
    <w:rsid w:val="000F0961"/>
    <w:rsid w:val="000F0F14"/>
    <w:rsid w:val="000F25E6"/>
    <w:rsid w:val="000F2834"/>
    <w:rsid w:val="000F2BD1"/>
    <w:rsid w:val="000F4DCD"/>
    <w:rsid w:val="000F6607"/>
    <w:rsid w:val="001000CF"/>
    <w:rsid w:val="00100F01"/>
    <w:rsid w:val="00101BDB"/>
    <w:rsid w:val="00104E0A"/>
    <w:rsid w:val="00104FCD"/>
    <w:rsid w:val="0011216E"/>
    <w:rsid w:val="00112281"/>
    <w:rsid w:val="00114105"/>
    <w:rsid w:val="00114236"/>
    <w:rsid w:val="00116315"/>
    <w:rsid w:val="00116713"/>
    <w:rsid w:val="00116E81"/>
    <w:rsid w:val="0012099E"/>
    <w:rsid w:val="00121E21"/>
    <w:rsid w:val="001242B4"/>
    <w:rsid w:val="00127A01"/>
    <w:rsid w:val="0013007F"/>
    <w:rsid w:val="00131412"/>
    <w:rsid w:val="00131A99"/>
    <w:rsid w:val="00131CF3"/>
    <w:rsid w:val="0013276E"/>
    <w:rsid w:val="00132E1F"/>
    <w:rsid w:val="00133932"/>
    <w:rsid w:val="00133F3A"/>
    <w:rsid w:val="00134A11"/>
    <w:rsid w:val="00135FAC"/>
    <w:rsid w:val="00136056"/>
    <w:rsid w:val="00137291"/>
    <w:rsid w:val="001408AF"/>
    <w:rsid w:val="001410FD"/>
    <w:rsid w:val="00142B00"/>
    <w:rsid w:val="00143833"/>
    <w:rsid w:val="00143FB7"/>
    <w:rsid w:val="001460E7"/>
    <w:rsid w:val="0014626A"/>
    <w:rsid w:val="0014720C"/>
    <w:rsid w:val="00150BC2"/>
    <w:rsid w:val="00151C56"/>
    <w:rsid w:val="00155103"/>
    <w:rsid w:val="00155378"/>
    <w:rsid w:val="00155722"/>
    <w:rsid w:val="00155F7D"/>
    <w:rsid w:val="00157A25"/>
    <w:rsid w:val="00157DB9"/>
    <w:rsid w:val="001604F1"/>
    <w:rsid w:val="00160EF0"/>
    <w:rsid w:val="00163152"/>
    <w:rsid w:val="00163158"/>
    <w:rsid w:val="0016366D"/>
    <w:rsid w:val="001638DC"/>
    <w:rsid w:val="00165EF3"/>
    <w:rsid w:val="00171A72"/>
    <w:rsid w:val="001725AC"/>
    <w:rsid w:val="00172CB7"/>
    <w:rsid w:val="00173D7B"/>
    <w:rsid w:val="0017410E"/>
    <w:rsid w:val="001745D8"/>
    <w:rsid w:val="001769C2"/>
    <w:rsid w:val="00176A97"/>
    <w:rsid w:val="00176F0F"/>
    <w:rsid w:val="00177648"/>
    <w:rsid w:val="00180937"/>
    <w:rsid w:val="001838A0"/>
    <w:rsid w:val="00183B17"/>
    <w:rsid w:val="00184847"/>
    <w:rsid w:val="00184BBE"/>
    <w:rsid w:val="001850BA"/>
    <w:rsid w:val="001854CF"/>
    <w:rsid w:val="00185654"/>
    <w:rsid w:val="001857B6"/>
    <w:rsid w:val="0018580E"/>
    <w:rsid w:val="00186877"/>
    <w:rsid w:val="00186C86"/>
    <w:rsid w:val="00190E27"/>
    <w:rsid w:val="00191C46"/>
    <w:rsid w:val="00191C7A"/>
    <w:rsid w:val="00192FEB"/>
    <w:rsid w:val="0019323F"/>
    <w:rsid w:val="00194801"/>
    <w:rsid w:val="00195F11"/>
    <w:rsid w:val="00195F6D"/>
    <w:rsid w:val="00197666"/>
    <w:rsid w:val="001A0025"/>
    <w:rsid w:val="001A2B4A"/>
    <w:rsid w:val="001A3202"/>
    <w:rsid w:val="001A4043"/>
    <w:rsid w:val="001A4187"/>
    <w:rsid w:val="001B0387"/>
    <w:rsid w:val="001B06B3"/>
    <w:rsid w:val="001B1D50"/>
    <w:rsid w:val="001B23EA"/>
    <w:rsid w:val="001B38A6"/>
    <w:rsid w:val="001B46DE"/>
    <w:rsid w:val="001B574E"/>
    <w:rsid w:val="001B65B3"/>
    <w:rsid w:val="001C0645"/>
    <w:rsid w:val="001C1BFB"/>
    <w:rsid w:val="001C1D1E"/>
    <w:rsid w:val="001C4518"/>
    <w:rsid w:val="001C575B"/>
    <w:rsid w:val="001C6087"/>
    <w:rsid w:val="001C7031"/>
    <w:rsid w:val="001C7386"/>
    <w:rsid w:val="001D1509"/>
    <w:rsid w:val="001D219F"/>
    <w:rsid w:val="001D237B"/>
    <w:rsid w:val="001D4599"/>
    <w:rsid w:val="001D49B9"/>
    <w:rsid w:val="001D4E76"/>
    <w:rsid w:val="001D53F6"/>
    <w:rsid w:val="001D58D4"/>
    <w:rsid w:val="001D7FE0"/>
    <w:rsid w:val="001DCD6B"/>
    <w:rsid w:val="001E3C33"/>
    <w:rsid w:val="001E5787"/>
    <w:rsid w:val="001E5CD1"/>
    <w:rsid w:val="001F0F2B"/>
    <w:rsid w:val="001F3E5C"/>
    <w:rsid w:val="001F407B"/>
    <w:rsid w:val="001F4F30"/>
    <w:rsid w:val="001F4FE7"/>
    <w:rsid w:val="001F597F"/>
    <w:rsid w:val="001F5A49"/>
    <w:rsid w:val="001F5CE4"/>
    <w:rsid w:val="001F733E"/>
    <w:rsid w:val="0020405D"/>
    <w:rsid w:val="00205C98"/>
    <w:rsid w:val="00207ECB"/>
    <w:rsid w:val="002109D6"/>
    <w:rsid w:val="002115AD"/>
    <w:rsid w:val="00215CEE"/>
    <w:rsid w:val="00216FB1"/>
    <w:rsid w:val="0021756B"/>
    <w:rsid w:val="002176DE"/>
    <w:rsid w:val="00217B3C"/>
    <w:rsid w:val="0022033C"/>
    <w:rsid w:val="002205A1"/>
    <w:rsid w:val="00220CEF"/>
    <w:rsid w:val="00223013"/>
    <w:rsid w:val="002237AB"/>
    <w:rsid w:val="002271E7"/>
    <w:rsid w:val="00230909"/>
    <w:rsid w:val="0023293A"/>
    <w:rsid w:val="00233074"/>
    <w:rsid w:val="002341B1"/>
    <w:rsid w:val="00234C24"/>
    <w:rsid w:val="00234CE6"/>
    <w:rsid w:val="0023677C"/>
    <w:rsid w:val="00237DC7"/>
    <w:rsid w:val="00240691"/>
    <w:rsid w:val="00242566"/>
    <w:rsid w:val="0024434F"/>
    <w:rsid w:val="00250F47"/>
    <w:rsid w:val="00250FFA"/>
    <w:rsid w:val="002514D7"/>
    <w:rsid w:val="00251FB2"/>
    <w:rsid w:val="002525AB"/>
    <w:rsid w:val="002579D3"/>
    <w:rsid w:val="0026003D"/>
    <w:rsid w:val="002602A2"/>
    <w:rsid w:val="00262AC1"/>
    <w:rsid w:val="00262F86"/>
    <w:rsid w:val="002631DB"/>
    <w:rsid w:val="00263F0D"/>
    <w:rsid w:val="00265A11"/>
    <w:rsid w:val="00267E87"/>
    <w:rsid w:val="0027091D"/>
    <w:rsid w:val="002729E2"/>
    <w:rsid w:val="00273E45"/>
    <w:rsid w:val="0027647A"/>
    <w:rsid w:val="00277910"/>
    <w:rsid w:val="002826CE"/>
    <w:rsid w:val="00283952"/>
    <w:rsid w:val="00285014"/>
    <w:rsid w:val="0028635C"/>
    <w:rsid w:val="002871FA"/>
    <w:rsid w:val="00292400"/>
    <w:rsid w:val="00293C39"/>
    <w:rsid w:val="00294717"/>
    <w:rsid w:val="002948E1"/>
    <w:rsid w:val="002960E0"/>
    <w:rsid w:val="0029669A"/>
    <w:rsid w:val="0029703F"/>
    <w:rsid w:val="00297335"/>
    <w:rsid w:val="00297E62"/>
    <w:rsid w:val="002A1360"/>
    <w:rsid w:val="002A26A1"/>
    <w:rsid w:val="002A3C6D"/>
    <w:rsid w:val="002A6DE9"/>
    <w:rsid w:val="002B12F6"/>
    <w:rsid w:val="002B2C22"/>
    <w:rsid w:val="002B7B9C"/>
    <w:rsid w:val="002C11B8"/>
    <w:rsid w:val="002C1A21"/>
    <w:rsid w:val="002C3E29"/>
    <w:rsid w:val="002C5A1D"/>
    <w:rsid w:val="002D3685"/>
    <w:rsid w:val="002D491C"/>
    <w:rsid w:val="002D69D6"/>
    <w:rsid w:val="002D78A9"/>
    <w:rsid w:val="002E060B"/>
    <w:rsid w:val="002E0BEB"/>
    <w:rsid w:val="002E23FD"/>
    <w:rsid w:val="002E4BF8"/>
    <w:rsid w:val="002E67CA"/>
    <w:rsid w:val="002E7E70"/>
    <w:rsid w:val="002F39C6"/>
    <w:rsid w:val="002F4727"/>
    <w:rsid w:val="002F5B8C"/>
    <w:rsid w:val="002F6CBD"/>
    <w:rsid w:val="002F76E5"/>
    <w:rsid w:val="002F7D63"/>
    <w:rsid w:val="00303C08"/>
    <w:rsid w:val="00304988"/>
    <w:rsid w:val="0030629B"/>
    <w:rsid w:val="00310DF0"/>
    <w:rsid w:val="0031521D"/>
    <w:rsid w:val="00316E33"/>
    <w:rsid w:val="00317465"/>
    <w:rsid w:val="003177E1"/>
    <w:rsid w:val="00317918"/>
    <w:rsid w:val="00321429"/>
    <w:rsid w:val="003235F9"/>
    <w:rsid w:val="0032584C"/>
    <w:rsid w:val="00325CCF"/>
    <w:rsid w:val="003260CF"/>
    <w:rsid w:val="003266FE"/>
    <w:rsid w:val="0032755E"/>
    <w:rsid w:val="003275CF"/>
    <w:rsid w:val="00327727"/>
    <w:rsid w:val="00330AF0"/>
    <w:rsid w:val="00332234"/>
    <w:rsid w:val="0033408B"/>
    <w:rsid w:val="003350FE"/>
    <w:rsid w:val="003354CE"/>
    <w:rsid w:val="00336382"/>
    <w:rsid w:val="00337CD1"/>
    <w:rsid w:val="00341082"/>
    <w:rsid w:val="003420CE"/>
    <w:rsid w:val="00342106"/>
    <w:rsid w:val="00342159"/>
    <w:rsid w:val="003430AB"/>
    <w:rsid w:val="00345440"/>
    <w:rsid w:val="00347787"/>
    <w:rsid w:val="00351596"/>
    <w:rsid w:val="0035175C"/>
    <w:rsid w:val="0035203F"/>
    <w:rsid w:val="00353199"/>
    <w:rsid w:val="003554C2"/>
    <w:rsid w:val="003563CF"/>
    <w:rsid w:val="00357D37"/>
    <w:rsid w:val="00362280"/>
    <w:rsid w:val="003636A0"/>
    <w:rsid w:val="00363760"/>
    <w:rsid w:val="0036474F"/>
    <w:rsid w:val="003655DF"/>
    <w:rsid w:val="003668E2"/>
    <w:rsid w:val="003669D8"/>
    <w:rsid w:val="00366CE3"/>
    <w:rsid w:val="00367E57"/>
    <w:rsid w:val="00372285"/>
    <w:rsid w:val="003725CB"/>
    <w:rsid w:val="003736BF"/>
    <w:rsid w:val="00373CA1"/>
    <w:rsid w:val="00375DCF"/>
    <w:rsid w:val="003765C5"/>
    <w:rsid w:val="00376686"/>
    <w:rsid w:val="00377CB0"/>
    <w:rsid w:val="00377EDE"/>
    <w:rsid w:val="00380795"/>
    <w:rsid w:val="003825B3"/>
    <w:rsid w:val="00382D2D"/>
    <w:rsid w:val="00383DE1"/>
    <w:rsid w:val="003843B3"/>
    <w:rsid w:val="003845C3"/>
    <w:rsid w:val="003851F8"/>
    <w:rsid w:val="00387154"/>
    <w:rsid w:val="003873FE"/>
    <w:rsid w:val="00387D1C"/>
    <w:rsid w:val="00387FA6"/>
    <w:rsid w:val="00390433"/>
    <w:rsid w:val="00393CEF"/>
    <w:rsid w:val="00396F63"/>
    <w:rsid w:val="00397F48"/>
    <w:rsid w:val="003A05DF"/>
    <w:rsid w:val="003A08EB"/>
    <w:rsid w:val="003A176D"/>
    <w:rsid w:val="003A1C83"/>
    <w:rsid w:val="003A3EF4"/>
    <w:rsid w:val="003A4987"/>
    <w:rsid w:val="003A631B"/>
    <w:rsid w:val="003A7523"/>
    <w:rsid w:val="003B0077"/>
    <w:rsid w:val="003B06F0"/>
    <w:rsid w:val="003B12B7"/>
    <w:rsid w:val="003B219A"/>
    <w:rsid w:val="003B23D3"/>
    <w:rsid w:val="003B2CB4"/>
    <w:rsid w:val="003B36A7"/>
    <w:rsid w:val="003B3765"/>
    <w:rsid w:val="003B3D85"/>
    <w:rsid w:val="003B5C83"/>
    <w:rsid w:val="003B60EC"/>
    <w:rsid w:val="003B7F24"/>
    <w:rsid w:val="003C177F"/>
    <w:rsid w:val="003C1860"/>
    <w:rsid w:val="003C33BC"/>
    <w:rsid w:val="003C3C9B"/>
    <w:rsid w:val="003C585D"/>
    <w:rsid w:val="003C5868"/>
    <w:rsid w:val="003C5A96"/>
    <w:rsid w:val="003C688B"/>
    <w:rsid w:val="003C76A7"/>
    <w:rsid w:val="003C7848"/>
    <w:rsid w:val="003D07A6"/>
    <w:rsid w:val="003D0E06"/>
    <w:rsid w:val="003D1763"/>
    <w:rsid w:val="003D3C1D"/>
    <w:rsid w:val="003D5855"/>
    <w:rsid w:val="003D5C02"/>
    <w:rsid w:val="003D62FA"/>
    <w:rsid w:val="003E23AA"/>
    <w:rsid w:val="003E3C2A"/>
    <w:rsid w:val="003E685B"/>
    <w:rsid w:val="003E6C3A"/>
    <w:rsid w:val="003E7D57"/>
    <w:rsid w:val="003F02B6"/>
    <w:rsid w:val="003F06ED"/>
    <w:rsid w:val="003F0C85"/>
    <w:rsid w:val="003F1B75"/>
    <w:rsid w:val="003F2102"/>
    <w:rsid w:val="003F287D"/>
    <w:rsid w:val="003F3253"/>
    <w:rsid w:val="003F444E"/>
    <w:rsid w:val="003F48D3"/>
    <w:rsid w:val="003F4E52"/>
    <w:rsid w:val="003F7AAE"/>
    <w:rsid w:val="003F7EEF"/>
    <w:rsid w:val="00403333"/>
    <w:rsid w:val="00403DBC"/>
    <w:rsid w:val="00403F8B"/>
    <w:rsid w:val="00406AA5"/>
    <w:rsid w:val="00410991"/>
    <w:rsid w:val="00411C77"/>
    <w:rsid w:val="0041263A"/>
    <w:rsid w:val="00412D87"/>
    <w:rsid w:val="00413A61"/>
    <w:rsid w:val="00415EF7"/>
    <w:rsid w:val="004170D4"/>
    <w:rsid w:val="0041789C"/>
    <w:rsid w:val="004210CA"/>
    <w:rsid w:val="004232C0"/>
    <w:rsid w:val="0042472D"/>
    <w:rsid w:val="0042548B"/>
    <w:rsid w:val="004277E9"/>
    <w:rsid w:val="00433D2D"/>
    <w:rsid w:val="0043637E"/>
    <w:rsid w:val="00436487"/>
    <w:rsid w:val="0043654D"/>
    <w:rsid w:val="004368D7"/>
    <w:rsid w:val="00437092"/>
    <w:rsid w:val="00441363"/>
    <w:rsid w:val="004440D3"/>
    <w:rsid w:val="004447E7"/>
    <w:rsid w:val="00444EAD"/>
    <w:rsid w:val="00445DE5"/>
    <w:rsid w:val="0044780E"/>
    <w:rsid w:val="00451206"/>
    <w:rsid w:val="00452356"/>
    <w:rsid w:val="00453B02"/>
    <w:rsid w:val="00453D0F"/>
    <w:rsid w:val="00455BCA"/>
    <w:rsid w:val="0045672D"/>
    <w:rsid w:val="00456736"/>
    <w:rsid w:val="004613AC"/>
    <w:rsid w:val="004627D8"/>
    <w:rsid w:val="00463E19"/>
    <w:rsid w:val="0046636D"/>
    <w:rsid w:val="00466782"/>
    <w:rsid w:val="004675C9"/>
    <w:rsid w:val="00470171"/>
    <w:rsid w:val="00472610"/>
    <w:rsid w:val="004731BB"/>
    <w:rsid w:val="00473AA0"/>
    <w:rsid w:val="00474B51"/>
    <w:rsid w:val="00476FC8"/>
    <w:rsid w:val="004770E8"/>
    <w:rsid w:val="00480886"/>
    <w:rsid w:val="004830A9"/>
    <w:rsid w:val="00483BC4"/>
    <w:rsid w:val="00484278"/>
    <w:rsid w:val="00485332"/>
    <w:rsid w:val="00485859"/>
    <w:rsid w:val="00486A10"/>
    <w:rsid w:val="00490201"/>
    <w:rsid w:val="00491629"/>
    <w:rsid w:val="00492985"/>
    <w:rsid w:val="00492A4C"/>
    <w:rsid w:val="00493346"/>
    <w:rsid w:val="004938E1"/>
    <w:rsid w:val="004952A7"/>
    <w:rsid w:val="004970AE"/>
    <w:rsid w:val="00497F0A"/>
    <w:rsid w:val="004A0C9E"/>
    <w:rsid w:val="004A1267"/>
    <w:rsid w:val="004A5280"/>
    <w:rsid w:val="004A68D3"/>
    <w:rsid w:val="004A7D90"/>
    <w:rsid w:val="004A7EF9"/>
    <w:rsid w:val="004B0922"/>
    <w:rsid w:val="004B1637"/>
    <w:rsid w:val="004B22AD"/>
    <w:rsid w:val="004B4687"/>
    <w:rsid w:val="004B58B3"/>
    <w:rsid w:val="004B5952"/>
    <w:rsid w:val="004C1E2E"/>
    <w:rsid w:val="004C3F25"/>
    <w:rsid w:val="004C6DCE"/>
    <w:rsid w:val="004C7E2C"/>
    <w:rsid w:val="004D190A"/>
    <w:rsid w:val="004D208E"/>
    <w:rsid w:val="004D222C"/>
    <w:rsid w:val="004D2D11"/>
    <w:rsid w:val="004D2FC6"/>
    <w:rsid w:val="004D392A"/>
    <w:rsid w:val="004D3D0B"/>
    <w:rsid w:val="004D3D15"/>
    <w:rsid w:val="004D6C2C"/>
    <w:rsid w:val="004D6FFD"/>
    <w:rsid w:val="004D791E"/>
    <w:rsid w:val="004E09D0"/>
    <w:rsid w:val="004E1786"/>
    <w:rsid w:val="004E4243"/>
    <w:rsid w:val="004E446B"/>
    <w:rsid w:val="004E4ADD"/>
    <w:rsid w:val="004E5C7F"/>
    <w:rsid w:val="004E5FA8"/>
    <w:rsid w:val="004F003C"/>
    <w:rsid w:val="004F01E5"/>
    <w:rsid w:val="004F15A2"/>
    <w:rsid w:val="004F1BED"/>
    <w:rsid w:val="004F2512"/>
    <w:rsid w:val="004F3500"/>
    <w:rsid w:val="004F4CBF"/>
    <w:rsid w:val="004F59AA"/>
    <w:rsid w:val="004F6C34"/>
    <w:rsid w:val="004F7A56"/>
    <w:rsid w:val="00500BF9"/>
    <w:rsid w:val="00502CC4"/>
    <w:rsid w:val="00503611"/>
    <w:rsid w:val="00503C8C"/>
    <w:rsid w:val="00505FBA"/>
    <w:rsid w:val="00506832"/>
    <w:rsid w:val="00506D77"/>
    <w:rsid w:val="005076E5"/>
    <w:rsid w:val="00510829"/>
    <w:rsid w:val="00510E7E"/>
    <w:rsid w:val="0051108A"/>
    <w:rsid w:val="005119A1"/>
    <w:rsid w:val="00513AE2"/>
    <w:rsid w:val="00513BA8"/>
    <w:rsid w:val="00513E5D"/>
    <w:rsid w:val="00514266"/>
    <w:rsid w:val="00514370"/>
    <w:rsid w:val="00515303"/>
    <w:rsid w:val="00515CE4"/>
    <w:rsid w:val="005160CA"/>
    <w:rsid w:val="0051626A"/>
    <w:rsid w:val="00517FA1"/>
    <w:rsid w:val="00521150"/>
    <w:rsid w:val="005230A0"/>
    <w:rsid w:val="00525C9B"/>
    <w:rsid w:val="005264D8"/>
    <w:rsid w:val="0053001A"/>
    <w:rsid w:val="00530B4A"/>
    <w:rsid w:val="00531055"/>
    <w:rsid w:val="00531CF3"/>
    <w:rsid w:val="00531D8F"/>
    <w:rsid w:val="005329FE"/>
    <w:rsid w:val="00536AEC"/>
    <w:rsid w:val="005404F8"/>
    <w:rsid w:val="00543DE2"/>
    <w:rsid w:val="0054403E"/>
    <w:rsid w:val="00544424"/>
    <w:rsid w:val="005449E3"/>
    <w:rsid w:val="005507C4"/>
    <w:rsid w:val="00551CD9"/>
    <w:rsid w:val="00551F0F"/>
    <w:rsid w:val="005543E4"/>
    <w:rsid w:val="0055685B"/>
    <w:rsid w:val="005573DB"/>
    <w:rsid w:val="005578F9"/>
    <w:rsid w:val="0056020E"/>
    <w:rsid w:val="00560389"/>
    <w:rsid w:val="00561CBC"/>
    <w:rsid w:val="00562DA8"/>
    <w:rsid w:val="00562E13"/>
    <w:rsid w:val="00563DC0"/>
    <w:rsid w:val="00564324"/>
    <w:rsid w:val="005649CC"/>
    <w:rsid w:val="005705B7"/>
    <w:rsid w:val="0057242D"/>
    <w:rsid w:val="005732CE"/>
    <w:rsid w:val="00574EE9"/>
    <w:rsid w:val="005756A9"/>
    <w:rsid w:val="0057578C"/>
    <w:rsid w:val="00575BD3"/>
    <w:rsid w:val="00576151"/>
    <w:rsid w:val="00576CB7"/>
    <w:rsid w:val="00577258"/>
    <w:rsid w:val="0057725B"/>
    <w:rsid w:val="00580522"/>
    <w:rsid w:val="00580DF4"/>
    <w:rsid w:val="005814BE"/>
    <w:rsid w:val="00581542"/>
    <w:rsid w:val="00581908"/>
    <w:rsid w:val="00581FD9"/>
    <w:rsid w:val="00582680"/>
    <w:rsid w:val="00583C23"/>
    <w:rsid w:val="005841E8"/>
    <w:rsid w:val="005842FA"/>
    <w:rsid w:val="00587B67"/>
    <w:rsid w:val="005907A9"/>
    <w:rsid w:val="005909D1"/>
    <w:rsid w:val="0059164D"/>
    <w:rsid w:val="00593EFC"/>
    <w:rsid w:val="00594B45"/>
    <w:rsid w:val="005960FB"/>
    <w:rsid w:val="005A012C"/>
    <w:rsid w:val="005A0658"/>
    <w:rsid w:val="005A2FAF"/>
    <w:rsid w:val="005A4DE0"/>
    <w:rsid w:val="005A54C4"/>
    <w:rsid w:val="005B0DA2"/>
    <w:rsid w:val="005B3829"/>
    <w:rsid w:val="005B3CE8"/>
    <w:rsid w:val="005B4B08"/>
    <w:rsid w:val="005B67B8"/>
    <w:rsid w:val="005B722B"/>
    <w:rsid w:val="005B7499"/>
    <w:rsid w:val="005B7B7E"/>
    <w:rsid w:val="005C1E11"/>
    <w:rsid w:val="005C1FDE"/>
    <w:rsid w:val="005C2E91"/>
    <w:rsid w:val="005C4377"/>
    <w:rsid w:val="005C4528"/>
    <w:rsid w:val="005C5812"/>
    <w:rsid w:val="005C64D8"/>
    <w:rsid w:val="005C6E4D"/>
    <w:rsid w:val="005C726B"/>
    <w:rsid w:val="005C7784"/>
    <w:rsid w:val="005D0AFE"/>
    <w:rsid w:val="005D1BD8"/>
    <w:rsid w:val="005D1F5B"/>
    <w:rsid w:val="005D3670"/>
    <w:rsid w:val="005D447F"/>
    <w:rsid w:val="005E015E"/>
    <w:rsid w:val="005E08AD"/>
    <w:rsid w:val="005E148E"/>
    <w:rsid w:val="005E46F1"/>
    <w:rsid w:val="005E5C56"/>
    <w:rsid w:val="005E6325"/>
    <w:rsid w:val="005E7E1C"/>
    <w:rsid w:val="005F0D2B"/>
    <w:rsid w:val="005F242D"/>
    <w:rsid w:val="005F3073"/>
    <w:rsid w:val="005F58C8"/>
    <w:rsid w:val="005F6089"/>
    <w:rsid w:val="005F6409"/>
    <w:rsid w:val="005F7292"/>
    <w:rsid w:val="005F897C"/>
    <w:rsid w:val="00603416"/>
    <w:rsid w:val="00603F5C"/>
    <w:rsid w:val="0060614E"/>
    <w:rsid w:val="006068C4"/>
    <w:rsid w:val="00611671"/>
    <w:rsid w:val="00611A3C"/>
    <w:rsid w:val="0061226B"/>
    <w:rsid w:val="006139F4"/>
    <w:rsid w:val="0061466F"/>
    <w:rsid w:val="00615836"/>
    <w:rsid w:val="00617A2B"/>
    <w:rsid w:val="006222AF"/>
    <w:rsid w:val="0062231E"/>
    <w:rsid w:val="006228F4"/>
    <w:rsid w:val="00622C7B"/>
    <w:rsid w:val="00623910"/>
    <w:rsid w:val="00625837"/>
    <w:rsid w:val="0062629F"/>
    <w:rsid w:val="006264B4"/>
    <w:rsid w:val="00626854"/>
    <w:rsid w:val="00630311"/>
    <w:rsid w:val="0063060E"/>
    <w:rsid w:val="00633077"/>
    <w:rsid w:val="00633555"/>
    <w:rsid w:val="00633568"/>
    <w:rsid w:val="0063364C"/>
    <w:rsid w:val="00633D56"/>
    <w:rsid w:val="00634015"/>
    <w:rsid w:val="00635884"/>
    <w:rsid w:val="00637F51"/>
    <w:rsid w:val="00642245"/>
    <w:rsid w:val="006429C0"/>
    <w:rsid w:val="00643E44"/>
    <w:rsid w:val="00645BA4"/>
    <w:rsid w:val="0064648B"/>
    <w:rsid w:val="00647D8B"/>
    <w:rsid w:val="00647E78"/>
    <w:rsid w:val="00654E57"/>
    <w:rsid w:val="006634AA"/>
    <w:rsid w:val="00664AB9"/>
    <w:rsid w:val="0066649C"/>
    <w:rsid w:val="0066729C"/>
    <w:rsid w:val="00670AD6"/>
    <w:rsid w:val="00670F7D"/>
    <w:rsid w:val="00671A54"/>
    <w:rsid w:val="006720B7"/>
    <w:rsid w:val="00673400"/>
    <w:rsid w:val="0067396E"/>
    <w:rsid w:val="00674F4C"/>
    <w:rsid w:val="00675270"/>
    <w:rsid w:val="00675B8B"/>
    <w:rsid w:val="00676010"/>
    <w:rsid w:val="006760C3"/>
    <w:rsid w:val="00676344"/>
    <w:rsid w:val="00676638"/>
    <w:rsid w:val="0068043F"/>
    <w:rsid w:val="00682E79"/>
    <w:rsid w:val="00683554"/>
    <w:rsid w:val="006837C9"/>
    <w:rsid w:val="006857BD"/>
    <w:rsid w:val="00685958"/>
    <w:rsid w:val="00685F65"/>
    <w:rsid w:val="0068655A"/>
    <w:rsid w:val="006875DB"/>
    <w:rsid w:val="0068760B"/>
    <w:rsid w:val="00692B2A"/>
    <w:rsid w:val="0069468A"/>
    <w:rsid w:val="00695111"/>
    <w:rsid w:val="006966B1"/>
    <w:rsid w:val="0069736F"/>
    <w:rsid w:val="00697438"/>
    <w:rsid w:val="00697B08"/>
    <w:rsid w:val="006A0FFD"/>
    <w:rsid w:val="006A1B3C"/>
    <w:rsid w:val="006A2CE2"/>
    <w:rsid w:val="006A385C"/>
    <w:rsid w:val="006A3B60"/>
    <w:rsid w:val="006A7D09"/>
    <w:rsid w:val="006A7DAA"/>
    <w:rsid w:val="006B02F3"/>
    <w:rsid w:val="006B1A44"/>
    <w:rsid w:val="006B5FE9"/>
    <w:rsid w:val="006C0AEE"/>
    <w:rsid w:val="006C4551"/>
    <w:rsid w:val="006C4B99"/>
    <w:rsid w:val="006C4EB4"/>
    <w:rsid w:val="006C4F35"/>
    <w:rsid w:val="006C5FA7"/>
    <w:rsid w:val="006D1131"/>
    <w:rsid w:val="006D7DBC"/>
    <w:rsid w:val="006E0EAC"/>
    <w:rsid w:val="006E136F"/>
    <w:rsid w:val="006E2B46"/>
    <w:rsid w:val="006E386F"/>
    <w:rsid w:val="006E792A"/>
    <w:rsid w:val="006F141D"/>
    <w:rsid w:val="006F2235"/>
    <w:rsid w:val="006F2954"/>
    <w:rsid w:val="006F3652"/>
    <w:rsid w:val="006F4824"/>
    <w:rsid w:val="006F50CC"/>
    <w:rsid w:val="006F5296"/>
    <w:rsid w:val="006F5781"/>
    <w:rsid w:val="006F64C9"/>
    <w:rsid w:val="006F6B1D"/>
    <w:rsid w:val="007044D3"/>
    <w:rsid w:val="00704BB5"/>
    <w:rsid w:val="00710983"/>
    <w:rsid w:val="00712AEA"/>
    <w:rsid w:val="00714711"/>
    <w:rsid w:val="00716936"/>
    <w:rsid w:val="00716D71"/>
    <w:rsid w:val="00717C4B"/>
    <w:rsid w:val="00720624"/>
    <w:rsid w:val="00724829"/>
    <w:rsid w:val="00725EF9"/>
    <w:rsid w:val="00730798"/>
    <w:rsid w:val="00732594"/>
    <w:rsid w:val="00733087"/>
    <w:rsid w:val="00734843"/>
    <w:rsid w:val="00736FCB"/>
    <w:rsid w:val="007420FF"/>
    <w:rsid w:val="007422C7"/>
    <w:rsid w:val="007423FA"/>
    <w:rsid w:val="00742603"/>
    <w:rsid w:val="00743493"/>
    <w:rsid w:val="00745819"/>
    <w:rsid w:val="0074757A"/>
    <w:rsid w:val="007475BE"/>
    <w:rsid w:val="00747E7F"/>
    <w:rsid w:val="00750362"/>
    <w:rsid w:val="00751136"/>
    <w:rsid w:val="00751D88"/>
    <w:rsid w:val="00752997"/>
    <w:rsid w:val="0075468E"/>
    <w:rsid w:val="00754ABB"/>
    <w:rsid w:val="00756A03"/>
    <w:rsid w:val="007603FE"/>
    <w:rsid w:val="0076160A"/>
    <w:rsid w:val="0076180A"/>
    <w:rsid w:val="00761892"/>
    <w:rsid w:val="00764306"/>
    <w:rsid w:val="00764836"/>
    <w:rsid w:val="00764F93"/>
    <w:rsid w:val="00767569"/>
    <w:rsid w:val="007720E1"/>
    <w:rsid w:val="00772100"/>
    <w:rsid w:val="00773213"/>
    <w:rsid w:val="0077331C"/>
    <w:rsid w:val="00774878"/>
    <w:rsid w:val="0077495F"/>
    <w:rsid w:val="007763E4"/>
    <w:rsid w:val="00777454"/>
    <w:rsid w:val="00780311"/>
    <w:rsid w:val="00780609"/>
    <w:rsid w:val="00782729"/>
    <w:rsid w:val="007829CD"/>
    <w:rsid w:val="00783305"/>
    <w:rsid w:val="007836F6"/>
    <w:rsid w:val="007843CE"/>
    <w:rsid w:val="0078532F"/>
    <w:rsid w:val="00786854"/>
    <w:rsid w:val="00786B2C"/>
    <w:rsid w:val="00786E0C"/>
    <w:rsid w:val="007873D8"/>
    <w:rsid w:val="007879B9"/>
    <w:rsid w:val="00787E58"/>
    <w:rsid w:val="00790FCF"/>
    <w:rsid w:val="007912AF"/>
    <w:rsid w:val="00792485"/>
    <w:rsid w:val="00792DB1"/>
    <w:rsid w:val="00794684"/>
    <w:rsid w:val="00795DF9"/>
    <w:rsid w:val="00796C79"/>
    <w:rsid w:val="0079755C"/>
    <w:rsid w:val="007A5620"/>
    <w:rsid w:val="007A6E58"/>
    <w:rsid w:val="007A7432"/>
    <w:rsid w:val="007B11C3"/>
    <w:rsid w:val="007B1B7B"/>
    <w:rsid w:val="007B2461"/>
    <w:rsid w:val="007B2B4E"/>
    <w:rsid w:val="007B3103"/>
    <w:rsid w:val="007B446F"/>
    <w:rsid w:val="007B6166"/>
    <w:rsid w:val="007B737D"/>
    <w:rsid w:val="007C001C"/>
    <w:rsid w:val="007C1066"/>
    <w:rsid w:val="007C1BBC"/>
    <w:rsid w:val="007C1C02"/>
    <w:rsid w:val="007C5ABE"/>
    <w:rsid w:val="007C5D82"/>
    <w:rsid w:val="007C6F7E"/>
    <w:rsid w:val="007D19AC"/>
    <w:rsid w:val="007D2947"/>
    <w:rsid w:val="007D3267"/>
    <w:rsid w:val="007D49C5"/>
    <w:rsid w:val="007D4BFD"/>
    <w:rsid w:val="007D4F3B"/>
    <w:rsid w:val="007D6781"/>
    <w:rsid w:val="007D7CFF"/>
    <w:rsid w:val="007E299B"/>
    <w:rsid w:val="007E4A4D"/>
    <w:rsid w:val="007E525F"/>
    <w:rsid w:val="007E6A6E"/>
    <w:rsid w:val="007E7102"/>
    <w:rsid w:val="007F155F"/>
    <w:rsid w:val="007F28B2"/>
    <w:rsid w:val="007F3A98"/>
    <w:rsid w:val="007F7815"/>
    <w:rsid w:val="007F7C5A"/>
    <w:rsid w:val="008007E7"/>
    <w:rsid w:val="00801C8F"/>
    <w:rsid w:val="008024B4"/>
    <w:rsid w:val="008024FA"/>
    <w:rsid w:val="0080372D"/>
    <w:rsid w:val="00803BB4"/>
    <w:rsid w:val="008045D4"/>
    <w:rsid w:val="00810536"/>
    <w:rsid w:val="0081074C"/>
    <w:rsid w:val="008117E7"/>
    <w:rsid w:val="00811DD1"/>
    <w:rsid w:val="00813196"/>
    <w:rsid w:val="00816C98"/>
    <w:rsid w:val="00817025"/>
    <w:rsid w:val="00820C74"/>
    <w:rsid w:val="00822296"/>
    <w:rsid w:val="00823076"/>
    <w:rsid w:val="00823096"/>
    <w:rsid w:val="00825A86"/>
    <w:rsid w:val="00825F9C"/>
    <w:rsid w:val="0082771B"/>
    <w:rsid w:val="00831CD5"/>
    <w:rsid w:val="008343FA"/>
    <w:rsid w:val="00836977"/>
    <w:rsid w:val="00837531"/>
    <w:rsid w:val="008439D8"/>
    <w:rsid w:val="00843AD9"/>
    <w:rsid w:val="00847702"/>
    <w:rsid w:val="00847A4B"/>
    <w:rsid w:val="0085049A"/>
    <w:rsid w:val="00851367"/>
    <w:rsid w:val="008526BE"/>
    <w:rsid w:val="00854B8D"/>
    <w:rsid w:val="00854CD7"/>
    <w:rsid w:val="008554B6"/>
    <w:rsid w:val="008601FB"/>
    <w:rsid w:val="008605D0"/>
    <w:rsid w:val="00860676"/>
    <w:rsid w:val="00861BC7"/>
    <w:rsid w:val="00862E60"/>
    <w:rsid w:val="00863C5D"/>
    <w:rsid w:val="00864A9B"/>
    <w:rsid w:val="00865B6F"/>
    <w:rsid w:val="00865EC2"/>
    <w:rsid w:val="00865EE1"/>
    <w:rsid w:val="00867539"/>
    <w:rsid w:val="008679CB"/>
    <w:rsid w:val="00870084"/>
    <w:rsid w:val="00870897"/>
    <w:rsid w:val="008738DC"/>
    <w:rsid w:val="008750C9"/>
    <w:rsid w:val="00875BE6"/>
    <w:rsid w:val="00876FE3"/>
    <w:rsid w:val="008841ED"/>
    <w:rsid w:val="008847BF"/>
    <w:rsid w:val="008863E0"/>
    <w:rsid w:val="008864D9"/>
    <w:rsid w:val="00891BAB"/>
    <w:rsid w:val="00892024"/>
    <w:rsid w:val="00892595"/>
    <w:rsid w:val="00893237"/>
    <w:rsid w:val="00893C66"/>
    <w:rsid w:val="008947E0"/>
    <w:rsid w:val="008949E9"/>
    <w:rsid w:val="008960DA"/>
    <w:rsid w:val="008A0A8A"/>
    <w:rsid w:val="008A3627"/>
    <w:rsid w:val="008A3DB5"/>
    <w:rsid w:val="008A6B93"/>
    <w:rsid w:val="008B09AF"/>
    <w:rsid w:val="008B362F"/>
    <w:rsid w:val="008B48DA"/>
    <w:rsid w:val="008B5AF0"/>
    <w:rsid w:val="008B7001"/>
    <w:rsid w:val="008B726C"/>
    <w:rsid w:val="008B79E5"/>
    <w:rsid w:val="008B7DBD"/>
    <w:rsid w:val="008C08E4"/>
    <w:rsid w:val="008C619F"/>
    <w:rsid w:val="008C68FF"/>
    <w:rsid w:val="008C6A26"/>
    <w:rsid w:val="008C76B0"/>
    <w:rsid w:val="008D1BC7"/>
    <w:rsid w:val="008D2230"/>
    <w:rsid w:val="008D2D9A"/>
    <w:rsid w:val="008D4965"/>
    <w:rsid w:val="008D5BE8"/>
    <w:rsid w:val="008D62AE"/>
    <w:rsid w:val="008D6AB8"/>
    <w:rsid w:val="008D7529"/>
    <w:rsid w:val="008E0C33"/>
    <w:rsid w:val="008E203B"/>
    <w:rsid w:val="008E276C"/>
    <w:rsid w:val="008E2809"/>
    <w:rsid w:val="008E37B3"/>
    <w:rsid w:val="008E5052"/>
    <w:rsid w:val="008E5A49"/>
    <w:rsid w:val="008E65EB"/>
    <w:rsid w:val="008E6C36"/>
    <w:rsid w:val="008E7147"/>
    <w:rsid w:val="008E755D"/>
    <w:rsid w:val="008F035B"/>
    <w:rsid w:val="008F09CA"/>
    <w:rsid w:val="008F222C"/>
    <w:rsid w:val="008F25A8"/>
    <w:rsid w:val="008F3020"/>
    <w:rsid w:val="008F4398"/>
    <w:rsid w:val="008F5076"/>
    <w:rsid w:val="008F54C8"/>
    <w:rsid w:val="008F67F7"/>
    <w:rsid w:val="008F757F"/>
    <w:rsid w:val="008F76B9"/>
    <w:rsid w:val="009007B8"/>
    <w:rsid w:val="00901C8E"/>
    <w:rsid w:val="00905398"/>
    <w:rsid w:val="00905A5A"/>
    <w:rsid w:val="00905F48"/>
    <w:rsid w:val="00907A59"/>
    <w:rsid w:val="00907F2B"/>
    <w:rsid w:val="009145A9"/>
    <w:rsid w:val="00915418"/>
    <w:rsid w:val="00916FCB"/>
    <w:rsid w:val="0092145A"/>
    <w:rsid w:val="009253F9"/>
    <w:rsid w:val="00926B93"/>
    <w:rsid w:val="0092705D"/>
    <w:rsid w:val="009271F9"/>
    <w:rsid w:val="009352CF"/>
    <w:rsid w:val="009359FF"/>
    <w:rsid w:val="00936048"/>
    <w:rsid w:val="0093685F"/>
    <w:rsid w:val="00941560"/>
    <w:rsid w:val="00941ABE"/>
    <w:rsid w:val="0094263A"/>
    <w:rsid w:val="0094545A"/>
    <w:rsid w:val="00945BA2"/>
    <w:rsid w:val="00946F22"/>
    <w:rsid w:val="00947EF4"/>
    <w:rsid w:val="00950ECF"/>
    <w:rsid w:val="00953C00"/>
    <w:rsid w:val="00953CCB"/>
    <w:rsid w:val="009549A5"/>
    <w:rsid w:val="00955D10"/>
    <w:rsid w:val="009561FC"/>
    <w:rsid w:val="009574B6"/>
    <w:rsid w:val="00957A22"/>
    <w:rsid w:val="00961495"/>
    <w:rsid w:val="00961BDC"/>
    <w:rsid w:val="00963772"/>
    <w:rsid w:val="00963F69"/>
    <w:rsid w:val="009645F7"/>
    <w:rsid w:val="009652B0"/>
    <w:rsid w:val="00965ED2"/>
    <w:rsid w:val="0097117E"/>
    <w:rsid w:val="00971D94"/>
    <w:rsid w:val="00980BEC"/>
    <w:rsid w:val="009847A0"/>
    <w:rsid w:val="00984E86"/>
    <w:rsid w:val="009857AA"/>
    <w:rsid w:val="009870AD"/>
    <w:rsid w:val="0098740B"/>
    <w:rsid w:val="00987FEA"/>
    <w:rsid w:val="00990B58"/>
    <w:rsid w:val="00990B6D"/>
    <w:rsid w:val="00993FD1"/>
    <w:rsid w:val="009940BE"/>
    <w:rsid w:val="00994497"/>
    <w:rsid w:val="00994C1A"/>
    <w:rsid w:val="00994EDC"/>
    <w:rsid w:val="00997044"/>
    <w:rsid w:val="009A0CDA"/>
    <w:rsid w:val="009A1053"/>
    <w:rsid w:val="009A18E0"/>
    <w:rsid w:val="009A1BBA"/>
    <w:rsid w:val="009A281F"/>
    <w:rsid w:val="009A3C68"/>
    <w:rsid w:val="009A4469"/>
    <w:rsid w:val="009A6B7E"/>
    <w:rsid w:val="009B38B2"/>
    <w:rsid w:val="009B3A0D"/>
    <w:rsid w:val="009B48E6"/>
    <w:rsid w:val="009B699C"/>
    <w:rsid w:val="009C0DF7"/>
    <w:rsid w:val="009C0F99"/>
    <w:rsid w:val="009C1DD3"/>
    <w:rsid w:val="009C31D4"/>
    <w:rsid w:val="009C5ECC"/>
    <w:rsid w:val="009C6782"/>
    <w:rsid w:val="009D18BB"/>
    <w:rsid w:val="009D1B0D"/>
    <w:rsid w:val="009D1E30"/>
    <w:rsid w:val="009D406F"/>
    <w:rsid w:val="009D526E"/>
    <w:rsid w:val="009D54BD"/>
    <w:rsid w:val="009D59E7"/>
    <w:rsid w:val="009D7448"/>
    <w:rsid w:val="009D7A8A"/>
    <w:rsid w:val="009D7FF3"/>
    <w:rsid w:val="009E0A80"/>
    <w:rsid w:val="009E311D"/>
    <w:rsid w:val="009E63D3"/>
    <w:rsid w:val="009E64FD"/>
    <w:rsid w:val="009E70E2"/>
    <w:rsid w:val="009E7371"/>
    <w:rsid w:val="009E74A2"/>
    <w:rsid w:val="009E7618"/>
    <w:rsid w:val="009E7C5E"/>
    <w:rsid w:val="009F08A3"/>
    <w:rsid w:val="009F1ED1"/>
    <w:rsid w:val="009F36AE"/>
    <w:rsid w:val="009F3A5E"/>
    <w:rsid w:val="009F4DA9"/>
    <w:rsid w:val="009F5434"/>
    <w:rsid w:val="009F6D88"/>
    <w:rsid w:val="009F701C"/>
    <w:rsid w:val="009F7C07"/>
    <w:rsid w:val="009F7DDE"/>
    <w:rsid w:val="00A0068C"/>
    <w:rsid w:val="00A01AE2"/>
    <w:rsid w:val="00A02AF2"/>
    <w:rsid w:val="00A06751"/>
    <w:rsid w:val="00A06834"/>
    <w:rsid w:val="00A06F3A"/>
    <w:rsid w:val="00A0717D"/>
    <w:rsid w:val="00A10549"/>
    <w:rsid w:val="00A1259F"/>
    <w:rsid w:val="00A12C02"/>
    <w:rsid w:val="00A13F4D"/>
    <w:rsid w:val="00A15684"/>
    <w:rsid w:val="00A15EFB"/>
    <w:rsid w:val="00A1736B"/>
    <w:rsid w:val="00A173B5"/>
    <w:rsid w:val="00A22BFB"/>
    <w:rsid w:val="00A23257"/>
    <w:rsid w:val="00A2334A"/>
    <w:rsid w:val="00A237F9"/>
    <w:rsid w:val="00A2516D"/>
    <w:rsid w:val="00A26715"/>
    <w:rsid w:val="00A27403"/>
    <w:rsid w:val="00A311B8"/>
    <w:rsid w:val="00A32587"/>
    <w:rsid w:val="00A32EE7"/>
    <w:rsid w:val="00A33A6C"/>
    <w:rsid w:val="00A33F94"/>
    <w:rsid w:val="00A3719F"/>
    <w:rsid w:val="00A3768C"/>
    <w:rsid w:val="00A41015"/>
    <w:rsid w:val="00A469F6"/>
    <w:rsid w:val="00A47EAA"/>
    <w:rsid w:val="00A544B3"/>
    <w:rsid w:val="00A54B06"/>
    <w:rsid w:val="00A552AF"/>
    <w:rsid w:val="00A557CE"/>
    <w:rsid w:val="00A5674F"/>
    <w:rsid w:val="00A56C1F"/>
    <w:rsid w:val="00A57137"/>
    <w:rsid w:val="00A57ADC"/>
    <w:rsid w:val="00A628A7"/>
    <w:rsid w:val="00A62EAB"/>
    <w:rsid w:val="00A64A38"/>
    <w:rsid w:val="00A657AC"/>
    <w:rsid w:val="00A7095C"/>
    <w:rsid w:val="00A71381"/>
    <w:rsid w:val="00A727EF"/>
    <w:rsid w:val="00A74D1A"/>
    <w:rsid w:val="00A75FBD"/>
    <w:rsid w:val="00A76002"/>
    <w:rsid w:val="00A76C06"/>
    <w:rsid w:val="00A802EE"/>
    <w:rsid w:val="00A82BEE"/>
    <w:rsid w:val="00A83391"/>
    <w:rsid w:val="00A83653"/>
    <w:rsid w:val="00A84C9D"/>
    <w:rsid w:val="00A85EF5"/>
    <w:rsid w:val="00A87C11"/>
    <w:rsid w:val="00A91090"/>
    <w:rsid w:val="00A95BCA"/>
    <w:rsid w:val="00A97790"/>
    <w:rsid w:val="00AA0467"/>
    <w:rsid w:val="00AA10E9"/>
    <w:rsid w:val="00AA1431"/>
    <w:rsid w:val="00AA2B92"/>
    <w:rsid w:val="00AA5D06"/>
    <w:rsid w:val="00AA61B5"/>
    <w:rsid w:val="00AA6507"/>
    <w:rsid w:val="00AA6640"/>
    <w:rsid w:val="00AA7AA2"/>
    <w:rsid w:val="00AA7F47"/>
    <w:rsid w:val="00AB01D1"/>
    <w:rsid w:val="00AB09DA"/>
    <w:rsid w:val="00AB0CDB"/>
    <w:rsid w:val="00AB0D69"/>
    <w:rsid w:val="00AB45D3"/>
    <w:rsid w:val="00AC006C"/>
    <w:rsid w:val="00AC0413"/>
    <w:rsid w:val="00AC1BB8"/>
    <w:rsid w:val="00AC30AF"/>
    <w:rsid w:val="00AC4163"/>
    <w:rsid w:val="00AC4334"/>
    <w:rsid w:val="00AC4D4D"/>
    <w:rsid w:val="00AC50F3"/>
    <w:rsid w:val="00AC64D9"/>
    <w:rsid w:val="00AD17D6"/>
    <w:rsid w:val="00AD60EA"/>
    <w:rsid w:val="00AE028B"/>
    <w:rsid w:val="00AE0340"/>
    <w:rsid w:val="00AE1F77"/>
    <w:rsid w:val="00AE2465"/>
    <w:rsid w:val="00AE28B0"/>
    <w:rsid w:val="00AE3424"/>
    <w:rsid w:val="00AE3C72"/>
    <w:rsid w:val="00AE4C76"/>
    <w:rsid w:val="00AE58EF"/>
    <w:rsid w:val="00AE6CA1"/>
    <w:rsid w:val="00AE6F10"/>
    <w:rsid w:val="00AF4474"/>
    <w:rsid w:val="00AF554D"/>
    <w:rsid w:val="00B003E1"/>
    <w:rsid w:val="00B01161"/>
    <w:rsid w:val="00B0200B"/>
    <w:rsid w:val="00B02475"/>
    <w:rsid w:val="00B0494F"/>
    <w:rsid w:val="00B04F75"/>
    <w:rsid w:val="00B1058D"/>
    <w:rsid w:val="00B11BB9"/>
    <w:rsid w:val="00B11E90"/>
    <w:rsid w:val="00B157C1"/>
    <w:rsid w:val="00B16091"/>
    <w:rsid w:val="00B16596"/>
    <w:rsid w:val="00B176A0"/>
    <w:rsid w:val="00B17EAA"/>
    <w:rsid w:val="00B211F1"/>
    <w:rsid w:val="00B217DD"/>
    <w:rsid w:val="00B21EE6"/>
    <w:rsid w:val="00B2241B"/>
    <w:rsid w:val="00B249F9"/>
    <w:rsid w:val="00B259E8"/>
    <w:rsid w:val="00B26BAA"/>
    <w:rsid w:val="00B31398"/>
    <w:rsid w:val="00B3283C"/>
    <w:rsid w:val="00B329A6"/>
    <w:rsid w:val="00B36C57"/>
    <w:rsid w:val="00B36E3C"/>
    <w:rsid w:val="00B44FFF"/>
    <w:rsid w:val="00B45535"/>
    <w:rsid w:val="00B456F1"/>
    <w:rsid w:val="00B46ACD"/>
    <w:rsid w:val="00B53E2A"/>
    <w:rsid w:val="00B57182"/>
    <w:rsid w:val="00B64996"/>
    <w:rsid w:val="00B65A1C"/>
    <w:rsid w:val="00B66428"/>
    <w:rsid w:val="00B6797B"/>
    <w:rsid w:val="00B751C1"/>
    <w:rsid w:val="00B75831"/>
    <w:rsid w:val="00B77D78"/>
    <w:rsid w:val="00B80369"/>
    <w:rsid w:val="00B81DA2"/>
    <w:rsid w:val="00B83AE9"/>
    <w:rsid w:val="00B85F23"/>
    <w:rsid w:val="00B8787B"/>
    <w:rsid w:val="00B91E99"/>
    <w:rsid w:val="00B929CC"/>
    <w:rsid w:val="00B93019"/>
    <w:rsid w:val="00B935C6"/>
    <w:rsid w:val="00B939F0"/>
    <w:rsid w:val="00B93B88"/>
    <w:rsid w:val="00B93CE5"/>
    <w:rsid w:val="00B949B0"/>
    <w:rsid w:val="00B9557E"/>
    <w:rsid w:val="00B97904"/>
    <w:rsid w:val="00BA0F9B"/>
    <w:rsid w:val="00BA1133"/>
    <w:rsid w:val="00BA3E58"/>
    <w:rsid w:val="00BA4FA0"/>
    <w:rsid w:val="00BA5162"/>
    <w:rsid w:val="00BA527B"/>
    <w:rsid w:val="00BA5A45"/>
    <w:rsid w:val="00BA5AC3"/>
    <w:rsid w:val="00BA65D4"/>
    <w:rsid w:val="00BB08B5"/>
    <w:rsid w:val="00BB1F73"/>
    <w:rsid w:val="00BB25B4"/>
    <w:rsid w:val="00BB30FA"/>
    <w:rsid w:val="00BB32ED"/>
    <w:rsid w:val="00BB5610"/>
    <w:rsid w:val="00BB58B8"/>
    <w:rsid w:val="00BB6117"/>
    <w:rsid w:val="00BB7DAC"/>
    <w:rsid w:val="00BC2A6D"/>
    <w:rsid w:val="00BC2D19"/>
    <w:rsid w:val="00BC6A58"/>
    <w:rsid w:val="00BC6DFB"/>
    <w:rsid w:val="00BC72E3"/>
    <w:rsid w:val="00BC78D6"/>
    <w:rsid w:val="00BD399C"/>
    <w:rsid w:val="00BD53DC"/>
    <w:rsid w:val="00BD5AC7"/>
    <w:rsid w:val="00BD7E30"/>
    <w:rsid w:val="00BE0303"/>
    <w:rsid w:val="00BE12AF"/>
    <w:rsid w:val="00BE1987"/>
    <w:rsid w:val="00BE1D95"/>
    <w:rsid w:val="00BE211D"/>
    <w:rsid w:val="00BE3468"/>
    <w:rsid w:val="00BE4124"/>
    <w:rsid w:val="00BE5099"/>
    <w:rsid w:val="00BE51E4"/>
    <w:rsid w:val="00BE6619"/>
    <w:rsid w:val="00BF0FAE"/>
    <w:rsid w:val="00BF228E"/>
    <w:rsid w:val="00BF4D93"/>
    <w:rsid w:val="00C0045F"/>
    <w:rsid w:val="00C00DD7"/>
    <w:rsid w:val="00C03139"/>
    <w:rsid w:val="00C04FE8"/>
    <w:rsid w:val="00C06AD8"/>
    <w:rsid w:val="00C12B5C"/>
    <w:rsid w:val="00C13891"/>
    <w:rsid w:val="00C13FD7"/>
    <w:rsid w:val="00C1449C"/>
    <w:rsid w:val="00C147BD"/>
    <w:rsid w:val="00C15BF7"/>
    <w:rsid w:val="00C16FC9"/>
    <w:rsid w:val="00C17F05"/>
    <w:rsid w:val="00C211CE"/>
    <w:rsid w:val="00C2234B"/>
    <w:rsid w:val="00C230E7"/>
    <w:rsid w:val="00C267D4"/>
    <w:rsid w:val="00C27CB3"/>
    <w:rsid w:val="00C30946"/>
    <w:rsid w:val="00C32ED7"/>
    <w:rsid w:val="00C34D02"/>
    <w:rsid w:val="00C352D9"/>
    <w:rsid w:val="00C355C5"/>
    <w:rsid w:val="00C35966"/>
    <w:rsid w:val="00C359B5"/>
    <w:rsid w:val="00C420AE"/>
    <w:rsid w:val="00C4292B"/>
    <w:rsid w:val="00C44E23"/>
    <w:rsid w:val="00C44EF6"/>
    <w:rsid w:val="00C46038"/>
    <w:rsid w:val="00C47513"/>
    <w:rsid w:val="00C50235"/>
    <w:rsid w:val="00C50DF5"/>
    <w:rsid w:val="00C54ECA"/>
    <w:rsid w:val="00C554A4"/>
    <w:rsid w:val="00C5649B"/>
    <w:rsid w:val="00C566AF"/>
    <w:rsid w:val="00C57F4E"/>
    <w:rsid w:val="00C610F9"/>
    <w:rsid w:val="00C64F29"/>
    <w:rsid w:val="00C6514E"/>
    <w:rsid w:val="00C653D8"/>
    <w:rsid w:val="00C70621"/>
    <w:rsid w:val="00C71E01"/>
    <w:rsid w:val="00C73B50"/>
    <w:rsid w:val="00C73CA4"/>
    <w:rsid w:val="00C74396"/>
    <w:rsid w:val="00C743A5"/>
    <w:rsid w:val="00C75746"/>
    <w:rsid w:val="00C77636"/>
    <w:rsid w:val="00C801C4"/>
    <w:rsid w:val="00C82002"/>
    <w:rsid w:val="00C8299A"/>
    <w:rsid w:val="00C82EF5"/>
    <w:rsid w:val="00C835C9"/>
    <w:rsid w:val="00C84729"/>
    <w:rsid w:val="00C85045"/>
    <w:rsid w:val="00C8624D"/>
    <w:rsid w:val="00C87B6C"/>
    <w:rsid w:val="00C90892"/>
    <w:rsid w:val="00C9120E"/>
    <w:rsid w:val="00C91B6A"/>
    <w:rsid w:val="00C9293A"/>
    <w:rsid w:val="00C971F7"/>
    <w:rsid w:val="00CA12EA"/>
    <w:rsid w:val="00CA521D"/>
    <w:rsid w:val="00CA641F"/>
    <w:rsid w:val="00CA7396"/>
    <w:rsid w:val="00CB1ED7"/>
    <w:rsid w:val="00CB432B"/>
    <w:rsid w:val="00CB7FFA"/>
    <w:rsid w:val="00CC08A2"/>
    <w:rsid w:val="00CC170D"/>
    <w:rsid w:val="00CC23CD"/>
    <w:rsid w:val="00CC38DD"/>
    <w:rsid w:val="00CC45F7"/>
    <w:rsid w:val="00CC651B"/>
    <w:rsid w:val="00CC6966"/>
    <w:rsid w:val="00CC724D"/>
    <w:rsid w:val="00CD0956"/>
    <w:rsid w:val="00CD233D"/>
    <w:rsid w:val="00CD36B0"/>
    <w:rsid w:val="00CD5134"/>
    <w:rsid w:val="00CD54C6"/>
    <w:rsid w:val="00CD581F"/>
    <w:rsid w:val="00CD5B08"/>
    <w:rsid w:val="00CD6997"/>
    <w:rsid w:val="00CE116C"/>
    <w:rsid w:val="00CE1C41"/>
    <w:rsid w:val="00CE2993"/>
    <w:rsid w:val="00CE66EB"/>
    <w:rsid w:val="00CE6753"/>
    <w:rsid w:val="00CF0C09"/>
    <w:rsid w:val="00CF14F2"/>
    <w:rsid w:val="00CF3BA4"/>
    <w:rsid w:val="00CF455B"/>
    <w:rsid w:val="00CF4D84"/>
    <w:rsid w:val="00CF530C"/>
    <w:rsid w:val="00CF5FA3"/>
    <w:rsid w:val="00CF610A"/>
    <w:rsid w:val="00CF6FE9"/>
    <w:rsid w:val="00CF747F"/>
    <w:rsid w:val="00CF7928"/>
    <w:rsid w:val="00D01425"/>
    <w:rsid w:val="00D01980"/>
    <w:rsid w:val="00D0278E"/>
    <w:rsid w:val="00D02CDF"/>
    <w:rsid w:val="00D036F6"/>
    <w:rsid w:val="00D0430A"/>
    <w:rsid w:val="00D04E53"/>
    <w:rsid w:val="00D07496"/>
    <w:rsid w:val="00D11AED"/>
    <w:rsid w:val="00D134F8"/>
    <w:rsid w:val="00D13A2D"/>
    <w:rsid w:val="00D14730"/>
    <w:rsid w:val="00D17371"/>
    <w:rsid w:val="00D201BF"/>
    <w:rsid w:val="00D22C76"/>
    <w:rsid w:val="00D25B65"/>
    <w:rsid w:val="00D26EC4"/>
    <w:rsid w:val="00D26F3F"/>
    <w:rsid w:val="00D30386"/>
    <w:rsid w:val="00D30D4F"/>
    <w:rsid w:val="00D317B1"/>
    <w:rsid w:val="00D332B0"/>
    <w:rsid w:val="00D33545"/>
    <w:rsid w:val="00D345C4"/>
    <w:rsid w:val="00D35946"/>
    <w:rsid w:val="00D369F6"/>
    <w:rsid w:val="00D37CE3"/>
    <w:rsid w:val="00D406BB"/>
    <w:rsid w:val="00D40D14"/>
    <w:rsid w:val="00D418EB"/>
    <w:rsid w:val="00D42610"/>
    <w:rsid w:val="00D4519E"/>
    <w:rsid w:val="00D45399"/>
    <w:rsid w:val="00D4556F"/>
    <w:rsid w:val="00D462D8"/>
    <w:rsid w:val="00D5031F"/>
    <w:rsid w:val="00D51253"/>
    <w:rsid w:val="00D53AB8"/>
    <w:rsid w:val="00D55F0A"/>
    <w:rsid w:val="00D61A1F"/>
    <w:rsid w:val="00D638BD"/>
    <w:rsid w:val="00D64CCF"/>
    <w:rsid w:val="00D64F4A"/>
    <w:rsid w:val="00D65354"/>
    <w:rsid w:val="00D65987"/>
    <w:rsid w:val="00D661A0"/>
    <w:rsid w:val="00D679D9"/>
    <w:rsid w:val="00D70A79"/>
    <w:rsid w:val="00D71740"/>
    <w:rsid w:val="00D726B2"/>
    <w:rsid w:val="00D73662"/>
    <w:rsid w:val="00D75311"/>
    <w:rsid w:val="00D75419"/>
    <w:rsid w:val="00D77DE7"/>
    <w:rsid w:val="00D8116C"/>
    <w:rsid w:val="00D81F89"/>
    <w:rsid w:val="00D823A0"/>
    <w:rsid w:val="00D84195"/>
    <w:rsid w:val="00D860A6"/>
    <w:rsid w:val="00D96836"/>
    <w:rsid w:val="00DA12DF"/>
    <w:rsid w:val="00DA136A"/>
    <w:rsid w:val="00DA3474"/>
    <w:rsid w:val="00DB0B52"/>
    <w:rsid w:val="00DB12DA"/>
    <w:rsid w:val="00DB2E40"/>
    <w:rsid w:val="00DB321C"/>
    <w:rsid w:val="00DB3DFF"/>
    <w:rsid w:val="00DB4B81"/>
    <w:rsid w:val="00DB6767"/>
    <w:rsid w:val="00DB7E27"/>
    <w:rsid w:val="00DC065C"/>
    <w:rsid w:val="00DC26F0"/>
    <w:rsid w:val="00DC2A05"/>
    <w:rsid w:val="00DC3427"/>
    <w:rsid w:val="00DC3D8B"/>
    <w:rsid w:val="00DC469C"/>
    <w:rsid w:val="00DC4E8E"/>
    <w:rsid w:val="00DC545A"/>
    <w:rsid w:val="00DC7F11"/>
    <w:rsid w:val="00DD21F9"/>
    <w:rsid w:val="00DD2283"/>
    <w:rsid w:val="00DD43AD"/>
    <w:rsid w:val="00DD680D"/>
    <w:rsid w:val="00DD74C5"/>
    <w:rsid w:val="00DE09DE"/>
    <w:rsid w:val="00DE227F"/>
    <w:rsid w:val="00DE420C"/>
    <w:rsid w:val="00DE5D8F"/>
    <w:rsid w:val="00DE658D"/>
    <w:rsid w:val="00DF114D"/>
    <w:rsid w:val="00DF1CD3"/>
    <w:rsid w:val="00DF2B09"/>
    <w:rsid w:val="00DF368D"/>
    <w:rsid w:val="00DF4700"/>
    <w:rsid w:val="00DF5B2F"/>
    <w:rsid w:val="00DF725B"/>
    <w:rsid w:val="00E004A5"/>
    <w:rsid w:val="00E00697"/>
    <w:rsid w:val="00E01E0B"/>
    <w:rsid w:val="00E03523"/>
    <w:rsid w:val="00E0476D"/>
    <w:rsid w:val="00E04A02"/>
    <w:rsid w:val="00E06C25"/>
    <w:rsid w:val="00E0763A"/>
    <w:rsid w:val="00E134A9"/>
    <w:rsid w:val="00E136B2"/>
    <w:rsid w:val="00E14DB3"/>
    <w:rsid w:val="00E166E1"/>
    <w:rsid w:val="00E16907"/>
    <w:rsid w:val="00E21ECE"/>
    <w:rsid w:val="00E21F81"/>
    <w:rsid w:val="00E229BB"/>
    <w:rsid w:val="00E22D8D"/>
    <w:rsid w:val="00E23549"/>
    <w:rsid w:val="00E237A8"/>
    <w:rsid w:val="00E2460F"/>
    <w:rsid w:val="00E25930"/>
    <w:rsid w:val="00E25AB6"/>
    <w:rsid w:val="00E25C24"/>
    <w:rsid w:val="00E26800"/>
    <w:rsid w:val="00E27267"/>
    <w:rsid w:val="00E30075"/>
    <w:rsid w:val="00E305A0"/>
    <w:rsid w:val="00E31479"/>
    <w:rsid w:val="00E32987"/>
    <w:rsid w:val="00E35147"/>
    <w:rsid w:val="00E363C4"/>
    <w:rsid w:val="00E36F8A"/>
    <w:rsid w:val="00E37324"/>
    <w:rsid w:val="00E401ED"/>
    <w:rsid w:val="00E41775"/>
    <w:rsid w:val="00E42A25"/>
    <w:rsid w:val="00E42B8D"/>
    <w:rsid w:val="00E45E9A"/>
    <w:rsid w:val="00E500BF"/>
    <w:rsid w:val="00E50824"/>
    <w:rsid w:val="00E51E46"/>
    <w:rsid w:val="00E51E74"/>
    <w:rsid w:val="00E53559"/>
    <w:rsid w:val="00E537AB"/>
    <w:rsid w:val="00E538BC"/>
    <w:rsid w:val="00E5417F"/>
    <w:rsid w:val="00E562FF"/>
    <w:rsid w:val="00E56BCC"/>
    <w:rsid w:val="00E57E14"/>
    <w:rsid w:val="00E61F1E"/>
    <w:rsid w:val="00E62445"/>
    <w:rsid w:val="00E6443C"/>
    <w:rsid w:val="00E646B4"/>
    <w:rsid w:val="00E700F6"/>
    <w:rsid w:val="00E7061B"/>
    <w:rsid w:val="00E727DF"/>
    <w:rsid w:val="00E74263"/>
    <w:rsid w:val="00E802EF"/>
    <w:rsid w:val="00E81140"/>
    <w:rsid w:val="00E849D5"/>
    <w:rsid w:val="00E85547"/>
    <w:rsid w:val="00E91422"/>
    <w:rsid w:val="00E9183E"/>
    <w:rsid w:val="00E91BED"/>
    <w:rsid w:val="00E92412"/>
    <w:rsid w:val="00E926AD"/>
    <w:rsid w:val="00E9351F"/>
    <w:rsid w:val="00E9465E"/>
    <w:rsid w:val="00E96C71"/>
    <w:rsid w:val="00E97F67"/>
    <w:rsid w:val="00EA0104"/>
    <w:rsid w:val="00EA1088"/>
    <w:rsid w:val="00EA7757"/>
    <w:rsid w:val="00EA792D"/>
    <w:rsid w:val="00EB29BB"/>
    <w:rsid w:val="00EB6BCB"/>
    <w:rsid w:val="00EB7997"/>
    <w:rsid w:val="00EC15BB"/>
    <w:rsid w:val="00EC2A98"/>
    <w:rsid w:val="00EC3D0C"/>
    <w:rsid w:val="00EC3E7A"/>
    <w:rsid w:val="00EC4587"/>
    <w:rsid w:val="00EC4A15"/>
    <w:rsid w:val="00EC5EED"/>
    <w:rsid w:val="00EC669D"/>
    <w:rsid w:val="00EC675A"/>
    <w:rsid w:val="00EC7647"/>
    <w:rsid w:val="00EC79A7"/>
    <w:rsid w:val="00ED1717"/>
    <w:rsid w:val="00ED2144"/>
    <w:rsid w:val="00ED2F5A"/>
    <w:rsid w:val="00ED4208"/>
    <w:rsid w:val="00ED485D"/>
    <w:rsid w:val="00ED7193"/>
    <w:rsid w:val="00EE3417"/>
    <w:rsid w:val="00EE426B"/>
    <w:rsid w:val="00EE4D51"/>
    <w:rsid w:val="00EE5070"/>
    <w:rsid w:val="00EE6E75"/>
    <w:rsid w:val="00EF3A01"/>
    <w:rsid w:val="00EF3FFA"/>
    <w:rsid w:val="00EF432D"/>
    <w:rsid w:val="00EF5438"/>
    <w:rsid w:val="00EF73CF"/>
    <w:rsid w:val="00EF74A2"/>
    <w:rsid w:val="00F006F9"/>
    <w:rsid w:val="00F0166F"/>
    <w:rsid w:val="00F017A3"/>
    <w:rsid w:val="00F029A8"/>
    <w:rsid w:val="00F05C73"/>
    <w:rsid w:val="00F079A4"/>
    <w:rsid w:val="00F104B1"/>
    <w:rsid w:val="00F118C1"/>
    <w:rsid w:val="00F11FC9"/>
    <w:rsid w:val="00F125DE"/>
    <w:rsid w:val="00F15F0F"/>
    <w:rsid w:val="00F166E4"/>
    <w:rsid w:val="00F200CC"/>
    <w:rsid w:val="00F20309"/>
    <w:rsid w:val="00F21ABB"/>
    <w:rsid w:val="00F221F2"/>
    <w:rsid w:val="00F22B47"/>
    <w:rsid w:val="00F24107"/>
    <w:rsid w:val="00F2493C"/>
    <w:rsid w:val="00F32D89"/>
    <w:rsid w:val="00F330CA"/>
    <w:rsid w:val="00F33D40"/>
    <w:rsid w:val="00F3433D"/>
    <w:rsid w:val="00F34351"/>
    <w:rsid w:val="00F35585"/>
    <w:rsid w:val="00F37519"/>
    <w:rsid w:val="00F407FF"/>
    <w:rsid w:val="00F41BC4"/>
    <w:rsid w:val="00F4410A"/>
    <w:rsid w:val="00F44762"/>
    <w:rsid w:val="00F45318"/>
    <w:rsid w:val="00F47D1C"/>
    <w:rsid w:val="00F500A5"/>
    <w:rsid w:val="00F5063E"/>
    <w:rsid w:val="00F52778"/>
    <w:rsid w:val="00F542A7"/>
    <w:rsid w:val="00F54617"/>
    <w:rsid w:val="00F578A8"/>
    <w:rsid w:val="00F60CED"/>
    <w:rsid w:val="00F623E1"/>
    <w:rsid w:val="00F62BB4"/>
    <w:rsid w:val="00F636DC"/>
    <w:rsid w:val="00F66FA5"/>
    <w:rsid w:val="00F7408B"/>
    <w:rsid w:val="00F80572"/>
    <w:rsid w:val="00F87C7A"/>
    <w:rsid w:val="00F90035"/>
    <w:rsid w:val="00F923F0"/>
    <w:rsid w:val="00F931F9"/>
    <w:rsid w:val="00F96FEE"/>
    <w:rsid w:val="00FA0C48"/>
    <w:rsid w:val="00FA1AEE"/>
    <w:rsid w:val="00FA1B25"/>
    <w:rsid w:val="00FA2400"/>
    <w:rsid w:val="00FA36D5"/>
    <w:rsid w:val="00FA5194"/>
    <w:rsid w:val="00FA5CD4"/>
    <w:rsid w:val="00FA60D9"/>
    <w:rsid w:val="00FB3B25"/>
    <w:rsid w:val="00FB3C5E"/>
    <w:rsid w:val="00FB6870"/>
    <w:rsid w:val="00FB7A3F"/>
    <w:rsid w:val="00FC0DC9"/>
    <w:rsid w:val="00FC17CE"/>
    <w:rsid w:val="00FC2B18"/>
    <w:rsid w:val="00FC35B5"/>
    <w:rsid w:val="00FC5F01"/>
    <w:rsid w:val="00FD4432"/>
    <w:rsid w:val="00FD4CDA"/>
    <w:rsid w:val="00FD5391"/>
    <w:rsid w:val="00FD5498"/>
    <w:rsid w:val="00FD662D"/>
    <w:rsid w:val="00FD70D6"/>
    <w:rsid w:val="00FD73EC"/>
    <w:rsid w:val="00FE3550"/>
    <w:rsid w:val="00FE40EF"/>
    <w:rsid w:val="00FE4406"/>
    <w:rsid w:val="00FE7348"/>
    <w:rsid w:val="00FE7E4C"/>
    <w:rsid w:val="00FF07C1"/>
    <w:rsid w:val="00FF30FF"/>
    <w:rsid w:val="00FF37C4"/>
    <w:rsid w:val="00FF3FE8"/>
    <w:rsid w:val="00FF7324"/>
    <w:rsid w:val="00FF792E"/>
    <w:rsid w:val="00FF7939"/>
    <w:rsid w:val="00FF7973"/>
    <w:rsid w:val="0166471A"/>
    <w:rsid w:val="01BB3DAC"/>
    <w:rsid w:val="01ECB00F"/>
    <w:rsid w:val="02778B0A"/>
    <w:rsid w:val="02880CB8"/>
    <w:rsid w:val="02E17987"/>
    <w:rsid w:val="0371E974"/>
    <w:rsid w:val="03841DE0"/>
    <w:rsid w:val="03AE662B"/>
    <w:rsid w:val="03C7F983"/>
    <w:rsid w:val="03D021F5"/>
    <w:rsid w:val="03DE8B7E"/>
    <w:rsid w:val="03EC2753"/>
    <w:rsid w:val="04383E66"/>
    <w:rsid w:val="044EF4ED"/>
    <w:rsid w:val="04755DED"/>
    <w:rsid w:val="047CBF77"/>
    <w:rsid w:val="048DDD55"/>
    <w:rsid w:val="04D549AE"/>
    <w:rsid w:val="05113A1F"/>
    <w:rsid w:val="05185414"/>
    <w:rsid w:val="051EAB28"/>
    <w:rsid w:val="0527C668"/>
    <w:rsid w:val="05336BB6"/>
    <w:rsid w:val="0535762D"/>
    <w:rsid w:val="053D5B1B"/>
    <w:rsid w:val="05B3DE06"/>
    <w:rsid w:val="05DB3FBB"/>
    <w:rsid w:val="06FCE7C6"/>
    <w:rsid w:val="07212892"/>
    <w:rsid w:val="07443910"/>
    <w:rsid w:val="079C9C3E"/>
    <w:rsid w:val="07CFAF19"/>
    <w:rsid w:val="07D90070"/>
    <w:rsid w:val="07DBF147"/>
    <w:rsid w:val="07F44CED"/>
    <w:rsid w:val="0812D01B"/>
    <w:rsid w:val="08449D6F"/>
    <w:rsid w:val="085E4B99"/>
    <w:rsid w:val="086EE38C"/>
    <w:rsid w:val="08866C46"/>
    <w:rsid w:val="08B097F5"/>
    <w:rsid w:val="091ED805"/>
    <w:rsid w:val="0925A40D"/>
    <w:rsid w:val="0925EA4A"/>
    <w:rsid w:val="09368D19"/>
    <w:rsid w:val="094615AA"/>
    <w:rsid w:val="0A41E31C"/>
    <w:rsid w:val="0A750945"/>
    <w:rsid w:val="0B1D2399"/>
    <w:rsid w:val="0B835E88"/>
    <w:rsid w:val="0BC65A8A"/>
    <w:rsid w:val="0C27AB1A"/>
    <w:rsid w:val="0C9451D5"/>
    <w:rsid w:val="0CC596B2"/>
    <w:rsid w:val="0CFDBAA7"/>
    <w:rsid w:val="0D2B5E16"/>
    <w:rsid w:val="0D7C0548"/>
    <w:rsid w:val="0D81861C"/>
    <w:rsid w:val="0D82AFDC"/>
    <w:rsid w:val="0DDEF3C0"/>
    <w:rsid w:val="0E5374AE"/>
    <w:rsid w:val="0EACAF8F"/>
    <w:rsid w:val="0EB0CF5D"/>
    <w:rsid w:val="0F44CB70"/>
    <w:rsid w:val="0F62EF97"/>
    <w:rsid w:val="0F7B4DE4"/>
    <w:rsid w:val="0FC1557B"/>
    <w:rsid w:val="0FED442A"/>
    <w:rsid w:val="10165E13"/>
    <w:rsid w:val="10309C39"/>
    <w:rsid w:val="1072B85E"/>
    <w:rsid w:val="1084C5DF"/>
    <w:rsid w:val="10B7AAC2"/>
    <w:rsid w:val="10BB5BBD"/>
    <w:rsid w:val="10BEAE66"/>
    <w:rsid w:val="10C720D1"/>
    <w:rsid w:val="10FAD016"/>
    <w:rsid w:val="1169F4AA"/>
    <w:rsid w:val="11DD9628"/>
    <w:rsid w:val="12374E50"/>
    <w:rsid w:val="12438F2D"/>
    <w:rsid w:val="126AE7B4"/>
    <w:rsid w:val="127B0E44"/>
    <w:rsid w:val="12B3737F"/>
    <w:rsid w:val="12B42944"/>
    <w:rsid w:val="12B91373"/>
    <w:rsid w:val="12D8227B"/>
    <w:rsid w:val="12E25082"/>
    <w:rsid w:val="12FFA621"/>
    <w:rsid w:val="130DC0B5"/>
    <w:rsid w:val="1340C286"/>
    <w:rsid w:val="1346BEA2"/>
    <w:rsid w:val="1399C8A3"/>
    <w:rsid w:val="13D3BF41"/>
    <w:rsid w:val="13DEA16D"/>
    <w:rsid w:val="13E4A2B1"/>
    <w:rsid w:val="143974DC"/>
    <w:rsid w:val="14E827B4"/>
    <w:rsid w:val="14E9F6A2"/>
    <w:rsid w:val="15068D80"/>
    <w:rsid w:val="1557012B"/>
    <w:rsid w:val="1594766E"/>
    <w:rsid w:val="15AC8393"/>
    <w:rsid w:val="15DD7059"/>
    <w:rsid w:val="1618E5DD"/>
    <w:rsid w:val="161A00D7"/>
    <w:rsid w:val="16858E85"/>
    <w:rsid w:val="1686F573"/>
    <w:rsid w:val="170B730E"/>
    <w:rsid w:val="17377731"/>
    <w:rsid w:val="173BEE3B"/>
    <w:rsid w:val="1763AE2C"/>
    <w:rsid w:val="177EE52F"/>
    <w:rsid w:val="1787343B"/>
    <w:rsid w:val="17E24082"/>
    <w:rsid w:val="1824DC04"/>
    <w:rsid w:val="182513CB"/>
    <w:rsid w:val="1827E3E2"/>
    <w:rsid w:val="187B2828"/>
    <w:rsid w:val="189CCEC6"/>
    <w:rsid w:val="18CEF624"/>
    <w:rsid w:val="18DB745F"/>
    <w:rsid w:val="19324B99"/>
    <w:rsid w:val="198F3A64"/>
    <w:rsid w:val="19B55C24"/>
    <w:rsid w:val="1A62783B"/>
    <w:rsid w:val="1B01C70D"/>
    <w:rsid w:val="1B1B7EDE"/>
    <w:rsid w:val="1B34C809"/>
    <w:rsid w:val="1B45C1E5"/>
    <w:rsid w:val="1B5A0088"/>
    <w:rsid w:val="1BDDE613"/>
    <w:rsid w:val="1BEC14E4"/>
    <w:rsid w:val="1BEFD9D0"/>
    <w:rsid w:val="1C3E2A74"/>
    <w:rsid w:val="1C7DD794"/>
    <w:rsid w:val="1C97CE61"/>
    <w:rsid w:val="1CC9CCA3"/>
    <w:rsid w:val="1CD4CB09"/>
    <w:rsid w:val="1CF67DBC"/>
    <w:rsid w:val="1D2AFC02"/>
    <w:rsid w:val="1D484362"/>
    <w:rsid w:val="1D6D9298"/>
    <w:rsid w:val="1D727D83"/>
    <w:rsid w:val="1DAA8463"/>
    <w:rsid w:val="1DC3F317"/>
    <w:rsid w:val="1DEC7704"/>
    <w:rsid w:val="1E010A82"/>
    <w:rsid w:val="1E3294AE"/>
    <w:rsid w:val="1E982E69"/>
    <w:rsid w:val="1EA22C2B"/>
    <w:rsid w:val="1F6F1A82"/>
    <w:rsid w:val="1FC6CB86"/>
    <w:rsid w:val="1FDDAB78"/>
    <w:rsid w:val="209E7F40"/>
    <w:rsid w:val="20A24878"/>
    <w:rsid w:val="21067F3C"/>
    <w:rsid w:val="211A0A63"/>
    <w:rsid w:val="21C72799"/>
    <w:rsid w:val="21D6AD91"/>
    <w:rsid w:val="222E4462"/>
    <w:rsid w:val="2232AE05"/>
    <w:rsid w:val="2267CED2"/>
    <w:rsid w:val="227834FF"/>
    <w:rsid w:val="22992567"/>
    <w:rsid w:val="22AB4F77"/>
    <w:rsid w:val="22BE3066"/>
    <w:rsid w:val="22BE8BF4"/>
    <w:rsid w:val="2431724D"/>
    <w:rsid w:val="24547AB9"/>
    <w:rsid w:val="2468310E"/>
    <w:rsid w:val="24744AE5"/>
    <w:rsid w:val="24D53D4F"/>
    <w:rsid w:val="24DFBDAD"/>
    <w:rsid w:val="250BF86F"/>
    <w:rsid w:val="253F0187"/>
    <w:rsid w:val="25423940"/>
    <w:rsid w:val="2543DAB1"/>
    <w:rsid w:val="25510767"/>
    <w:rsid w:val="2590A009"/>
    <w:rsid w:val="25B620FF"/>
    <w:rsid w:val="25CB04B1"/>
    <w:rsid w:val="25D7E78F"/>
    <w:rsid w:val="25F14BB9"/>
    <w:rsid w:val="2606468E"/>
    <w:rsid w:val="2632501D"/>
    <w:rsid w:val="26C17FA9"/>
    <w:rsid w:val="26CB88A7"/>
    <w:rsid w:val="271CBDC6"/>
    <w:rsid w:val="2730697E"/>
    <w:rsid w:val="273DE0E9"/>
    <w:rsid w:val="27A78D7D"/>
    <w:rsid w:val="280A3EFF"/>
    <w:rsid w:val="288DBFBF"/>
    <w:rsid w:val="29061F19"/>
    <w:rsid w:val="2925D880"/>
    <w:rsid w:val="293BFA10"/>
    <w:rsid w:val="29635B2D"/>
    <w:rsid w:val="297DDD1F"/>
    <w:rsid w:val="29C7A84B"/>
    <w:rsid w:val="29FF66F3"/>
    <w:rsid w:val="2A3DF10C"/>
    <w:rsid w:val="2A4BFFAA"/>
    <w:rsid w:val="2A8937C1"/>
    <w:rsid w:val="2AF75FF2"/>
    <w:rsid w:val="2B220952"/>
    <w:rsid w:val="2B394CE2"/>
    <w:rsid w:val="2B6326DD"/>
    <w:rsid w:val="2B74639C"/>
    <w:rsid w:val="2BFD4FF3"/>
    <w:rsid w:val="2C11B2F4"/>
    <w:rsid w:val="2C634019"/>
    <w:rsid w:val="2CE911DC"/>
    <w:rsid w:val="2D0D5136"/>
    <w:rsid w:val="2D1BBD9B"/>
    <w:rsid w:val="2D5B188B"/>
    <w:rsid w:val="2DB9E783"/>
    <w:rsid w:val="2DFFE4BF"/>
    <w:rsid w:val="2E088C41"/>
    <w:rsid w:val="2E3DF44F"/>
    <w:rsid w:val="2EB036AC"/>
    <w:rsid w:val="2EC109E7"/>
    <w:rsid w:val="2EF37EE0"/>
    <w:rsid w:val="2F0131F5"/>
    <w:rsid w:val="2F1AAC27"/>
    <w:rsid w:val="2F3AD8C6"/>
    <w:rsid w:val="2F820485"/>
    <w:rsid w:val="2F92B8E0"/>
    <w:rsid w:val="2F9D4DC3"/>
    <w:rsid w:val="2FFEE21D"/>
    <w:rsid w:val="3042F9E3"/>
    <w:rsid w:val="3086D423"/>
    <w:rsid w:val="30A42156"/>
    <w:rsid w:val="311638DA"/>
    <w:rsid w:val="31467319"/>
    <w:rsid w:val="318F89E9"/>
    <w:rsid w:val="31D855DF"/>
    <w:rsid w:val="31E337D7"/>
    <w:rsid w:val="320F98DC"/>
    <w:rsid w:val="32327F58"/>
    <w:rsid w:val="324C9883"/>
    <w:rsid w:val="3269DA88"/>
    <w:rsid w:val="33685ECB"/>
    <w:rsid w:val="33DEAAB9"/>
    <w:rsid w:val="33E68145"/>
    <w:rsid w:val="33E7CC21"/>
    <w:rsid w:val="341B4CF1"/>
    <w:rsid w:val="34342B25"/>
    <w:rsid w:val="3440BB71"/>
    <w:rsid w:val="34433752"/>
    <w:rsid w:val="34B453E7"/>
    <w:rsid w:val="34DF55C5"/>
    <w:rsid w:val="34E9865D"/>
    <w:rsid w:val="350E88B7"/>
    <w:rsid w:val="352091EB"/>
    <w:rsid w:val="3534F85B"/>
    <w:rsid w:val="35764E95"/>
    <w:rsid w:val="357CFE3B"/>
    <w:rsid w:val="358DE6E0"/>
    <w:rsid w:val="35E0F659"/>
    <w:rsid w:val="362E1ED5"/>
    <w:rsid w:val="362F1FF5"/>
    <w:rsid w:val="36379ABB"/>
    <w:rsid w:val="3662D7C5"/>
    <w:rsid w:val="367643EC"/>
    <w:rsid w:val="3690CC61"/>
    <w:rsid w:val="36B0EFFE"/>
    <w:rsid w:val="36BA1B13"/>
    <w:rsid w:val="36E0CE48"/>
    <w:rsid w:val="36EE2558"/>
    <w:rsid w:val="3716BBC8"/>
    <w:rsid w:val="37315A7D"/>
    <w:rsid w:val="376C6474"/>
    <w:rsid w:val="3779D91C"/>
    <w:rsid w:val="378972CC"/>
    <w:rsid w:val="382960A6"/>
    <w:rsid w:val="383CD3A3"/>
    <w:rsid w:val="384F91DA"/>
    <w:rsid w:val="385F7D0E"/>
    <w:rsid w:val="386E3764"/>
    <w:rsid w:val="3894A7AF"/>
    <w:rsid w:val="38D5D35B"/>
    <w:rsid w:val="3940439D"/>
    <w:rsid w:val="397CA37C"/>
    <w:rsid w:val="39D5CD30"/>
    <w:rsid w:val="3A122727"/>
    <w:rsid w:val="3A833656"/>
    <w:rsid w:val="3B0FCE2F"/>
    <w:rsid w:val="3B5997F2"/>
    <w:rsid w:val="3B5A9099"/>
    <w:rsid w:val="3B730454"/>
    <w:rsid w:val="3BA82952"/>
    <w:rsid w:val="3BBE59F6"/>
    <w:rsid w:val="3C01D28E"/>
    <w:rsid w:val="3C0E1802"/>
    <w:rsid w:val="3C425EEA"/>
    <w:rsid w:val="3C58F494"/>
    <w:rsid w:val="3C6683DD"/>
    <w:rsid w:val="3C95E9BE"/>
    <w:rsid w:val="3CA967F9"/>
    <w:rsid w:val="3CAA51C0"/>
    <w:rsid w:val="3D0617B5"/>
    <w:rsid w:val="3D5DB53A"/>
    <w:rsid w:val="3D836CF5"/>
    <w:rsid w:val="3D970B05"/>
    <w:rsid w:val="3DBD1F98"/>
    <w:rsid w:val="3DF38310"/>
    <w:rsid w:val="3E386FB0"/>
    <w:rsid w:val="3E76ECF3"/>
    <w:rsid w:val="3E780430"/>
    <w:rsid w:val="3EA6AF88"/>
    <w:rsid w:val="3EBC42F9"/>
    <w:rsid w:val="3EDBE372"/>
    <w:rsid w:val="3EE8C6CB"/>
    <w:rsid w:val="3EF9BFAE"/>
    <w:rsid w:val="3F27CAA5"/>
    <w:rsid w:val="3FE73849"/>
    <w:rsid w:val="402BE7F8"/>
    <w:rsid w:val="406890ED"/>
    <w:rsid w:val="406CF79A"/>
    <w:rsid w:val="408D808D"/>
    <w:rsid w:val="40AE0F54"/>
    <w:rsid w:val="40AEAD5E"/>
    <w:rsid w:val="40C34D6A"/>
    <w:rsid w:val="40FF5CBA"/>
    <w:rsid w:val="41128DF6"/>
    <w:rsid w:val="42265A5E"/>
    <w:rsid w:val="4284E984"/>
    <w:rsid w:val="42CBCBF1"/>
    <w:rsid w:val="42F3EDC0"/>
    <w:rsid w:val="436360D9"/>
    <w:rsid w:val="4370A334"/>
    <w:rsid w:val="437A1660"/>
    <w:rsid w:val="43804A9D"/>
    <w:rsid w:val="43A70CF0"/>
    <w:rsid w:val="43AB3229"/>
    <w:rsid w:val="43C875F2"/>
    <w:rsid w:val="43DE7315"/>
    <w:rsid w:val="440B4107"/>
    <w:rsid w:val="44120B93"/>
    <w:rsid w:val="443DB04E"/>
    <w:rsid w:val="449F71B3"/>
    <w:rsid w:val="44D514D7"/>
    <w:rsid w:val="450A9DC9"/>
    <w:rsid w:val="45756D1A"/>
    <w:rsid w:val="459FC59B"/>
    <w:rsid w:val="45CC3693"/>
    <w:rsid w:val="45DFC634"/>
    <w:rsid w:val="45FA0B7B"/>
    <w:rsid w:val="45FB86DC"/>
    <w:rsid w:val="461F1A37"/>
    <w:rsid w:val="464701DF"/>
    <w:rsid w:val="4651A43E"/>
    <w:rsid w:val="465A151E"/>
    <w:rsid w:val="465D6BB6"/>
    <w:rsid w:val="475AF362"/>
    <w:rsid w:val="48061CE6"/>
    <w:rsid w:val="487B4D42"/>
    <w:rsid w:val="48870863"/>
    <w:rsid w:val="4898BAC2"/>
    <w:rsid w:val="48EB50B2"/>
    <w:rsid w:val="4904E2B5"/>
    <w:rsid w:val="49411B94"/>
    <w:rsid w:val="49463BD5"/>
    <w:rsid w:val="496AD3F4"/>
    <w:rsid w:val="49BC93CB"/>
    <w:rsid w:val="49EEA30C"/>
    <w:rsid w:val="4A083EF8"/>
    <w:rsid w:val="4A28D534"/>
    <w:rsid w:val="4A5E55BD"/>
    <w:rsid w:val="4AE05614"/>
    <w:rsid w:val="4B1750A3"/>
    <w:rsid w:val="4BB720AC"/>
    <w:rsid w:val="4C02AB66"/>
    <w:rsid w:val="4C221332"/>
    <w:rsid w:val="4C370B35"/>
    <w:rsid w:val="4C4A8B6F"/>
    <w:rsid w:val="4C7BC782"/>
    <w:rsid w:val="4D233481"/>
    <w:rsid w:val="4D28C52C"/>
    <w:rsid w:val="4D517D96"/>
    <w:rsid w:val="4D5416CB"/>
    <w:rsid w:val="4E126B96"/>
    <w:rsid w:val="4E43CC96"/>
    <w:rsid w:val="4E4DD505"/>
    <w:rsid w:val="4E7300EB"/>
    <w:rsid w:val="4F1E5074"/>
    <w:rsid w:val="4F47AFD2"/>
    <w:rsid w:val="4F70B308"/>
    <w:rsid w:val="4F830EE0"/>
    <w:rsid w:val="4FD21723"/>
    <w:rsid w:val="4FDBA726"/>
    <w:rsid w:val="4FDC0569"/>
    <w:rsid w:val="4FEEACC1"/>
    <w:rsid w:val="501F4AF7"/>
    <w:rsid w:val="5030E885"/>
    <w:rsid w:val="5053E29D"/>
    <w:rsid w:val="50882F0F"/>
    <w:rsid w:val="508912F0"/>
    <w:rsid w:val="5095DA39"/>
    <w:rsid w:val="50D6FF8B"/>
    <w:rsid w:val="50E241A0"/>
    <w:rsid w:val="50E66557"/>
    <w:rsid w:val="50F5A5AC"/>
    <w:rsid w:val="5142AA2F"/>
    <w:rsid w:val="51650206"/>
    <w:rsid w:val="51738A60"/>
    <w:rsid w:val="52609866"/>
    <w:rsid w:val="52B04FBC"/>
    <w:rsid w:val="52BCD2C1"/>
    <w:rsid w:val="52D61D06"/>
    <w:rsid w:val="52D8F725"/>
    <w:rsid w:val="5301F805"/>
    <w:rsid w:val="53066DF8"/>
    <w:rsid w:val="53106234"/>
    <w:rsid w:val="5346E856"/>
    <w:rsid w:val="53532FB1"/>
    <w:rsid w:val="537751FC"/>
    <w:rsid w:val="53835C75"/>
    <w:rsid w:val="53E28716"/>
    <w:rsid w:val="545AC7EB"/>
    <w:rsid w:val="548C322F"/>
    <w:rsid w:val="54A907BB"/>
    <w:rsid w:val="54EF87C1"/>
    <w:rsid w:val="550EE3DF"/>
    <w:rsid w:val="5531A47A"/>
    <w:rsid w:val="55369FEC"/>
    <w:rsid w:val="557DA6E2"/>
    <w:rsid w:val="55861126"/>
    <w:rsid w:val="559AE667"/>
    <w:rsid w:val="55A101EC"/>
    <w:rsid w:val="55F224DC"/>
    <w:rsid w:val="5613D2D2"/>
    <w:rsid w:val="562E42C1"/>
    <w:rsid w:val="567B6B02"/>
    <w:rsid w:val="56A0140E"/>
    <w:rsid w:val="56EB6E83"/>
    <w:rsid w:val="57047DA5"/>
    <w:rsid w:val="57A50923"/>
    <w:rsid w:val="58750F36"/>
    <w:rsid w:val="588AB226"/>
    <w:rsid w:val="592B1AD5"/>
    <w:rsid w:val="593AC6F7"/>
    <w:rsid w:val="5962DF4D"/>
    <w:rsid w:val="59B0C105"/>
    <w:rsid w:val="59B3EA0B"/>
    <w:rsid w:val="59CA7CAE"/>
    <w:rsid w:val="59DC44B5"/>
    <w:rsid w:val="59F1B561"/>
    <w:rsid w:val="5A11E7C8"/>
    <w:rsid w:val="5A63884E"/>
    <w:rsid w:val="5A882F2C"/>
    <w:rsid w:val="5AD92465"/>
    <w:rsid w:val="5AEA25EC"/>
    <w:rsid w:val="5AF92F68"/>
    <w:rsid w:val="5B2EE9CF"/>
    <w:rsid w:val="5B42C1C0"/>
    <w:rsid w:val="5B51B302"/>
    <w:rsid w:val="5B65F3D5"/>
    <w:rsid w:val="5B7639D7"/>
    <w:rsid w:val="5B9ADF3E"/>
    <w:rsid w:val="5BAC3083"/>
    <w:rsid w:val="5BD2372D"/>
    <w:rsid w:val="5BDDFEE6"/>
    <w:rsid w:val="5C17E18F"/>
    <w:rsid w:val="5C2FA5C7"/>
    <w:rsid w:val="5C4BC72B"/>
    <w:rsid w:val="5C51FD21"/>
    <w:rsid w:val="5C640B1C"/>
    <w:rsid w:val="5C6A9CC2"/>
    <w:rsid w:val="5C85A4F2"/>
    <w:rsid w:val="5CBE22DB"/>
    <w:rsid w:val="5CC015E5"/>
    <w:rsid w:val="5CC9FD83"/>
    <w:rsid w:val="5D1A081E"/>
    <w:rsid w:val="5D1AF5B7"/>
    <w:rsid w:val="5D5D9405"/>
    <w:rsid w:val="5E06B850"/>
    <w:rsid w:val="5E0F279B"/>
    <w:rsid w:val="5E29C29A"/>
    <w:rsid w:val="5E4E57C2"/>
    <w:rsid w:val="5E5A225A"/>
    <w:rsid w:val="5EA7BBDA"/>
    <w:rsid w:val="5EE2AACA"/>
    <w:rsid w:val="5EEC5665"/>
    <w:rsid w:val="5F0E6993"/>
    <w:rsid w:val="5F2EE0C8"/>
    <w:rsid w:val="5F354680"/>
    <w:rsid w:val="5F6156E9"/>
    <w:rsid w:val="5F71987E"/>
    <w:rsid w:val="5F7534D8"/>
    <w:rsid w:val="5F9414A7"/>
    <w:rsid w:val="5FAA3E18"/>
    <w:rsid w:val="5FBA357F"/>
    <w:rsid w:val="601EC499"/>
    <w:rsid w:val="603B4356"/>
    <w:rsid w:val="606307F3"/>
    <w:rsid w:val="60AAC3AD"/>
    <w:rsid w:val="60B12719"/>
    <w:rsid w:val="60C45D15"/>
    <w:rsid w:val="60EAC0E3"/>
    <w:rsid w:val="60F73B4A"/>
    <w:rsid w:val="61B64C0B"/>
    <w:rsid w:val="61C45880"/>
    <w:rsid w:val="61C7436A"/>
    <w:rsid w:val="6228D587"/>
    <w:rsid w:val="623323A8"/>
    <w:rsid w:val="62629143"/>
    <w:rsid w:val="629112DD"/>
    <w:rsid w:val="62AC0E3F"/>
    <w:rsid w:val="62BF8939"/>
    <w:rsid w:val="635AE715"/>
    <w:rsid w:val="6374339D"/>
    <w:rsid w:val="63846D9D"/>
    <w:rsid w:val="64012855"/>
    <w:rsid w:val="6417517F"/>
    <w:rsid w:val="6436FD46"/>
    <w:rsid w:val="6469EEBE"/>
    <w:rsid w:val="646D3CA0"/>
    <w:rsid w:val="6488FD2D"/>
    <w:rsid w:val="649EEA90"/>
    <w:rsid w:val="64B9E06F"/>
    <w:rsid w:val="64DC2940"/>
    <w:rsid w:val="64E522FB"/>
    <w:rsid w:val="65156B96"/>
    <w:rsid w:val="656A2DBA"/>
    <w:rsid w:val="65DECE7B"/>
    <w:rsid w:val="664716A3"/>
    <w:rsid w:val="6691F253"/>
    <w:rsid w:val="669C39B1"/>
    <w:rsid w:val="6711EA9B"/>
    <w:rsid w:val="672657EF"/>
    <w:rsid w:val="67384698"/>
    <w:rsid w:val="6767A7BD"/>
    <w:rsid w:val="67711868"/>
    <w:rsid w:val="678628E7"/>
    <w:rsid w:val="67A57A46"/>
    <w:rsid w:val="67AC3D66"/>
    <w:rsid w:val="67B432B3"/>
    <w:rsid w:val="67DAE28E"/>
    <w:rsid w:val="67E3DAB6"/>
    <w:rsid w:val="68038BD4"/>
    <w:rsid w:val="68207283"/>
    <w:rsid w:val="68337CF0"/>
    <w:rsid w:val="6849D2D2"/>
    <w:rsid w:val="68684BC5"/>
    <w:rsid w:val="68C31102"/>
    <w:rsid w:val="69126A25"/>
    <w:rsid w:val="694514C2"/>
    <w:rsid w:val="698834DE"/>
    <w:rsid w:val="6990BB75"/>
    <w:rsid w:val="699C94A5"/>
    <w:rsid w:val="6A3E4656"/>
    <w:rsid w:val="6A66C35F"/>
    <w:rsid w:val="6A91ABBA"/>
    <w:rsid w:val="6AEA5340"/>
    <w:rsid w:val="6B1122AE"/>
    <w:rsid w:val="6B5F15EB"/>
    <w:rsid w:val="6B7D31E4"/>
    <w:rsid w:val="6BD47E1E"/>
    <w:rsid w:val="6C8C08DE"/>
    <w:rsid w:val="6C93CC75"/>
    <w:rsid w:val="6C986707"/>
    <w:rsid w:val="6C9B5F68"/>
    <w:rsid w:val="6CD6ECD8"/>
    <w:rsid w:val="6CD82724"/>
    <w:rsid w:val="6D52A57F"/>
    <w:rsid w:val="6DAF7BC2"/>
    <w:rsid w:val="6DB136C2"/>
    <w:rsid w:val="6DB1B4F5"/>
    <w:rsid w:val="6DE38796"/>
    <w:rsid w:val="6DF98FC4"/>
    <w:rsid w:val="6E1A5511"/>
    <w:rsid w:val="6E1DD0BD"/>
    <w:rsid w:val="6E87F2A4"/>
    <w:rsid w:val="6F5888BB"/>
    <w:rsid w:val="6F6A1FD6"/>
    <w:rsid w:val="6F6FBD69"/>
    <w:rsid w:val="6FB1CCFB"/>
    <w:rsid w:val="6FCD7FC2"/>
    <w:rsid w:val="6FE30886"/>
    <w:rsid w:val="6FF7A82A"/>
    <w:rsid w:val="700F2A80"/>
    <w:rsid w:val="701F089D"/>
    <w:rsid w:val="703C6FA2"/>
    <w:rsid w:val="7046454E"/>
    <w:rsid w:val="704DFDA2"/>
    <w:rsid w:val="70866EF2"/>
    <w:rsid w:val="710CBE57"/>
    <w:rsid w:val="711D495B"/>
    <w:rsid w:val="7152DBDD"/>
    <w:rsid w:val="716A1C32"/>
    <w:rsid w:val="71B24B6C"/>
    <w:rsid w:val="71CFA7B1"/>
    <w:rsid w:val="72124C02"/>
    <w:rsid w:val="722A9E7D"/>
    <w:rsid w:val="723B8E9D"/>
    <w:rsid w:val="729C9434"/>
    <w:rsid w:val="73114749"/>
    <w:rsid w:val="7327C0FF"/>
    <w:rsid w:val="73608F8B"/>
    <w:rsid w:val="73D094D0"/>
    <w:rsid w:val="7440D7F4"/>
    <w:rsid w:val="746A995F"/>
    <w:rsid w:val="74D6B463"/>
    <w:rsid w:val="75297C9F"/>
    <w:rsid w:val="752CCDDF"/>
    <w:rsid w:val="7535B077"/>
    <w:rsid w:val="7575C7E5"/>
    <w:rsid w:val="758A37F2"/>
    <w:rsid w:val="75A2F32B"/>
    <w:rsid w:val="75B26FA7"/>
    <w:rsid w:val="75B7A871"/>
    <w:rsid w:val="75CE332A"/>
    <w:rsid w:val="76132FAE"/>
    <w:rsid w:val="76751507"/>
    <w:rsid w:val="76B6D6F0"/>
    <w:rsid w:val="76BC1006"/>
    <w:rsid w:val="77055035"/>
    <w:rsid w:val="770E6658"/>
    <w:rsid w:val="772068FE"/>
    <w:rsid w:val="772F9029"/>
    <w:rsid w:val="774E5A2B"/>
    <w:rsid w:val="7766BA9D"/>
    <w:rsid w:val="778AE509"/>
    <w:rsid w:val="77A2583B"/>
    <w:rsid w:val="77A6C003"/>
    <w:rsid w:val="77A8482C"/>
    <w:rsid w:val="77E67643"/>
    <w:rsid w:val="77EEF115"/>
    <w:rsid w:val="78218177"/>
    <w:rsid w:val="782468BC"/>
    <w:rsid w:val="7835877D"/>
    <w:rsid w:val="78B161A3"/>
    <w:rsid w:val="7959B54E"/>
    <w:rsid w:val="79A36B77"/>
    <w:rsid w:val="79CDF3BB"/>
    <w:rsid w:val="7A09D405"/>
    <w:rsid w:val="7A53B3E2"/>
    <w:rsid w:val="7A73B7B0"/>
    <w:rsid w:val="7A8818A7"/>
    <w:rsid w:val="7B09F767"/>
    <w:rsid w:val="7B19AB5B"/>
    <w:rsid w:val="7B3138DC"/>
    <w:rsid w:val="7B420E4F"/>
    <w:rsid w:val="7B53F12A"/>
    <w:rsid w:val="7B81B0BA"/>
    <w:rsid w:val="7C5EFF6C"/>
    <w:rsid w:val="7C75CEA4"/>
    <w:rsid w:val="7CE3870F"/>
    <w:rsid w:val="7CEE9B88"/>
    <w:rsid w:val="7D089192"/>
    <w:rsid w:val="7D38B367"/>
    <w:rsid w:val="7D70EF6B"/>
    <w:rsid w:val="7D83C2D1"/>
    <w:rsid w:val="7D988D15"/>
    <w:rsid w:val="7DD6C264"/>
    <w:rsid w:val="7DE355A4"/>
    <w:rsid w:val="7DE55B30"/>
    <w:rsid w:val="7E22A5AE"/>
    <w:rsid w:val="7E232363"/>
    <w:rsid w:val="7E3FBA69"/>
    <w:rsid w:val="7E52DA03"/>
    <w:rsid w:val="7E6E7D24"/>
    <w:rsid w:val="7E95676B"/>
    <w:rsid w:val="7ED188E4"/>
    <w:rsid w:val="7EF9DBC5"/>
    <w:rsid w:val="7F0DB8DB"/>
    <w:rsid w:val="7F95FA5E"/>
    <w:rsid w:val="7FF850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4473D41E-5523-463D-ADAC-A2D2CD563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paragraph" w:styleId="Heading4">
    <w:name w:val="heading 4"/>
    <w:basedOn w:val="Normal"/>
    <w:next w:val="Normal"/>
    <w:link w:val="Heading4Char"/>
    <w:uiPriority w:val="9"/>
    <w:semiHidden/>
    <w:unhideWhenUsed/>
    <w:qFormat/>
    <w:rsid w:val="00155F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link w:val="ListParagraphChar"/>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2267C"/>
    <w:rPr>
      <w:color w:val="605E5C"/>
      <w:shd w:val="clear" w:color="auto" w:fill="E1DFDD"/>
    </w:rPr>
  </w:style>
  <w:style w:type="character" w:customStyle="1" w:styleId="ListParagraphChar">
    <w:name w:val="List Paragraph Char"/>
    <w:basedOn w:val="DefaultParagraphFont"/>
    <w:link w:val="ListParagraph"/>
    <w:uiPriority w:val="34"/>
    <w:locked/>
    <w:rsid w:val="003C177F"/>
    <w:rPr>
      <w:rFonts w:ascii="Arial" w:hAnsi="Arial"/>
    </w:rPr>
  </w:style>
  <w:style w:type="character" w:customStyle="1" w:styleId="Heading4Char">
    <w:name w:val="Heading 4 Char"/>
    <w:basedOn w:val="DefaultParagraphFont"/>
    <w:link w:val="Heading4"/>
    <w:uiPriority w:val="9"/>
    <w:semiHidden/>
    <w:rsid w:val="00155F7D"/>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69743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E74A2"/>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22814">
      <w:bodyDiv w:val="1"/>
      <w:marLeft w:val="0"/>
      <w:marRight w:val="0"/>
      <w:marTop w:val="0"/>
      <w:marBottom w:val="0"/>
      <w:divBdr>
        <w:top w:val="none" w:sz="0" w:space="0" w:color="auto"/>
        <w:left w:val="none" w:sz="0" w:space="0" w:color="auto"/>
        <w:bottom w:val="none" w:sz="0" w:space="0" w:color="auto"/>
        <w:right w:val="none" w:sz="0" w:space="0" w:color="auto"/>
      </w:divBdr>
      <w:divsChild>
        <w:div w:id="277491001">
          <w:marLeft w:val="0"/>
          <w:marRight w:val="0"/>
          <w:marTop w:val="0"/>
          <w:marBottom w:val="0"/>
          <w:divBdr>
            <w:top w:val="none" w:sz="0" w:space="0" w:color="auto"/>
            <w:left w:val="none" w:sz="0" w:space="0" w:color="auto"/>
            <w:bottom w:val="none" w:sz="0" w:space="0" w:color="auto"/>
            <w:right w:val="none" w:sz="0" w:space="0" w:color="auto"/>
          </w:divBdr>
        </w:div>
        <w:div w:id="1177962378">
          <w:marLeft w:val="0"/>
          <w:marRight w:val="0"/>
          <w:marTop w:val="0"/>
          <w:marBottom w:val="0"/>
          <w:divBdr>
            <w:top w:val="none" w:sz="0" w:space="0" w:color="auto"/>
            <w:left w:val="none" w:sz="0" w:space="0" w:color="auto"/>
            <w:bottom w:val="none" w:sz="0" w:space="0" w:color="auto"/>
            <w:right w:val="none" w:sz="0" w:space="0" w:color="auto"/>
          </w:divBdr>
        </w:div>
        <w:div w:id="1494639371">
          <w:marLeft w:val="0"/>
          <w:marRight w:val="0"/>
          <w:marTop w:val="0"/>
          <w:marBottom w:val="0"/>
          <w:divBdr>
            <w:top w:val="none" w:sz="0" w:space="0" w:color="auto"/>
            <w:left w:val="none" w:sz="0" w:space="0" w:color="auto"/>
            <w:bottom w:val="none" w:sz="0" w:space="0" w:color="auto"/>
            <w:right w:val="none" w:sz="0" w:space="0" w:color="auto"/>
          </w:divBdr>
        </w:div>
      </w:divsChild>
    </w:div>
    <w:div w:id="201477349">
      <w:bodyDiv w:val="1"/>
      <w:marLeft w:val="0"/>
      <w:marRight w:val="0"/>
      <w:marTop w:val="0"/>
      <w:marBottom w:val="0"/>
      <w:divBdr>
        <w:top w:val="none" w:sz="0" w:space="0" w:color="auto"/>
        <w:left w:val="none" w:sz="0" w:space="0" w:color="auto"/>
        <w:bottom w:val="none" w:sz="0" w:space="0" w:color="auto"/>
        <w:right w:val="none" w:sz="0" w:space="0" w:color="auto"/>
      </w:divBdr>
    </w:div>
    <w:div w:id="428429992">
      <w:bodyDiv w:val="1"/>
      <w:marLeft w:val="0"/>
      <w:marRight w:val="0"/>
      <w:marTop w:val="0"/>
      <w:marBottom w:val="0"/>
      <w:divBdr>
        <w:top w:val="none" w:sz="0" w:space="0" w:color="auto"/>
        <w:left w:val="none" w:sz="0" w:space="0" w:color="auto"/>
        <w:bottom w:val="none" w:sz="0" w:space="0" w:color="auto"/>
        <w:right w:val="none" w:sz="0" w:space="0" w:color="auto"/>
      </w:divBdr>
    </w:div>
    <w:div w:id="503320948">
      <w:bodyDiv w:val="1"/>
      <w:marLeft w:val="0"/>
      <w:marRight w:val="0"/>
      <w:marTop w:val="0"/>
      <w:marBottom w:val="0"/>
      <w:divBdr>
        <w:top w:val="none" w:sz="0" w:space="0" w:color="auto"/>
        <w:left w:val="none" w:sz="0" w:space="0" w:color="auto"/>
        <w:bottom w:val="none" w:sz="0" w:space="0" w:color="auto"/>
        <w:right w:val="none" w:sz="0" w:space="0" w:color="auto"/>
      </w:divBdr>
    </w:div>
    <w:div w:id="518160265">
      <w:bodyDiv w:val="1"/>
      <w:marLeft w:val="0"/>
      <w:marRight w:val="0"/>
      <w:marTop w:val="0"/>
      <w:marBottom w:val="0"/>
      <w:divBdr>
        <w:top w:val="none" w:sz="0" w:space="0" w:color="auto"/>
        <w:left w:val="none" w:sz="0" w:space="0" w:color="auto"/>
        <w:bottom w:val="none" w:sz="0" w:space="0" w:color="auto"/>
        <w:right w:val="none" w:sz="0" w:space="0" w:color="auto"/>
      </w:divBdr>
    </w:div>
    <w:div w:id="552274592">
      <w:bodyDiv w:val="1"/>
      <w:marLeft w:val="0"/>
      <w:marRight w:val="0"/>
      <w:marTop w:val="0"/>
      <w:marBottom w:val="0"/>
      <w:divBdr>
        <w:top w:val="none" w:sz="0" w:space="0" w:color="auto"/>
        <w:left w:val="none" w:sz="0" w:space="0" w:color="auto"/>
        <w:bottom w:val="none" w:sz="0" w:space="0" w:color="auto"/>
        <w:right w:val="none" w:sz="0" w:space="0" w:color="auto"/>
      </w:divBdr>
    </w:div>
    <w:div w:id="709844583">
      <w:bodyDiv w:val="1"/>
      <w:marLeft w:val="0"/>
      <w:marRight w:val="0"/>
      <w:marTop w:val="0"/>
      <w:marBottom w:val="0"/>
      <w:divBdr>
        <w:top w:val="none" w:sz="0" w:space="0" w:color="auto"/>
        <w:left w:val="none" w:sz="0" w:space="0" w:color="auto"/>
        <w:bottom w:val="none" w:sz="0" w:space="0" w:color="auto"/>
        <w:right w:val="none" w:sz="0" w:space="0" w:color="auto"/>
      </w:divBdr>
    </w:div>
    <w:div w:id="781266867">
      <w:bodyDiv w:val="1"/>
      <w:marLeft w:val="0"/>
      <w:marRight w:val="0"/>
      <w:marTop w:val="0"/>
      <w:marBottom w:val="0"/>
      <w:divBdr>
        <w:top w:val="none" w:sz="0" w:space="0" w:color="auto"/>
        <w:left w:val="none" w:sz="0" w:space="0" w:color="auto"/>
        <w:bottom w:val="none" w:sz="0" w:space="0" w:color="auto"/>
        <w:right w:val="none" w:sz="0" w:space="0" w:color="auto"/>
      </w:divBdr>
      <w:divsChild>
        <w:div w:id="289436338">
          <w:marLeft w:val="0"/>
          <w:marRight w:val="0"/>
          <w:marTop w:val="0"/>
          <w:marBottom w:val="0"/>
          <w:divBdr>
            <w:top w:val="none" w:sz="0" w:space="0" w:color="auto"/>
            <w:left w:val="none" w:sz="0" w:space="0" w:color="auto"/>
            <w:bottom w:val="none" w:sz="0" w:space="0" w:color="auto"/>
            <w:right w:val="none" w:sz="0" w:space="0" w:color="auto"/>
          </w:divBdr>
        </w:div>
        <w:div w:id="886994347">
          <w:marLeft w:val="0"/>
          <w:marRight w:val="0"/>
          <w:marTop w:val="0"/>
          <w:marBottom w:val="0"/>
          <w:divBdr>
            <w:top w:val="none" w:sz="0" w:space="0" w:color="auto"/>
            <w:left w:val="none" w:sz="0" w:space="0" w:color="auto"/>
            <w:bottom w:val="none" w:sz="0" w:space="0" w:color="auto"/>
            <w:right w:val="none" w:sz="0" w:space="0" w:color="auto"/>
          </w:divBdr>
        </w:div>
        <w:div w:id="1403017660">
          <w:marLeft w:val="0"/>
          <w:marRight w:val="0"/>
          <w:marTop w:val="0"/>
          <w:marBottom w:val="0"/>
          <w:divBdr>
            <w:top w:val="none" w:sz="0" w:space="0" w:color="auto"/>
            <w:left w:val="none" w:sz="0" w:space="0" w:color="auto"/>
            <w:bottom w:val="none" w:sz="0" w:space="0" w:color="auto"/>
            <w:right w:val="none" w:sz="0" w:space="0" w:color="auto"/>
          </w:divBdr>
        </w:div>
        <w:div w:id="1537502758">
          <w:marLeft w:val="0"/>
          <w:marRight w:val="0"/>
          <w:marTop w:val="0"/>
          <w:marBottom w:val="0"/>
          <w:divBdr>
            <w:top w:val="none" w:sz="0" w:space="0" w:color="auto"/>
            <w:left w:val="none" w:sz="0" w:space="0" w:color="auto"/>
            <w:bottom w:val="none" w:sz="0" w:space="0" w:color="auto"/>
            <w:right w:val="none" w:sz="0" w:space="0" w:color="auto"/>
          </w:divBdr>
        </w:div>
      </w:divsChild>
    </w:div>
    <w:div w:id="823857712">
      <w:bodyDiv w:val="1"/>
      <w:marLeft w:val="0"/>
      <w:marRight w:val="0"/>
      <w:marTop w:val="0"/>
      <w:marBottom w:val="0"/>
      <w:divBdr>
        <w:top w:val="none" w:sz="0" w:space="0" w:color="auto"/>
        <w:left w:val="none" w:sz="0" w:space="0" w:color="auto"/>
        <w:bottom w:val="none" w:sz="0" w:space="0" w:color="auto"/>
        <w:right w:val="none" w:sz="0" w:space="0" w:color="auto"/>
      </w:divBdr>
    </w:div>
    <w:div w:id="1111315268">
      <w:bodyDiv w:val="1"/>
      <w:marLeft w:val="0"/>
      <w:marRight w:val="0"/>
      <w:marTop w:val="0"/>
      <w:marBottom w:val="0"/>
      <w:divBdr>
        <w:top w:val="none" w:sz="0" w:space="0" w:color="auto"/>
        <w:left w:val="none" w:sz="0" w:space="0" w:color="auto"/>
        <w:bottom w:val="none" w:sz="0" w:space="0" w:color="auto"/>
        <w:right w:val="none" w:sz="0" w:space="0" w:color="auto"/>
      </w:divBdr>
    </w:div>
    <w:div w:id="1511335650">
      <w:bodyDiv w:val="1"/>
      <w:marLeft w:val="0"/>
      <w:marRight w:val="0"/>
      <w:marTop w:val="0"/>
      <w:marBottom w:val="0"/>
      <w:divBdr>
        <w:top w:val="none" w:sz="0" w:space="0" w:color="auto"/>
        <w:left w:val="none" w:sz="0" w:space="0" w:color="auto"/>
        <w:bottom w:val="none" w:sz="0" w:space="0" w:color="auto"/>
        <w:right w:val="none" w:sz="0" w:space="0" w:color="auto"/>
      </w:divBdr>
    </w:div>
    <w:div w:id="1564873667">
      <w:bodyDiv w:val="1"/>
      <w:marLeft w:val="0"/>
      <w:marRight w:val="0"/>
      <w:marTop w:val="0"/>
      <w:marBottom w:val="0"/>
      <w:divBdr>
        <w:top w:val="none" w:sz="0" w:space="0" w:color="auto"/>
        <w:left w:val="none" w:sz="0" w:space="0" w:color="auto"/>
        <w:bottom w:val="none" w:sz="0" w:space="0" w:color="auto"/>
        <w:right w:val="none" w:sz="0" w:space="0" w:color="auto"/>
      </w:divBdr>
    </w:div>
    <w:div w:id="1656452802">
      <w:bodyDiv w:val="1"/>
      <w:marLeft w:val="0"/>
      <w:marRight w:val="0"/>
      <w:marTop w:val="0"/>
      <w:marBottom w:val="0"/>
      <w:divBdr>
        <w:top w:val="none" w:sz="0" w:space="0" w:color="auto"/>
        <w:left w:val="none" w:sz="0" w:space="0" w:color="auto"/>
        <w:bottom w:val="none" w:sz="0" w:space="0" w:color="auto"/>
        <w:right w:val="none" w:sz="0" w:space="0" w:color="auto"/>
      </w:divBdr>
      <w:divsChild>
        <w:div w:id="325476685">
          <w:marLeft w:val="0"/>
          <w:marRight w:val="0"/>
          <w:marTop w:val="0"/>
          <w:marBottom w:val="0"/>
          <w:divBdr>
            <w:top w:val="none" w:sz="0" w:space="0" w:color="auto"/>
            <w:left w:val="none" w:sz="0" w:space="0" w:color="auto"/>
            <w:bottom w:val="none" w:sz="0" w:space="0" w:color="auto"/>
            <w:right w:val="none" w:sz="0" w:space="0" w:color="auto"/>
          </w:divBdr>
        </w:div>
        <w:div w:id="361130197">
          <w:marLeft w:val="0"/>
          <w:marRight w:val="0"/>
          <w:marTop w:val="0"/>
          <w:marBottom w:val="0"/>
          <w:divBdr>
            <w:top w:val="none" w:sz="0" w:space="0" w:color="auto"/>
            <w:left w:val="none" w:sz="0" w:space="0" w:color="auto"/>
            <w:bottom w:val="none" w:sz="0" w:space="0" w:color="auto"/>
            <w:right w:val="none" w:sz="0" w:space="0" w:color="auto"/>
          </w:divBdr>
        </w:div>
        <w:div w:id="1168404768">
          <w:marLeft w:val="0"/>
          <w:marRight w:val="0"/>
          <w:marTop w:val="0"/>
          <w:marBottom w:val="0"/>
          <w:divBdr>
            <w:top w:val="none" w:sz="0" w:space="0" w:color="auto"/>
            <w:left w:val="none" w:sz="0" w:space="0" w:color="auto"/>
            <w:bottom w:val="none" w:sz="0" w:space="0" w:color="auto"/>
            <w:right w:val="none" w:sz="0" w:space="0" w:color="auto"/>
          </w:divBdr>
        </w:div>
        <w:div w:id="1990790607">
          <w:marLeft w:val="0"/>
          <w:marRight w:val="0"/>
          <w:marTop w:val="0"/>
          <w:marBottom w:val="0"/>
          <w:divBdr>
            <w:top w:val="none" w:sz="0" w:space="0" w:color="auto"/>
            <w:left w:val="none" w:sz="0" w:space="0" w:color="auto"/>
            <w:bottom w:val="none" w:sz="0" w:space="0" w:color="auto"/>
            <w:right w:val="none" w:sz="0" w:space="0" w:color="auto"/>
          </w:divBdr>
        </w:div>
      </w:divsChild>
    </w:div>
    <w:div w:id="1773431264">
      <w:bodyDiv w:val="1"/>
      <w:marLeft w:val="0"/>
      <w:marRight w:val="0"/>
      <w:marTop w:val="0"/>
      <w:marBottom w:val="0"/>
      <w:divBdr>
        <w:top w:val="none" w:sz="0" w:space="0" w:color="auto"/>
        <w:left w:val="none" w:sz="0" w:space="0" w:color="auto"/>
        <w:bottom w:val="none" w:sz="0" w:space="0" w:color="auto"/>
        <w:right w:val="none" w:sz="0" w:space="0" w:color="auto"/>
      </w:divBdr>
    </w:div>
    <w:div w:id="1901212380">
      <w:bodyDiv w:val="1"/>
      <w:marLeft w:val="0"/>
      <w:marRight w:val="0"/>
      <w:marTop w:val="0"/>
      <w:marBottom w:val="0"/>
      <w:divBdr>
        <w:top w:val="none" w:sz="0" w:space="0" w:color="auto"/>
        <w:left w:val="none" w:sz="0" w:space="0" w:color="auto"/>
        <w:bottom w:val="none" w:sz="0" w:space="0" w:color="auto"/>
        <w:right w:val="none" w:sz="0" w:space="0" w:color="auto"/>
      </w:divBdr>
    </w:div>
    <w:div w:id="2051496218">
      <w:bodyDiv w:val="1"/>
      <w:marLeft w:val="0"/>
      <w:marRight w:val="0"/>
      <w:marTop w:val="0"/>
      <w:marBottom w:val="0"/>
      <w:divBdr>
        <w:top w:val="none" w:sz="0" w:space="0" w:color="auto"/>
        <w:left w:val="none" w:sz="0" w:space="0" w:color="auto"/>
        <w:bottom w:val="none" w:sz="0" w:space="0" w:color="auto"/>
        <w:right w:val="none" w:sz="0" w:space="0" w:color="auto"/>
      </w:divBdr>
      <w:divsChild>
        <w:div w:id="1722173945">
          <w:marLeft w:val="0"/>
          <w:marRight w:val="0"/>
          <w:marTop w:val="0"/>
          <w:marBottom w:val="0"/>
          <w:divBdr>
            <w:top w:val="none" w:sz="0" w:space="0" w:color="auto"/>
            <w:left w:val="none" w:sz="0" w:space="0" w:color="auto"/>
            <w:bottom w:val="none" w:sz="0" w:space="0" w:color="auto"/>
            <w:right w:val="none" w:sz="0" w:space="0" w:color="auto"/>
          </w:divBdr>
        </w:div>
        <w:div w:id="1953392614">
          <w:marLeft w:val="0"/>
          <w:marRight w:val="0"/>
          <w:marTop w:val="0"/>
          <w:marBottom w:val="0"/>
          <w:divBdr>
            <w:top w:val="none" w:sz="0" w:space="0" w:color="auto"/>
            <w:left w:val="none" w:sz="0" w:space="0" w:color="auto"/>
            <w:bottom w:val="none" w:sz="0" w:space="0" w:color="auto"/>
            <w:right w:val="none" w:sz="0" w:space="0" w:color="auto"/>
          </w:divBdr>
        </w:div>
        <w:div w:id="2001542599">
          <w:marLeft w:val="0"/>
          <w:marRight w:val="0"/>
          <w:marTop w:val="0"/>
          <w:marBottom w:val="0"/>
          <w:divBdr>
            <w:top w:val="none" w:sz="0" w:space="0" w:color="auto"/>
            <w:left w:val="none" w:sz="0" w:space="0" w:color="auto"/>
            <w:bottom w:val="none" w:sz="0" w:space="0" w:color="auto"/>
            <w:right w:val="none" w:sz="0" w:space="0" w:color="auto"/>
          </w:divBdr>
        </w:div>
      </w:divsChild>
    </w:div>
    <w:div w:id="209427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micfrs.justiceinspectorates.gov.uk/peel-reports/gwent-2023-2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bae008a4cbd89a6abbd3ba59d7eeec23">
  <xsd:schema xmlns:xsd="http://www.w3.org/2001/XMLSchema" xmlns:xs="http://www.w3.org/2001/XMLSchema" xmlns:p="http://schemas.microsoft.com/office/2006/metadata/properties" xmlns:ns2="e24ad573-17c5-4165-b03e-ce4e17f26247" targetNamespace="http://schemas.microsoft.com/office/2006/metadata/properties" ma:root="true" ma:fieldsID="443faea474f2b6af77cf0e5b53705b40"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2.xml><?xml version="1.0" encoding="utf-8"?>
<ds:datastoreItem xmlns:ds="http://schemas.openxmlformats.org/officeDocument/2006/customXml" ds:itemID="{0D7BA5EE-F35B-4ACF-9822-DE62F7CDB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ad573-17c5-4165-b03e-ce4e17f26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094766-5ADB-4C09-83CE-0AF366E752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C3210E-D727-4967-B66C-DE5F85A73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4558</Words>
  <Characters>26073</Characters>
  <Application>Microsoft Office Word</Application>
  <DocSecurity>0</DocSecurity>
  <Lines>841</Lines>
  <Paragraphs>266</Paragraphs>
  <ScaleCrop>false</ScaleCrop>
  <Company>Gwent Police</Company>
  <LinksUpToDate>false</LinksUpToDate>
  <CharactersWithSpaces>30365</CharactersWithSpaces>
  <SharedDoc>false</SharedDoc>
  <HLinks>
    <vt:vector size="6" baseType="variant">
      <vt:variant>
        <vt:i4>7340095</vt:i4>
      </vt:variant>
      <vt:variant>
        <vt:i4>0</vt:i4>
      </vt:variant>
      <vt:variant>
        <vt:i4>0</vt:i4>
      </vt:variant>
      <vt:variant>
        <vt:i4>5</vt:i4>
      </vt:variant>
      <vt:variant>
        <vt:lpwstr>https://hmicfrs.justiceinspectorates.gov.uk/peel-reports/gwent-2023-25/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3</cp:revision>
  <dcterms:created xsi:type="dcterms:W3CDTF">2026-05-28T11:04:00Z</dcterms:created>
  <dcterms:modified xsi:type="dcterms:W3CDTF">2026-06-03T13:12:00Z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0x010100BF18F42B2AE5CA46A49B8FE2E28CF54D</vt:lpwstr>
  </property>
  <property fmtid="{D5CDD505-2E9C-101B-9397-08002B2CF9AE}" pid="10" name="MediaServiceImageTags">
    <vt:lpwstr/>
  </property>
  <property fmtid="{D5CDD505-2E9C-101B-9397-08002B2CF9AE}" pid="11" name="Order">
    <vt:r8>11900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docLang">
    <vt:lpwstr>en</vt:lpwstr>
  </property>
</Properties>
</file>