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206A" w14:textId="77777777" w:rsidR="00D40A16" w:rsidRPr="00DA2C58" w:rsidRDefault="00D40A16" w:rsidP="008C00B8">
      <w:pPr>
        <w:spacing w:before="1800"/>
        <w:ind w:right="-598"/>
        <w:rPr>
          <w:rFonts w:ascii="Arial Nova Light" w:hAnsi="Arial Nova Light" w:cs="Biome Light"/>
          <w:b/>
          <w:sz w:val="52"/>
        </w:rPr>
      </w:pPr>
      <w:r w:rsidRPr="00DA2C58">
        <w:rPr>
          <w:rFonts w:ascii="Arial Nova Light" w:hAnsi="Arial Nova Light" w:cs="Biome Light"/>
          <w:b/>
          <w:sz w:val="52"/>
        </w:rPr>
        <w:t>SHARED RESOURCE SERVICE</w:t>
      </w:r>
    </w:p>
    <w:p w14:paraId="0AF644D3" w14:textId="77777777" w:rsidR="00C7456C" w:rsidRPr="00DA2C58" w:rsidRDefault="00082BF1" w:rsidP="008C00B8">
      <w:pPr>
        <w:spacing w:before="720"/>
        <w:ind w:right="-598"/>
        <w:rPr>
          <w:rFonts w:ascii="Arial Nova Light" w:hAnsi="Arial Nova Light" w:cs="Biome Light"/>
          <w:b/>
          <w:sz w:val="40"/>
        </w:rPr>
      </w:pPr>
      <w:r w:rsidRPr="00DA2C58">
        <w:rPr>
          <w:rFonts w:ascii="Arial Nova Light" w:hAnsi="Arial Nova Light" w:cs="Biome Light"/>
          <w:b/>
          <w:sz w:val="40"/>
        </w:rPr>
        <w:t>Summary of Internal Audit Activity</w:t>
      </w:r>
    </w:p>
    <w:p w14:paraId="24BAFC9D" w14:textId="4756F91E" w:rsidR="00082BF1" w:rsidRPr="00DA2C58" w:rsidRDefault="00082BF1" w:rsidP="008C00B8">
      <w:pPr>
        <w:spacing w:before="600"/>
        <w:ind w:right="-598"/>
        <w:rPr>
          <w:rFonts w:ascii="Arial Nova Light" w:hAnsi="Arial Nova Light" w:cs="Biome Light"/>
          <w:b/>
          <w:sz w:val="40"/>
        </w:rPr>
      </w:pPr>
      <w:r w:rsidRPr="00DA2C58">
        <w:rPr>
          <w:rFonts w:ascii="Arial Nova Light" w:hAnsi="Arial Nova Light" w:cs="Biome Light"/>
          <w:b/>
          <w:sz w:val="40"/>
        </w:rPr>
        <w:t>20</w:t>
      </w:r>
      <w:r w:rsidR="009C1B73" w:rsidRPr="00DA2C58">
        <w:rPr>
          <w:rFonts w:ascii="Arial Nova Light" w:hAnsi="Arial Nova Light" w:cs="Biome Light"/>
          <w:b/>
          <w:sz w:val="40"/>
        </w:rPr>
        <w:t>2</w:t>
      </w:r>
      <w:r w:rsidR="00CD5B18" w:rsidRPr="00DA2C58">
        <w:rPr>
          <w:rFonts w:ascii="Arial Nova Light" w:hAnsi="Arial Nova Light" w:cs="Biome Light"/>
          <w:b/>
          <w:sz w:val="40"/>
        </w:rPr>
        <w:t>3</w:t>
      </w:r>
      <w:r w:rsidRPr="00DA2C58">
        <w:rPr>
          <w:rFonts w:ascii="Arial Nova Light" w:hAnsi="Arial Nova Light" w:cs="Biome Light"/>
          <w:b/>
          <w:sz w:val="40"/>
        </w:rPr>
        <w:t xml:space="preserve"> – 2</w:t>
      </w:r>
      <w:r w:rsidR="00CD5B18" w:rsidRPr="00DA2C58">
        <w:rPr>
          <w:rFonts w:ascii="Arial Nova Light" w:hAnsi="Arial Nova Light" w:cs="Biome Light"/>
          <w:b/>
          <w:sz w:val="40"/>
        </w:rPr>
        <w:t>4</w:t>
      </w:r>
      <w:r w:rsidRPr="00DA2C58">
        <w:rPr>
          <w:rFonts w:ascii="Arial Nova Light" w:hAnsi="Arial Nova Light" w:cs="Biome Light"/>
          <w:b/>
          <w:sz w:val="40"/>
        </w:rPr>
        <w:t xml:space="preserve"> Year to date</w:t>
      </w:r>
    </w:p>
    <w:p w14:paraId="3479E216" w14:textId="77777777" w:rsidR="00082BF1" w:rsidRDefault="00082BF1" w:rsidP="008C00B8">
      <w:pPr>
        <w:ind w:right="-598"/>
        <w:rPr>
          <w:rFonts w:ascii="Trebuchet MS" w:hAnsi="Trebuchet MS"/>
          <w:b/>
          <w:sz w:val="40"/>
        </w:rPr>
      </w:pPr>
      <w:r>
        <w:rPr>
          <w:rFonts w:ascii="Trebuchet MS" w:hAnsi="Trebuchet MS"/>
          <w:b/>
          <w:sz w:val="40"/>
        </w:rPr>
        <w:br w:type="page"/>
      </w:r>
    </w:p>
    <w:p w14:paraId="42E331AB" w14:textId="77777777" w:rsidR="00082BF1" w:rsidRPr="00DA2C58" w:rsidRDefault="00082BF1" w:rsidP="008C00B8">
      <w:pPr>
        <w:pBdr>
          <w:bottom w:val="single" w:sz="4" w:space="1" w:color="auto"/>
        </w:pBdr>
        <w:spacing w:before="360" w:after="120"/>
        <w:ind w:right="-598"/>
        <w:rPr>
          <w:rFonts w:ascii="Arial Nova Light" w:hAnsi="Arial Nova Light" w:cs="Biome Light"/>
          <w:b/>
          <w:sz w:val="36"/>
        </w:rPr>
      </w:pPr>
      <w:r w:rsidRPr="00DA2C58">
        <w:rPr>
          <w:rFonts w:ascii="Arial Nova Light" w:hAnsi="Arial Nova Light" w:cs="Biome Light"/>
          <w:b/>
          <w:sz w:val="36"/>
        </w:rPr>
        <w:lastRenderedPageBreak/>
        <w:t>Introduction</w:t>
      </w:r>
    </w:p>
    <w:p w14:paraId="20F5587F" w14:textId="77777777" w:rsidR="00082BF1" w:rsidRPr="00DA2C58" w:rsidRDefault="00082BF1" w:rsidP="008C00B8">
      <w:pPr>
        <w:spacing w:before="240" w:after="240"/>
        <w:ind w:right="-598"/>
        <w:rPr>
          <w:rFonts w:ascii="Arial Nova Light" w:hAnsi="Arial Nova Light" w:cs="Biome Light"/>
          <w:sz w:val="24"/>
        </w:rPr>
      </w:pPr>
      <w:r w:rsidRPr="00DA2C58">
        <w:rPr>
          <w:rFonts w:ascii="Arial Nova Light" w:hAnsi="Arial Nova Light" w:cs="Biome Light"/>
          <w:sz w:val="24"/>
        </w:rPr>
        <w:t>The purpose of this report is to:</w:t>
      </w:r>
    </w:p>
    <w:p w14:paraId="7F50BEC6" w14:textId="50B6B8C5" w:rsidR="00082BF1" w:rsidRPr="00DA2C58" w:rsidRDefault="00407857" w:rsidP="008C00B8">
      <w:pPr>
        <w:pStyle w:val="ListParagraph"/>
        <w:numPr>
          <w:ilvl w:val="0"/>
          <w:numId w:val="1"/>
        </w:numPr>
        <w:spacing w:after="0"/>
        <w:ind w:left="357" w:right="-598" w:hanging="357"/>
        <w:contextualSpacing w:val="0"/>
        <w:rPr>
          <w:rFonts w:ascii="Arial Nova Light" w:hAnsi="Arial Nova Light" w:cs="Biome Light"/>
          <w:sz w:val="24"/>
        </w:rPr>
      </w:pPr>
      <w:r w:rsidRPr="00DA2C58">
        <w:rPr>
          <w:rFonts w:ascii="Arial Nova Light" w:hAnsi="Arial Nova Light" w:cs="Biome Light"/>
          <w:sz w:val="24"/>
        </w:rPr>
        <w:t xml:space="preserve">Advise of the </w:t>
      </w:r>
      <w:r w:rsidR="00082BF1" w:rsidRPr="00DA2C58">
        <w:rPr>
          <w:rFonts w:ascii="Arial Nova Light" w:hAnsi="Arial Nova Light" w:cs="Biome Light"/>
          <w:sz w:val="24"/>
        </w:rPr>
        <w:t xml:space="preserve">progress </w:t>
      </w:r>
      <w:r w:rsidR="005D1E82" w:rsidRPr="00DA2C58">
        <w:rPr>
          <w:rFonts w:ascii="Arial Nova Light" w:hAnsi="Arial Nova Light" w:cs="Biome Light"/>
          <w:sz w:val="24"/>
        </w:rPr>
        <w:t>to date w</w:t>
      </w:r>
      <w:r w:rsidR="00082BF1" w:rsidRPr="00DA2C58">
        <w:rPr>
          <w:rFonts w:ascii="Arial Nova Light" w:hAnsi="Arial Nova Light" w:cs="Biome Light"/>
          <w:sz w:val="24"/>
        </w:rPr>
        <w:t xml:space="preserve">ith the </w:t>
      </w:r>
      <w:r w:rsidR="005D1E82" w:rsidRPr="00DA2C58">
        <w:rPr>
          <w:rFonts w:ascii="Arial Nova Light" w:hAnsi="Arial Nova Light" w:cs="Biome Light"/>
          <w:sz w:val="24"/>
        </w:rPr>
        <w:t xml:space="preserve">current </w:t>
      </w:r>
      <w:r w:rsidR="007049EE" w:rsidRPr="00DA2C58">
        <w:rPr>
          <w:rFonts w:ascii="Arial Nova Light" w:hAnsi="Arial Nova Light" w:cs="Biome Light"/>
          <w:sz w:val="24"/>
        </w:rPr>
        <w:t xml:space="preserve">year’s </w:t>
      </w:r>
      <w:r w:rsidR="00082BF1" w:rsidRPr="00DA2C58">
        <w:rPr>
          <w:rFonts w:ascii="Arial Nova Light" w:hAnsi="Arial Nova Light" w:cs="Biome Light"/>
          <w:sz w:val="24"/>
        </w:rPr>
        <w:t>Audit Plan</w:t>
      </w:r>
      <w:r w:rsidR="00BA0A15" w:rsidRPr="00DA2C58">
        <w:rPr>
          <w:rFonts w:ascii="Arial Nova Light" w:hAnsi="Arial Nova Light" w:cs="Biome Light"/>
          <w:sz w:val="24"/>
        </w:rPr>
        <w:t xml:space="preserve"> (20</w:t>
      </w:r>
      <w:r w:rsidR="00022BA4" w:rsidRPr="00DA2C58">
        <w:rPr>
          <w:rFonts w:ascii="Arial Nova Light" w:hAnsi="Arial Nova Light" w:cs="Biome Light"/>
          <w:sz w:val="24"/>
        </w:rPr>
        <w:t>2</w:t>
      </w:r>
      <w:r w:rsidR="00CD5B18" w:rsidRPr="00DA2C58">
        <w:rPr>
          <w:rFonts w:ascii="Arial Nova Light" w:hAnsi="Arial Nova Light" w:cs="Biome Light"/>
          <w:sz w:val="24"/>
        </w:rPr>
        <w:t>3</w:t>
      </w:r>
      <w:r w:rsidR="00BA0A15" w:rsidRPr="00DA2C58">
        <w:rPr>
          <w:rFonts w:ascii="Arial Nova Light" w:hAnsi="Arial Nova Light" w:cs="Biome Light"/>
          <w:sz w:val="24"/>
        </w:rPr>
        <w:t xml:space="preserve"> – 2</w:t>
      </w:r>
      <w:r w:rsidR="00CD5B18" w:rsidRPr="00DA2C58">
        <w:rPr>
          <w:rFonts w:ascii="Arial Nova Light" w:hAnsi="Arial Nova Light" w:cs="Biome Light"/>
          <w:sz w:val="24"/>
        </w:rPr>
        <w:t>4</w:t>
      </w:r>
      <w:r w:rsidR="00BA0A15" w:rsidRPr="00DA2C58">
        <w:rPr>
          <w:rFonts w:ascii="Arial Nova Light" w:hAnsi="Arial Nova Light" w:cs="Biome Light"/>
          <w:sz w:val="24"/>
        </w:rPr>
        <w:t>)</w:t>
      </w:r>
    </w:p>
    <w:p w14:paraId="57B3AC70" w14:textId="77777777" w:rsidR="00C704B2" w:rsidRPr="00DA2C58" w:rsidRDefault="00C704B2" w:rsidP="008C00B8">
      <w:pPr>
        <w:pStyle w:val="ListParagraph"/>
        <w:numPr>
          <w:ilvl w:val="0"/>
          <w:numId w:val="1"/>
        </w:numPr>
        <w:spacing w:after="0"/>
        <w:ind w:left="357" w:right="-598" w:hanging="357"/>
        <w:contextualSpacing w:val="0"/>
        <w:rPr>
          <w:rFonts w:ascii="Arial Nova Light" w:hAnsi="Arial Nova Light" w:cs="Biome Light"/>
          <w:sz w:val="24"/>
        </w:rPr>
      </w:pPr>
      <w:r w:rsidRPr="00DA2C58">
        <w:rPr>
          <w:rFonts w:ascii="Arial Nova Light" w:hAnsi="Arial Nova Light" w:cs="Biome Light"/>
          <w:sz w:val="24"/>
        </w:rPr>
        <w:t>Provide details of the audits finalised in the period; and</w:t>
      </w:r>
    </w:p>
    <w:p w14:paraId="22EB1DEE" w14:textId="77777777" w:rsidR="00117973" w:rsidRPr="00DA2C58" w:rsidRDefault="00082BF1" w:rsidP="008C00B8">
      <w:pPr>
        <w:pStyle w:val="ListParagraph"/>
        <w:numPr>
          <w:ilvl w:val="0"/>
          <w:numId w:val="1"/>
        </w:numPr>
        <w:spacing w:after="240"/>
        <w:ind w:left="357" w:right="-598" w:hanging="357"/>
        <w:contextualSpacing w:val="0"/>
        <w:rPr>
          <w:rFonts w:ascii="Arial Nova Light" w:hAnsi="Arial Nova Light" w:cs="Biome Light"/>
          <w:sz w:val="24"/>
        </w:rPr>
      </w:pPr>
      <w:r w:rsidRPr="00DA2C58">
        <w:rPr>
          <w:rFonts w:ascii="Arial Nova Light" w:hAnsi="Arial Nova Light" w:cs="Biome Light"/>
          <w:sz w:val="24"/>
        </w:rPr>
        <w:t>Raise any matters relevant to the Finance &amp; Governance Board role.</w:t>
      </w:r>
    </w:p>
    <w:p w14:paraId="30E7F3C0" w14:textId="77777777" w:rsidR="00705C9B" w:rsidRDefault="00705C9B">
      <w:pPr>
        <w:rPr>
          <w:rFonts w:ascii="Trebuchet MS" w:hAnsi="Trebuchet MS"/>
          <w:b/>
          <w:sz w:val="36"/>
        </w:rPr>
      </w:pPr>
      <w:r>
        <w:rPr>
          <w:rFonts w:ascii="Trebuchet MS" w:hAnsi="Trebuchet MS"/>
          <w:b/>
          <w:sz w:val="36"/>
        </w:rPr>
        <w:br w:type="page"/>
      </w:r>
    </w:p>
    <w:p w14:paraId="4D7EE0BE" w14:textId="0A9EAA97" w:rsidR="00C704B2" w:rsidRPr="005927EE" w:rsidRDefault="00C704B2" w:rsidP="008C00B8">
      <w:pPr>
        <w:pBdr>
          <w:bottom w:val="single" w:sz="4" w:space="1" w:color="auto"/>
        </w:pBdr>
        <w:spacing w:before="360" w:after="120"/>
        <w:ind w:right="-598"/>
        <w:rPr>
          <w:rFonts w:ascii="Arial Nova Light" w:hAnsi="Arial Nova Light" w:cs="Biome Light"/>
          <w:b/>
          <w:sz w:val="36"/>
        </w:rPr>
      </w:pPr>
      <w:r w:rsidRPr="005927EE">
        <w:rPr>
          <w:rFonts w:ascii="Arial Nova Light" w:hAnsi="Arial Nova Light" w:cs="Biome Light"/>
          <w:b/>
          <w:sz w:val="36"/>
        </w:rPr>
        <w:lastRenderedPageBreak/>
        <w:t>Audit Plan 20</w:t>
      </w:r>
      <w:r w:rsidR="00635EB5" w:rsidRPr="005927EE">
        <w:rPr>
          <w:rFonts w:ascii="Arial Nova Light" w:hAnsi="Arial Nova Light" w:cs="Biome Light"/>
          <w:b/>
          <w:sz w:val="36"/>
        </w:rPr>
        <w:t>2</w:t>
      </w:r>
      <w:r w:rsidR="00CD5B18">
        <w:rPr>
          <w:rFonts w:ascii="Arial Nova Light" w:hAnsi="Arial Nova Light" w:cs="Biome Light"/>
          <w:b/>
          <w:sz w:val="36"/>
        </w:rPr>
        <w:t>3</w:t>
      </w:r>
      <w:r w:rsidRPr="005927EE">
        <w:rPr>
          <w:rFonts w:ascii="Arial Nova Light" w:hAnsi="Arial Nova Light" w:cs="Biome Light"/>
          <w:b/>
          <w:sz w:val="36"/>
        </w:rPr>
        <w:t xml:space="preserve"> - 2</w:t>
      </w:r>
      <w:r w:rsidR="00CD5B18">
        <w:rPr>
          <w:rFonts w:ascii="Arial Nova Light" w:hAnsi="Arial Nova Light" w:cs="Biome Light"/>
          <w:b/>
          <w:sz w:val="36"/>
        </w:rPr>
        <w:t>4</w:t>
      </w:r>
    </w:p>
    <w:p w14:paraId="1780CA9E" w14:textId="77777777" w:rsidR="0033510D" w:rsidRPr="005927EE" w:rsidRDefault="003A5928" w:rsidP="008C00B8">
      <w:pPr>
        <w:spacing w:before="120" w:after="120"/>
        <w:ind w:right="-598"/>
        <w:rPr>
          <w:rFonts w:ascii="Arial Nova Light" w:hAnsi="Arial Nova Light" w:cs="Biome Light"/>
          <w:sz w:val="24"/>
        </w:rPr>
      </w:pPr>
      <w:r>
        <w:rPr>
          <w:rFonts w:ascii="Arial Nova Light" w:hAnsi="Arial Nova Light" w:cs="Biome Light"/>
          <w:sz w:val="24"/>
        </w:rPr>
        <w:t xml:space="preserve">Internal </w:t>
      </w:r>
      <w:r w:rsidR="0032357D" w:rsidRPr="005927EE">
        <w:rPr>
          <w:rFonts w:ascii="Arial Nova Light" w:hAnsi="Arial Nova Light" w:cs="Biome Light"/>
          <w:sz w:val="24"/>
        </w:rPr>
        <w:t>audit plan</w:t>
      </w:r>
      <w:r w:rsidR="0033510D" w:rsidRPr="005927EE">
        <w:rPr>
          <w:rFonts w:ascii="Arial Nova Light" w:hAnsi="Arial Nova Light" w:cs="Biome Light"/>
          <w:sz w:val="24"/>
        </w:rPr>
        <w:t xml:space="preserve"> </w:t>
      </w:r>
      <w:r>
        <w:rPr>
          <w:rFonts w:ascii="Arial Nova Light" w:hAnsi="Arial Nova Light" w:cs="Biome Light"/>
          <w:sz w:val="24"/>
        </w:rPr>
        <w:t>progress overview</w:t>
      </w:r>
      <w:r w:rsidR="0033510D" w:rsidRPr="005927EE">
        <w:rPr>
          <w:rFonts w:ascii="Arial Nova Light" w:hAnsi="Arial Nova Light" w:cs="Biome Light"/>
          <w:sz w:val="24"/>
        </w:rPr>
        <w:t>:</w:t>
      </w:r>
    </w:p>
    <w:tbl>
      <w:tblPr>
        <w:tblStyle w:val="TableGrid"/>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10494"/>
      </w:tblGrid>
      <w:tr w:rsidR="0058780D" w:rsidRPr="00DA2C58" w14:paraId="778504DA" w14:textId="77777777" w:rsidTr="008C00B8">
        <w:tc>
          <w:tcPr>
            <w:tcW w:w="4248" w:type="dxa"/>
          </w:tcPr>
          <w:tbl>
            <w:tblPr>
              <w:tblStyle w:val="TableGrid"/>
              <w:tblW w:w="4143" w:type="dxa"/>
              <w:tblLayout w:type="fixed"/>
              <w:tblLook w:val="04A0" w:firstRow="1" w:lastRow="0" w:firstColumn="1" w:lastColumn="0" w:noHBand="0" w:noVBand="1"/>
            </w:tblPr>
            <w:tblGrid>
              <w:gridCol w:w="2150"/>
              <w:gridCol w:w="1104"/>
              <w:gridCol w:w="889"/>
            </w:tblGrid>
            <w:tr w:rsidR="0058780D" w:rsidRPr="00DA2C58" w14:paraId="4FA7F018" w14:textId="77777777" w:rsidTr="00DA2C58">
              <w:tc>
                <w:tcPr>
                  <w:tcW w:w="2150" w:type="dxa"/>
                </w:tcPr>
                <w:p w14:paraId="42E9D0F6" w14:textId="77777777" w:rsidR="0058780D" w:rsidRPr="00DA2C58" w:rsidRDefault="0058780D" w:rsidP="0058780D">
                  <w:pPr>
                    <w:spacing w:before="60" w:after="60"/>
                    <w:jc w:val="center"/>
                    <w:rPr>
                      <w:rFonts w:ascii="Avenir Next LT Pro Light" w:hAnsi="Avenir Next LT Pro Light" w:cs="Biome Light"/>
                      <w:b/>
                      <w:sz w:val="20"/>
                      <w:szCs w:val="20"/>
                    </w:rPr>
                  </w:pPr>
                  <w:r w:rsidRPr="00DA2C58">
                    <w:rPr>
                      <w:rFonts w:ascii="Avenir Next LT Pro Light" w:hAnsi="Avenir Next LT Pro Light" w:cs="Biome Light"/>
                      <w:b/>
                      <w:sz w:val="20"/>
                      <w:szCs w:val="20"/>
                    </w:rPr>
                    <w:t>STAGE</w:t>
                  </w:r>
                </w:p>
              </w:tc>
              <w:tc>
                <w:tcPr>
                  <w:tcW w:w="1104" w:type="dxa"/>
                </w:tcPr>
                <w:p w14:paraId="1F0244BC" w14:textId="77777777" w:rsidR="0058780D" w:rsidRPr="00DA2C58" w:rsidRDefault="0058780D" w:rsidP="0058780D">
                  <w:pPr>
                    <w:spacing w:before="60" w:after="60"/>
                    <w:jc w:val="center"/>
                    <w:rPr>
                      <w:rFonts w:ascii="Avenir Next LT Pro Light" w:hAnsi="Avenir Next LT Pro Light" w:cs="Biome Light"/>
                      <w:b/>
                      <w:sz w:val="20"/>
                      <w:szCs w:val="20"/>
                    </w:rPr>
                  </w:pPr>
                  <w:r w:rsidRPr="00DA2C58">
                    <w:rPr>
                      <w:rFonts w:ascii="Avenir Next LT Pro Light" w:hAnsi="Avenir Next LT Pro Light" w:cs="Biome Light"/>
                      <w:b/>
                      <w:sz w:val="20"/>
                      <w:szCs w:val="20"/>
                    </w:rPr>
                    <w:t>NUMBER</w:t>
                  </w:r>
                </w:p>
              </w:tc>
              <w:tc>
                <w:tcPr>
                  <w:tcW w:w="889" w:type="dxa"/>
                </w:tcPr>
                <w:p w14:paraId="3513B232" w14:textId="77777777" w:rsidR="0058780D" w:rsidRPr="00DA2C58" w:rsidRDefault="0058780D" w:rsidP="0058780D">
                  <w:pPr>
                    <w:spacing w:before="60" w:after="60"/>
                    <w:jc w:val="center"/>
                    <w:rPr>
                      <w:rFonts w:ascii="Avenir Next LT Pro Light" w:hAnsi="Avenir Next LT Pro Light" w:cs="Biome Light"/>
                      <w:b/>
                      <w:sz w:val="20"/>
                      <w:szCs w:val="20"/>
                    </w:rPr>
                  </w:pPr>
                  <w:r w:rsidRPr="00DA2C58">
                    <w:rPr>
                      <w:rFonts w:ascii="Avenir Next LT Pro Light" w:hAnsi="Avenir Next LT Pro Light" w:cs="Biome Light"/>
                      <w:b/>
                      <w:sz w:val="20"/>
                      <w:szCs w:val="20"/>
                    </w:rPr>
                    <w:t>%AGE</w:t>
                  </w:r>
                </w:p>
              </w:tc>
            </w:tr>
            <w:tr w:rsidR="0058780D" w:rsidRPr="00DA2C58" w14:paraId="69C90723" w14:textId="77777777" w:rsidTr="00DA2C58">
              <w:tc>
                <w:tcPr>
                  <w:tcW w:w="2150" w:type="dxa"/>
                </w:tcPr>
                <w:p w14:paraId="78B2B0F1" w14:textId="77777777" w:rsidR="0058780D" w:rsidRPr="00DA2C58" w:rsidRDefault="0058780D" w:rsidP="00080515">
                  <w:pPr>
                    <w:rPr>
                      <w:rFonts w:ascii="Avenir Next LT Pro Light" w:hAnsi="Avenir Next LT Pro Light" w:cs="Biome Light"/>
                      <w:sz w:val="20"/>
                      <w:szCs w:val="20"/>
                    </w:rPr>
                  </w:pPr>
                  <w:r w:rsidRPr="00DA2C58">
                    <w:rPr>
                      <w:rFonts w:ascii="Avenir Next LT Pro Light" w:hAnsi="Avenir Next LT Pro Light" w:cs="Biome Light"/>
                      <w:sz w:val="20"/>
                      <w:szCs w:val="20"/>
                    </w:rPr>
                    <w:t>NOT ISSUED</w:t>
                  </w:r>
                  <w:r w:rsidR="00DF6FFD" w:rsidRPr="00DA2C58">
                    <w:rPr>
                      <w:rFonts w:ascii="Avenir Next LT Pro Light" w:hAnsi="Avenir Next LT Pro Light" w:cs="Biome Light"/>
                      <w:sz w:val="20"/>
                      <w:szCs w:val="20"/>
                    </w:rPr>
                    <w:t xml:space="preserve"> </w:t>
                  </w:r>
                  <w:r w:rsidR="00DF6FFD" w:rsidRPr="00DA2C58">
                    <w:rPr>
                      <w:rFonts w:ascii="Avenir Next LT Pro Light" w:hAnsi="Avenir Next LT Pro Light" w:cs="Biome Light"/>
                      <w:b/>
                      <w:sz w:val="20"/>
                      <w:szCs w:val="20"/>
                    </w:rPr>
                    <w:t>(NID)</w:t>
                  </w:r>
                </w:p>
              </w:tc>
              <w:tc>
                <w:tcPr>
                  <w:tcW w:w="1104" w:type="dxa"/>
                </w:tcPr>
                <w:p w14:paraId="7A3B00CA" w14:textId="0CDEE439" w:rsidR="0058780D" w:rsidRPr="00DA2C58" w:rsidRDefault="00D65B3B" w:rsidP="00080515">
                  <w:pPr>
                    <w:jc w:val="center"/>
                    <w:rPr>
                      <w:rFonts w:ascii="Avenir Next LT Pro Light" w:hAnsi="Avenir Next LT Pro Light" w:cs="Biome Light"/>
                      <w:sz w:val="20"/>
                      <w:szCs w:val="20"/>
                    </w:rPr>
                  </w:pPr>
                  <w:r>
                    <w:rPr>
                      <w:rFonts w:ascii="Avenir Next LT Pro Light" w:hAnsi="Avenir Next LT Pro Light" w:cs="Biome Light"/>
                      <w:sz w:val="20"/>
                      <w:szCs w:val="20"/>
                    </w:rPr>
                    <w:t>3</w:t>
                  </w:r>
                </w:p>
              </w:tc>
              <w:tc>
                <w:tcPr>
                  <w:tcW w:w="889" w:type="dxa"/>
                </w:tcPr>
                <w:p w14:paraId="449A2D4F" w14:textId="7A01A1CE" w:rsidR="0058780D" w:rsidRPr="00DA2C58" w:rsidRDefault="00D65B3B" w:rsidP="00080515">
                  <w:pPr>
                    <w:jc w:val="right"/>
                    <w:rPr>
                      <w:rFonts w:ascii="Avenir Next LT Pro Light" w:hAnsi="Avenir Next LT Pro Light" w:cs="Biome Light"/>
                      <w:sz w:val="20"/>
                      <w:szCs w:val="20"/>
                    </w:rPr>
                  </w:pPr>
                  <w:r>
                    <w:rPr>
                      <w:rFonts w:ascii="Avenir Next LT Pro Light" w:hAnsi="Avenir Next LT Pro Light" w:cs="Biome Light"/>
                      <w:sz w:val="20"/>
                      <w:szCs w:val="20"/>
                    </w:rPr>
                    <w:t>25.00</w:t>
                  </w:r>
                </w:p>
              </w:tc>
            </w:tr>
            <w:tr w:rsidR="0058780D" w:rsidRPr="00DA2C58" w14:paraId="7270B28D" w14:textId="77777777" w:rsidTr="00DA2C58">
              <w:tc>
                <w:tcPr>
                  <w:tcW w:w="2150" w:type="dxa"/>
                </w:tcPr>
                <w:p w14:paraId="6023C8F1" w14:textId="77777777" w:rsidR="0058780D" w:rsidRPr="00DA2C58" w:rsidRDefault="0058780D" w:rsidP="00080515">
                  <w:pPr>
                    <w:rPr>
                      <w:rFonts w:ascii="Avenir Next LT Pro Light" w:hAnsi="Avenir Next LT Pro Light" w:cs="Biome Light"/>
                      <w:sz w:val="20"/>
                      <w:szCs w:val="20"/>
                    </w:rPr>
                  </w:pPr>
                  <w:r w:rsidRPr="00DA2C58">
                    <w:rPr>
                      <w:rFonts w:ascii="Avenir Next LT Pro Light" w:hAnsi="Avenir Next LT Pro Light" w:cs="Biome Light"/>
                      <w:sz w:val="20"/>
                      <w:szCs w:val="20"/>
                    </w:rPr>
                    <w:t>ISSUED</w:t>
                  </w:r>
                  <w:r w:rsidR="00DF6FFD" w:rsidRPr="00DA2C58">
                    <w:rPr>
                      <w:rFonts w:ascii="Avenir Next LT Pro Light" w:hAnsi="Avenir Next LT Pro Light" w:cs="Biome Light"/>
                      <w:sz w:val="20"/>
                      <w:szCs w:val="20"/>
                    </w:rPr>
                    <w:t xml:space="preserve"> </w:t>
                  </w:r>
                  <w:r w:rsidR="00DF6FFD" w:rsidRPr="00DA2C58">
                    <w:rPr>
                      <w:rFonts w:ascii="Avenir Next LT Pro Light" w:hAnsi="Avenir Next LT Pro Light" w:cs="Biome Light"/>
                      <w:b/>
                      <w:sz w:val="20"/>
                      <w:szCs w:val="20"/>
                    </w:rPr>
                    <w:t>(ISS)</w:t>
                  </w:r>
                </w:p>
              </w:tc>
              <w:tc>
                <w:tcPr>
                  <w:tcW w:w="1104" w:type="dxa"/>
                </w:tcPr>
                <w:p w14:paraId="57E0AFB9" w14:textId="15B3EE46" w:rsidR="0058780D" w:rsidRPr="00DA2C58" w:rsidRDefault="00D65B3B" w:rsidP="00080515">
                  <w:pPr>
                    <w:jc w:val="center"/>
                    <w:rPr>
                      <w:rFonts w:ascii="Avenir Next LT Pro Light" w:hAnsi="Avenir Next LT Pro Light" w:cs="Biome Light"/>
                      <w:sz w:val="20"/>
                      <w:szCs w:val="20"/>
                    </w:rPr>
                  </w:pPr>
                  <w:r>
                    <w:rPr>
                      <w:rFonts w:ascii="Avenir Next LT Pro Light" w:hAnsi="Avenir Next LT Pro Light" w:cs="Biome Light"/>
                      <w:sz w:val="20"/>
                      <w:szCs w:val="20"/>
                    </w:rPr>
                    <w:t>2</w:t>
                  </w:r>
                </w:p>
              </w:tc>
              <w:tc>
                <w:tcPr>
                  <w:tcW w:w="889" w:type="dxa"/>
                </w:tcPr>
                <w:p w14:paraId="61C234CE" w14:textId="2D2D4759" w:rsidR="0058780D" w:rsidRPr="00DA2C58" w:rsidRDefault="00D65B3B" w:rsidP="00080515">
                  <w:pPr>
                    <w:jc w:val="right"/>
                    <w:rPr>
                      <w:rFonts w:ascii="Avenir Next LT Pro Light" w:hAnsi="Avenir Next LT Pro Light" w:cs="Biome Light"/>
                      <w:sz w:val="20"/>
                      <w:szCs w:val="20"/>
                    </w:rPr>
                  </w:pPr>
                  <w:r>
                    <w:rPr>
                      <w:rFonts w:ascii="Avenir Next LT Pro Light" w:hAnsi="Avenir Next LT Pro Light" w:cs="Biome Light"/>
                      <w:sz w:val="20"/>
                      <w:szCs w:val="20"/>
                    </w:rPr>
                    <w:t>16.66</w:t>
                  </w:r>
                </w:p>
              </w:tc>
            </w:tr>
            <w:tr w:rsidR="00AC1188" w:rsidRPr="00DA2C58" w14:paraId="6D704E76" w14:textId="77777777" w:rsidTr="00DA2C58">
              <w:tc>
                <w:tcPr>
                  <w:tcW w:w="2150" w:type="dxa"/>
                </w:tcPr>
                <w:p w14:paraId="687EC4C1" w14:textId="77777777" w:rsidR="00AC1188" w:rsidRPr="00DA2C58" w:rsidRDefault="006F35F8" w:rsidP="00080515">
                  <w:pPr>
                    <w:rPr>
                      <w:rFonts w:ascii="Avenir Next LT Pro Light" w:hAnsi="Avenir Next LT Pro Light" w:cs="Biome Light"/>
                      <w:sz w:val="20"/>
                      <w:szCs w:val="20"/>
                    </w:rPr>
                  </w:pPr>
                  <w:r w:rsidRPr="00DA2C58">
                    <w:rPr>
                      <w:rFonts w:ascii="Avenir Next LT Pro Light" w:hAnsi="Avenir Next LT Pro Light" w:cs="Biome Light"/>
                      <w:sz w:val="20"/>
                      <w:szCs w:val="20"/>
                    </w:rPr>
                    <w:t xml:space="preserve">FIELDWORK </w:t>
                  </w:r>
                  <w:r w:rsidRPr="00DA2C58">
                    <w:rPr>
                      <w:rFonts w:ascii="Avenir Next LT Pro Light" w:hAnsi="Avenir Next LT Pro Light" w:cs="Biome Light"/>
                      <w:b/>
                      <w:bCs/>
                      <w:sz w:val="20"/>
                      <w:szCs w:val="20"/>
                    </w:rPr>
                    <w:t>(FLD)</w:t>
                  </w:r>
                </w:p>
              </w:tc>
              <w:tc>
                <w:tcPr>
                  <w:tcW w:w="1104" w:type="dxa"/>
                </w:tcPr>
                <w:p w14:paraId="624F11ED" w14:textId="321F35EA" w:rsidR="00AC1188" w:rsidRPr="00DA2C58" w:rsidRDefault="00DA2C58" w:rsidP="00080515">
                  <w:pPr>
                    <w:jc w:val="center"/>
                    <w:rPr>
                      <w:rFonts w:ascii="Avenir Next LT Pro Light" w:hAnsi="Avenir Next LT Pro Light" w:cs="Biome Light"/>
                      <w:sz w:val="20"/>
                      <w:szCs w:val="20"/>
                    </w:rPr>
                  </w:pPr>
                  <w:r w:rsidRPr="00DA2C58">
                    <w:rPr>
                      <w:rFonts w:ascii="Avenir Next LT Pro Light" w:hAnsi="Avenir Next LT Pro Light" w:cs="Biome Light"/>
                      <w:sz w:val="20"/>
                      <w:szCs w:val="20"/>
                    </w:rPr>
                    <w:t>1</w:t>
                  </w:r>
                </w:p>
              </w:tc>
              <w:tc>
                <w:tcPr>
                  <w:tcW w:w="889" w:type="dxa"/>
                </w:tcPr>
                <w:p w14:paraId="0E6FADEE" w14:textId="26DB40B0" w:rsidR="00AC1188" w:rsidRPr="00DA2C58" w:rsidRDefault="002E6C32" w:rsidP="00080515">
                  <w:pPr>
                    <w:jc w:val="right"/>
                    <w:rPr>
                      <w:rFonts w:ascii="Avenir Next LT Pro Light" w:hAnsi="Avenir Next LT Pro Light" w:cs="Biome Light"/>
                      <w:sz w:val="20"/>
                      <w:szCs w:val="20"/>
                    </w:rPr>
                  </w:pPr>
                  <w:r>
                    <w:rPr>
                      <w:rFonts w:ascii="Avenir Next LT Pro Light" w:hAnsi="Avenir Next LT Pro Light" w:cs="Biome Light"/>
                      <w:sz w:val="20"/>
                      <w:szCs w:val="20"/>
                    </w:rPr>
                    <w:t>8.34</w:t>
                  </w:r>
                </w:p>
              </w:tc>
            </w:tr>
            <w:tr w:rsidR="006F35F8" w:rsidRPr="00DA2C58" w14:paraId="1653E281" w14:textId="77777777" w:rsidTr="00DA2C58">
              <w:tc>
                <w:tcPr>
                  <w:tcW w:w="2150" w:type="dxa"/>
                </w:tcPr>
                <w:p w14:paraId="087EFE41" w14:textId="77777777" w:rsidR="006F35F8" w:rsidRPr="00DA2C58" w:rsidRDefault="006F35F8" w:rsidP="00080515">
                  <w:pPr>
                    <w:rPr>
                      <w:rFonts w:ascii="Avenir Next LT Pro Light" w:hAnsi="Avenir Next LT Pro Light" w:cs="Biome Light"/>
                      <w:sz w:val="20"/>
                      <w:szCs w:val="20"/>
                    </w:rPr>
                  </w:pPr>
                  <w:r w:rsidRPr="00DA2C58">
                    <w:rPr>
                      <w:rFonts w:ascii="Avenir Next LT Pro Light" w:hAnsi="Avenir Next LT Pro Light" w:cs="Biome Light"/>
                      <w:sz w:val="20"/>
                      <w:szCs w:val="20"/>
                    </w:rPr>
                    <w:t xml:space="preserve">REPORTING </w:t>
                  </w:r>
                  <w:r w:rsidRPr="00DA2C58">
                    <w:rPr>
                      <w:rFonts w:ascii="Avenir Next LT Pro Light" w:hAnsi="Avenir Next LT Pro Light" w:cs="Biome Light"/>
                      <w:b/>
                      <w:bCs/>
                      <w:sz w:val="20"/>
                      <w:szCs w:val="20"/>
                    </w:rPr>
                    <w:t>(REP)</w:t>
                  </w:r>
                </w:p>
              </w:tc>
              <w:tc>
                <w:tcPr>
                  <w:tcW w:w="1104" w:type="dxa"/>
                </w:tcPr>
                <w:p w14:paraId="0AECC0FC" w14:textId="60FC776B" w:rsidR="006F35F8" w:rsidRPr="00DA2C58" w:rsidRDefault="00C1326C" w:rsidP="00080515">
                  <w:pPr>
                    <w:jc w:val="center"/>
                    <w:rPr>
                      <w:rFonts w:ascii="Avenir Next LT Pro Light" w:hAnsi="Avenir Next LT Pro Light" w:cs="Biome Light"/>
                      <w:sz w:val="20"/>
                      <w:szCs w:val="20"/>
                    </w:rPr>
                  </w:pPr>
                  <w:r w:rsidRPr="00DA2C58">
                    <w:rPr>
                      <w:rFonts w:ascii="Avenir Next LT Pro Light" w:hAnsi="Avenir Next LT Pro Light" w:cs="Biome Light"/>
                      <w:sz w:val="20"/>
                      <w:szCs w:val="20"/>
                    </w:rPr>
                    <w:t>0</w:t>
                  </w:r>
                </w:p>
              </w:tc>
              <w:tc>
                <w:tcPr>
                  <w:tcW w:w="889" w:type="dxa"/>
                </w:tcPr>
                <w:p w14:paraId="37B42DF5" w14:textId="35ADAECD" w:rsidR="00C1326C" w:rsidRPr="00DA2C58" w:rsidRDefault="00C1326C" w:rsidP="00C1326C">
                  <w:pPr>
                    <w:jc w:val="right"/>
                    <w:rPr>
                      <w:rFonts w:ascii="Avenir Next LT Pro Light" w:hAnsi="Avenir Next LT Pro Light" w:cs="Biome Light"/>
                      <w:sz w:val="20"/>
                      <w:szCs w:val="20"/>
                    </w:rPr>
                  </w:pPr>
                  <w:r w:rsidRPr="00DA2C58">
                    <w:rPr>
                      <w:rFonts w:ascii="Avenir Next LT Pro Light" w:hAnsi="Avenir Next LT Pro Light" w:cs="Biome Light"/>
                      <w:sz w:val="20"/>
                      <w:szCs w:val="20"/>
                    </w:rPr>
                    <w:t>0.00</w:t>
                  </w:r>
                </w:p>
              </w:tc>
            </w:tr>
            <w:tr w:rsidR="00635EB5" w:rsidRPr="00DA2C58" w14:paraId="7B59ADE0" w14:textId="77777777" w:rsidTr="00DA2C58">
              <w:tc>
                <w:tcPr>
                  <w:tcW w:w="2150" w:type="dxa"/>
                </w:tcPr>
                <w:p w14:paraId="2B2521D1" w14:textId="77777777" w:rsidR="00635EB5" w:rsidRPr="00DA2C58" w:rsidRDefault="006F35F8" w:rsidP="00080515">
                  <w:pPr>
                    <w:rPr>
                      <w:rFonts w:ascii="Avenir Next LT Pro Light" w:hAnsi="Avenir Next LT Pro Light" w:cs="Biome Light"/>
                      <w:sz w:val="20"/>
                      <w:szCs w:val="20"/>
                    </w:rPr>
                  </w:pPr>
                  <w:r w:rsidRPr="00DA2C58">
                    <w:rPr>
                      <w:rFonts w:ascii="Avenir Next LT Pro Light" w:hAnsi="Avenir Next LT Pro Light" w:cs="Biome Light"/>
                      <w:sz w:val="20"/>
                      <w:szCs w:val="20"/>
                    </w:rPr>
                    <w:t xml:space="preserve">COMPLETED </w:t>
                  </w:r>
                  <w:r w:rsidRPr="00DA2C58">
                    <w:rPr>
                      <w:rFonts w:ascii="Avenir Next LT Pro Light" w:hAnsi="Avenir Next LT Pro Light" w:cs="Biome Light"/>
                      <w:b/>
                      <w:sz w:val="20"/>
                      <w:szCs w:val="20"/>
                    </w:rPr>
                    <w:t>(COM)</w:t>
                  </w:r>
                </w:p>
              </w:tc>
              <w:tc>
                <w:tcPr>
                  <w:tcW w:w="1104" w:type="dxa"/>
                </w:tcPr>
                <w:p w14:paraId="4A8F162F" w14:textId="5CD8258F" w:rsidR="00635EB5" w:rsidRPr="00DA2C58" w:rsidRDefault="00D65B3B" w:rsidP="00080515">
                  <w:pPr>
                    <w:jc w:val="center"/>
                    <w:rPr>
                      <w:rFonts w:ascii="Avenir Next LT Pro Light" w:hAnsi="Avenir Next LT Pro Light" w:cs="Biome Light"/>
                      <w:sz w:val="20"/>
                      <w:szCs w:val="20"/>
                    </w:rPr>
                  </w:pPr>
                  <w:r>
                    <w:rPr>
                      <w:rFonts w:ascii="Avenir Next LT Pro Light" w:hAnsi="Avenir Next LT Pro Light" w:cs="Biome Light"/>
                      <w:sz w:val="20"/>
                      <w:szCs w:val="20"/>
                    </w:rPr>
                    <w:t>6</w:t>
                  </w:r>
                </w:p>
              </w:tc>
              <w:tc>
                <w:tcPr>
                  <w:tcW w:w="889" w:type="dxa"/>
                </w:tcPr>
                <w:p w14:paraId="6E52D8F2" w14:textId="6736BB0D" w:rsidR="00635EB5" w:rsidRPr="00DA2C58" w:rsidRDefault="00D65B3B" w:rsidP="00080515">
                  <w:pPr>
                    <w:jc w:val="right"/>
                    <w:rPr>
                      <w:rFonts w:ascii="Avenir Next LT Pro Light" w:hAnsi="Avenir Next LT Pro Light" w:cs="Biome Light"/>
                      <w:sz w:val="20"/>
                      <w:szCs w:val="20"/>
                    </w:rPr>
                  </w:pPr>
                  <w:r>
                    <w:rPr>
                      <w:rFonts w:ascii="Avenir Next LT Pro Light" w:hAnsi="Avenir Next LT Pro Light" w:cs="Biome Light"/>
                      <w:sz w:val="20"/>
                      <w:szCs w:val="20"/>
                    </w:rPr>
                    <w:t>50.00</w:t>
                  </w:r>
                </w:p>
              </w:tc>
            </w:tr>
          </w:tbl>
          <w:p w14:paraId="3A707538" w14:textId="77777777" w:rsidR="0058780D" w:rsidRPr="00DA2C58" w:rsidRDefault="0058780D" w:rsidP="00117973">
            <w:pPr>
              <w:spacing w:before="120" w:after="120"/>
              <w:rPr>
                <w:rFonts w:ascii="Avenir Next LT Pro Light" w:hAnsi="Avenir Next LT Pro Light" w:cs="Biome Light"/>
                <w:sz w:val="24"/>
              </w:rPr>
            </w:pPr>
          </w:p>
          <w:tbl>
            <w:tblPr>
              <w:tblStyle w:val="TableGrid"/>
              <w:tblW w:w="0" w:type="auto"/>
              <w:tblLayout w:type="fixed"/>
              <w:tblLook w:val="04A0" w:firstRow="1" w:lastRow="0" w:firstColumn="1" w:lastColumn="0" w:noHBand="0" w:noVBand="1"/>
            </w:tblPr>
            <w:tblGrid>
              <w:gridCol w:w="883"/>
              <w:gridCol w:w="1339"/>
            </w:tblGrid>
            <w:tr w:rsidR="00AC1188" w:rsidRPr="00DA2C58" w14:paraId="5839D72C" w14:textId="77777777" w:rsidTr="00AC1188">
              <w:tc>
                <w:tcPr>
                  <w:tcW w:w="883" w:type="dxa"/>
                </w:tcPr>
                <w:p w14:paraId="074DAF27" w14:textId="77777777" w:rsidR="00AC1188" w:rsidRPr="00DA2C58" w:rsidRDefault="00AC1188" w:rsidP="00AC1188">
                  <w:pPr>
                    <w:spacing w:before="60" w:after="60"/>
                    <w:jc w:val="center"/>
                    <w:rPr>
                      <w:rFonts w:ascii="Avenir Next LT Pro Light" w:hAnsi="Avenir Next LT Pro Light" w:cs="Biome Light"/>
                      <w:b/>
                      <w:sz w:val="20"/>
                      <w:szCs w:val="20"/>
                    </w:rPr>
                  </w:pPr>
                  <w:r w:rsidRPr="00DA2C58">
                    <w:rPr>
                      <w:rFonts w:ascii="Avenir Next LT Pro Light" w:hAnsi="Avenir Next LT Pro Light" w:cs="Biome Light"/>
                      <w:b/>
                      <w:sz w:val="20"/>
                      <w:szCs w:val="20"/>
                    </w:rPr>
                    <w:t>CODE</w:t>
                  </w:r>
                </w:p>
              </w:tc>
              <w:tc>
                <w:tcPr>
                  <w:tcW w:w="1339" w:type="dxa"/>
                </w:tcPr>
                <w:p w14:paraId="4A451B6C" w14:textId="77777777" w:rsidR="00AC1188" w:rsidRPr="00DA2C58" w:rsidRDefault="00AC1188" w:rsidP="00AC1188">
                  <w:pPr>
                    <w:spacing w:before="60" w:after="60"/>
                    <w:jc w:val="center"/>
                    <w:rPr>
                      <w:rFonts w:ascii="Avenir Next LT Pro Light" w:hAnsi="Avenir Next LT Pro Light" w:cs="Biome Light"/>
                      <w:b/>
                      <w:sz w:val="20"/>
                      <w:szCs w:val="20"/>
                    </w:rPr>
                  </w:pPr>
                  <w:r w:rsidRPr="00DA2C58">
                    <w:rPr>
                      <w:rFonts w:ascii="Avenir Next LT Pro Light" w:hAnsi="Avenir Next LT Pro Light" w:cs="Biome Light"/>
                      <w:b/>
                      <w:sz w:val="20"/>
                      <w:szCs w:val="20"/>
                    </w:rPr>
                    <w:t>NARRATIVE</w:t>
                  </w:r>
                </w:p>
              </w:tc>
            </w:tr>
            <w:tr w:rsidR="00AC1188" w:rsidRPr="00DA2C58" w14:paraId="1432898B" w14:textId="77777777" w:rsidTr="00AC1188">
              <w:tc>
                <w:tcPr>
                  <w:tcW w:w="883" w:type="dxa"/>
                </w:tcPr>
                <w:p w14:paraId="3E00A420" w14:textId="77777777" w:rsidR="00AC1188" w:rsidRPr="00DA2C58" w:rsidRDefault="00AC1188" w:rsidP="00AC1188">
                  <w:pPr>
                    <w:jc w:val="center"/>
                    <w:rPr>
                      <w:rFonts w:ascii="Avenir Next LT Pro Light" w:hAnsi="Avenir Next LT Pro Light" w:cs="Biome Light"/>
                      <w:b/>
                      <w:bCs/>
                      <w:sz w:val="20"/>
                      <w:szCs w:val="20"/>
                    </w:rPr>
                  </w:pPr>
                  <w:r w:rsidRPr="00DA2C58">
                    <w:rPr>
                      <w:rFonts w:ascii="Avenir Next LT Pro Light" w:hAnsi="Avenir Next LT Pro Light" w:cs="Biome Light"/>
                      <w:b/>
                      <w:bCs/>
                      <w:sz w:val="20"/>
                      <w:szCs w:val="20"/>
                    </w:rPr>
                    <w:t>P</w:t>
                  </w:r>
                </w:p>
              </w:tc>
              <w:tc>
                <w:tcPr>
                  <w:tcW w:w="1339" w:type="dxa"/>
                </w:tcPr>
                <w:p w14:paraId="39A5441B" w14:textId="77777777" w:rsidR="00AC1188" w:rsidRPr="00DA2C58" w:rsidRDefault="00AC1188" w:rsidP="00AC1188">
                  <w:pPr>
                    <w:rPr>
                      <w:rFonts w:ascii="Avenir Next LT Pro Light" w:hAnsi="Avenir Next LT Pro Light" w:cs="Biome Light"/>
                      <w:sz w:val="20"/>
                      <w:szCs w:val="20"/>
                    </w:rPr>
                  </w:pPr>
                  <w:r w:rsidRPr="00DA2C58">
                    <w:rPr>
                      <w:rFonts w:ascii="Avenir Next LT Pro Light" w:hAnsi="Avenir Next LT Pro Light" w:cs="Biome Light"/>
                      <w:sz w:val="20"/>
                      <w:szCs w:val="20"/>
                    </w:rPr>
                    <w:t>Planned</w:t>
                  </w:r>
                </w:p>
              </w:tc>
            </w:tr>
            <w:tr w:rsidR="00AC1188" w:rsidRPr="00DA2C58" w14:paraId="69EE9065" w14:textId="77777777" w:rsidTr="00AC1188">
              <w:tc>
                <w:tcPr>
                  <w:tcW w:w="883" w:type="dxa"/>
                </w:tcPr>
                <w:p w14:paraId="71D342C7" w14:textId="77777777" w:rsidR="00AC1188" w:rsidRPr="00DA2C58" w:rsidRDefault="00AC1188" w:rsidP="00AC1188">
                  <w:pPr>
                    <w:jc w:val="center"/>
                    <w:rPr>
                      <w:rFonts w:ascii="Avenir Next LT Pro Light" w:hAnsi="Avenir Next LT Pro Light" w:cs="Biome Light"/>
                      <w:b/>
                      <w:bCs/>
                      <w:sz w:val="20"/>
                      <w:szCs w:val="20"/>
                    </w:rPr>
                  </w:pPr>
                  <w:r w:rsidRPr="00DA2C58">
                    <w:rPr>
                      <w:rFonts w:ascii="Avenir Next LT Pro Light" w:hAnsi="Avenir Next LT Pro Light" w:cs="Biome Light"/>
                      <w:b/>
                      <w:bCs/>
                      <w:sz w:val="20"/>
                      <w:szCs w:val="20"/>
                    </w:rPr>
                    <w:t>I</w:t>
                  </w:r>
                </w:p>
              </w:tc>
              <w:tc>
                <w:tcPr>
                  <w:tcW w:w="1339" w:type="dxa"/>
                </w:tcPr>
                <w:p w14:paraId="50B5CFB7" w14:textId="77777777" w:rsidR="00AC1188" w:rsidRPr="00DA2C58" w:rsidRDefault="00AC1188" w:rsidP="00AC1188">
                  <w:pPr>
                    <w:rPr>
                      <w:rFonts w:ascii="Avenir Next LT Pro Light" w:hAnsi="Avenir Next LT Pro Light" w:cs="Biome Light"/>
                      <w:sz w:val="20"/>
                      <w:szCs w:val="20"/>
                    </w:rPr>
                  </w:pPr>
                  <w:r w:rsidRPr="00DA2C58">
                    <w:rPr>
                      <w:rFonts w:ascii="Avenir Next LT Pro Light" w:hAnsi="Avenir Next LT Pro Light" w:cs="Biome Light"/>
                      <w:sz w:val="20"/>
                      <w:szCs w:val="20"/>
                    </w:rPr>
                    <w:t>Issued</w:t>
                  </w:r>
                </w:p>
              </w:tc>
            </w:tr>
            <w:tr w:rsidR="00AC1188" w:rsidRPr="00DA2C58" w14:paraId="050428A9" w14:textId="77777777" w:rsidTr="00AC1188">
              <w:tc>
                <w:tcPr>
                  <w:tcW w:w="883" w:type="dxa"/>
                </w:tcPr>
                <w:p w14:paraId="002668A2" w14:textId="77777777" w:rsidR="00AC1188" w:rsidRPr="00DA2C58" w:rsidRDefault="00AC1188" w:rsidP="00AC1188">
                  <w:pPr>
                    <w:jc w:val="center"/>
                    <w:rPr>
                      <w:rFonts w:ascii="Avenir Next LT Pro Light" w:hAnsi="Avenir Next LT Pro Light" w:cs="Biome Light"/>
                      <w:b/>
                      <w:bCs/>
                      <w:sz w:val="20"/>
                      <w:szCs w:val="20"/>
                    </w:rPr>
                  </w:pPr>
                  <w:r w:rsidRPr="00DA2C58">
                    <w:rPr>
                      <w:rFonts w:ascii="Avenir Next LT Pro Light" w:hAnsi="Avenir Next LT Pro Light" w:cs="Biome Light"/>
                      <w:b/>
                      <w:bCs/>
                      <w:sz w:val="20"/>
                      <w:szCs w:val="20"/>
                    </w:rPr>
                    <w:t>C</w:t>
                  </w:r>
                </w:p>
              </w:tc>
              <w:tc>
                <w:tcPr>
                  <w:tcW w:w="1339" w:type="dxa"/>
                </w:tcPr>
                <w:p w14:paraId="5C88BE94" w14:textId="77777777" w:rsidR="00AC1188" w:rsidRPr="00DA2C58" w:rsidRDefault="00AC1188" w:rsidP="00AC1188">
                  <w:pPr>
                    <w:rPr>
                      <w:rFonts w:ascii="Avenir Next LT Pro Light" w:hAnsi="Avenir Next LT Pro Light" w:cs="Biome Light"/>
                      <w:sz w:val="20"/>
                      <w:szCs w:val="20"/>
                    </w:rPr>
                  </w:pPr>
                  <w:r w:rsidRPr="00DA2C58">
                    <w:rPr>
                      <w:rFonts w:ascii="Avenir Next LT Pro Light" w:hAnsi="Avenir Next LT Pro Light" w:cs="Biome Light"/>
                      <w:sz w:val="20"/>
                      <w:szCs w:val="20"/>
                    </w:rPr>
                    <w:t>Completed</w:t>
                  </w:r>
                </w:p>
              </w:tc>
            </w:tr>
          </w:tbl>
          <w:p w14:paraId="0B9884AF" w14:textId="77777777" w:rsidR="00AC1188" w:rsidRPr="00DA2C58" w:rsidRDefault="00AC1188" w:rsidP="00117973">
            <w:pPr>
              <w:spacing w:before="120" w:after="120"/>
              <w:rPr>
                <w:rFonts w:ascii="Avenir Next LT Pro Light" w:hAnsi="Avenir Next LT Pro Light" w:cs="Biome Light"/>
                <w:sz w:val="24"/>
              </w:rPr>
            </w:pPr>
          </w:p>
        </w:tc>
        <w:tc>
          <w:tcPr>
            <w:tcW w:w="10494" w:type="dxa"/>
          </w:tcPr>
          <w:tbl>
            <w:tblPr>
              <w:tblW w:w="10065" w:type="dxa"/>
              <w:tblInd w:w="186" w:type="dxa"/>
              <w:shd w:val="clear" w:color="auto" w:fill="FFFFFF" w:themeFill="background1"/>
              <w:tblLayout w:type="fixed"/>
              <w:tblLook w:val="04A0" w:firstRow="1" w:lastRow="0" w:firstColumn="1" w:lastColumn="0" w:noHBand="0" w:noVBand="1"/>
            </w:tblPr>
            <w:tblGrid>
              <w:gridCol w:w="1521"/>
              <w:gridCol w:w="880"/>
              <w:gridCol w:w="791"/>
              <w:gridCol w:w="5172"/>
              <w:gridCol w:w="549"/>
              <w:gridCol w:w="549"/>
              <w:gridCol w:w="603"/>
            </w:tblGrid>
            <w:tr w:rsidR="005468C9" w:rsidRPr="00DA2C58" w14:paraId="3E35D11C" w14:textId="77777777" w:rsidTr="008C00B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tcPr>
                <w:p w14:paraId="7526E445" w14:textId="77777777" w:rsidR="005468C9" w:rsidRPr="00DA2C58" w:rsidRDefault="005468C9" w:rsidP="0058780D">
                  <w:pPr>
                    <w:spacing w:after="0" w:line="240" w:lineRule="auto"/>
                    <w:jc w:val="center"/>
                    <w:rPr>
                      <w:rFonts w:ascii="Avenir Next LT Pro Light" w:eastAsia="Times New Roman" w:hAnsi="Avenir Next LT Pro Light" w:cs="Biome Light"/>
                      <w:b/>
                      <w:bCs/>
                      <w:sz w:val="20"/>
                      <w:szCs w:val="18"/>
                      <w:lang w:eastAsia="en-GB"/>
                    </w:rPr>
                  </w:pPr>
                  <w:r w:rsidRPr="00DA2C58">
                    <w:rPr>
                      <w:rFonts w:ascii="Avenir Next LT Pro Light" w:eastAsia="Times New Roman" w:hAnsi="Avenir Next LT Pro Light" w:cs="Biome Light"/>
                      <w:b/>
                      <w:bCs/>
                      <w:sz w:val="20"/>
                      <w:szCs w:val="18"/>
                      <w:lang w:eastAsia="en-GB"/>
                    </w:rPr>
                    <w:t>Ref</w:t>
                  </w:r>
                </w:p>
              </w:tc>
              <w:tc>
                <w:tcPr>
                  <w:tcW w:w="880" w:type="dxa"/>
                  <w:tcBorders>
                    <w:top w:val="single" w:sz="4" w:space="0" w:color="9BC2E6"/>
                    <w:left w:val="nil"/>
                    <w:bottom w:val="single" w:sz="4" w:space="0" w:color="9BC2E6"/>
                    <w:right w:val="nil"/>
                  </w:tcBorders>
                  <w:shd w:val="clear" w:color="auto" w:fill="FFFFFF" w:themeFill="background1"/>
                  <w:noWrap/>
                  <w:vAlign w:val="center"/>
                </w:tcPr>
                <w:p w14:paraId="70101BD5" w14:textId="77777777" w:rsidR="005468C9" w:rsidRPr="00DA2C58" w:rsidRDefault="005468C9" w:rsidP="0058780D">
                  <w:pPr>
                    <w:spacing w:after="0" w:line="240" w:lineRule="auto"/>
                    <w:jc w:val="center"/>
                    <w:rPr>
                      <w:rFonts w:ascii="Avenir Next LT Pro Light" w:eastAsia="Times New Roman" w:hAnsi="Avenir Next LT Pro Light" w:cs="Biome Light"/>
                      <w:b/>
                      <w:sz w:val="20"/>
                      <w:szCs w:val="18"/>
                      <w:lang w:eastAsia="en-GB"/>
                    </w:rPr>
                  </w:pPr>
                  <w:r w:rsidRPr="00DA2C58">
                    <w:rPr>
                      <w:rFonts w:ascii="Avenir Next LT Pro Light" w:eastAsia="Times New Roman" w:hAnsi="Avenir Next LT Pro Light" w:cs="Biome Light"/>
                      <w:b/>
                      <w:sz w:val="20"/>
                      <w:szCs w:val="18"/>
                      <w:lang w:eastAsia="en-GB"/>
                    </w:rPr>
                    <w:t>Stage</w:t>
                  </w:r>
                </w:p>
              </w:tc>
              <w:tc>
                <w:tcPr>
                  <w:tcW w:w="791" w:type="dxa"/>
                  <w:tcBorders>
                    <w:top w:val="single" w:sz="4" w:space="0" w:color="9BC2E6"/>
                    <w:left w:val="nil"/>
                    <w:bottom w:val="single" w:sz="4" w:space="0" w:color="9BC2E6"/>
                    <w:right w:val="nil"/>
                  </w:tcBorders>
                  <w:shd w:val="clear" w:color="auto" w:fill="FFFFFF" w:themeFill="background1"/>
                  <w:noWrap/>
                  <w:vAlign w:val="center"/>
                </w:tcPr>
                <w:p w14:paraId="3508A275" w14:textId="77777777" w:rsidR="005468C9" w:rsidRPr="00DA2C58" w:rsidRDefault="005468C9" w:rsidP="0058780D">
                  <w:pPr>
                    <w:spacing w:after="0" w:line="240" w:lineRule="auto"/>
                    <w:jc w:val="center"/>
                    <w:rPr>
                      <w:rFonts w:ascii="Avenir Next LT Pro Light" w:eastAsia="Times New Roman" w:hAnsi="Avenir Next LT Pro Light" w:cs="Biome Light"/>
                      <w:b/>
                      <w:sz w:val="20"/>
                      <w:szCs w:val="18"/>
                      <w:lang w:eastAsia="en-GB"/>
                    </w:rPr>
                  </w:pPr>
                  <w:r w:rsidRPr="00DA2C58">
                    <w:rPr>
                      <w:rFonts w:ascii="Avenir Next LT Pro Light" w:eastAsia="Times New Roman" w:hAnsi="Avenir Next LT Pro Light" w:cs="Biome Light"/>
                      <w:b/>
                      <w:sz w:val="20"/>
                      <w:szCs w:val="18"/>
                      <w:lang w:eastAsia="en-GB"/>
                    </w:rPr>
                    <w:t>Type</w:t>
                  </w:r>
                </w:p>
              </w:tc>
              <w:tc>
                <w:tcPr>
                  <w:tcW w:w="5172" w:type="dxa"/>
                  <w:tcBorders>
                    <w:top w:val="single" w:sz="4" w:space="0" w:color="9BC2E6"/>
                    <w:left w:val="nil"/>
                    <w:bottom w:val="single" w:sz="4" w:space="0" w:color="9BC2E6"/>
                    <w:right w:val="nil"/>
                  </w:tcBorders>
                  <w:shd w:val="clear" w:color="auto" w:fill="FFFFFF" w:themeFill="background1"/>
                  <w:vAlign w:val="center"/>
                </w:tcPr>
                <w:p w14:paraId="274D2185" w14:textId="77777777" w:rsidR="005468C9" w:rsidRPr="00DA2C58" w:rsidRDefault="005468C9" w:rsidP="0058780D">
                  <w:pPr>
                    <w:spacing w:after="0" w:line="240" w:lineRule="auto"/>
                    <w:jc w:val="center"/>
                    <w:rPr>
                      <w:rFonts w:ascii="Avenir Next LT Pro Light" w:eastAsia="Times New Roman" w:hAnsi="Avenir Next LT Pro Light" w:cs="Biome Light"/>
                      <w:b/>
                      <w:bCs/>
                      <w:sz w:val="20"/>
                      <w:szCs w:val="18"/>
                      <w:lang w:eastAsia="en-GB"/>
                    </w:rPr>
                  </w:pPr>
                  <w:r w:rsidRPr="00DA2C58">
                    <w:rPr>
                      <w:rFonts w:ascii="Avenir Next LT Pro Light" w:eastAsia="Times New Roman" w:hAnsi="Avenir Next LT Pro Light" w:cs="Biome Light"/>
                      <w:b/>
                      <w:bCs/>
                      <w:sz w:val="20"/>
                      <w:szCs w:val="18"/>
                      <w:lang w:eastAsia="en-GB"/>
                    </w:rPr>
                    <w:t>Title</w:t>
                  </w:r>
                </w:p>
              </w:tc>
              <w:tc>
                <w:tcPr>
                  <w:tcW w:w="1701" w:type="dxa"/>
                  <w:gridSpan w:val="3"/>
                  <w:tcBorders>
                    <w:top w:val="single" w:sz="4" w:space="0" w:color="9BC2E6"/>
                    <w:left w:val="nil"/>
                    <w:bottom w:val="single" w:sz="4" w:space="0" w:color="9BC2E6"/>
                    <w:right w:val="nil"/>
                  </w:tcBorders>
                  <w:shd w:val="clear" w:color="auto" w:fill="FFFFFF" w:themeFill="background1"/>
                  <w:noWrap/>
                  <w:vAlign w:val="center"/>
                </w:tcPr>
                <w:p w14:paraId="550BBBF0" w14:textId="77777777" w:rsidR="005468C9" w:rsidRPr="00DA2C58" w:rsidRDefault="005468C9" w:rsidP="0058780D">
                  <w:pPr>
                    <w:spacing w:after="0" w:line="240" w:lineRule="auto"/>
                    <w:jc w:val="center"/>
                    <w:rPr>
                      <w:rFonts w:ascii="Avenir Next LT Pro Light" w:eastAsia="Times New Roman" w:hAnsi="Avenir Next LT Pro Light" w:cs="Biome Light"/>
                      <w:b/>
                      <w:sz w:val="20"/>
                      <w:szCs w:val="18"/>
                      <w:lang w:eastAsia="en-GB"/>
                    </w:rPr>
                  </w:pPr>
                  <w:r w:rsidRPr="00DA2C58">
                    <w:rPr>
                      <w:rFonts w:ascii="Avenir Next LT Pro Light" w:eastAsia="Times New Roman" w:hAnsi="Avenir Next LT Pro Light" w:cs="Biome Light"/>
                      <w:b/>
                      <w:sz w:val="20"/>
                      <w:szCs w:val="18"/>
                      <w:lang w:eastAsia="en-GB"/>
                    </w:rPr>
                    <w:t>Quarter</w:t>
                  </w:r>
                </w:p>
              </w:tc>
            </w:tr>
            <w:tr w:rsidR="008360D4" w:rsidRPr="00DA2C58" w14:paraId="360A1ABC" w14:textId="77777777" w:rsidTr="008C00B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tcPr>
                <w:p w14:paraId="31A400BB" w14:textId="77777777" w:rsidR="008360D4" w:rsidRPr="00DA2C58" w:rsidRDefault="008360D4" w:rsidP="0058780D">
                  <w:pPr>
                    <w:spacing w:after="0" w:line="240" w:lineRule="auto"/>
                    <w:rPr>
                      <w:rFonts w:ascii="Avenir Next LT Pro Light" w:eastAsia="Times New Roman" w:hAnsi="Avenir Next LT Pro Light" w:cs="Biome Light"/>
                      <w:bCs/>
                      <w:sz w:val="20"/>
                      <w:szCs w:val="18"/>
                      <w:lang w:eastAsia="en-GB"/>
                    </w:rPr>
                  </w:pPr>
                </w:p>
              </w:tc>
              <w:tc>
                <w:tcPr>
                  <w:tcW w:w="880" w:type="dxa"/>
                  <w:tcBorders>
                    <w:top w:val="single" w:sz="4" w:space="0" w:color="9BC2E6"/>
                    <w:left w:val="nil"/>
                    <w:bottom w:val="single" w:sz="4" w:space="0" w:color="9BC2E6"/>
                    <w:right w:val="nil"/>
                  </w:tcBorders>
                  <w:shd w:val="clear" w:color="auto" w:fill="FFFFFF" w:themeFill="background1"/>
                  <w:noWrap/>
                  <w:vAlign w:val="center"/>
                </w:tcPr>
                <w:p w14:paraId="7BBCCC70" w14:textId="77777777" w:rsidR="008360D4" w:rsidRPr="00DA2C58" w:rsidRDefault="008360D4" w:rsidP="0058780D">
                  <w:pPr>
                    <w:spacing w:after="0" w:line="240" w:lineRule="auto"/>
                    <w:jc w:val="center"/>
                    <w:rPr>
                      <w:rFonts w:ascii="Avenir Next LT Pro Light" w:eastAsia="Times New Roman" w:hAnsi="Avenir Next LT Pro Light" w:cs="Biome Light"/>
                      <w:sz w:val="20"/>
                      <w:szCs w:val="18"/>
                      <w:lang w:eastAsia="en-GB"/>
                    </w:rPr>
                  </w:pPr>
                </w:p>
              </w:tc>
              <w:tc>
                <w:tcPr>
                  <w:tcW w:w="791" w:type="dxa"/>
                  <w:tcBorders>
                    <w:top w:val="single" w:sz="4" w:space="0" w:color="9BC2E6"/>
                    <w:left w:val="nil"/>
                    <w:bottom w:val="single" w:sz="4" w:space="0" w:color="9BC2E6"/>
                    <w:right w:val="nil"/>
                  </w:tcBorders>
                  <w:shd w:val="clear" w:color="auto" w:fill="FFFFFF" w:themeFill="background1"/>
                  <w:noWrap/>
                  <w:vAlign w:val="center"/>
                </w:tcPr>
                <w:p w14:paraId="14FBE1F8" w14:textId="77777777" w:rsidR="008360D4" w:rsidRPr="00DA2C58" w:rsidRDefault="008360D4" w:rsidP="0058780D">
                  <w:pPr>
                    <w:spacing w:after="0" w:line="240" w:lineRule="auto"/>
                    <w:jc w:val="center"/>
                    <w:rPr>
                      <w:rFonts w:ascii="Avenir Next LT Pro Light" w:eastAsia="Times New Roman" w:hAnsi="Avenir Next LT Pro Light" w:cs="Biome Light"/>
                      <w:sz w:val="20"/>
                      <w:szCs w:val="18"/>
                      <w:lang w:eastAsia="en-GB"/>
                    </w:rPr>
                  </w:pPr>
                </w:p>
              </w:tc>
              <w:tc>
                <w:tcPr>
                  <w:tcW w:w="5172" w:type="dxa"/>
                  <w:tcBorders>
                    <w:top w:val="single" w:sz="4" w:space="0" w:color="9BC2E6"/>
                    <w:left w:val="nil"/>
                    <w:bottom w:val="single" w:sz="4" w:space="0" w:color="9BC2E6"/>
                    <w:right w:val="nil"/>
                  </w:tcBorders>
                  <w:shd w:val="clear" w:color="auto" w:fill="FFFFFF" w:themeFill="background1"/>
                  <w:vAlign w:val="center"/>
                </w:tcPr>
                <w:p w14:paraId="1E18B58C" w14:textId="77777777" w:rsidR="008360D4" w:rsidRPr="00DA2C58" w:rsidRDefault="008360D4" w:rsidP="0058780D">
                  <w:pPr>
                    <w:spacing w:after="0" w:line="240" w:lineRule="auto"/>
                    <w:rPr>
                      <w:rFonts w:ascii="Avenir Next LT Pro Light" w:eastAsia="Times New Roman" w:hAnsi="Avenir Next LT Pro Light" w:cs="Biome Light"/>
                      <w:bCs/>
                      <w:sz w:val="20"/>
                      <w:szCs w:val="18"/>
                      <w:lang w:eastAsia="en-GB"/>
                    </w:rPr>
                  </w:pPr>
                </w:p>
              </w:tc>
              <w:tc>
                <w:tcPr>
                  <w:tcW w:w="549" w:type="dxa"/>
                  <w:tcBorders>
                    <w:top w:val="single" w:sz="4" w:space="0" w:color="9BC2E6"/>
                    <w:left w:val="nil"/>
                    <w:bottom w:val="single" w:sz="4" w:space="0" w:color="9BC2E6"/>
                    <w:right w:val="nil"/>
                  </w:tcBorders>
                  <w:shd w:val="clear" w:color="auto" w:fill="FFFFFF" w:themeFill="background1"/>
                  <w:noWrap/>
                  <w:vAlign w:val="center"/>
                </w:tcPr>
                <w:p w14:paraId="34F97628" w14:textId="77777777" w:rsidR="008360D4" w:rsidRPr="00DA2C58" w:rsidRDefault="008360D4" w:rsidP="00831078">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b/>
                      <w:sz w:val="20"/>
                      <w:szCs w:val="18"/>
                      <w:lang w:eastAsia="en-GB"/>
                    </w:rPr>
                    <w:t>P</w:t>
                  </w:r>
                </w:p>
              </w:tc>
              <w:tc>
                <w:tcPr>
                  <w:tcW w:w="549" w:type="dxa"/>
                  <w:tcBorders>
                    <w:top w:val="single" w:sz="4" w:space="0" w:color="9BC2E6"/>
                    <w:left w:val="nil"/>
                    <w:bottom w:val="single" w:sz="4" w:space="0" w:color="9BC2E6"/>
                    <w:right w:val="nil"/>
                  </w:tcBorders>
                  <w:shd w:val="clear" w:color="auto" w:fill="FFFFFF" w:themeFill="background1"/>
                  <w:vAlign w:val="center"/>
                </w:tcPr>
                <w:p w14:paraId="61369C25" w14:textId="77777777" w:rsidR="008360D4" w:rsidRPr="00DA2C58" w:rsidRDefault="008360D4" w:rsidP="00831078">
                  <w:pPr>
                    <w:spacing w:after="0" w:line="240" w:lineRule="auto"/>
                    <w:jc w:val="center"/>
                    <w:rPr>
                      <w:rFonts w:ascii="Avenir Next LT Pro Light" w:eastAsia="Times New Roman" w:hAnsi="Avenir Next LT Pro Light" w:cs="Biome Light"/>
                      <w:b/>
                      <w:sz w:val="20"/>
                      <w:szCs w:val="18"/>
                      <w:lang w:eastAsia="en-GB"/>
                    </w:rPr>
                  </w:pPr>
                  <w:r w:rsidRPr="00DA2C58">
                    <w:rPr>
                      <w:rFonts w:ascii="Avenir Next LT Pro Light" w:eastAsia="Times New Roman" w:hAnsi="Avenir Next LT Pro Light" w:cs="Biome Light"/>
                      <w:b/>
                      <w:sz w:val="20"/>
                      <w:szCs w:val="18"/>
                      <w:lang w:eastAsia="en-GB"/>
                    </w:rPr>
                    <w:t>I</w:t>
                  </w:r>
                </w:p>
              </w:tc>
              <w:tc>
                <w:tcPr>
                  <w:tcW w:w="603" w:type="dxa"/>
                  <w:tcBorders>
                    <w:top w:val="single" w:sz="4" w:space="0" w:color="9BC2E6"/>
                    <w:left w:val="nil"/>
                    <w:bottom w:val="single" w:sz="4" w:space="0" w:color="9BC2E6"/>
                    <w:right w:val="nil"/>
                  </w:tcBorders>
                  <w:shd w:val="clear" w:color="auto" w:fill="FFFFFF" w:themeFill="background1"/>
                  <w:vAlign w:val="center"/>
                </w:tcPr>
                <w:p w14:paraId="07111974" w14:textId="77777777" w:rsidR="008360D4" w:rsidRPr="00DA2C58" w:rsidRDefault="008360D4" w:rsidP="00831078">
                  <w:pPr>
                    <w:spacing w:after="0" w:line="240" w:lineRule="auto"/>
                    <w:jc w:val="center"/>
                    <w:rPr>
                      <w:rFonts w:ascii="Avenir Next LT Pro Light" w:eastAsia="Times New Roman" w:hAnsi="Avenir Next LT Pro Light" w:cs="Biome Light"/>
                      <w:b/>
                      <w:sz w:val="20"/>
                      <w:szCs w:val="18"/>
                      <w:lang w:eastAsia="en-GB"/>
                    </w:rPr>
                  </w:pPr>
                  <w:r w:rsidRPr="00DA2C58">
                    <w:rPr>
                      <w:rFonts w:ascii="Avenir Next LT Pro Light" w:eastAsia="Times New Roman" w:hAnsi="Avenir Next LT Pro Light" w:cs="Biome Light"/>
                      <w:b/>
                      <w:sz w:val="20"/>
                      <w:szCs w:val="18"/>
                      <w:lang w:eastAsia="en-GB"/>
                    </w:rPr>
                    <w:t>C</w:t>
                  </w:r>
                </w:p>
              </w:tc>
            </w:tr>
            <w:tr w:rsidR="008360D4" w:rsidRPr="00DA2C58" w14:paraId="44677486" w14:textId="77777777" w:rsidTr="00DA2C5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3CB05C7D" w14:textId="1C321A16" w:rsidR="008360D4" w:rsidRPr="00DA2C58" w:rsidRDefault="008360D4"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SRS – 2</w:t>
                  </w:r>
                  <w:r w:rsidR="00CD5B18" w:rsidRPr="00DA2C58">
                    <w:rPr>
                      <w:rFonts w:ascii="Avenir Next LT Pro Light" w:eastAsia="Times New Roman" w:hAnsi="Avenir Next LT Pro Light" w:cs="Biome Light"/>
                      <w:sz w:val="20"/>
                      <w:szCs w:val="18"/>
                      <w:lang w:eastAsia="en-GB"/>
                    </w:rPr>
                    <w:t>3</w:t>
                  </w:r>
                  <w:r w:rsidRPr="00DA2C58">
                    <w:rPr>
                      <w:rFonts w:ascii="Avenir Next LT Pro Light" w:eastAsia="Times New Roman" w:hAnsi="Avenir Next LT Pro Light" w:cs="Biome Light"/>
                      <w:sz w:val="20"/>
                      <w:szCs w:val="18"/>
                      <w:lang w:eastAsia="en-GB"/>
                    </w:rPr>
                    <w:t>00</w:t>
                  </w:r>
                  <w:r w:rsidR="00CD5B18" w:rsidRPr="00DA2C58">
                    <w:rPr>
                      <w:rFonts w:ascii="Avenir Next LT Pro Light" w:eastAsia="Times New Roman" w:hAnsi="Avenir Next LT Pro Light" w:cs="Biome Light"/>
                      <w:sz w:val="20"/>
                      <w:szCs w:val="18"/>
                      <w:lang w:eastAsia="en-GB"/>
                    </w:rPr>
                    <w:t>1</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54D8F81B" w14:textId="4C59CF5B" w:rsidR="008360D4" w:rsidRPr="00DA2C58" w:rsidRDefault="00CD5B18"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NID</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22B315B4" w14:textId="77777777" w:rsidR="008360D4" w:rsidRPr="00DA2C58" w:rsidRDefault="008360D4"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SYS</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14:paraId="4B545176" w14:textId="1BB7017C" w:rsidR="008360D4" w:rsidRPr="00DA2C58" w:rsidRDefault="00CD5B18"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Active Directory</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14:paraId="7CC6091C" w14:textId="3C40E1D0" w:rsidR="008360D4" w:rsidRPr="00DA2C58" w:rsidRDefault="00CD5B18" w:rsidP="0058780D">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4</w:t>
                  </w:r>
                </w:p>
              </w:tc>
              <w:tc>
                <w:tcPr>
                  <w:tcW w:w="549" w:type="dxa"/>
                  <w:tcBorders>
                    <w:top w:val="single" w:sz="4" w:space="0" w:color="9BC2E6"/>
                    <w:left w:val="nil"/>
                    <w:bottom w:val="single" w:sz="4" w:space="0" w:color="9BC2E6"/>
                    <w:right w:val="nil"/>
                  </w:tcBorders>
                  <w:shd w:val="clear" w:color="auto" w:fill="FFFFFF" w:themeFill="background1"/>
                </w:tcPr>
                <w:p w14:paraId="545870EE" w14:textId="2023AFD2" w:rsidR="008360D4" w:rsidRPr="00DA2C58" w:rsidRDefault="008360D4" w:rsidP="00597D21">
                  <w:pPr>
                    <w:spacing w:after="0" w:line="240" w:lineRule="auto"/>
                    <w:jc w:val="center"/>
                    <w:rPr>
                      <w:rFonts w:ascii="Avenir Next LT Pro Light" w:eastAsia="Times New Roman" w:hAnsi="Avenir Next LT Pro Light" w:cs="Biome Light"/>
                      <w:sz w:val="20"/>
                      <w:szCs w:val="18"/>
                      <w:lang w:eastAsia="en-GB"/>
                    </w:rPr>
                  </w:pPr>
                </w:p>
              </w:tc>
              <w:tc>
                <w:tcPr>
                  <w:tcW w:w="603" w:type="dxa"/>
                  <w:tcBorders>
                    <w:top w:val="single" w:sz="4" w:space="0" w:color="9BC2E6"/>
                    <w:left w:val="nil"/>
                    <w:bottom w:val="single" w:sz="4" w:space="0" w:color="9BC2E6"/>
                    <w:right w:val="nil"/>
                  </w:tcBorders>
                  <w:shd w:val="clear" w:color="auto" w:fill="FFFFFF" w:themeFill="background1"/>
                </w:tcPr>
                <w:p w14:paraId="5FF13ABE" w14:textId="141CDB2A" w:rsidR="008360D4" w:rsidRPr="00DA2C58" w:rsidRDefault="008360D4" w:rsidP="0058780D">
                  <w:pPr>
                    <w:spacing w:after="0" w:line="240" w:lineRule="auto"/>
                    <w:jc w:val="center"/>
                    <w:rPr>
                      <w:rFonts w:ascii="Avenir Next LT Pro Light" w:eastAsia="Times New Roman" w:hAnsi="Avenir Next LT Pro Light" w:cs="Biome Light"/>
                      <w:sz w:val="20"/>
                      <w:szCs w:val="18"/>
                      <w:lang w:eastAsia="en-GB"/>
                    </w:rPr>
                  </w:pPr>
                </w:p>
              </w:tc>
            </w:tr>
            <w:tr w:rsidR="00DA2C58" w:rsidRPr="00DA2C58" w14:paraId="6E791E86" w14:textId="77777777" w:rsidTr="00DA2C5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4FEE08ED" w14:textId="3836B63A" w:rsidR="00DA2C58" w:rsidRPr="00111048" w:rsidRDefault="00DA2C58" w:rsidP="00DA2C58">
                  <w:pPr>
                    <w:spacing w:after="0" w:line="240" w:lineRule="auto"/>
                    <w:rPr>
                      <w:rFonts w:ascii="Avenir Next LT Pro Light" w:eastAsia="Times New Roman" w:hAnsi="Avenir Next LT Pro Light" w:cs="Biome Light"/>
                      <w:b/>
                      <w:bCs/>
                      <w:i/>
                      <w:iCs/>
                      <w:sz w:val="20"/>
                      <w:szCs w:val="18"/>
                      <w:lang w:eastAsia="en-GB"/>
                    </w:rPr>
                  </w:pPr>
                  <w:r w:rsidRPr="00111048">
                    <w:rPr>
                      <w:rFonts w:ascii="Avenir Next LT Pro Light" w:eastAsia="Times New Roman" w:hAnsi="Avenir Next LT Pro Light" w:cs="Biome Light"/>
                      <w:b/>
                      <w:bCs/>
                      <w:i/>
                      <w:iCs/>
                      <w:sz w:val="20"/>
                      <w:szCs w:val="18"/>
                      <w:lang w:eastAsia="en-GB"/>
                    </w:rPr>
                    <w:t>SRS – 23002</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79D95A8A" w14:textId="5FACBF31" w:rsidR="00DA2C58" w:rsidRPr="00111048" w:rsidRDefault="00D65B3B" w:rsidP="00DA2C58">
                  <w:pPr>
                    <w:spacing w:after="0" w:line="240" w:lineRule="auto"/>
                    <w:rPr>
                      <w:rFonts w:ascii="Avenir Next LT Pro Light" w:eastAsia="Times New Roman" w:hAnsi="Avenir Next LT Pro Light" w:cs="Biome Light"/>
                      <w:b/>
                      <w:bCs/>
                      <w:i/>
                      <w:iCs/>
                      <w:sz w:val="20"/>
                      <w:szCs w:val="18"/>
                      <w:lang w:eastAsia="en-GB"/>
                    </w:rPr>
                  </w:pPr>
                  <w:r>
                    <w:rPr>
                      <w:rFonts w:ascii="Avenir Next LT Pro Light" w:eastAsia="Times New Roman" w:hAnsi="Avenir Next LT Pro Light" w:cs="Biome Light"/>
                      <w:b/>
                      <w:bCs/>
                      <w:i/>
                      <w:iCs/>
                      <w:sz w:val="20"/>
                      <w:szCs w:val="18"/>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2273564C" w14:textId="072BC191" w:rsidR="00DA2C58" w:rsidRPr="00111048" w:rsidRDefault="00DA2C58" w:rsidP="00DA2C58">
                  <w:pPr>
                    <w:spacing w:after="0" w:line="240" w:lineRule="auto"/>
                    <w:rPr>
                      <w:rFonts w:ascii="Avenir Next LT Pro Light" w:eastAsia="Times New Roman" w:hAnsi="Avenir Next LT Pro Light" w:cs="Biome Light"/>
                      <w:b/>
                      <w:bCs/>
                      <w:i/>
                      <w:iCs/>
                      <w:sz w:val="20"/>
                      <w:szCs w:val="18"/>
                      <w:lang w:eastAsia="en-GB"/>
                    </w:rPr>
                  </w:pPr>
                  <w:r w:rsidRPr="00111048">
                    <w:rPr>
                      <w:rFonts w:ascii="Avenir Next LT Pro Light" w:eastAsia="Times New Roman" w:hAnsi="Avenir Next LT Pro Light" w:cs="Biome Light"/>
                      <w:b/>
                      <w:bCs/>
                      <w:i/>
                      <w:iCs/>
                      <w:sz w:val="20"/>
                      <w:szCs w:val="18"/>
                      <w:lang w:eastAsia="en-GB"/>
                    </w:rPr>
                    <w:t>FUP</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14:paraId="3DC26652" w14:textId="02E524CF" w:rsidR="00DA2C58" w:rsidRPr="00111048" w:rsidRDefault="00DA2C58" w:rsidP="00DA2C58">
                  <w:pPr>
                    <w:spacing w:after="0" w:line="240" w:lineRule="auto"/>
                    <w:rPr>
                      <w:rFonts w:ascii="Avenir Next LT Pro Light" w:eastAsia="Times New Roman" w:hAnsi="Avenir Next LT Pro Light" w:cs="Biome Light"/>
                      <w:b/>
                      <w:bCs/>
                      <w:i/>
                      <w:iCs/>
                      <w:sz w:val="20"/>
                      <w:szCs w:val="18"/>
                      <w:lang w:eastAsia="en-GB"/>
                    </w:rPr>
                  </w:pPr>
                  <w:r w:rsidRPr="00111048">
                    <w:rPr>
                      <w:rFonts w:ascii="Avenir Next LT Pro Light" w:eastAsia="Times New Roman" w:hAnsi="Avenir Next LT Pro Light" w:cs="Biome Light"/>
                      <w:b/>
                      <w:bCs/>
                      <w:i/>
                      <w:iCs/>
                      <w:sz w:val="20"/>
                      <w:szCs w:val="18"/>
                      <w:lang w:eastAsia="en-GB"/>
                    </w:rPr>
                    <w:t>Application Integration Service</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14:paraId="65DC20EB" w14:textId="768B472D" w:rsidR="00DA2C58" w:rsidRPr="00DA2C58" w:rsidRDefault="00DA2C58" w:rsidP="00DA2C58">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2</w:t>
                  </w:r>
                </w:p>
              </w:tc>
              <w:tc>
                <w:tcPr>
                  <w:tcW w:w="549" w:type="dxa"/>
                  <w:tcBorders>
                    <w:top w:val="single" w:sz="4" w:space="0" w:color="9BC2E6"/>
                    <w:left w:val="nil"/>
                    <w:bottom w:val="single" w:sz="4" w:space="0" w:color="9BC2E6"/>
                    <w:right w:val="nil"/>
                  </w:tcBorders>
                  <w:shd w:val="clear" w:color="auto" w:fill="00B050"/>
                </w:tcPr>
                <w:p w14:paraId="48E7BC00" w14:textId="1E611F65" w:rsidR="00DA2C58" w:rsidRPr="00DA2C58" w:rsidRDefault="00DA2C58" w:rsidP="00DA2C58">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1</w:t>
                  </w:r>
                </w:p>
              </w:tc>
              <w:tc>
                <w:tcPr>
                  <w:tcW w:w="603" w:type="dxa"/>
                  <w:tcBorders>
                    <w:top w:val="single" w:sz="4" w:space="0" w:color="9BC2E6"/>
                    <w:left w:val="nil"/>
                    <w:bottom w:val="single" w:sz="4" w:space="0" w:color="9BC2E6"/>
                    <w:right w:val="nil"/>
                  </w:tcBorders>
                  <w:shd w:val="clear" w:color="auto" w:fill="00B050"/>
                </w:tcPr>
                <w:p w14:paraId="7D2423AA" w14:textId="0EFE3737" w:rsidR="00DA2C58" w:rsidRPr="00DA2C58" w:rsidRDefault="00DA2C58" w:rsidP="00DA2C58">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b/>
                      <w:bCs/>
                      <w:sz w:val="20"/>
                      <w:szCs w:val="18"/>
                      <w:lang w:eastAsia="en-GB"/>
                    </w:rPr>
                    <w:t>1</w:t>
                  </w:r>
                </w:p>
              </w:tc>
            </w:tr>
            <w:tr w:rsidR="00DA2C58" w:rsidRPr="00DA2C58" w14:paraId="55F7B9F2" w14:textId="77777777" w:rsidTr="00DA2C5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3794FEEE" w14:textId="06300CF3" w:rsidR="00DA2C58" w:rsidRPr="00111048" w:rsidRDefault="00DA2C58" w:rsidP="00DA2C58">
                  <w:pPr>
                    <w:spacing w:after="0" w:line="240" w:lineRule="auto"/>
                    <w:rPr>
                      <w:rFonts w:ascii="Avenir Next LT Pro Light" w:eastAsia="Times New Roman" w:hAnsi="Avenir Next LT Pro Light" w:cs="Biome Light"/>
                      <w:b/>
                      <w:bCs/>
                      <w:i/>
                      <w:iCs/>
                      <w:sz w:val="20"/>
                      <w:szCs w:val="18"/>
                      <w:lang w:eastAsia="en-GB"/>
                    </w:rPr>
                  </w:pPr>
                  <w:r w:rsidRPr="00111048">
                    <w:rPr>
                      <w:rFonts w:ascii="Avenir Next LT Pro Light" w:eastAsia="Times New Roman" w:hAnsi="Avenir Next LT Pro Light" w:cs="Biome Light"/>
                      <w:b/>
                      <w:bCs/>
                      <w:i/>
                      <w:iCs/>
                      <w:sz w:val="20"/>
                      <w:szCs w:val="18"/>
                      <w:lang w:eastAsia="en-GB"/>
                    </w:rPr>
                    <w:t>SRS – 23003</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6A04BADD" w14:textId="71277A53" w:rsidR="00DA2C58" w:rsidRPr="00111048" w:rsidRDefault="00D65B3B" w:rsidP="00DA2C58">
                  <w:pPr>
                    <w:spacing w:after="0" w:line="240" w:lineRule="auto"/>
                    <w:rPr>
                      <w:rFonts w:ascii="Avenir Next LT Pro Light" w:eastAsia="Times New Roman" w:hAnsi="Avenir Next LT Pro Light" w:cs="Biome Light"/>
                      <w:b/>
                      <w:bCs/>
                      <w:i/>
                      <w:iCs/>
                      <w:sz w:val="20"/>
                      <w:szCs w:val="18"/>
                      <w:lang w:eastAsia="en-GB"/>
                    </w:rPr>
                  </w:pPr>
                  <w:r>
                    <w:rPr>
                      <w:rFonts w:ascii="Avenir Next LT Pro Light" w:eastAsia="Times New Roman" w:hAnsi="Avenir Next LT Pro Light" w:cs="Biome Light"/>
                      <w:b/>
                      <w:bCs/>
                      <w:i/>
                      <w:iCs/>
                      <w:sz w:val="20"/>
                      <w:szCs w:val="18"/>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52819849" w14:textId="77777777" w:rsidR="00DA2C58" w:rsidRPr="00111048" w:rsidRDefault="00DA2C58" w:rsidP="00DA2C58">
                  <w:pPr>
                    <w:spacing w:after="0" w:line="240" w:lineRule="auto"/>
                    <w:rPr>
                      <w:rFonts w:ascii="Avenir Next LT Pro Light" w:eastAsia="Times New Roman" w:hAnsi="Avenir Next LT Pro Light" w:cs="Biome Light"/>
                      <w:b/>
                      <w:bCs/>
                      <w:i/>
                      <w:iCs/>
                      <w:sz w:val="20"/>
                      <w:szCs w:val="18"/>
                      <w:lang w:eastAsia="en-GB"/>
                    </w:rPr>
                  </w:pPr>
                  <w:r w:rsidRPr="00111048">
                    <w:rPr>
                      <w:rFonts w:ascii="Avenir Next LT Pro Light" w:eastAsia="Times New Roman" w:hAnsi="Avenir Next LT Pro Light" w:cs="Biome Light"/>
                      <w:b/>
                      <w:bCs/>
                      <w:i/>
                      <w:iCs/>
                      <w:sz w:val="20"/>
                      <w:szCs w:val="18"/>
                      <w:lang w:eastAsia="en-GB"/>
                    </w:rPr>
                    <w:t>SYS</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14:paraId="50BC06DB" w14:textId="5B2F9927" w:rsidR="00DA2C58" w:rsidRPr="00111048" w:rsidRDefault="00DA2C58" w:rsidP="00DA2C58">
                  <w:pPr>
                    <w:spacing w:after="0" w:line="240" w:lineRule="auto"/>
                    <w:rPr>
                      <w:rFonts w:ascii="Avenir Next LT Pro Light" w:eastAsia="Times New Roman" w:hAnsi="Avenir Next LT Pro Light" w:cs="Biome Light"/>
                      <w:b/>
                      <w:bCs/>
                      <w:i/>
                      <w:iCs/>
                      <w:sz w:val="20"/>
                      <w:szCs w:val="18"/>
                      <w:lang w:eastAsia="en-GB"/>
                    </w:rPr>
                  </w:pPr>
                  <w:r w:rsidRPr="00111048">
                    <w:rPr>
                      <w:rFonts w:ascii="Avenir Next LT Pro Light" w:eastAsia="Times New Roman" w:hAnsi="Avenir Next LT Pro Light" w:cs="Biome Light"/>
                      <w:b/>
                      <w:bCs/>
                      <w:i/>
                      <w:iCs/>
                      <w:sz w:val="20"/>
                      <w:szCs w:val="18"/>
                      <w:lang w:eastAsia="en-GB"/>
                    </w:rPr>
                    <w:t>CCTV Control Centre</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14:paraId="585FCD55" w14:textId="1C7AEAAD" w:rsidR="00DA2C58" w:rsidRPr="00DA2C58" w:rsidRDefault="00DA2C58" w:rsidP="00DA2C58">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1</w:t>
                  </w:r>
                </w:p>
              </w:tc>
              <w:tc>
                <w:tcPr>
                  <w:tcW w:w="549" w:type="dxa"/>
                  <w:tcBorders>
                    <w:top w:val="single" w:sz="4" w:space="0" w:color="9BC2E6"/>
                    <w:left w:val="nil"/>
                    <w:bottom w:val="single" w:sz="4" w:space="0" w:color="9BC2E6"/>
                    <w:right w:val="nil"/>
                  </w:tcBorders>
                  <w:shd w:val="clear" w:color="auto" w:fill="00B050"/>
                </w:tcPr>
                <w:p w14:paraId="6E55248C" w14:textId="6932CD23" w:rsidR="00DA2C58" w:rsidRPr="00DA2C58" w:rsidRDefault="00DA2C58" w:rsidP="00DA2C58">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1</w:t>
                  </w:r>
                </w:p>
              </w:tc>
              <w:tc>
                <w:tcPr>
                  <w:tcW w:w="603" w:type="dxa"/>
                  <w:tcBorders>
                    <w:top w:val="single" w:sz="4" w:space="0" w:color="9BC2E6"/>
                    <w:left w:val="nil"/>
                    <w:bottom w:val="single" w:sz="4" w:space="0" w:color="9BC2E6"/>
                    <w:right w:val="nil"/>
                  </w:tcBorders>
                  <w:shd w:val="clear" w:color="auto" w:fill="00B050"/>
                </w:tcPr>
                <w:p w14:paraId="5367F390" w14:textId="57521443" w:rsidR="00DA2C58" w:rsidRPr="00DA2C58" w:rsidRDefault="00DA2C58" w:rsidP="00DA2C58">
                  <w:pPr>
                    <w:spacing w:after="0" w:line="240" w:lineRule="auto"/>
                    <w:jc w:val="center"/>
                    <w:rPr>
                      <w:rFonts w:ascii="Avenir Next LT Pro Light" w:eastAsia="Times New Roman" w:hAnsi="Avenir Next LT Pro Light" w:cs="Biome Light"/>
                      <w:b/>
                      <w:bCs/>
                      <w:sz w:val="20"/>
                      <w:szCs w:val="18"/>
                      <w:lang w:eastAsia="en-GB"/>
                    </w:rPr>
                  </w:pPr>
                  <w:r w:rsidRPr="00DA2C58">
                    <w:rPr>
                      <w:rFonts w:ascii="Avenir Next LT Pro Light" w:eastAsia="Times New Roman" w:hAnsi="Avenir Next LT Pro Light" w:cs="Biome Light"/>
                      <w:b/>
                      <w:bCs/>
                      <w:sz w:val="20"/>
                      <w:szCs w:val="18"/>
                      <w:lang w:eastAsia="en-GB"/>
                    </w:rPr>
                    <w:t>1</w:t>
                  </w:r>
                </w:p>
              </w:tc>
            </w:tr>
            <w:tr w:rsidR="008360D4" w:rsidRPr="00DA2C58" w14:paraId="5136B562" w14:textId="77777777" w:rsidTr="00DA2C5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1BA56291" w14:textId="4A071E23" w:rsidR="008360D4" w:rsidRPr="00111048" w:rsidRDefault="008360D4" w:rsidP="00DA2C58">
                  <w:pPr>
                    <w:spacing w:after="0" w:line="240" w:lineRule="auto"/>
                    <w:rPr>
                      <w:rFonts w:ascii="Avenir Next LT Pro Light" w:eastAsia="Times New Roman" w:hAnsi="Avenir Next LT Pro Light" w:cs="Biome Light"/>
                      <w:b/>
                      <w:bCs/>
                      <w:i/>
                      <w:iCs/>
                      <w:sz w:val="20"/>
                      <w:szCs w:val="18"/>
                      <w:lang w:eastAsia="en-GB"/>
                    </w:rPr>
                  </w:pPr>
                  <w:r w:rsidRPr="00111048">
                    <w:rPr>
                      <w:rFonts w:ascii="Avenir Next LT Pro Light" w:eastAsia="Times New Roman" w:hAnsi="Avenir Next LT Pro Light" w:cs="Biome Light"/>
                      <w:b/>
                      <w:bCs/>
                      <w:i/>
                      <w:iCs/>
                      <w:sz w:val="20"/>
                      <w:szCs w:val="18"/>
                      <w:lang w:eastAsia="en-GB"/>
                    </w:rPr>
                    <w:t>SRS – 2</w:t>
                  </w:r>
                  <w:r w:rsidR="00CD5B18" w:rsidRPr="00111048">
                    <w:rPr>
                      <w:rFonts w:ascii="Avenir Next LT Pro Light" w:eastAsia="Times New Roman" w:hAnsi="Avenir Next LT Pro Light" w:cs="Biome Light"/>
                      <w:b/>
                      <w:bCs/>
                      <w:i/>
                      <w:iCs/>
                      <w:sz w:val="20"/>
                      <w:szCs w:val="18"/>
                      <w:lang w:eastAsia="en-GB"/>
                    </w:rPr>
                    <w:t>3</w:t>
                  </w:r>
                  <w:r w:rsidRPr="00111048">
                    <w:rPr>
                      <w:rFonts w:ascii="Avenir Next LT Pro Light" w:eastAsia="Times New Roman" w:hAnsi="Avenir Next LT Pro Light" w:cs="Biome Light"/>
                      <w:b/>
                      <w:bCs/>
                      <w:i/>
                      <w:iCs/>
                      <w:sz w:val="20"/>
                      <w:szCs w:val="18"/>
                      <w:lang w:eastAsia="en-GB"/>
                    </w:rPr>
                    <w:t>00</w:t>
                  </w:r>
                  <w:r w:rsidR="00CD5B18" w:rsidRPr="00111048">
                    <w:rPr>
                      <w:rFonts w:ascii="Avenir Next LT Pro Light" w:eastAsia="Times New Roman" w:hAnsi="Avenir Next LT Pro Light" w:cs="Biome Light"/>
                      <w:b/>
                      <w:bCs/>
                      <w:i/>
                      <w:iCs/>
                      <w:sz w:val="20"/>
                      <w:szCs w:val="18"/>
                      <w:lang w:eastAsia="en-GB"/>
                    </w:rPr>
                    <w:t>4</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32C30C80" w14:textId="7E2E3029" w:rsidR="008360D4" w:rsidRPr="00111048" w:rsidRDefault="00D65B3B" w:rsidP="00DA2C58">
                  <w:pPr>
                    <w:spacing w:after="0" w:line="240" w:lineRule="auto"/>
                    <w:rPr>
                      <w:rFonts w:ascii="Avenir Next LT Pro Light" w:eastAsia="Times New Roman" w:hAnsi="Avenir Next LT Pro Light" w:cs="Biome Light"/>
                      <w:b/>
                      <w:bCs/>
                      <w:i/>
                      <w:iCs/>
                      <w:sz w:val="20"/>
                      <w:szCs w:val="18"/>
                      <w:lang w:eastAsia="en-GB"/>
                    </w:rPr>
                  </w:pPr>
                  <w:r>
                    <w:rPr>
                      <w:rFonts w:ascii="Avenir Next LT Pro Light" w:eastAsia="Times New Roman" w:hAnsi="Avenir Next LT Pro Light" w:cs="Biome Light"/>
                      <w:b/>
                      <w:bCs/>
                      <w:i/>
                      <w:iCs/>
                      <w:sz w:val="20"/>
                      <w:szCs w:val="18"/>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7FC34A56" w14:textId="577B16B2" w:rsidR="008360D4" w:rsidRPr="00111048" w:rsidRDefault="00CD5B18" w:rsidP="00DA2C58">
                  <w:pPr>
                    <w:spacing w:after="0" w:line="240" w:lineRule="auto"/>
                    <w:rPr>
                      <w:rFonts w:ascii="Avenir Next LT Pro Light" w:eastAsia="Times New Roman" w:hAnsi="Avenir Next LT Pro Light" w:cs="Biome Light"/>
                      <w:b/>
                      <w:bCs/>
                      <w:i/>
                      <w:iCs/>
                      <w:sz w:val="20"/>
                      <w:szCs w:val="18"/>
                      <w:lang w:eastAsia="en-GB"/>
                    </w:rPr>
                  </w:pPr>
                  <w:r w:rsidRPr="00111048">
                    <w:rPr>
                      <w:rFonts w:ascii="Avenir Next LT Pro Light" w:eastAsia="Times New Roman" w:hAnsi="Avenir Next LT Pro Light" w:cs="Biome Light"/>
                      <w:b/>
                      <w:bCs/>
                      <w:i/>
                      <w:iCs/>
                      <w:sz w:val="20"/>
                      <w:szCs w:val="18"/>
                      <w:lang w:eastAsia="en-GB"/>
                    </w:rPr>
                    <w:t>FUP</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14:paraId="0207BC28" w14:textId="663DF900" w:rsidR="008360D4" w:rsidRPr="00111048" w:rsidRDefault="00CD5B18" w:rsidP="00DA2C58">
                  <w:pPr>
                    <w:spacing w:after="0" w:line="240" w:lineRule="auto"/>
                    <w:rPr>
                      <w:rFonts w:ascii="Avenir Next LT Pro Light" w:eastAsia="Times New Roman" w:hAnsi="Avenir Next LT Pro Light" w:cs="Biome Light"/>
                      <w:b/>
                      <w:bCs/>
                      <w:i/>
                      <w:iCs/>
                      <w:sz w:val="20"/>
                      <w:szCs w:val="18"/>
                      <w:lang w:eastAsia="en-GB"/>
                    </w:rPr>
                  </w:pPr>
                  <w:r w:rsidRPr="00111048">
                    <w:rPr>
                      <w:rFonts w:ascii="Avenir Next LT Pro Light" w:eastAsia="Times New Roman" w:hAnsi="Avenir Next LT Pro Light" w:cs="Biome Light"/>
                      <w:b/>
                      <w:bCs/>
                      <w:i/>
                      <w:iCs/>
                      <w:sz w:val="20"/>
                      <w:szCs w:val="18"/>
                      <w:lang w:eastAsia="en-GB"/>
                    </w:rPr>
                    <w:t>Change Management</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14:paraId="7DCA0832" w14:textId="1DF28F96" w:rsidR="00DA2C58" w:rsidRPr="00DA2C58" w:rsidRDefault="00DA2C58" w:rsidP="00DA2C58">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2</w:t>
                  </w:r>
                </w:p>
              </w:tc>
              <w:tc>
                <w:tcPr>
                  <w:tcW w:w="549" w:type="dxa"/>
                  <w:tcBorders>
                    <w:top w:val="single" w:sz="4" w:space="0" w:color="9BC2E6"/>
                    <w:left w:val="nil"/>
                    <w:bottom w:val="single" w:sz="4" w:space="0" w:color="9BC2E6"/>
                    <w:right w:val="nil"/>
                  </w:tcBorders>
                  <w:shd w:val="clear" w:color="auto" w:fill="00B050"/>
                </w:tcPr>
                <w:p w14:paraId="4AA952D0" w14:textId="4999046F" w:rsidR="008360D4" w:rsidRPr="00DA2C58" w:rsidRDefault="00DA2C58" w:rsidP="0058780D">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2</w:t>
                  </w:r>
                </w:p>
              </w:tc>
              <w:tc>
                <w:tcPr>
                  <w:tcW w:w="603" w:type="dxa"/>
                  <w:tcBorders>
                    <w:top w:val="single" w:sz="4" w:space="0" w:color="9BC2E6"/>
                    <w:left w:val="nil"/>
                    <w:bottom w:val="single" w:sz="4" w:space="0" w:color="9BC2E6"/>
                    <w:right w:val="nil"/>
                  </w:tcBorders>
                  <w:shd w:val="clear" w:color="auto" w:fill="00B050"/>
                </w:tcPr>
                <w:p w14:paraId="5CDACEA7" w14:textId="0E4BECCB" w:rsidR="008360D4" w:rsidRPr="00DA2C58" w:rsidRDefault="00DA2C58" w:rsidP="0058780D">
                  <w:pPr>
                    <w:spacing w:after="0" w:line="240" w:lineRule="auto"/>
                    <w:jc w:val="center"/>
                    <w:rPr>
                      <w:rFonts w:ascii="Avenir Next LT Pro Light" w:eastAsia="Times New Roman" w:hAnsi="Avenir Next LT Pro Light" w:cs="Biome Light"/>
                      <w:b/>
                      <w:bCs/>
                      <w:sz w:val="20"/>
                      <w:szCs w:val="18"/>
                      <w:lang w:eastAsia="en-GB"/>
                    </w:rPr>
                  </w:pPr>
                  <w:r w:rsidRPr="00DA2C58">
                    <w:rPr>
                      <w:rFonts w:ascii="Avenir Next LT Pro Light" w:eastAsia="Times New Roman" w:hAnsi="Avenir Next LT Pro Light" w:cs="Biome Light"/>
                      <w:b/>
                      <w:bCs/>
                      <w:sz w:val="20"/>
                      <w:szCs w:val="18"/>
                      <w:lang w:eastAsia="en-GB"/>
                    </w:rPr>
                    <w:t>2</w:t>
                  </w:r>
                </w:p>
              </w:tc>
            </w:tr>
            <w:tr w:rsidR="00C1326C" w:rsidRPr="00DA2C58" w14:paraId="6F31C536" w14:textId="77777777" w:rsidTr="00DA2C58">
              <w:trPr>
                <w:trHeight w:val="70"/>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3AD94CD7" w14:textId="6E47232B" w:rsidR="00C1326C" w:rsidRPr="00DA2C58" w:rsidRDefault="00C1326C" w:rsidP="00DA2C58">
                  <w:pPr>
                    <w:spacing w:after="0" w:line="240" w:lineRule="auto"/>
                    <w:rPr>
                      <w:rFonts w:ascii="Avenir Next LT Pro Light" w:eastAsia="Times New Roman" w:hAnsi="Avenir Next LT Pro Light" w:cs="Biome Light"/>
                      <w:b/>
                      <w:bCs/>
                      <w:i/>
                      <w:iCs/>
                      <w:sz w:val="20"/>
                      <w:szCs w:val="18"/>
                      <w:lang w:eastAsia="en-GB"/>
                    </w:rPr>
                  </w:pPr>
                  <w:r w:rsidRPr="00DA2C58">
                    <w:rPr>
                      <w:rFonts w:ascii="Avenir Next LT Pro Light" w:eastAsia="Times New Roman" w:hAnsi="Avenir Next LT Pro Light" w:cs="Biome Light"/>
                      <w:b/>
                      <w:bCs/>
                      <w:i/>
                      <w:iCs/>
                      <w:sz w:val="20"/>
                      <w:szCs w:val="18"/>
                      <w:lang w:eastAsia="en-GB"/>
                    </w:rPr>
                    <w:t>SRS – 23005</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3D659E96" w14:textId="5229AF61" w:rsidR="00C1326C" w:rsidRPr="00DA2C58" w:rsidRDefault="00C1326C" w:rsidP="00DA2C58">
                  <w:pPr>
                    <w:spacing w:after="0" w:line="240" w:lineRule="auto"/>
                    <w:rPr>
                      <w:rFonts w:ascii="Avenir Next LT Pro Light" w:eastAsia="Times New Roman" w:hAnsi="Avenir Next LT Pro Light" w:cs="Biome Light"/>
                      <w:b/>
                      <w:bCs/>
                      <w:i/>
                      <w:iCs/>
                      <w:sz w:val="20"/>
                      <w:szCs w:val="18"/>
                      <w:lang w:eastAsia="en-GB"/>
                    </w:rPr>
                  </w:pPr>
                  <w:r w:rsidRPr="00DA2C58">
                    <w:rPr>
                      <w:rFonts w:ascii="Avenir Next LT Pro Light" w:eastAsia="Times New Roman" w:hAnsi="Avenir Next LT Pro Light" w:cs="Biome Light"/>
                      <w:b/>
                      <w:bCs/>
                      <w:i/>
                      <w:iCs/>
                      <w:sz w:val="20"/>
                      <w:szCs w:val="18"/>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7E81A918" w14:textId="529C439C" w:rsidR="00C1326C" w:rsidRPr="00DA2C58" w:rsidRDefault="00C1326C" w:rsidP="00DA2C58">
                  <w:pPr>
                    <w:spacing w:after="0" w:line="240" w:lineRule="auto"/>
                    <w:rPr>
                      <w:rFonts w:ascii="Avenir Next LT Pro Light" w:eastAsia="Times New Roman" w:hAnsi="Avenir Next LT Pro Light" w:cs="Biome Light"/>
                      <w:b/>
                      <w:bCs/>
                      <w:i/>
                      <w:iCs/>
                      <w:sz w:val="20"/>
                      <w:szCs w:val="18"/>
                      <w:lang w:eastAsia="en-GB"/>
                    </w:rPr>
                  </w:pPr>
                  <w:r w:rsidRPr="00DA2C58">
                    <w:rPr>
                      <w:rFonts w:ascii="Avenir Next LT Pro Light" w:eastAsia="Times New Roman" w:hAnsi="Avenir Next LT Pro Light" w:cs="Biome Light"/>
                      <w:b/>
                      <w:bCs/>
                      <w:i/>
                      <w:iCs/>
                      <w:sz w:val="20"/>
                      <w:szCs w:val="18"/>
                      <w:lang w:eastAsia="en-GB"/>
                    </w:rPr>
                    <w:t>FUP</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14:paraId="4F40FE4C" w14:textId="2EA9C8D0" w:rsidR="00C1326C" w:rsidRPr="00DA2C58" w:rsidRDefault="00C1326C" w:rsidP="00DA2C58">
                  <w:pPr>
                    <w:spacing w:after="0" w:line="240" w:lineRule="auto"/>
                    <w:rPr>
                      <w:rFonts w:ascii="Avenir Next LT Pro Light" w:eastAsia="Times New Roman" w:hAnsi="Avenir Next LT Pro Light" w:cs="Biome Light"/>
                      <w:b/>
                      <w:bCs/>
                      <w:i/>
                      <w:iCs/>
                      <w:sz w:val="20"/>
                      <w:szCs w:val="18"/>
                      <w:lang w:eastAsia="en-GB"/>
                    </w:rPr>
                  </w:pPr>
                  <w:r w:rsidRPr="00DA2C58">
                    <w:rPr>
                      <w:rFonts w:ascii="Avenir Next LT Pro Light" w:eastAsia="Times New Roman" w:hAnsi="Avenir Next LT Pro Light" w:cs="Biome Light"/>
                      <w:b/>
                      <w:bCs/>
                      <w:i/>
                      <w:iCs/>
                      <w:sz w:val="20"/>
                      <w:szCs w:val="18"/>
                      <w:lang w:eastAsia="en-GB"/>
                    </w:rPr>
                    <w:t>EdTech</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14:paraId="0B6877C3" w14:textId="77777777" w:rsidR="00C1326C" w:rsidRPr="00DA2C58" w:rsidRDefault="00C1326C" w:rsidP="00C1326C">
                  <w:pPr>
                    <w:spacing w:after="0" w:line="240" w:lineRule="auto"/>
                    <w:jc w:val="center"/>
                    <w:rPr>
                      <w:rFonts w:ascii="Avenir Next LT Pro Light" w:eastAsia="Times New Roman" w:hAnsi="Avenir Next LT Pro Light" w:cs="Biome Light"/>
                      <w:b/>
                      <w:bCs/>
                      <w:i/>
                      <w:iCs/>
                      <w:sz w:val="20"/>
                      <w:szCs w:val="18"/>
                      <w:lang w:eastAsia="en-GB"/>
                    </w:rPr>
                  </w:pPr>
                  <w:r w:rsidRPr="00DA2C58">
                    <w:rPr>
                      <w:rFonts w:ascii="Avenir Next LT Pro Light" w:eastAsia="Times New Roman" w:hAnsi="Avenir Next LT Pro Light" w:cs="Biome Light"/>
                      <w:b/>
                      <w:bCs/>
                      <w:i/>
                      <w:iCs/>
                      <w:sz w:val="20"/>
                      <w:szCs w:val="18"/>
                      <w:lang w:eastAsia="en-GB"/>
                    </w:rPr>
                    <w:t>1</w:t>
                  </w:r>
                </w:p>
              </w:tc>
              <w:tc>
                <w:tcPr>
                  <w:tcW w:w="549" w:type="dxa"/>
                  <w:tcBorders>
                    <w:top w:val="single" w:sz="4" w:space="0" w:color="9BC2E6"/>
                    <w:left w:val="nil"/>
                    <w:bottom w:val="single" w:sz="4" w:space="0" w:color="9BC2E6"/>
                    <w:right w:val="nil"/>
                  </w:tcBorders>
                  <w:shd w:val="clear" w:color="auto" w:fill="00B050"/>
                </w:tcPr>
                <w:p w14:paraId="41C738A0" w14:textId="77777777" w:rsidR="00C1326C" w:rsidRPr="00DA2C58" w:rsidRDefault="00C1326C" w:rsidP="00C1326C">
                  <w:pPr>
                    <w:spacing w:after="0" w:line="240" w:lineRule="auto"/>
                    <w:jc w:val="center"/>
                    <w:rPr>
                      <w:rFonts w:ascii="Avenir Next LT Pro Light" w:eastAsia="Times New Roman" w:hAnsi="Avenir Next LT Pro Light" w:cs="Biome Light"/>
                      <w:b/>
                      <w:bCs/>
                      <w:sz w:val="20"/>
                      <w:szCs w:val="18"/>
                      <w:lang w:eastAsia="en-GB"/>
                    </w:rPr>
                  </w:pPr>
                  <w:r w:rsidRPr="00DA2C58">
                    <w:rPr>
                      <w:rFonts w:ascii="Avenir Next LT Pro Light" w:eastAsia="Times New Roman" w:hAnsi="Avenir Next LT Pro Light" w:cs="Biome Light"/>
                      <w:b/>
                      <w:bCs/>
                      <w:sz w:val="20"/>
                      <w:szCs w:val="18"/>
                      <w:lang w:eastAsia="en-GB"/>
                    </w:rPr>
                    <w:t>1</w:t>
                  </w:r>
                </w:p>
              </w:tc>
              <w:tc>
                <w:tcPr>
                  <w:tcW w:w="603" w:type="dxa"/>
                  <w:tcBorders>
                    <w:top w:val="single" w:sz="4" w:space="0" w:color="9BC2E6"/>
                    <w:left w:val="nil"/>
                    <w:bottom w:val="single" w:sz="4" w:space="0" w:color="9BC2E6"/>
                    <w:right w:val="nil"/>
                  </w:tcBorders>
                  <w:shd w:val="clear" w:color="auto" w:fill="00B050"/>
                </w:tcPr>
                <w:p w14:paraId="12D4223A" w14:textId="3A878FF7" w:rsidR="00C1326C" w:rsidRPr="00DA2C58" w:rsidRDefault="00C1326C" w:rsidP="00C1326C">
                  <w:pPr>
                    <w:spacing w:after="0" w:line="240" w:lineRule="auto"/>
                    <w:jc w:val="center"/>
                    <w:rPr>
                      <w:rFonts w:ascii="Avenir Next LT Pro Light" w:eastAsia="Times New Roman" w:hAnsi="Avenir Next LT Pro Light" w:cs="Biome Light"/>
                      <w:b/>
                      <w:bCs/>
                      <w:sz w:val="20"/>
                      <w:szCs w:val="18"/>
                      <w:lang w:eastAsia="en-GB"/>
                    </w:rPr>
                  </w:pPr>
                  <w:r w:rsidRPr="00DA2C58">
                    <w:rPr>
                      <w:rFonts w:ascii="Avenir Next LT Pro Light" w:eastAsia="Times New Roman" w:hAnsi="Avenir Next LT Pro Light" w:cs="Biome Light"/>
                      <w:b/>
                      <w:bCs/>
                      <w:sz w:val="20"/>
                      <w:szCs w:val="18"/>
                      <w:lang w:eastAsia="en-GB"/>
                    </w:rPr>
                    <w:t>1</w:t>
                  </w:r>
                </w:p>
              </w:tc>
            </w:tr>
            <w:tr w:rsidR="00C1326C" w:rsidRPr="00DA2C58" w14:paraId="7B265EA1" w14:textId="77777777" w:rsidTr="00DA2C5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6367A705" w14:textId="7D7B2769"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SRS – 23006</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1A7F5524" w14:textId="03AF50DD"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NID</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21F21641" w14:textId="2133920D"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FUP</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14:paraId="5F4C7CB9" w14:textId="6BB53456"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Firewall</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14:paraId="1459BF7E" w14:textId="6D99AC56"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4</w:t>
                  </w:r>
                </w:p>
              </w:tc>
              <w:tc>
                <w:tcPr>
                  <w:tcW w:w="549" w:type="dxa"/>
                  <w:tcBorders>
                    <w:top w:val="single" w:sz="4" w:space="0" w:color="9BC2E6"/>
                    <w:left w:val="nil"/>
                    <w:bottom w:val="single" w:sz="4" w:space="0" w:color="9BC2E6"/>
                    <w:right w:val="nil"/>
                  </w:tcBorders>
                  <w:shd w:val="clear" w:color="auto" w:fill="FFFFFF" w:themeFill="background1"/>
                </w:tcPr>
                <w:p w14:paraId="52140908" w14:textId="3B755794"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p>
              </w:tc>
              <w:tc>
                <w:tcPr>
                  <w:tcW w:w="603" w:type="dxa"/>
                  <w:tcBorders>
                    <w:top w:val="single" w:sz="4" w:space="0" w:color="9BC2E6"/>
                    <w:left w:val="nil"/>
                    <w:bottom w:val="single" w:sz="4" w:space="0" w:color="9BC2E6"/>
                    <w:right w:val="nil"/>
                  </w:tcBorders>
                  <w:shd w:val="clear" w:color="auto" w:fill="FFFFFF" w:themeFill="background1"/>
                </w:tcPr>
                <w:p w14:paraId="65AB63F3" w14:textId="77777777"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p>
              </w:tc>
            </w:tr>
            <w:tr w:rsidR="00C1326C" w:rsidRPr="00DA2C58" w14:paraId="6E66BE76" w14:textId="77777777" w:rsidTr="00DA2C5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0A094246" w14:textId="76BB4EF0" w:rsidR="00C1326C" w:rsidRPr="00DA2C58" w:rsidRDefault="00C1326C" w:rsidP="00DA2C58">
                  <w:pPr>
                    <w:spacing w:after="0" w:line="240" w:lineRule="auto"/>
                    <w:rPr>
                      <w:rFonts w:ascii="Avenir Next LT Pro Light" w:eastAsia="Times New Roman" w:hAnsi="Avenir Next LT Pro Light" w:cs="Biome Light"/>
                      <w:bCs/>
                      <w:sz w:val="20"/>
                      <w:szCs w:val="18"/>
                      <w:lang w:eastAsia="en-GB"/>
                    </w:rPr>
                  </w:pPr>
                  <w:r w:rsidRPr="00DA2C58">
                    <w:rPr>
                      <w:rFonts w:ascii="Avenir Next LT Pro Light" w:eastAsia="Times New Roman" w:hAnsi="Avenir Next LT Pro Light" w:cs="Biome Light"/>
                      <w:bCs/>
                      <w:sz w:val="20"/>
                      <w:szCs w:val="18"/>
                      <w:lang w:eastAsia="en-GB"/>
                    </w:rPr>
                    <w:t>SRS – 23007</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20402D9B" w14:textId="77777777"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NID</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5922534C" w14:textId="0A6E636F"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FUP</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14:paraId="14E26919" w14:textId="766B43C8" w:rsidR="00C1326C" w:rsidRPr="00DA2C58" w:rsidRDefault="00C1326C" w:rsidP="00DA2C58">
                  <w:pPr>
                    <w:spacing w:after="0" w:line="240" w:lineRule="auto"/>
                    <w:rPr>
                      <w:rFonts w:ascii="Avenir Next LT Pro Light" w:eastAsia="Times New Roman" w:hAnsi="Avenir Next LT Pro Light" w:cs="Biome Light"/>
                      <w:bCs/>
                      <w:sz w:val="20"/>
                      <w:szCs w:val="18"/>
                      <w:lang w:eastAsia="en-GB"/>
                    </w:rPr>
                  </w:pPr>
                  <w:r w:rsidRPr="00DA2C58">
                    <w:rPr>
                      <w:rFonts w:ascii="Avenir Next LT Pro Light" w:eastAsia="Times New Roman" w:hAnsi="Avenir Next LT Pro Light" w:cs="Biome Light"/>
                      <w:bCs/>
                      <w:sz w:val="20"/>
                      <w:szCs w:val="18"/>
                      <w:lang w:eastAsia="en-GB"/>
                    </w:rPr>
                    <w:t>Identity and Access Management</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14:paraId="4CE6996E" w14:textId="7E26AC42"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4</w:t>
                  </w:r>
                </w:p>
              </w:tc>
              <w:tc>
                <w:tcPr>
                  <w:tcW w:w="549" w:type="dxa"/>
                  <w:tcBorders>
                    <w:top w:val="single" w:sz="4" w:space="0" w:color="9BC2E6"/>
                    <w:left w:val="nil"/>
                    <w:bottom w:val="single" w:sz="4" w:space="0" w:color="9BC2E6"/>
                    <w:right w:val="nil"/>
                  </w:tcBorders>
                  <w:shd w:val="clear" w:color="auto" w:fill="FFFFFF" w:themeFill="background1"/>
                </w:tcPr>
                <w:p w14:paraId="4598F763" w14:textId="77777777"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p>
              </w:tc>
              <w:tc>
                <w:tcPr>
                  <w:tcW w:w="603" w:type="dxa"/>
                  <w:tcBorders>
                    <w:top w:val="single" w:sz="4" w:space="0" w:color="9BC2E6"/>
                    <w:left w:val="nil"/>
                    <w:bottom w:val="single" w:sz="4" w:space="0" w:color="9BC2E6"/>
                    <w:right w:val="nil"/>
                  </w:tcBorders>
                  <w:shd w:val="clear" w:color="auto" w:fill="FFFFFF" w:themeFill="background1"/>
                </w:tcPr>
                <w:p w14:paraId="1857766C" w14:textId="77777777"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p>
              </w:tc>
            </w:tr>
            <w:tr w:rsidR="00C1326C" w:rsidRPr="00DA2C58" w14:paraId="060CDBDC" w14:textId="77777777" w:rsidTr="000D563F">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76A59BAA" w14:textId="6582BD2A"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SRS – 23008</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4A51D10D" w14:textId="4958136C" w:rsidR="00C1326C" w:rsidRPr="00DA2C58" w:rsidRDefault="00D65B3B" w:rsidP="00DA2C58">
                  <w:pPr>
                    <w:spacing w:after="0" w:line="240" w:lineRule="auto"/>
                    <w:rPr>
                      <w:rFonts w:ascii="Avenir Next LT Pro Light" w:eastAsia="Times New Roman" w:hAnsi="Avenir Next LT Pro Light" w:cs="Biome Light"/>
                      <w:sz w:val="20"/>
                      <w:szCs w:val="18"/>
                      <w:lang w:eastAsia="en-GB"/>
                    </w:rPr>
                  </w:pPr>
                  <w:r>
                    <w:rPr>
                      <w:rFonts w:ascii="Avenir Next LT Pro Light" w:eastAsia="Times New Roman" w:hAnsi="Avenir Next LT Pro Light" w:cs="Biome Light"/>
                      <w:sz w:val="20"/>
                      <w:szCs w:val="18"/>
                      <w:lang w:eastAsia="en-GB"/>
                    </w:rPr>
                    <w:t>FLD</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3FCDC926" w14:textId="6A84F141"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SPL</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14:paraId="54AA8015" w14:textId="01522B09"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IT Governance</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14:paraId="2C009832" w14:textId="4E8DA1B4"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3</w:t>
                  </w:r>
                </w:p>
              </w:tc>
              <w:tc>
                <w:tcPr>
                  <w:tcW w:w="549" w:type="dxa"/>
                  <w:tcBorders>
                    <w:top w:val="single" w:sz="4" w:space="0" w:color="9BC2E6"/>
                    <w:left w:val="nil"/>
                    <w:bottom w:val="single" w:sz="4" w:space="0" w:color="9BC2E6"/>
                    <w:right w:val="nil"/>
                  </w:tcBorders>
                  <w:shd w:val="clear" w:color="auto" w:fill="00B050"/>
                </w:tcPr>
                <w:p w14:paraId="2DDB8597" w14:textId="00EDB9F3" w:rsidR="00C1326C" w:rsidRPr="00DA2C58" w:rsidRDefault="000D563F" w:rsidP="00C1326C">
                  <w:pPr>
                    <w:spacing w:after="0" w:line="240" w:lineRule="auto"/>
                    <w:jc w:val="center"/>
                    <w:rPr>
                      <w:rFonts w:ascii="Avenir Next LT Pro Light" w:eastAsia="Times New Roman" w:hAnsi="Avenir Next LT Pro Light" w:cs="Biome Light"/>
                      <w:sz w:val="20"/>
                      <w:szCs w:val="18"/>
                      <w:lang w:eastAsia="en-GB"/>
                    </w:rPr>
                  </w:pPr>
                  <w:r>
                    <w:rPr>
                      <w:rFonts w:ascii="Avenir Next LT Pro Light" w:eastAsia="Times New Roman" w:hAnsi="Avenir Next LT Pro Light" w:cs="Biome Light"/>
                      <w:sz w:val="20"/>
                      <w:szCs w:val="18"/>
                      <w:lang w:eastAsia="en-GB"/>
                    </w:rPr>
                    <w:t>2</w:t>
                  </w:r>
                </w:p>
              </w:tc>
              <w:tc>
                <w:tcPr>
                  <w:tcW w:w="603" w:type="dxa"/>
                  <w:tcBorders>
                    <w:top w:val="single" w:sz="4" w:space="0" w:color="9BC2E6"/>
                    <w:left w:val="nil"/>
                    <w:bottom w:val="single" w:sz="4" w:space="0" w:color="9BC2E6"/>
                    <w:right w:val="nil"/>
                  </w:tcBorders>
                  <w:shd w:val="clear" w:color="auto" w:fill="FFFFFF" w:themeFill="background1"/>
                </w:tcPr>
                <w:p w14:paraId="59A0BA03" w14:textId="77777777"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p>
              </w:tc>
            </w:tr>
            <w:tr w:rsidR="00C1326C" w:rsidRPr="00DA2C58" w14:paraId="0418FA79" w14:textId="77777777" w:rsidTr="00DA2C5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365B4770" w14:textId="30778A1C" w:rsidR="00C1326C" w:rsidRPr="00DA2C58" w:rsidRDefault="00C1326C" w:rsidP="00DA2C58">
                  <w:pPr>
                    <w:spacing w:after="0" w:line="240" w:lineRule="auto"/>
                    <w:rPr>
                      <w:rFonts w:ascii="Avenir Next LT Pro Light" w:eastAsia="Times New Roman" w:hAnsi="Avenir Next LT Pro Light" w:cs="Biome Light"/>
                      <w:b/>
                      <w:bCs/>
                      <w:i/>
                      <w:iCs/>
                      <w:sz w:val="20"/>
                      <w:szCs w:val="18"/>
                      <w:lang w:eastAsia="en-GB"/>
                    </w:rPr>
                  </w:pPr>
                  <w:r w:rsidRPr="00DA2C58">
                    <w:rPr>
                      <w:rFonts w:ascii="Avenir Next LT Pro Light" w:eastAsia="Times New Roman" w:hAnsi="Avenir Next LT Pro Light" w:cs="Biome Light"/>
                      <w:b/>
                      <w:bCs/>
                      <w:i/>
                      <w:iCs/>
                      <w:sz w:val="20"/>
                      <w:szCs w:val="18"/>
                      <w:lang w:eastAsia="en-GB"/>
                    </w:rPr>
                    <w:t>SRS – 23009</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66D05639" w14:textId="77777777" w:rsidR="00C1326C" w:rsidRPr="00DA2C58" w:rsidRDefault="00C1326C" w:rsidP="00DA2C58">
                  <w:pPr>
                    <w:spacing w:after="0" w:line="240" w:lineRule="auto"/>
                    <w:rPr>
                      <w:rFonts w:ascii="Avenir Next LT Pro Light" w:eastAsia="Times New Roman" w:hAnsi="Avenir Next LT Pro Light" w:cs="Biome Light"/>
                      <w:b/>
                      <w:bCs/>
                      <w:i/>
                      <w:iCs/>
                      <w:sz w:val="20"/>
                      <w:szCs w:val="18"/>
                      <w:lang w:eastAsia="en-GB"/>
                    </w:rPr>
                  </w:pPr>
                  <w:r w:rsidRPr="00DA2C58">
                    <w:rPr>
                      <w:rFonts w:ascii="Avenir Next LT Pro Light" w:eastAsia="Times New Roman" w:hAnsi="Avenir Next LT Pro Light" w:cs="Biome Light"/>
                      <w:b/>
                      <w:bCs/>
                      <w:i/>
                      <w:iCs/>
                      <w:sz w:val="20"/>
                      <w:szCs w:val="18"/>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6188ADEF" w14:textId="77777777" w:rsidR="00C1326C" w:rsidRPr="00DA2C58" w:rsidRDefault="00C1326C" w:rsidP="00DA2C58">
                  <w:pPr>
                    <w:spacing w:after="0" w:line="240" w:lineRule="auto"/>
                    <w:rPr>
                      <w:rFonts w:ascii="Avenir Next LT Pro Light" w:eastAsia="Times New Roman" w:hAnsi="Avenir Next LT Pro Light" w:cs="Biome Light"/>
                      <w:b/>
                      <w:bCs/>
                      <w:i/>
                      <w:iCs/>
                      <w:sz w:val="20"/>
                      <w:szCs w:val="18"/>
                      <w:lang w:eastAsia="en-GB"/>
                    </w:rPr>
                  </w:pPr>
                  <w:r w:rsidRPr="00DA2C58">
                    <w:rPr>
                      <w:rFonts w:ascii="Avenir Next LT Pro Light" w:eastAsia="Times New Roman" w:hAnsi="Avenir Next LT Pro Light" w:cs="Biome Light"/>
                      <w:b/>
                      <w:bCs/>
                      <w:i/>
                      <w:iCs/>
                      <w:sz w:val="20"/>
                      <w:szCs w:val="18"/>
                      <w:lang w:eastAsia="en-GB"/>
                    </w:rPr>
                    <w:t>FUP</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14:paraId="538592DF" w14:textId="58EB067F" w:rsidR="00C1326C" w:rsidRPr="00DA2C58" w:rsidRDefault="00C1326C" w:rsidP="00DA2C58">
                  <w:pPr>
                    <w:spacing w:after="0" w:line="240" w:lineRule="auto"/>
                    <w:rPr>
                      <w:rFonts w:ascii="Avenir Next LT Pro Light" w:eastAsia="Times New Roman" w:hAnsi="Avenir Next LT Pro Light" w:cs="Biome Light"/>
                      <w:b/>
                      <w:bCs/>
                      <w:i/>
                      <w:iCs/>
                      <w:sz w:val="20"/>
                      <w:szCs w:val="18"/>
                      <w:lang w:eastAsia="en-GB"/>
                    </w:rPr>
                  </w:pPr>
                  <w:r w:rsidRPr="00DA2C58">
                    <w:rPr>
                      <w:rFonts w:ascii="Avenir Next LT Pro Light" w:eastAsia="Times New Roman" w:hAnsi="Avenir Next LT Pro Light" w:cs="Biome Light"/>
                      <w:b/>
                      <w:bCs/>
                      <w:i/>
                      <w:iCs/>
                      <w:sz w:val="20"/>
                      <w:szCs w:val="18"/>
                      <w:lang w:eastAsia="en-GB"/>
                    </w:rPr>
                    <w:t>O365</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14:paraId="4660682D" w14:textId="03614A9C" w:rsidR="00C1326C" w:rsidRPr="00DA2C58" w:rsidRDefault="00C1326C" w:rsidP="00C1326C">
                  <w:pPr>
                    <w:spacing w:after="0" w:line="240" w:lineRule="auto"/>
                    <w:jc w:val="center"/>
                    <w:rPr>
                      <w:rFonts w:ascii="Avenir Next LT Pro Light" w:eastAsia="Times New Roman" w:hAnsi="Avenir Next LT Pro Light" w:cs="Biome Light"/>
                      <w:b/>
                      <w:bCs/>
                      <w:i/>
                      <w:iCs/>
                      <w:sz w:val="20"/>
                      <w:szCs w:val="18"/>
                      <w:lang w:eastAsia="en-GB"/>
                    </w:rPr>
                  </w:pPr>
                  <w:r w:rsidRPr="00DA2C58">
                    <w:rPr>
                      <w:rFonts w:ascii="Avenir Next LT Pro Light" w:eastAsia="Times New Roman" w:hAnsi="Avenir Next LT Pro Light" w:cs="Biome Light"/>
                      <w:b/>
                      <w:bCs/>
                      <w:i/>
                      <w:iCs/>
                      <w:sz w:val="20"/>
                      <w:szCs w:val="18"/>
                      <w:lang w:eastAsia="en-GB"/>
                    </w:rPr>
                    <w:t>1</w:t>
                  </w:r>
                </w:p>
              </w:tc>
              <w:tc>
                <w:tcPr>
                  <w:tcW w:w="549" w:type="dxa"/>
                  <w:tcBorders>
                    <w:top w:val="single" w:sz="4" w:space="0" w:color="9BC2E6"/>
                    <w:left w:val="nil"/>
                    <w:bottom w:val="single" w:sz="4" w:space="0" w:color="9BC2E6"/>
                    <w:right w:val="nil"/>
                  </w:tcBorders>
                  <w:shd w:val="clear" w:color="auto" w:fill="00B050"/>
                </w:tcPr>
                <w:p w14:paraId="7B896727" w14:textId="055E4822" w:rsidR="00C1326C" w:rsidRPr="00DA2C58" w:rsidRDefault="00C1326C" w:rsidP="00C1326C">
                  <w:pPr>
                    <w:spacing w:after="0" w:line="240" w:lineRule="auto"/>
                    <w:jc w:val="center"/>
                    <w:rPr>
                      <w:rFonts w:ascii="Avenir Next LT Pro Light" w:eastAsia="Times New Roman" w:hAnsi="Avenir Next LT Pro Light" w:cs="Biome Light"/>
                      <w:b/>
                      <w:bCs/>
                      <w:sz w:val="20"/>
                      <w:szCs w:val="18"/>
                      <w:lang w:eastAsia="en-GB"/>
                    </w:rPr>
                  </w:pPr>
                  <w:r w:rsidRPr="00DA2C58">
                    <w:rPr>
                      <w:rFonts w:ascii="Avenir Next LT Pro Light" w:eastAsia="Times New Roman" w:hAnsi="Avenir Next LT Pro Light" w:cs="Biome Light"/>
                      <w:b/>
                      <w:bCs/>
                      <w:sz w:val="20"/>
                      <w:szCs w:val="18"/>
                      <w:lang w:eastAsia="en-GB"/>
                    </w:rPr>
                    <w:t>1</w:t>
                  </w:r>
                </w:p>
              </w:tc>
              <w:tc>
                <w:tcPr>
                  <w:tcW w:w="603" w:type="dxa"/>
                  <w:tcBorders>
                    <w:top w:val="single" w:sz="4" w:space="0" w:color="9BC2E6"/>
                    <w:left w:val="nil"/>
                    <w:bottom w:val="single" w:sz="4" w:space="0" w:color="9BC2E6"/>
                    <w:right w:val="nil"/>
                  </w:tcBorders>
                  <w:shd w:val="clear" w:color="auto" w:fill="00B050"/>
                </w:tcPr>
                <w:p w14:paraId="61473715" w14:textId="1E922216" w:rsidR="00C1326C" w:rsidRPr="00DA2C58" w:rsidRDefault="00C1326C" w:rsidP="00C1326C">
                  <w:pPr>
                    <w:spacing w:after="0" w:line="240" w:lineRule="auto"/>
                    <w:jc w:val="center"/>
                    <w:rPr>
                      <w:rFonts w:ascii="Avenir Next LT Pro Light" w:eastAsia="Times New Roman" w:hAnsi="Avenir Next LT Pro Light" w:cs="Biome Light"/>
                      <w:b/>
                      <w:bCs/>
                      <w:sz w:val="20"/>
                      <w:szCs w:val="18"/>
                      <w:lang w:eastAsia="en-GB"/>
                    </w:rPr>
                  </w:pPr>
                  <w:r w:rsidRPr="00DA2C58">
                    <w:rPr>
                      <w:rFonts w:ascii="Avenir Next LT Pro Light" w:eastAsia="Times New Roman" w:hAnsi="Avenir Next LT Pro Light" w:cs="Biome Light"/>
                      <w:b/>
                      <w:bCs/>
                      <w:sz w:val="20"/>
                      <w:szCs w:val="18"/>
                      <w:lang w:eastAsia="en-GB"/>
                    </w:rPr>
                    <w:t>1</w:t>
                  </w:r>
                </w:p>
              </w:tc>
            </w:tr>
            <w:tr w:rsidR="00C1326C" w:rsidRPr="00DA2C58" w14:paraId="3419DA19" w14:textId="77777777" w:rsidTr="00DA2C5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tcPr>
                <w:p w14:paraId="4D4D9F44" w14:textId="0DFF0941"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SRS – 23010</w:t>
                  </w:r>
                </w:p>
              </w:tc>
              <w:tc>
                <w:tcPr>
                  <w:tcW w:w="880" w:type="dxa"/>
                  <w:tcBorders>
                    <w:top w:val="single" w:sz="4" w:space="0" w:color="9BC2E6"/>
                    <w:left w:val="nil"/>
                    <w:bottom w:val="single" w:sz="4" w:space="0" w:color="9BC2E6"/>
                    <w:right w:val="nil"/>
                  </w:tcBorders>
                  <w:shd w:val="clear" w:color="auto" w:fill="FFFFFF" w:themeFill="background1"/>
                  <w:noWrap/>
                  <w:vAlign w:val="center"/>
                </w:tcPr>
                <w:p w14:paraId="35E3CD18" w14:textId="2F767D50" w:rsidR="00C1326C" w:rsidRPr="00DA2C58" w:rsidRDefault="00D65B3B" w:rsidP="00DA2C58">
                  <w:pPr>
                    <w:spacing w:after="0" w:line="240" w:lineRule="auto"/>
                    <w:rPr>
                      <w:rFonts w:ascii="Avenir Next LT Pro Light" w:eastAsia="Times New Roman" w:hAnsi="Avenir Next LT Pro Light" w:cs="Biome Light"/>
                      <w:sz w:val="20"/>
                      <w:szCs w:val="18"/>
                      <w:lang w:eastAsia="en-GB"/>
                    </w:rPr>
                  </w:pPr>
                  <w:r>
                    <w:rPr>
                      <w:rFonts w:ascii="Avenir Next LT Pro Light" w:eastAsia="Times New Roman" w:hAnsi="Avenir Next LT Pro Light" w:cs="Biome Light"/>
                      <w:sz w:val="20"/>
                      <w:szCs w:val="18"/>
                      <w:lang w:eastAsia="en-GB"/>
                    </w:rPr>
                    <w:t>ISS</w:t>
                  </w:r>
                </w:p>
              </w:tc>
              <w:tc>
                <w:tcPr>
                  <w:tcW w:w="791" w:type="dxa"/>
                  <w:tcBorders>
                    <w:top w:val="single" w:sz="4" w:space="0" w:color="9BC2E6"/>
                    <w:left w:val="nil"/>
                    <w:bottom w:val="single" w:sz="4" w:space="0" w:color="9BC2E6"/>
                    <w:right w:val="nil"/>
                  </w:tcBorders>
                  <w:shd w:val="clear" w:color="auto" w:fill="FFFFFF" w:themeFill="background1"/>
                  <w:noWrap/>
                  <w:vAlign w:val="center"/>
                </w:tcPr>
                <w:p w14:paraId="7F3FDFF1" w14:textId="47BD7D73"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SPL</w:t>
                  </w:r>
                </w:p>
              </w:tc>
              <w:tc>
                <w:tcPr>
                  <w:tcW w:w="5172" w:type="dxa"/>
                  <w:tcBorders>
                    <w:top w:val="single" w:sz="4" w:space="0" w:color="9BC2E6"/>
                    <w:left w:val="nil"/>
                    <w:bottom w:val="single" w:sz="4" w:space="0" w:color="9BC2E6"/>
                    <w:right w:val="nil"/>
                  </w:tcBorders>
                  <w:shd w:val="clear" w:color="auto" w:fill="FFFFFF" w:themeFill="background1"/>
                  <w:vAlign w:val="center"/>
                </w:tcPr>
                <w:p w14:paraId="507F12AA" w14:textId="0073BD98"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HALO</w:t>
                  </w:r>
                </w:p>
              </w:tc>
              <w:tc>
                <w:tcPr>
                  <w:tcW w:w="549" w:type="dxa"/>
                  <w:tcBorders>
                    <w:top w:val="single" w:sz="4" w:space="0" w:color="9BC2E6"/>
                    <w:left w:val="nil"/>
                    <w:bottom w:val="single" w:sz="4" w:space="0" w:color="9BC2E6"/>
                    <w:right w:val="nil"/>
                  </w:tcBorders>
                  <w:shd w:val="clear" w:color="auto" w:fill="FFFFFF" w:themeFill="background1"/>
                  <w:noWrap/>
                  <w:vAlign w:val="center"/>
                </w:tcPr>
                <w:p w14:paraId="35FBF62D" w14:textId="77777777"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4</w:t>
                  </w:r>
                </w:p>
              </w:tc>
              <w:tc>
                <w:tcPr>
                  <w:tcW w:w="549" w:type="dxa"/>
                  <w:tcBorders>
                    <w:top w:val="single" w:sz="4" w:space="0" w:color="9BC2E6"/>
                    <w:left w:val="nil"/>
                    <w:bottom w:val="single" w:sz="4" w:space="0" w:color="9BC2E6"/>
                    <w:right w:val="nil"/>
                  </w:tcBorders>
                  <w:shd w:val="clear" w:color="auto" w:fill="FFFFFF" w:themeFill="background1"/>
                </w:tcPr>
                <w:p w14:paraId="1E1FDDD6" w14:textId="52EE0221" w:rsidR="00C1326C" w:rsidRPr="00DA2C58" w:rsidRDefault="00D65B3B" w:rsidP="00C1326C">
                  <w:pPr>
                    <w:spacing w:after="0" w:line="240" w:lineRule="auto"/>
                    <w:jc w:val="center"/>
                    <w:rPr>
                      <w:rFonts w:ascii="Avenir Next LT Pro Light" w:eastAsia="Times New Roman" w:hAnsi="Avenir Next LT Pro Light" w:cs="Biome Light"/>
                      <w:sz w:val="20"/>
                      <w:szCs w:val="18"/>
                      <w:lang w:eastAsia="en-GB"/>
                    </w:rPr>
                  </w:pPr>
                  <w:r>
                    <w:rPr>
                      <w:rFonts w:ascii="Avenir Next LT Pro Light" w:eastAsia="Times New Roman" w:hAnsi="Avenir Next LT Pro Light" w:cs="Biome Light"/>
                      <w:sz w:val="20"/>
                      <w:szCs w:val="18"/>
                      <w:lang w:eastAsia="en-GB"/>
                    </w:rPr>
                    <w:t>3</w:t>
                  </w:r>
                </w:p>
              </w:tc>
              <w:tc>
                <w:tcPr>
                  <w:tcW w:w="603" w:type="dxa"/>
                  <w:tcBorders>
                    <w:top w:val="single" w:sz="4" w:space="0" w:color="9BC2E6"/>
                    <w:left w:val="nil"/>
                    <w:bottom w:val="single" w:sz="4" w:space="0" w:color="9BC2E6"/>
                    <w:right w:val="nil"/>
                  </w:tcBorders>
                  <w:shd w:val="clear" w:color="auto" w:fill="FFFFFF" w:themeFill="background1"/>
                </w:tcPr>
                <w:p w14:paraId="478E2B24" w14:textId="77777777"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p>
              </w:tc>
            </w:tr>
            <w:tr w:rsidR="00C1326C" w:rsidRPr="00DA2C58" w14:paraId="35053F6B" w14:textId="77777777" w:rsidTr="00DA2C5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tcPr>
                <w:p w14:paraId="5ED0B8A3" w14:textId="792602EE"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SRS – 23011</w:t>
                  </w:r>
                </w:p>
              </w:tc>
              <w:tc>
                <w:tcPr>
                  <w:tcW w:w="880" w:type="dxa"/>
                  <w:tcBorders>
                    <w:top w:val="single" w:sz="4" w:space="0" w:color="9BC2E6"/>
                    <w:left w:val="nil"/>
                    <w:bottom w:val="single" w:sz="4" w:space="0" w:color="9BC2E6"/>
                    <w:right w:val="nil"/>
                  </w:tcBorders>
                  <w:shd w:val="clear" w:color="auto" w:fill="FFFFFF" w:themeFill="background1"/>
                  <w:noWrap/>
                  <w:vAlign w:val="center"/>
                </w:tcPr>
                <w:p w14:paraId="084830F7" w14:textId="220BD215" w:rsidR="00C1326C" w:rsidRPr="00DA2C58" w:rsidRDefault="00D65B3B" w:rsidP="00DA2C58">
                  <w:pPr>
                    <w:spacing w:after="0" w:line="240" w:lineRule="auto"/>
                    <w:rPr>
                      <w:rFonts w:ascii="Avenir Next LT Pro Light" w:eastAsia="Times New Roman" w:hAnsi="Avenir Next LT Pro Light" w:cs="Biome Light"/>
                      <w:sz w:val="20"/>
                      <w:szCs w:val="18"/>
                      <w:lang w:eastAsia="en-GB"/>
                    </w:rPr>
                  </w:pPr>
                  <w:r>
                    <w:rPr>
                      <w:rFonts w:ascii="Avenir Next LT Pro Light" w:eastAsia="Times New Roman" w:hAnsi="Avenir Next LT Pro Light" w:cs="Biome Light"/>
                      <w:sz w:val="20"/>
                      <w:szCs w:val="18"/>
                      <w:lang w:eastAsia="en-GB"/>
                    </w:rPr>
                    <w:t>ISS</w:t>
                  </w:r>
                </w:p>
              </w:tc>
              <w:tc>
                <w:tcPr>
                  <w:tcW w:w="791" w:type="dxa"/>
                  <w:tcBorders>
                    <w:top w:val="single" w:sz="4" w:space="0" w:color="9BC2E6"/>
                    <w:left w:val="nil"/>
                    <w:bottom w:val="single" w:sz="4" w:space="0" w:color="9BC2E6"/>
                    <w:right w:val="nil"/>
                  </w:tcBorders>
                  <w:shd w:val="clear" w:color="auto" w:fill="FFFFFF" w:themeFill="background1"/>
                  <w:noWrap/>
                  <w:vAlign w:val="center"/>
                </w:tcPr>
                <w:p w14:paraId="548B2ED9" w14:textId="35B59899"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SYS</w:t>
                  </w:r>
                </w:p>
              </w:tc>
              <w:tc>
                <w:tcPr>
                  <w:tcW w:w="5172" w:type="dxa"/>
                  <w:tcBorders>
                    <w:top w:val="single" w:sz="4" w:space="0" w:color="9BC2E6"/>
                    <w:left w:val="nil"/>
                    <w:bottom w:val="single" w:sz="4" w:space="0" w:color="9BC2E6"/>
                    <w:right w:val="nil"/>
                  </w:tcBorders>
                  <w:shd w:val="clear" w:color="auto" w:fill="FFFFFF" w:themeFill="background1"/>
                  <w:vAlign w:val="center"/>
                </w:tcPr>
                <w:p w14:paraId="7A9120BB" w14:textId="46620318"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SolarWinds</w:t>
                  </w:r>
                </w:p>
              </w:tc>
              <w:tc>
                <w:tcPr>
                  <w:tcW w:w="549" w:type="dxa"/>
                  <w:tcBorders>
                    <w:top w:val="single" w:sz="4" w:space="0" w:color="9BC2E6"/>
                    <w:left w:val="nil"/>
                    <w:bottom w:val="single" w:sz="4" w:space="0" w:color="9BC2E6"/>
                    <w:right w:val="nil"/>
                  </w:tcBorders>
                  <w:shd w:val="clear" w:color="auto" w:fill="FFFFFF" w:themeFill="background1"/>
                  <w:noWrap/>
                  <w:vAlign w:val="center"/>
                </w:tcPr>
                <w:p w14:paraId="2CA1A756" w14:textId="658AF260" w:rsidR="00C1326C" w:rsidRPr="00DA2C58" w:rsidRDefault="00DA2C58" w:rsidP="00C1326C">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3</w:t>
                  </w:r>
                </w:p>
              </w:tc>
              <w:tc>
                <w:tcPr>
                  <w:tcW w:w="549" w:type="dxa"/>
                  <w:tcBorders>
                    <w:top w:val="single" w:sz="4" w:space="0" w:color="9BC2E6"/>
                    <w:left w:val="nil"/>
                    <w:bottom w:val="single" w:sz="4" w:space="0" w:color="9BC2E6"/>
                    <w:right w:val="nil"/>
                  </w:tcBorders>
                  <w:shd w:val="clear" w:color="auto" w:fill="FFFFFF" w:themeFill="background1"/>
                </w:tcPr>
                <w:p w14:paraId="509D5C64" w14:textId="0FD49B69" w:rsidR="00C1326C" w:rsidRPr="00DA2C58" w:rsidRDefault="00D65B3B" w:rsidP="00C1326C">
                  <w:pPr>
                    <w:spacing w:after="0" w:line="240" w:lineRule="auto"/>
                    <w:jc w:val="center"/>
                    <w:rPr>
                      <w:rFonts w:ascii="Avenir Next LT Pro Light" w:eastAsia="Times New Roman" w:hAnsi="Avenir Next LT Pro Light" w:cs="Biome Light"/>
                      <w:sz w:val="20"/>
                      <w:szCs w:val="18"/>
                      <w:lang w:eastAsia="en-GB"/>
                    </w:rPr>
                  </w:pPr>
                  <w:r>
                    <w:rPr>
                      <w:rFonts w:ascii="Avenir Next LT Pro Light" w:eastAsia="Times New Roman" w:hAnsi="Avenir Next LT Pro Light" w:cs="Biome Light"/>
                      <w:sz w:val="20"/>
                      <w:szCs w:val="18"/>
                      <w:lang w:eastAsia="en-GB"/>
                    </w:rPr>
                    <w:t>3</w:t>
                  </w:r>
                </w:p>
              </w:tc>
              <w:tc>
                <w:tcPr>
                  <w:tcW w:w="603" w:type="dxa"/>
                  <w:tcBorders>
                    <w:top w:val="single" w:sz="4" w:space="0" w:color="9BC2E6"/>
                    <w:left w:val="nil"/>
                    <w:bottom w:val="single" w:sz="4" w:space="0" w:color="9BC2E6"/>
                    <w:right w:val="nil"/>
                  </w:tcBorders>
                  <w:shd w:val="clear" w:color="auto" w:fill="FFFFFF" w:themeFill="background1"/>
                </w:tcPr>
                <w:p w14:paraId="3FEE537A" w14:textId="3FBCDDB7"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p>
              </w:tc>
            </w:tr>
            <w:tr w:rsidR="00C1326C" w:rsidRPr="00DA2C58" w14:paraId="432CAD7E" w14:textId="77777777" w:rsidTr="00D65B3B">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tcPr>
                <w:p w14:paraId="255ECC61" w14:textId="1A08C794" w:rsidR="00C1326C" w:rsidRPr="00D65B3B" w:rsidRDefault="00C1326C" w:rsidP="00DA2C58">
                  <w:pPr>
                    <w:spacing w:after="0" w:line="240" w:lineRule="auto"/>
                    <w:rPr>
                      <w:rFonts w:ascii="Avenir Next LT Pro Light" w:eastAsia="Times New Roman" w:hAnsi="Avenir Next LT Pro Light" w:cs="Biome Light"/>
                      <w:b/>
                      <w:bCs/>
                      <w:i/>
                      <w:iCs/>
                      <w:sz w:val="20"/>
                      <w:szCs w:val="18"/>
                      <w:lang w:eastAsia="en-GB"/>
                    </w:rPr>
                  </w:pPr>
                  <w:r w:rsidRPr="00D65B3B">
                    <w:rPr>
                      <w:rFonts w:ascii="Avenir Next LT Pro Light" w:eastAsia="Times New Roman" w:hAnsi="Avenir Next LT Pro Light" w:cs="Biome Light"/>
                      <w:b/>
                      <w:bCs/>
                      <w:i/>
                      <w:iCs/>
                      <w:sz w:val="20"/>
                      <w:szCs w:val="18"/>
                      <w:lang w:eastAsia="en-GB"/>
                    </w:rPr>
                    <w:t>SRS – 23012</w:t>
                  </w:r>
                </w:p>
              </w:tc>
              <w:tc>
                <w:tcPr>
                  <w:tcW w:w="880" w:type="dxa"/>
                  <w:tcBorders>
                    <w:top w:val="single" w:sz="4" w:space="0" w:color="9BC2E6"/>
                    <w:left w:val="nil"/>
                    <w:bottom w:val="single" w:sz="4" w:space="0" w:color="9BC2E6"/>
                    <w:right w:val="nil"/>
                  </w:tcBorders>
                  <w:shd w:val="clear" w:color="auto" w:fill="FFFFFF" w:themeFill="background1"/>
                  <w:noWrap/>
                  <w:vAlign w:val="center"/>
                </w:tcPr>
                <w:p w14:paraId="40D37D48" w14:textId="3C39060A" w:rsidR="00C1326C" w:rsidRPr="00D65B3B" w:rsidRDefault="00D65B3B" w:rsidP="00DA2C58">
                  <w:pPr>
                    <w:spacing w:after="0" w:line="240" w:lineRule="auto"/>
                    <w:rPr>
                      <w:rFonts w:ascii="Avenir Next LT Pro Light" w:eastAsia="Times New Roman" w:hAnsi="Avenir Next LT Pro Light" w:cs="Biome Light"/>
                      <w:b/>
                      <w:bCs/>
                      <w:i/>
                      <w:iCs/>
                      <w:sz w:val="20"/>
                      <w:szCs w:val="18"/>
                      <w:lang w:eastAsia="en-GB"/>
                    </w:rPr>
                  </w:pPr>
                  <w:r>
                    <w:rPr>
                      <w:rFonts w:ascii="Avenir Next LT Pro Light" w:eastAsia="Times New Roman" w:hAnsi="Avenir Next LT Pro Light" w:cs="Biome Light"/>
                      <w:b/>
                      <w:bCs/>
                      <w:i/>
                      <w:iCs/>
                      <w:sz w:val="20"/>
                      <w:szCs w:val="18"/>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tcPr>
                <w:p w14:paraId="0C79F70B" w14:textId="13181129" w:rsidR="00C1326C" w:rsidRPr="00D65B3B" w:rsidRDefault="00C1326C" w:rsidP="00DA2C58">
                  <w:pPr>
                    <w:spacing w:after="0" w:line="240" w:lineRule="auto"/>
                    <w:rPr>
                      <w:rFonts w:ascii="Avenir Next LT Pro Light" w:eastAsia="Times New Roman" w:hAnsi="Avenir Next LT Pro Light" w:cs="Biome Light"/>
                      <w:b/>
                      <w:bCs/>
                      <w:i/>
                      <w:iCs/>
                      <w:sz w:val="20"/>
                      <w:szCs w:val="18"/>
                      <w:lang w:eastAsia="en-GB"/>
                    </w:rPr>
                  </w:pPr>
                  <w:r w:rsidRPr="00D65B3B">
                    <w:rPr>
                      <w:rFonts w:ascii="Avenir Next LT Pro Light" w:eastAsia="Times New Roman" w:hAnsi="Avenir Next LT Pro Light" w:cs="Biome Light"/>
                      <w:b/>
                      <w:bCs/>
                      <w:i/>
                      <w:iCs/>
                      <w:sz w:val="20"/>
                      <w:szCs w:val="18"/>
                      <w:lang w:eastAsia="en-GB"/>
                    </w:rPr>
                    <w:t>SYS</w:t>
                  </w:r>
                </w:p>
              </w:tc>
              <w:tc>
                <w:tcPr>
                  <w:tcW w:w="5172" w:type="dxa"/>
                  <w:tcBorders>
                    <w:top w:val="single" w:sz="4" w:space="0" w:color="9BC2E6"/>
                    <w:left w:val="nil"/>
                    <w:bottom w:val="single" w:sz="4" w:space="0" w:color="9BC2E6"/>
                    <w:right w:val="nil"/>
                  </w:tcBorders>
                  <w:shd w:val="clear" w:color="auto" w:fill="FFFFFF" w:themeFill="background1"/>
                  <w:vAlign w:val="center"/>
                </w:tcPr>
                <w:p w14:paraId="3E072A34" w14:textId="5795EA1F" w:rsidR="00855511" w:rsidRPr="00D65B3B" w:rsidRDefault="00C1326C" w:rsidP="00DA2C58">
                  <w:pPr>
                    <w:spacing w:after="0" w:line="240" w:lineRule="auto"/>
                    <w:rPr>
                      <w:rFonts w:ascii="Avenir Next LT Pro Light" w:eastAsia="Times New Roman" w:hAnsi="Avenir Next LT Pro Light" w:cs="Biome Light"/>
                      <w:b/>
                      <w:bCs/>
                      <w:i/>
                      <w:iCs/>
                      <w:sz w:val="20"/>
                      <w:szCs w:val="18"/>
                      <w:lang w:eastAsia="en-GB"/>
                    </w:rPr>
                  </w:pPr>
                  <w:r w:rsidRPr="00D65B3B">
                    <w:rPr>
                      <w:rFonts w:ascii="Avenir Next LT Pro Light" w:eastAsia="Times New Roman" w:hAnsi="Avenir Next LT Pro Light" w:cs="Biome Light"/>
                      <w:b/>
                      <w:bCs/>
                      <w:i/>
                      <w:iCs/>
                      <w:sz w:val="20"/>
                      <w:szCs w:val="18"/>
                      <w:lang w:eastAsia="en-GB"/>
                    </w:rPr>
                    <w:t>Telephony</w:t>
                  </w:r>
                </w:p>
              </w:tc>
              <w:tc>
                <w:tcPr>
                  <w:tcW w:w="549" w:type="dxa"/>
                  <w:tcBorders>
                    <w:top w:val="single" w:sz="4" w:space="0" w:color="9BC2E6"/>
                    <w:left w:val="nil"/>
                    <w:bottom w:val="single" w:sz="4" w:space="0" w:color="9BC2E6"/>
                    <w:right w:val="nil"/>
                  </w:tcBorders>
                  <w:shd w:val="clear" w:color="auto" w:fill="FFFFFF" w:themeFill="background1"/>
                  <w:noWrap/>
                  <w:vAlign w:val="center"/>
                </w:tcPr>
                <w:p w14:paraId="33EAD220" w14:textId="228157EF"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1</w:t>
                  </w:r>
                </w:p>
              </w:tc>
              <w:tc>
                <w:tcPr>
                  <w:tcW w:w="549" w:type="dxa"/>
                  <w:tcBorders>
                    <w:top w:val="single" w:sz="4" w:space="0" w:color="9BC2E6"/>
                    <w:left w:val="nil"/>
                    <w:bottom w:val="single" w:sz="4" w:space="0" w:color="9BC2E6"/>
                    <w:right w:val="nil"/>
                  </w:tcBorders>
                  <w:shd w:val="clear" w:color="auto" w:fill="00B050"/>
                </w:tcPr>
                <w:p w14:paraId="528BE92B" w14:textId="571740A4"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1</w:t>
                  </w:r>
                </w:p>
              </w:tc>
              <w:tc>
                <w:tcPr>
                  <w:tcW w:w="603" w:type="dxa"/>
                  <w:tcBorders>
                    <w:top w:val="single" w:sz="4" w:space="0" w:color="9BC2E6"/>
                    <w:left w:val="nil"/>
                    <w:bottom w:val="single" w:sz="4" w:space="0" w:color="9BC2E6"/>
                    <w:right w:val="nil"/>
                  </w:tcBorders>
                  <w:shd w:val="clear" w:color="auto" w:fill="FF0000"/>
                </w:tcPr>
                <w:p w14:paraId="5C7D04C4" w14:textId="6A5AC270" w:rsidR="00C1326C" w:rsidRPr="00DA2C58" w:rsidRDefault="00D65B3B" w:rsidP="00C1326C">
                  <w:pPr>
                    <w:spacing w:after="0" w:line="240" w:lineRule="auto"/>
                    <w:jc w:val="center"/>
                    <w:rPr>
                      <w:rFonts w:ascii="Avenir Next LT Pro Light" w:eastAsia="Times New Roman" w:hAnsi="Avenir Next LT Pro Light" w:cs="Biome Light"/>
                      <w:sz w:val="20"/>
                      <w:szCs w:val="18"/>
                      <w:lang w:eastAsia="en-GB"/>
                    </w:rPr>
                  </w:pPr>
                  <w:r>
                    <w:rPr>
                      <w:rFonts w:ascii="Avenir Next LT Pro Light" w:eastAsia="Times New Roman" w:hAnsi="Avenir Next LT Pro Light" w:cs="Biome Light"/>
                      <w:sz w:val="20"/>
                      <w:szCs w:val="18"/>
                      <w:lang w:eastAsia="en-GB"/>
                    </w:rPr>
                    <w:t>3</w:t>
                  </w:r>
                </w:p>
              </w:tc>
            </w:tr>
          </w:tbl>
          <w:p w14:paraId="24088FE5" w14:textId="77777777" w:rsidR="0058780D" w:rsidRPr="00DA2C58" w:rsidRDefault="0058780D" w:rsidP="00117973">
            <w:pPr>
              <w:spacing w:before="120" w:after="120"/>
              <w:rPr>
                <w:rFonts w:ascii="Avenir Next LT Pro Light" w:hAnsi="Avenir Next LT Pro Light" w:cs="Biome Light"/>
                <w:sz w:val="24"/>
              </w:rPr>
            </w:pPr>
          </w:p>
        </w:tc>
      </w:tr>
    </w:tbl>
    <w:p w14:paraId="45181608" w14:textId="77777777" w:rsidR="003A467E" w:rsidRPr="005927EE" w:rsidRDefault="003A467E" w:rsidP="007A2730">
      <w:pPr>
        <w:spacing w:before="120" w:after="0"/>
        <w:ind w:right="-173"/>
        <w:jc w:val="both"/>
        <w:rPr>
          <w:rFonts w:ascii="Arial Nova Light" w:hAnsi="Arial Nova Light" w:cs="Biome Light"/>
          <w:sz w:val="24"/>
        </w:rPr>
      </w:pPr>
      <w:r w:rsidRPr="005927EE">
        <w:rPr>
          <w:rFonts w:ascii="Arial Nova Light" w:hAnsi="Arial Nova Light" w:cs="Biome Light"/>
          <w:b/>
          <w:sz w:val="36"/>
        </w:rPr>
        <w:br w:type="page"/>
      </w:r>
    </w:p>
    <w:p w14:paraId="48120E0B" w14:textId="77777777" w:rsidR="002F5B79" w:rsidRPr="008A4047" w:rsidRDefault="002F5B79" w:rsidP="008C00B8">
      <w:pPr>
        <w:pBdr>
          <w:bottom w:val="single" w:sz="4" w:space="1" w:color="auto"/>
        </w:pBdr>
        <w:spacing w:before="360" w:after="120"/>
        <w:ind w:right="-740"/>
        <w:rPr>
          <w:rFonts w:ascii="Arial Nova Light" w:hAnsi="Arial Nova Light"/>
          <w:b/>
          <w:sz w:val="36"/>
        </w:rPr>
      </w:pPr>
      <w:r w:rsidRPr="008A4047">
        <w:rPr>
          <w:rFonts w:ascii="Arial Nova Light" w:hAnsi="Arial Nova Light"/>
          <w:b/>
          <w:sz w:val="36"/>
        </w:rPr>
        <w:lastRenderedPageBreak/>
        <w:t>Audits</w:t>
      </w:r>
      <w:r w:rsidR="00705C9B" w:rsidRPr="008A4047">
        <w:rPr>
          <w:rFonts w:ascii="Arial Nova Light" w:hAnsi="Arial Nova Light"/>
          <w:b/>
          <w:sz w:val="36"/>
        </w:rPr>
        <w:t xml:space="preserve"> Completed in the Period</w:t>
      </w:r>
    </w:p>
    <w:tbl>
      <w:tblPr>
        <w:tblStyle w:val="TableGrid"/>
        <w:tblW w:w="15735" w:type="dxa"/>
        <w:tblInd w:w="-572" w:type="dxa"/>
        <w:tblLayout w:type="fixed"/>
        <w:tblLook w:val="04A0" w:firstRow="1" w:lastRow="0" w:firstColumn="1" w:lastColumn="0" w:noHBand="0" w:noVBand="1"/>
      </w:tblPr>
      <w:tblGrid>
        <w:gridCol w:w="5529"/>
        <w:gridCol w:w="1275"/>
        <w:gridCol w:w="2547"/>
        <w:gridCol w:w="997"/>
        <w:gridCol w:w="1701"/>
        <w:gridCol w:w="1417"/>
        <w:gridCol w:w="2269"/>
      </w:tblGrid>
      <w:tr w:rsidR="00714014" w:rsidRPr="008A4047" w14:paraId="3BDAE044" w14:textId="77777777" w:rsidTr="00141676">
        <w:tc>
          <w:tcPr>
            <w:tcW w:w="6804" w:type="dxa"/>
            <w:gridSpan w:val="2"/>
          </w:tcPr>
          <w:p w14:paraId="77B18D5D" w14:textId="77777777" w:rsidR="001E6E81" w:rsidRPr="008A4047" w:rsidRDefault="00714014" w:rsidP="001E6E81">
            <w:pPr>
              <w:spacing w:before="120"/>
              <w:rPr>
                <w:rFonts w:ascii="Arial Nova Light" w:hAnsi="Arial Nova Light" w:cs="Biome Light"/>
                <w:b/>
                <w:color w:val="7030A0"/>
                <w:szCs w:val="20"/>
              </w:rPr>
            </w:pPr>
            <w:r w:rsidRPr="008A4047">
              <w:rPr>
                <w:rFonts w:ascii="Arial Nova Light" w:hAnsi="Arial Nova Light" w:cs="Biome Light"/>
                <w:b/>
                <w:color w:val="7030A0"/>
                <w:szCs w:val="20"/>
              </w:rPr>
              <w:t>Audit Title:</w:t>
            </w:r>
          </w:p>
          <w:p w14:paraId="71893306" w14:textId="106CBF95" w:rsidR="00714014" w:rsidRPr="008A4047" w:rsidRDefault="00714014" w:rsidP="001E6E81">
            <w:pPr>
              <w:spacing w:after="120"/>
              <w:rPr>
                <w:rFonts w:ascii="Arial Nova Light" w:hAnsi="Arial Nova Light" w:cs="Biome Light"/>
                <w:color w:val="7030A0"/>
                <w:szCs w:val="20"/>
              </w:rPr>
            </w:pPr>
            <w:r w:rsidRPr="008A4047">
              <w:rPr>
                <w:rFonts w:ascii="Arial Nova Light" w:hAnsi="Arial Nova Light" w:cs="Biome Light"/>
                <w:color w:val="7030A0"/>
                <w:szCs w:val="20"/>
              </w:rPr>
              <w:t xml:space="preserve">SRS – </w:t>
            </w:r>
            <w:r w:rsidR="008825F4">
              <w:rPr>
                <w:rFonts w:ascii="Arial Nova Light" w:hAnsi="Arial Nova Light" w:cs="Biome Light"/>
                <w:color w:val="7030A0"/>
                <w:szCs w:val="20"/>
              </w:rPr>
              <w:t>230</w:t>
            </w:r>
            <w:r w:rsidR="00855511">
              <w:rPr>
                <w:rFonts w:ascii="Arial Nova Light" w:hAnsi="Arial Nova Light" w:cs="Biome Light"/>
                <w:color w:val="7030A0"/>
                <w:szCs w:val="20"/>
              </w:rPr>
              <w:t>1</w:t>
            </w:r>
            <w:r w:rsidR="00111048">
              <w:rPr>
                <w:rFonts w:ascii="Arial Nova Light" w:hAnsi="Arial Nova Light" w:cs="Biome Light"/>
                <w:color w:val="7030A0"/>
                <w:szCs w:val="20"/>
              </w:rPr>
              <w:t xml:space="preserve">2 </w:t>
            </w:r>
            <w:r w:rsidR="00855511">
              <w:rPr>
                <w:rFonts w:ascii="Arial Nova Light" w:hAnsi="Arial Nova Light" w:cs="Biome Light"/>
                <w:color w:val="7030A0"/>
                <w:szCs w:val="20"/>
              </w:rPr>
              <w:t>Telephony</w:t>
            </w:r>
          </w:p>
        </w:tc>
        <w:tc>
          <w:tcPr>
            <w:tcW w:w="5245" w:type="dxa"/>
            <w:gridSpan w:val="3"/>
          </w:tcPr>
          <w:p w14:paraId="37777254" w14:textId="77777777" w:rsidR="001E6E81" w:rsidRPr="008A4047" w:rsidRDefault="00714014" w:rsidP="001E6E81">
            <w:pPr>
              <w:spacing w:before="120"/>
              <w:rPr>
                <w:rFonts w:ascii="Arial Nova Light" w:hAnsi="Arial Nova Light" w:cs="Biome Light"/>
                <w:b/>
                <w:color w:val="7030A0"/>
                <w:szCs w:val="20"/>
              </w:rPr>
            </w:pPr>
            <w:r w:rsidRPr="008A4047">
              <w:rPr>
                <w:rFonts w:ascii="Arial Nova Light" w:hAnsi="Arial Nova Light" w:cs="Biome Light"/>
                <w:b/>
                <w:color w:val="7030A0"/>
                <w:szCs w:val="20"/>
              </w:rPr>
              <w:t>Audit Sponsor:</w:t>
            </w:r>
          </w:p>
          <w:p w14:paraId="7C69D1CF" w14:textId="77777777" w:rsidR="00714014" w:rsidRPr="008A4047" w:rsidRDefault="00714014" w:rsidP="001E6E81">
            <w:pPr>
              <w:spacing w:after="120"/>
              <w:rPr>
                <w:rFonts w:ascii="Arial Nova Light" w:hAnsi="Arial Nova Light" w:cs="Biome Light"/>
                <w:color w:val="7030A0"/>
                <w:szCs w:val="20"/>
              </w:rPr>
            </w:pPr>
            <w:r w:rsidRPr="008A4047">
              <w:rPr>
                <w:rFonts w:ascii="Arial Nova Light" w:hAnsi="Arial Nova Light" w:cs="Biome Light"/>
                <w:color w:val="7030A0"/>
                <w:szCs w:val="20"/>
              </w:rPr>
              <w:t>Matt Lewis / Kathryn Beavan-Seymour</w:t>
            </w:r>
          </w:p>
        </w:tc>
        <w:tc>
          <w:tcPr>
            <w:tcW w:w="3686" w:type="dxa"/>
            <w:gridSpan w:val="2"/>
          </w:tcPr>
          <w:p w14:paraId="02A2F57A" w14:textId="77777777" w:rsidR="001E6E81" w:rsidRPr="008A4047" w:rsidRDefault="00714014" w:rsidP="00AE7FE0">
            <w:pPr>
              <w:spacing w:before="120"/>
              <w:jc w:val="right"/>
              <w:rPr>
                <w:rFonts w:ascii="Arial Nova Light" w:hAnsi="Arial Nova Light" w:cs="Biome Light"/>
                <w:b/>
                <w:color w:val="7030A0"/>
                <w:szCs w:val="20"/>
              </w:rPr>
            </w:pPr>
            <w:r w:rsidRPr="008A4047">
              <w:rPr>
                <w:rFonts w:ascii="Arial Nova Light" w:hAnsi="Arial Nova Light" w:cs="Biome Light"/>
                <w:b/>
                <w:color w:val="7030A0"/>
                <w:szCs w:val="20"/>
              </w:rPr>
              <w:t>Final Report Issued:</w:t>
            </w:r>
          </w:p>
          <w:p w14:paraId="40B005CA" w14:textId="4A930E16" w:rsidR="00714014" w:rsidRPr="008A4047" w:rsidRDefault="00111048" w:rsidP="00AE7FE0">
            <w:pPr>
              <w:spacing w:after="120"/>
              <w:jc w:val="right"/>
              <w:rPr>
                <w:rFonts w:ascii="Arial Nova Light" w:hAnsi="Arial Nova Light" w:cs="Biome Light"/>
                <w:color w:val="7030A0"/>
                <w:szCs w:val="20"/>
              </w:rPr>
            </w:pPr>
            <w:r>
              <w:rPr>
                <w:rFonts w:ascii="Arial Nova Light" w:hAnsi="Arial Nova Light" w:cs="Biome Light"/>
                <w:color w:val="7030A0"/>
                <w:szCs w:val="20"/>
              </w:rPr>
              <w:t>26</w:t>
            </w:r>
            <w:r w:rsidR="008825F4">
              <w:rPr>
                <w:rFonts w:ascii="Arial Nova Light" w:hAnsi="Arial Nova Light" w:cs="Biome Light"/>
                <w:color w:val="7030A0"/>
                <w:szCs w:val="20"/>
              </w:rPr>
              <w:t xml:space="preserve"> </w:t>
            </w:r>
            <w:r w:rsidR="00855511">
              <w:rPr>
                <w:rFonts w:ascii="Arial Nova Light" w:hAnsi="Arial Nova Light" w:cs="Biome Light"/>
                <w:color w:val="7030A0"/>
                <w:szCs w:val="20"/>
              </w:rPr>
              <w:t>Oct</w:t>
            </w:r>
            <w:r w:rsidR="008825F4">
              <w:rPr>
                <w:rFonts w:ascii="Arial Nova Light" w:hAnsi="Arial Nova Light" w:cs="Biome Light"/>
                <w:color w:val="7030A0"/>
                <w:szCs w:val="20"/>
              </w:rPr>
              <w:t xml:space="preserve"> </w:t>
            </w:r>
            <w:r w:rsidR="008A4047">
              <w:rPr>
                <w:rFonts w:ascii="Arial Nova Light" w:hAnsi="Arial Nova Light" w:cs="Biome Light"/>
                <w:color w:val="7030A0"/>
                <w:szCs w:val="20"/>
              </w:rPr>
              <w:t>202</w:t>
            </w:r>
            <w:r w:rsidR="008825F4">
              <w:rPr>
                <w:rFonts w:ascii="Arial Nova Light" w:hAnsi="Arial Nova Light" w:cs="Biome Light"/>
                <w:color w:val="7030A0"/>
                <w:szCs w:val="20"/>
              </w:rPr>
              <w:t>3</w:t>
            </w:r>
          </w:p>
        </w:tc>
      </w:tr>
      <w:tr w:rsidR="00714014" w:rsidRPr="008A4047" w14:paraId="26A4E812" w14:textId="77777777" w:rsidTr="00C7456C">
        <w:trPr>
          <w:trHeight w:val="3591"/>
        </w:trPr>
        <w:tc>
          <w:tcPr>
            <w:tcW w:w="9351" w:type="dxa"/>
            <w:gridSpan w:val="3"/>
          </w:tcPr>
          <w:p w14:paraId="56DA5EED" w14:textId="77777777" w:rsidR="009B2C38" w:rsidRPr="008A4047" w:rsidRDefault="009B2C38" w:rsidP="009B2C38">
            <w:pPr>
              <w:spacing w:before="120" w:after="120"/>
              <w:rPr>
                <w:rFonts w:ascii="Arial Nova Light" w:hAnsi="Arial Nova Light" w:cs="Biome Light"/>
                <w:b/>
                <w:sz w:val="24"/>
              </w:rPr>
            </w:pPr>
            <w:r w:rsidRPr="008A4047">
              <w:rPr>
                <w:rFonts w:ascii="Arial Nova Light" w:hAnsi="Arial Nova Light" w:cs="Biome Light"/>
                <w:b/>
                <w:sz w:val="24"/>
              </w:rPr>
              <w:t>Assurance Opinion:</w:t>
            </w:r>
          </w:p>
          <w:tbl>
            <w:tblPr>
              <w:tblStyle w:val="TableGrid"/>
              <w:tblW w:w="0" w:type="auto"/>
              <w:tblLayout w:type="fixed"/>
              <w:tblLook w:val="04A0" w:firstRow="1" w:lastRow="0" w:firstColumn="1" w:lastColumn="0" w:noHBand="0" w:noVBand="1"/>
            </w:tblPr>
            <w:tblGrid>
              <w:gridCol w:w="1305"/>
              <w:gridCol w:w="1642"/>
              <w:gridCol w:w="1477"/>
              <w:gridCol w:w="1276"/>
              <w:gridCol w:w="1275"/>
            </w:tblGrid>
            <w:tr w:rsidR="009B2C38" w:rsidRPr="008A4047" w14:paraId="365F1360" w14:textId="77777777" w:rsidTr="008825F4">
              <w:trPr>
                <w:trHeight w:val="70"/>
              </w:trPr>
              <w:tc>
                <w:tcPr>
                  <w:tcW w:w="1305" w:type="dxa"/>
                  <w:tcBorders>
                    <w:top w:val="single" w:sz="4" w:space="0" w:color="auto"/>
                    <w:left w:val="single" w:sz="4" w:space="0" w:color="auto"/>
                    <w:bottom w:val="nil"/>
                    <w:right w:val="single" w:sz="4" w:space="0" w:color="auto"/>
                  </w:tcBorders>
                </w:tcPr>
                <w:p w14:paraId="12789C37" w14:textId="77777777" w:rsidR="009B2C38" w:rsidRPr="008A4047" w:rsidRDefault="009B2C38" w:rsidP="009B2C38">
                  <w:pPr>
                    <w:rPr>
                      <w:rFonts w:ascii="Arial Nova Light" w:hAnsi="Arial Nova Light" w:cs="Biome Light"/>
                      <w:sz w:val="24"/>
                    </w:rPr>
                  </w:pPr>
                </w:p>
              </w:tc>
              <w:tc>
                <w:tcPr>
                  <w:tcW w:w="1642" w:type="dxa"/>
                  <w:tcBorders>
                    <w:top w:val="nil"/>
                    <w:left w:val="single" w:sz="4" w:space="0" w:color="auto"/>
                    <w:bottom w:val="single" w:sz="4" w:space="0" w:color="auto"/>
                    <w:right w:val="nil"/>
                  </w:tcBorders>
                  <w:shd w:val="clear" w:color="auto" w:fill="auto"/>
                </w:tcPr>
                <w:p w14:paraId="380DB5F5" w14:textId="77777777" w:rsidR="009B2C38" w:rsidRPr="008A4047" w:rsidRDefault="009B2C38" w:rsidP="009B2C38">
                  <w:pPr>
                    <w:rPr>
                      <w:rFonts w:ascii="Arial Nova Light" w:hAnsi="Arial Nova Light" w:cs="Biome Light"/>
                      <w:sz w:val="24"/>
                    </w:rPr>
                  </w:pPr>
                </w:p>
              </w:tc>
              <w:tc>
                <w:tcPr>
                  <w:tcW w:w="1477" w:type="dxa"/>
                  <w:tcBorders>
                    <w:top w:val="nil"/>
                    <w:left w:val="nil"/>
                    <w:bottom w:val="single" w:sz="2" w:space="0" w:color="auto"/>
                    <w:right w:val="nil"/>
                  </w:tcBorders>
                </w:tcPr>
                <w:p w14:paraId="010A58E4" w14:textId="77777777" w:rsidR="009B2C38" w:rsidRPr="008A4047" w:rsidRDefault="009B2C38" w:rsidP="009B2C38">
                  <w:pPr>
                    <w:rPr>
                      <w:rFonts w:ascii="Arial Nova Light" w:hAnsi="Arial Nova Light" w:cs="Biome Light"/>
                      <w:sz w:val="24"/>
                    </w:rPr>
                  </w:pPr>
                </w:p>
              </w:tc>
              <w:tc>
                <w:tcPr>
                  <w:tcW w:w="1276" w:type="dxa"/>
                  <w:tcBorders>
                    <w:top w:val="nil"/>
                    <w:left w:val="nil"/>
                    <w:bottom w:val="single" w:sz="4" w:space="0" w:color="auto"/>
                    <w:right w:val="nil"/>
                  </w:tcBorders>
                </w:tcPr>
                <w:p w14:paraId="0500D0FD" w14:textId="77777777" w:rsidR="009B2C38" w:rsidRPr="008A4047" w:rsidRDefault="009B2C38" w:rsidP="009B2C38">
                  <w:pPr>
                    <w:jc w:val="center"/>
                    <w:rPr>
                      <w:rFonts w:ascii="Arial Nova Light" w:hAnsi="Arial Nova Light" w:cs="Biome Light"/>
                      <w:sz w:val="24"/>
                    </w:rPr>
                  </w:pPr>
                </w:p>
              </w:tc>
              <w:tc>
                <w:tcPr>
                  <w:tcW w:w="1275" w:type="dxa"/>
                  <w:tcBorders>
                    <w:top w:val="nil"/>
                    <w:left w:val="nil"/>
                    <w:bottom w:val="single" w:sz="2" w:space="0" w:color="auto"/>
                    <w:right w:val="nil"/>
                  </w:tcBorders>
                </w:tcPr>
                <w:p w14:paraId="0B5E2932" w14:textId="77777777" w:rsidR="009B2C38" w:rsidRPr="008A4047" w:rsidRDefault="009B2C38" w:rsidP="009B2C38">
                  <w:pPr>
                    <w:rPr>
                      <w:rFonts w:ascii="Arial Nova Light" w:hAnsi="Arial Nova Light" w:cs="Biome Light"/>
                      <w:sz w:val="24"/>
                    </w:rPr>
                  </w:pPr>
                </w:p>
              </w:tc>
            </w:tr>
            <w:tr w:rsidR="009B2C38" w:rsidRPr="008A4047" w14:paraId="387875D6" w14:textId="77777777" w:rsidTr="008825F4">
              <w:tc>
                <w:tcPr>
                  <w:tcW w:w="1305" w:type="dxa"/>
                  <w:tcBorders>
                    <w:top w:val="nil"/>
                    <w:left w:val="single" w:sz="4" w:space="0" w:color="auto"/>
                    <w:bottom w:val="nil"/>
                    <w:right w:val="single" w:sz="4" w:space="0" w:color="auto"/>
                  </w:tcBorders>
                  <w:shd w:val="clear" w:color="auto" w:fill="FFFFFF" w:themeFill="background1"/>
                </w:tcPr>
                <w:p w14:paraId="78772AE3" w14:textId="77777777" w:rsidR="009B2C38" w:rsidRPr="008A4047" w:rsidRDefault="009B2C38" w:rsidP="009B2C38">
                  <w:pPr>
                    <w:jc w:val="center"/>
                    <w:rPr>
                      <w:rFonts w:ascii="Arial Nova Light" w:hAnsi="Arial Nova Light" w:cs="Biome Light"/>
                      <w:sz w:val="20"/>
                      <w:szCs w:val="18"/>
                    </w:rPr>
                  </w:pPr>
                  <w:r w:rsidRPr="008A4047">
                    <w:rPr>
                      <w:rFonts w:ascii="Arial Nova Light" w:hAnsi="Arial Nova Light" w:cs="Biome Light"/>
                      <w:sz w:val="20"/>
                      <w:szCs w:val="18"/>
                    </w:rPr>
                    <w:t>FULL</w:t>
                  </w:r>
                </w:p>
              </w:tc>
              <w:tc>
                <w:tcPr>
                  <w:tcW w:w="1642" w:type="dxa"/>
                  <w:tcBorders>
                    <w:top w:val="single" w:sz="4" w:space="0" w:color="auto"/>
                    <w:left w:val="single" w:sz="4" w:space="0" w:color="auto"/>
                    <w:bottom w:val="single" w:sz="4" w:space="0" w:color="auto"/>
                    <w:right w:val="single" w:sz="4" w:space="0" w:color="auto"/>
                  </w:tcBorders>
                  <w:shd w:val="clear" w:color="auto" w:fill="00B050"/>
                </w:tcPr>
                <w:p w14:paraId="0EB530CB" w14:textId="77777777" w:rsidR="009B2C38" w:rsidRPr="008A4047" w:rsidRDefault="009B2C38" w:rsidP="009B2C38">
                  <w:pPr>
                    <w:jc w:val="center"/>
                    <w:rPr>
                      <w:rFonts w:ascii="Arial Nova Light" w:hAnsi="Arial Nova Light" w:cs="Biome Light"/>
                      <w:sz w:val="20"/>
                      <w:szCs w:val="18"/>
                    </w:rPr>
                  </w:pPr>
                  <w:r w:rsidRPr="008A4047">
                    <w:rPr>
                      <w:rFonts w:ascii="Arial Nova Light" w:hAnsi="Arial Nova Light" w:cs="Biome Light"/>
                      <w:sz w:val="20"/>
                      <w:szCs w:val="18"/>
                    </w:rPr>
                    <w:t>SUBSTANTIAL</w:t>
                  </w:r>
                </w:p>
              </w:tc>
              <w:tc>
                <w:tcPr>
                  <w:tcW w:w="1477" w:type="dxa"/>
                  <w:tcBorders>
                    <w:top w:val="single" w:sz="2" w:space="0" w:color="auto"/>
                    <w:left w:val="single" w:sz="4" w:space="0" w:color="auto"/>
                    <w:bottom w:val="single" w:sz="2" w:space="0" w:color="auto"/>
                    <w:right w:val="single" w:sz="4" w:space="0" w:color="auto"/>
                  </w:tcBorders>
                  <w:shd w:val="clear" w:color="auto" w:fill="FFC000"/>
                </w:tcPr>
                <w:p w14:paraId="581D85A1" w14:textId="77777777" w:rsidR="009B2C38" w:rsidRPr="008A4047" w:rsidRDefault="009B2C38" w:rsidP="009B2C38">
                  <w:pPr>
                    <w:jc w:val="center"/>
                    <w:rPr>
                      <w:rFonts w:ascii="Arial Nova Light" w:hAnsi="Arial Nova Light" w:cs="Biome Light"/>
                      <w:sz w:val="20"/>
                      <w:szCs w:val="18"/>
                    </w:rPr>
                  </w:pPr>
                  <w:r w:rsidRPr="008A4047">
                    <w:rPr>
                      <w:rFonts w:ascii="Arial Nova Light" w:hAnsi="Arial Nova Light" w:cs="Biome Light"/>
                      <w:sz w:val="20"/>
                      <w:szCs w:val="18"/>
                    </w:rPr>
                    <w:t>MODERATE</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7F9C5FEE" w14:textId="77777777" w:rsidR="009B2C38" w:rsidRPr="008A4047" w:rsidRDefault="009B2C38" w:rsidP="009B2C38">
                  <w:pPr>
                    <w:jc w:val="center"/>
                    <w:rPr>
                      <w:rFonts w:ascii="Arial Nova Light" w:hAnsi="Arial Nova Light" w:cs="Biome Light"/>
                      <w:sz w:val="20"/>
                      <w:szCs w:val="18"/>
                    </w:rPr>
                  </w:pPr>
                  <w:r w:rsidRPr="008A4047">
                    <w:rPr>
                      <w:rFonts w:ascii="Arial Nova Light" w:hAnsi="Arial Nova Light" w:cs="Biome Light"/>
                      <w:sz w:val="20"/>
                      <w:szCs w:val="18"/>
                    </w:rPr>
                    <w:t>LIMITED</w:t>
                  </w:r>
                </w:p>
              </w:tc>
              <w:tc>
                <w:tcPr>
                  <w:tcW w:w="1275" w:type="dxa"/>
                  <w:tcBorders>
                    <w:top w:val="single" w:sz="2" w:space="0" w:color="auto"/>
                    <w:left w:val="single" w:sz="4" w:space="0" w:color="auto"/>
                    <w:bottom w:val="single" w:sz="2" w:space="0" w:color="auto"/>
                    <w:right w:val="single" w:sz="2" w:space="0" w:color="auto"/>
                  </w:tcBorders>
                  <w:shd w:val="clear" w:color="auto" w:fill="000000" w:themeFill="text1"/>
                </w:tcPr>
                <w:p w14:paraId="2D1923A0" w14:textId="77777777" w:rsidR="009B2C38" w:rsidRPr="008A4047" w:rsidRDefault="009B2C38" w:rsidP="009B2C38">
                  <w:pPr>
                    <w:jc w:val="center"/>
                    <w:rPr>
                      <w:rFonts w:ascii="Arial Nova Light" w:hAnsi="Arial Nova Light" w:cs="Biome Light"/>
                      <w:color w:val="FFFFFF" w:themeColor="background1"/>
                      <w:sz w:val="20"/>
                      <w:szCs w:val="18"/>
                    </w:rPr>
                  </w:pPr>
                  <w:r w:rsidRPr="008A4047">
                    <w:rPr>
                      <w:rFonts w:ascii="Arial Nova Light" w:hAnsi="Arial Nova Light" w:cs="Biome Light"/>
                      <w:color w:val="FFFFFF" w:themeColor="background1"/>
                      <w:sz w:val="20"/>
                      <w:szCs w:val="18"/>
                    </w:rPr>
                    <w:t>NONE</w:t>
                  </w:r>
                </w:p>
              </w:tc>
            </w:tr>
            <w:tr w:rsidR="009B2C38" w:rsidRPr="008A4047" w14:paraId="46C809D1" w14:textId="77777777" w:rsidTr="008825F4">
              <w:tc>
                <w:tcPr>
                  <w:tcW w:w="1305" w:type="dxa"/>
                  <w:tcBorders>
                    <w:top w:val="nil"/>
                    <w:left w:val="single" w:sz="4" w:space="0" w:color="auto"/>
                    <w:bottom w:val="single" w:sz="4" w:space="0" w:color="auto"/>
                    <w:right w:val="single" w:sz="4" w:space="0" w:color="auto"/>
                  </w:tcBorders>
                </w:tcPr>
                <w:p w14:paraId="004D5BE0" w14:textId="77777777" w:rsidR="009B2C38" w:rsidRPr="008A4047" w:rsidRDefault="009B2C38" w:rsidP="009B2C38">
                  <w:pPr>
                    <w:rPr>
                      <w:rFonts w:ascii="Arial Nova Light" w:hAnsi="Arial Nova Light" w:cs="Biome Light"/>
                      <w:sz w:val="24"/>
                    </w:rPr>
                  </w:pPr>
                </w:p>
              </w:tc>
              <w:tc>
                <w:tcPr>
                  <w:tcW w:w="1642" w:type="dxa"/>
                  <w:tcBorders>
                    <w:top w:val="single" w:sz="4" w:space="0" w:color="auto"/>
                    <w:left w:val="single" w:sz="4" w:space="0" w:color="auto"/>
                    <w:bottom w:val="nil"/>
                    <w:right w:val="nil"/>
                  </w:tcBorders>
                  <w:shd w:val="clear" w:color="auto" w:fill="auto"/>
                </w:tcPr>
                <w:p w14:paraId="32CA5EA4" w14:textId="77777777" w:rsidR="009B2C38" w:rsidRPr="008A4047" w:rsidRDefault="009B2C38" w:rsidP="009B2C38">
                  <w:pPr>
                    <w:rPr>
                      <w:rFonts w:ascii="Arial Nova Light" w:hAnsi="Arial Nova Light" w:cs="Biome Light"/>
                      <w:sz w:val="24"/>
                    </w:rPr>
                  </w:pPr>
                </w:p>
              </w:tc>
              <w:tc>
                <w:tcPr>
                  <w:tcW w:w="1477" w:type="dxa"/>
                  <w:tcBorders>
                    <w:top w:val="single" w:sz="2" w:space="0" w:color="auto"/>
                    <w:left w:val="nil"/>
                    <w:bottom w:val="nil"/>
                    <w:right w:val="nil"/>
                  </w:tcBorders>
                </w:tcPr>
                <w:p w14:paraId="189D9140" w14:textId="77777777" w:rsidR="009B2C38" w:rsidRPr="008A4047" w:rsidRDefault="009B2C38" w:rsidP="009B2C38">
                  <w:pPr>
                    <w:rPr>
                      <w:rFonts w:ascii="Arial Nova Light" w:hAnsi="Arial Nova Light" w:cs="Biome Light"/>
                      <w:sz w:val="24"/>
                    </w:rPr>
                  </w:pPr>
                </w:p>
              </w:tc>
              <w:tc>
                <w:tcPr>
                  <w:tcW w:w="1276" w:type="dxa"/>
                  <w:tcBorders>
                    <w:top w:val="single" w:sz="4" w:space="0" w:color="auto"/>
                    <w:left w:val="nil"/>
                    <w:bottom w:val="nil"/>
                    <w:right w:val="nil"/>
                  </w:tcBorders>
                </w:tcPr>
                <w:p w14:paraId="6FD9F3AD" w14:textId="77777777" w:rsidR="009B2C38" w:rsidRPr="008A4047" w:rsidRDefault="009B2C38" w:rsidP="009B2C38">
                  <w:pPr>
                    <w:rPr>
                      <w:rFonts w:ascii="Arial Nova Light" w:hAnsi="Arial Nova Light" w:cs="Biome Light"/>
                      <w:sz w:val="24"/>
                    </w:rPr>
                  </w:pPr>
                </w:p>
              </w:tc>
              <w:tc>
                <w:tcPr>
                  <w:tcW w:w="1275" w:type="dxa"/>
                  <w:tcBorders>
                    <w:top w:val="single" w:sz="2" w:space="0" w:color="auto"/>
                    <w:left w:val="nil"/>
                    <w:bottom w:val="nil"/>
                    <w:right w:val="nil"/>
                  </w:tcBorders>
                </w:tcPr>
                <w:p w14:paraId="1766333B" w14:textId="77777777" w:rsidR="009B2C38" w:rsidRPr="008A4047" w:rsidRDefault="009B2C38" w:rsidP="009B2C38">
                  <w:pPr>
                    <w:rPr>
                      <w:rFonts w:ascii="Arial Nova Light" w:hAnsi="Arial Nova Light" w:cs="Biome Light"/>
                      <w:sz w:val="24"/>
                    </w:rPr>
                  </w:pPr>
                </w:p>
              </w:tc>
            </w:tr>
          </w:tbl>
          <w:p w14:paraId="18C10A6E" w14:textId="77777777" w:rsidR="00714014" w:rsidRDefault="00714014" w:rsidP="00C7456C">
            <w:pPr>
              <w:rPr>
                <w:rFonts w:ascii="Arial Nova Light" w:hAnsi="Arial Nova Light" w:cs="Biome Light"/>
                <w:sz w:val="24"/>
              </w:rPr>
            </w:pPr>
          </w:p>
          <w:p w14:paraId="37701BA6" w14:textId="77777777" w:rsidR="008825F4" w:rsidRDefault="008825F4" w:rsidP="008825F4">
            <w:pPr>
              <w:rPr>
                <w:rFonts w:ascii="Arial Nova Light" w:hAnsi="Arial Nova Light" w:cs="Biome Light"/>
                <w:sz w:val="24"/>
              </w:rPr>
            </w:pPr>
          </w:p>
          <w:p w14:paraId="7F7FB752" w14:textId="77777777" w:rsidR="008825F4" w:rsidRDefault="008825F4" w:rsidP="008825F4">
            <w:pPr>
              <w:rPr>
                <w:rFonts w:ascii="Arial Nova Light" w:hAnsi="Arial Nova Light" w:cs="Biome Light"/>
                <w:sz w:val="24"/>
              </w:rPr>
            </w:pPr>
          </w:p>
          <w:p w14:paraId="032D774A" w14:textId="61A8B5DB" w:rsidR="008825F4" w:rsidRPr="008825F4" w:rsidRDefault="008825F4" w:rsidP="008825F4">
            <w:pPr>
              <w:tabs>
                <w:tab w:val="left" w:pos="3525"/>
              </w:tabs>
              <w:rPr>
                <w:rFonts w:ascii="Arial Nova Light" w:hAnsi="Arial Nova Light" w:cs="Biome Light"/>
                <w:sz w:val="24"/>
              </w:rPr>
            </w:pPr>
            <w:r>
              <w:rPr>
                <w:rFonts w:ascii="Arial Nova Light" w:hAnsi="Arial Nova Light" w:cs="Biome Light"/>
                <w:sz w:val="24"/>
              </w:rPr>
              <w:tab/>
            </w:r>
          </w:p>
        </w:tc>
        <w:tc>
          <w:tcPr>
            <w:tcW w:w="6384" w:type="dxa"/>
            <w:gridSpan w:val="4"/>
          </w:tcPr>
          <w:p w14:paraId="0245F5A1" w14:textId="77777777" w:rsidR="00714014" w:rsidRPr="008A4047" w:rsidRDefault="00714014" w:rsidP="00C7456C">
            <w:pPr>
              <w:spacing w:before="120" w:after="120"/>
              <w:rPr>
                <w:rFonts w:ascii="Arial Nova Light" w:hAnsi="Arial Nova Light" w:cs="Biome Light"/>
                <w:b/>
                <w:sz w:val="24"/>
              </w:rPr>
            </w:pPr>
            <w:r w:rsidRPr="008A4047">
              <w:rPr>
                <w:rFonts w:ascii="Arial Nova Light" w:hAnsi="Arial Nova Light" w:cs="Biome Light"/>
                <w:b/>
                <w:sz w:val="24"/>
              </w:rPr>
              <w:t>Recommendations / Management Action(s)</w:t>
            </w:r>
          </w:p>
          <w:p w14:paraId="50ECC741" w14:textId="77777777" w:rsidR="00714014" w:rsidRPr="008A4047" w:rsidRDefault="00714014" w:rsidP="00C7456C">
            <w:pPr>
              <w:jc w:val="center"/>
              <w:rPr>
                <w:rFonts w:ascii="Arial Nova Light" w:hAnsi="Arial Nova Light" w:cs="Biome Light"/>
                <w:sz w:val="24"/>
              </w:rPr>
            </w:pPr>
            <w:r w:rsidRPr="008A4047">
              <w:rPr>
                <w:rFonts w:ascii="Arial Nova Light" w:hAnsi="Arial Nova Light" w:cs="Biome Light"/>
                <w:noProof/>
                <w:sz w:val="24"/>
                <w:lang w:eastAsia="en-GB"/>
              </w:rPr>
              <w:drawing>
                <wp:inline distT="0" distB="0" distL="0" distR="0" wp14:anchorId="3FC93578" wp14:editId="061A5C95">
                  <wp:extent cx="2876550" cy="18097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r w:rsidR="00714014" w:rsidRPr="00527678" w14:paraId="7865CE34" w14:textId="77777777" w:rsidTr="00E80D50">
        <w:trPr>
          <w:trHeight w:val="4662"/>
        </w:trPr>
        <w:tc>
          <w:tcPr>
            <w:tcW w:w="15735" w:type="dxa"/>
            <w:gridSpan w:val="7"/>
          </w:tcPr>
          <w:p w14:paraId="1F67B61C" w14:textId="3BBBC80D" w:rsidR="00714014" w:rsidRPr="00527678" w:rsidRDefault="00714014" w:rsidP="00C7456C">
            <w:pPr>
              <w:spacing w:before="120" w:after="120"/>
              <w:rPr>
                <w:rFonts w:ascii="Arial Nova Light" w:hAnsi="Arial Nova Light" w:cs="Biome Light"/>
                <w:b/>
                <w:sz w:val="24"/>
              </w:rPr>
            </w:pPr>
            <w:r w:rsidRPr="00527678">
              <w:rPr>
                <w:rFonts w:ascii="Arial Nova Light" w:hAnsi="Arial Nova Light" w:cs="Biome Light"/>
                <w:b/>
                <w:sz w:val="24"/>
              </w:rPr>
              <w:t xml:space="preserve">Audit Timeline: </w:t>
            </w:r>
            <w:r w:rsidR="00F50436">
              <w:rPr>
                <w:rFonts w:ascii="Arial Nova Light" w:hAnsi="Arial Nova Light" w:cs="Biome Light"/>
                <w:sz w:val="44"/>
              </w:rPr>
              <w:t>163</w:t>
            </w:r>
            <w:r w:rsidRPr="00527678">
              <w:rPr>
                <w:rFonts w:ascii="Arial Nova Light" w:hAnsi="Arial Nova Light" w:cs="Biome Light"/>
                <w:sz w:val="44"/>
              </w:rPr>
              <w:t xml:space="preserve"> days</w:t>
            </w:r>
          </w:p>
          <w:p w14:paraId="68C21328" w14:textId="77777777" w:rsidR="00714014" w:rsidRPr="00527678" w:rsidRDefault="00714014" w:rsidP="00C7456C">
            <w:pPr>
              <w:rPr>
                <w:rFonts w:ascii="Arial Nova Light" w:hAnsi="Arial Nova Light" w:cs="Biome Light"/>
                <w:sz w:val="24"/>
              </w:rPr>
            </w:pPr>
            <w:r w:rsidRPr="00527678">
              <w:rPr>
                <w:rFonts w:ascii="Arial Nova Light" w:hAnsi="Arial Nova Light" w:cs="Biome Light"/>
                <w:noProof/>
                <w:sz w:val="24"/>
                <w:lang w:eastAsia="en-GB"/>
              </w:rPr>
              <w:drawing>
                <wp:inline distT="0" distB="0" distL="0" distR="0" wp14:anchorId="36270532" wp14:editId="35248721">
                  <wp:extent cx="9820275" cy="22098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r>
      <w:tr w:rsidR="00FE6061" w:rsidRPr="002956E2" w14:paraId="20E2DBE7" w14:textId="77777777" w:rsidTr="00CA53BD">
        <w:trPr>
          <w:trHeight w:val="242"/>
        </w:trPr>
        <w:tc>
          <w:tcPr>
            <w:tcW w:w="13466" w:type="dxa"/>
            <w:gridSpan w:val="6"/>
          </w:tcPr>
          <w:p w14:paraId="3DC6B7E1" w14:textId="74B98C15" w:rsidR="00FE6061" w:rsidRPr="003363DD" w:rsidRDefault="00FE6061" w:rsidP="00CA53BD">
            <w:pPr>
              <w:spacing w:before="120" w:after="120"/>
              <w:rPr>
                <w:rFonts w:ascii="Arial Nova Light" w:hAnsi="Arial Nova Light" w:cs="Biome Light"/>
                <w:color w:val="7030A0"/>
                <w:szCs w:val="20"/>
              </w:rPr>
            </w:pPr>
            <w:r w:rsidRPr="003363DD">
              <w:rPr>
                <w:rFonts w:ascii="Arial Nova Light" w:hAnsi="Arial Nova Light" w:cs="Biome Light"/>
                <w:color w:val="7030A0"/>
                <w:szCs w:val="20"/>
              </w:rPr>
              <w:t xml:space="preserve">ISS.1 – </w:t>
            </w:r>
            <w:r w:rsidR="00B85038">
              <w:rPr>
                <w:rFonts w:ascii="Arial Nova Light" w:hAnsi="Arial Nova Light" w:cs="Biome Light"/>
                <w:color w:val="7030A0"/>
                <w:szCs w:val="20"/>
              </w:rPr>
              <w:t>Account Management</w:t>
            </w:r>
          </w:p>
        </w:tc>
        <w:tc>
          <w:tcPr>
            <w:tcW w:w="2269" w:type="dxa"/>
          </w:tcPr>
          <w:p w14:paraId="0B88F9C6" w14:textId="77777777" w:rsidR="00FE6061" w:rsidRPr="003363DD" w:rsidRDefault="00FE6061" w:rsidP="00CA53BD">
            <w:pPr>
              <w:spacing w:before="120" w:after="120"/>
              <w:jc w:val="right"/>
              <w:rPr>
                <w:rFonts w:ascii="Arial Nova Light" w:hAnsi="Arial Nova Light" w:cs="Biome Light"/>
                <w:color w:val="7030A0"/>
                <w:szCs w:val="20"/>
              </w:rPr>
            </w:pPr>
            <w:r w:rsidRPr="003363DD">
              <w:rPr>
                <w:rFonts w:ascii="Arial Nova Light" w:hAnsi="Arial Nova Light" w:cs="Biome Light"/>
                <w:color w:val="7030A0"/>
                <w:szCs w:val="20"/>
              </w:rPr>
              <w:t xml:space="preserve">Priority: </w:t>
            </w:r>
            <w:r w:rsidRPr="00B85038">
              <w:rPr>
                <w:rFonts w:ascii="Arial Nova Light" w:hAnsi="Arial Nova Light" w:cs="Biome Light"/>
                <w:color w:val="FFC000"/>
                <w:szCs w:val="20"/>
              </w:rPr>
              <w:t>Medium</w:t>
            </w:r>
          </w:p>
        </w:tc>
      </w:tr>
      <w:tr w:rsidR="00FE6061" w:rsidRPr="002956E2" w14:paraId="3F463A31" w14:textId="77777777" w:rsidTr="00CA53BD">
        <w:trPr>
          <w:trHeight w:val="1736"/>
        </w:trPr>
        <w:tc>
          <w:tcPr>
            <w:tcW w:w="5529" w:type="dxa"/>
          </w:tcPr>
          <w:p w14:paraId="3A1ADE85" w14:textId="77777777" w:rsidR="00FE6061" w:rsidRPr="003363DD" w:rsidRDefault="00FE6061" w:rsidP="00CA53BD">
            <w:pPr>
              <w:spacing w:before="120" w:after="120"/>
              <w:rPr>
                <w:rFonts w:ascii="Arial Nova Light" w:hAnsi="Arial Nova Light" w:cs="Biome Light"/>
                <w:b/>
                <w:i/>
                <w:sz w:val="20"/>
                <w:szCs w:val="20"/>
              </w:rPr>
            </w:pPr>
            <w:r w:rsidRPr="003363DD">
              <w:rPr>
                <w:rFonts w:ascii="Arial Nova Light" w:hAnsi="Arial Nova Light" w:cs="Biome Light"/>
                <w:b/>
                <w:i/>
                <w:sz w:val="20"/>
                <w:szCs w:val="20"/>
              </w:rPr>
              <w:t>Control Requirement:</w:t>
            </w:r>
          </w:p>
          <w:p w14:paraId="33D77799" w14:textId="204272B8" w:rsidR="00FE6061" w:rsidRPr="00B85038" w:rsidRDefault="00B85038" w:rsidP="00B85038">
            <w:pPr>
              <w:spacing w:before="120" w:after="120"/>
              <w:rPr>
                <w:rFonts w:ascii="Arial Nova Light" w:hAnsi="Arial Nova Light" w:cs="Biome Light"/>
                <w:bCs/>
                <w:sz w:val="20"/>
                <w:szCs w:val="20"/>
              </w:rPr>
            </w:pPr>
            <w:r w:rsidRPr="00B85038">
              <w:rPr>
                <w:rFonts w:ascii="Arial Nova Light" w:hAnsi="Arial Nova Light" w:cs="Biome Light"/>
                <w:bCs/>
                <w:sz w:val="20"/>
                <w:szCs w:val="20"/>
              </w:rPr>
              <w:t>All Teams access is appropriately managed.</w:t>
            </w:r>
          </w:p>
          <w:p w14:paraId="6C13F5E8" w14:textId="77777777" w:rsidR="00FE6061" w:rsidRPr="003363DD" w:rsidRDefault="00FE6061" w:rsidP="00CA53BD">
            <w:pPr>
              <w:spacing w:before="120" w:after="120"/>
              <w:rPr>
                <w:rFonts w:ascii="Arial Nova Light" w:hAnsi="Arial Nova Light" w:cs="Biome Light"/>
                <w:b/>
                <w:i/>
                <w:sz w:val="20"/>
                <w:szCs w:val="20"/>
              </w:rPr>
            </w:pPr>
            <w:r w:rsidRPr="003363DD">
              <w:rPr>
                <w:rFonts w:ascii="Arial Nova Light" w:hAnsi="Arial Nova Light" w:cs="Biome Light"/>
                <w:b/>
                <w:i/>
                <w:sz w:val="20"/>
                <w:szCs w:val="20"/>
              </w:rPr>
              <w:t>Issue:</w:t>
            </w:r>
          </w:p>
          <w:p w14:paraId="4DB1080B" w14:textId="12E9B234" w:rsidR="00B85038" w:rsidRPr="00B85038" w:rsidRDefault="00B85038" w:rsidP="00B85038">
            <w:pPr>
              <w:spacing w:before="120" w:after="120"/>
              <w:rPr>
                <w:rFonts w:ascii="Arial Nova Light" w:hAnsi="Arial Nova Light" w:cs="Biome Light"/>
                <w:bCs/>
                <w:sz w:val="20"/>
                <w:szCs w:val="20"/>
              </w:rPr>
            </w:pPr>
            <w:r w:rsidRPr="00B85038">
              <w:rPr>
                <w:rFonts w:ascii="Arial Nova Light" w:hAnsi="Arial Nova Light" w:cs="Biome Light"/>
                <w:bCs/>
                <w:sz w:val="20"/>
                <w:szCs w:val="20"/>
              </w:rPr>
              <w:t xml:space="preserve">Review of the Teams Administrator Group contained 44 individuals (43 permanent, 1 end date 26-06-2024).  2 of the 44 were leavers (Jay Dyer 09/06/23 and Mark Betts - 25/11/22).  Their AD accounts had only been disabled, not deleted so they were not removed from the group.  This is due to the current ineffective SLAM process preventing prompt removal.  This issue is a known one and is expected to be addressed by the end of Jan 2024. </w:t>
            </w:r>
          </w:p>
          <w:p w14:paraId="57BA3241" w14:textId="77777777" w:rsidR="00FE6061" w:rsidRDefault="00B85038" w:rsidP="00B85038">
            <w:pPr>
              <w:spacing w:before="120" w:after="120"/>
              <w:rPr>
                <w:rFonts w:ascii="Arial Nova Light" w:hAnsi="Arial Nova Light" w:cs="Biome Light"/>
                <w:sz w:val="20"/>
                <w:szCs w:val="20"/>
              </w:rPr>
            </w:pPr>
            <w:r w:rsidRPr="00B85038">
              <w:rPr>
                <w:rFonts w:ascii="Arial Nova Light" w:hAnsi="Arial Nova Light" w:cs="Biome Light"/>
                <w:bCs/>
                <w:sz w:val="20"/>
                <w:szCs w:val="20"/>
              </w:rPr>
              <w:t>The Global Reader role allows a user to read everything that a Global Administrator can, but not update anything, or do anything that did not need the compliance role.  This group contained 1 individual (Matt Lewis)</w:t>
            </w:r>
            <w:r w:rsidR="00FE6061" w:rsidRPr="003363DD">
              <w:rPr>
                <w:rFonts w:ascii="Arial Nova Light" w:hAnsi="Arial Nova Light" w:cs="Biome Light"/>
                <w:sz w:val="20"/>
                <w:szCs w:val="20"/>
              </w:rPr>
              <w:t>.</w:t>
            </w:r>
          </w:p>
          <w:p w14:paraId="063F82A0" w14:textId="77777777" w:rsidR="00B85038" w:rsidRDefault="00B85038" w:rsidP="00B85038">
            <w:pPr>
              <w:spacing w:before="120" w:after="120"/>
              <w:rPr>
                <w:rFonts w:ascii="Arial Nova Light" w:hAnsi="Arial Nova Light" w:cs="Biome Light"/>
                <w:b/>
                <w:i/>
                <w:sz w:val="20"/>
                <w:szCs w:val="20"/>
              </w:rPr>
            </w:pPr>
            <w:r>
              <w:rPr>
                <w:rFonts w:ascii="Arial Nova Light" w:hAnsi="Arial Nova Light" w:cs="Biome Light"/>
                <w:b/>
                <w:i/>
                <w:sz w:val="20"/>
                <w:szCs w:val="20"/>
              </w:rPr>
              <w:t>Risk</w:t>
            </w:r>
            <w:r w:rsidRPr="003363DD">
              <w:rPr>
                <w:rFonts w:ascii="Arial Nova Light" w:hAnsi="Arial Nova Light" w:cs="Biome Light"/>
                <w:b/>
                <w:i/>
                <w:sz w:val="20"/>
                <w:szCs w:val="20"/>
              </w:rPr>
              <w:t>:</w:t>
            </w:r>
          </w:p>
          <w:p w14:paraId="71F91C01" w14:textId="32D0870C" w:rsidR="00B85038" w:rsidRPr="00B85038" w:rsidRDefault="00B85038" w:rsidP="00B85038">
            <w:pPr>
              <w:spacing w:before="120" w:after="120"/>
              <w:rPr>
                <w:rFonts w:ascii="Arial Nova Light" w:hAnsi="Arial Nova Light" w:cs="Biome Light"/>
                <w:bCs/>
                <w:sz w:val="20"/>
                <w:szCs w:val="20"/>
              </w:rPr>
            </w:pPr>
            <w:r w:rsidRPr="00B85038">
              <w:rPr>
                <w:rFonts w:ascii="Arial Nova Light" w:hAnsi="Arial Nova Light" w:cs="Biome Light"/>
                <w:bCs/>
                <w:sz w:val="20"/>
                <w:szCs w:val="20"/>
              </w:rPr>
              <w:t>Inappropriate access.</w:t>
            </w:r>
          </w:p>
        </w:tc>
        <w:tc>
          <w:tcPr>
            <w:tcW w:w="4819" w:type="dxa"/>
            <w:gridSpan w:val="3"/>
          </w:tcPr>
          <w:p w14:paraId="7CB435B7" w14:textId="77777777" w:rsidR="00FE6061" w:rsidRPr="003363DD" w:rsidRDefault="00FE6061" w:rsidP="00CA53BD">
            <w:pPr>
              <w:spacing w:before="120" w:after="120"/>
              <w:rPr>
                <w:rFonts w:ascii="Arial Nova Light" w:hAnsi="Arial Nova Light" w:cs="Biome Light"/>
                <w:b/>
                <w:i/>
                <w:sz w:val="20"/>
                <w:szCs w:val="20"/>
              </w:rPr>
            </w:pPr>
            <w:r w:rsidRPr="003363DD">
              <w:rPr>
                <w:rFonts w:ascii="Arial Nova Light" w:hAnsi="Arial Nova Light" w:cs="Biome Light"/>
                <w:b/>
                <w:i/>
                <w:sz w:val="20"/>
                <w:szCs w:val="20"/>
              </w:rPr>
              <w:t>Recommendation:</w:t>
            </w:r>
          </w:p>
          <w:p w14:paraId="287DA84A" w14:textId="57229199" w:rsidR="00FE6061" w:rsidRPr="00B85038" w:rsidRDefault="00B85038" w:rsidP="00B85038">
            <w:pPr>
              <w:spacing w:before="120" w:after="120"/>
              <w:rPr>
                <w:rFonts w:ascii="Arial Nova Light" w:hAnsi="Arial Nova Light" w:cs="Biome Light"/>
                <w:bCs/>
                <w:sz w:val="20"/>
                <w:szCs w:val="20"/>
              </w:rPr>
            </w:pPr>
            <w:r w:rsidRPr="00B85038">
              <w:rPr>
                <w:rFonts w:ascii="Arial Nova Light" w:hAnsi="Arial Nova Light" w:cs="Biome Light"/>
                <w:bCs/>
                <w:sz w:val="20"/>
                <w:szCs w:val="20"/>
              </w:rPr>
              <w:t>Management needs to ensure the SLAM process issue is addressed in accordance with set timeframes and that access to Teams "roles" is appropriate.</w:t>
            </w:r>
          </w:p>
        </w:tc>
        <w:tc>
          <w:tcPr>
            <w:tcW w:w="5387" w:type="dxa"/>
            <w:gridSpan w:val="3"/>
          </w:tcPr>
          <w:p w14:paraId="77ADEDA1" w14:textId="77777777" w:rsidR="00FE6061" w:rsidRPr="003363DD" w:rsidRDefault="00FE6061" w:rsidP="00CA53BD">
            <w:pPr>
              <w:spacing w:before="120" w:after="120"/>
              <w:rPr>
                <w:rFonts w:ascii="Arial Nova Light" w:hAnsi="Arial Nova Light" w:cs="Biome Light"/>
                <w:b/>
                <w:i/>
                <w:sz w:val="20"/>
                <w:szCs w:val="20"/>
              </w:rPr>
            </w:pPr>
            <w:r w:rsidRPr="003363DD">
              <w:rPr>
                <w:rFonts w:ascii="Arial Nova Light" w:hAnsi="Arial Nova Light" w:cs="Biome Light"/>
                <w:b/>
                <w:i/>
                <w:sz w:val="20"/>
                <w:szCs w:val="20"/>
              </w:rPr>
              <w:t>Management Response:</w:t>
            </w:r>
          </w:p>
          <w:p w14:paraId="70E4FF55" w14:textId="35D82D61" w:rsidR="00B85038" w:rsidRPr="00B85038" w:rsidRDefault="00B85038" w:rsidP="00B85038">
            <w:pPr>
              <w:spacing w:before="120" w:after="120"/>
              <w:rPr>
                <w:rFonts w:ascii="Arial Nova Light" w:hAnsi="Arial Nova Light" w:cs="Biome Light"/>
                <w:bCs/>
                <w:sz w:val="20"/>
                <w:szCs w:val="20"/>
              </w:rPr>
            </w:pPr>
            <w:r w:rsidRPr="00B85038">
              <w:rPr>
                <w:rFonts w:ascii="Arial Nova Light" w:hAnsi="Arial Nova Light" w:cs="Biome Light"/>
                <w:bCs/>
                <w:sz w:val="20"/>
                <w:szCs w:val="20"/>
              </w:rPr>
              <w:t xml:space="preserve">Agreed. </w:t>
            </w:r>
          </w:p>
          <w:p w14:paraId="5B4600F2" w14:textId="7C690260" w:rsidR="00FE6061" w:rsidRPr="00B85038" w:rsidRDefault="00B85038" w:rsidP="00B85038">
            <w:pPr>
              <w:spacing w:before="120" w:after="120"/>
              <w:rPr>
                <w:rFonts w:ascii="Arial Nova Light" w:hAnsi="Arial Nova Light" w:cs="Biome Light"/>
                <w:bCs/>
                <w:sz w:val="20"/>
                <w:szCs w:val="20"/>
              </w:rPr>
            </w:pPr>
            <w:r w:rsidRPr="00B85038">
              <w:rPr>
                <w:rFonts w:ascii="Arial Nova Light" w:hAnsi="Arial Nova Light" w:cs="Biome Light"/>
                <w:bCs/>
                <w:sz w:val="20"/>
                <w:szCs w:val="20"/>
              </w:rPr>
              <w:t>There is an existing action from the IAM audit that is due to be completed by January 31, 2024.  This will address the issue.</w:t>
            </w:r>
          </w:p>
          <w:p w14:paraId="1D3BEA04" w14:textId="68C81783" w:rsidR="00B85038" w:rsidRPr="00B85038" w:rsidRDefault="00B85038" w:rsidP="00B85038">
            <w:pPr>
              <w:spacing w:before="120" w:after="120"/>
              <w:rPr>
                <w:rFonts w:ascii="Arial Nova Light" w:hAnsi="Arial Nova Light" w:cs="Biome Light"/>
                <w:b/>
                <w:i/>
                <w:sz w:val="20"/>
                <w:szCs w:val="20"/>
              </w:rPr>
            </w:pPr>
            <w:r w:rsidRPr="003363DD">
              <w:rPr>
                <w:rFonts w:ascii="Arial Nova Light" w:hAnsi="Arial Nova Light" w:cs="Biome Light"/>
                <w:b/>
                <w:i/>
                <w:sz w:val="20"/>
                <w:szCs w:val="20"/>
              </w:rPr>
              <w:t>Respons</w:t>
            </w:r>
            <w:r>
              <w:rPr>
                <w:rFonts w:ascii="Arial Nova Light" w:hAnsi="Arial Nova Light" w:cs="Biome Light"/>
                <w:b/>
                <w:i/>
                <w:sz w:val="20"/>
                <w:szCs w:val="20"/>
              </w:rPr>
              <w:t>ible Officer</w:t>
            </w:r>
            <w:r w:rsidRPr="003363DD">
              <w:rPr>
                <w:rFonts w:ascii="Arial Nova Light" w:hAnsi="Arial Nova Light" w:cs="Biome Light"/>
                <w:b/>
                <w:i/>
                <w:sz w:val="20"/>
                <w:szCs w:val="20"/>
              </w:rPr>
              <w:t>:</w:t>
            </w:r>
          </w:p>
          <w:p w14:paraId="1E8D5C6B" w14:textId="77777777" w:rsidR="00B85038" w:rsidRPr="00B85038" w:rsidRDefault="00B85038" w:rsidP="00B85038">
            <w:pPr>
              <w:spacing w:before="120" w:after="120"/>
              <w:rPr>
                <w:rFonts w:ascii="Arial Nova Light" w:hAnsi="Arial Nova Light" w:cs="Biome Light"/>
                <w:bCs/>
                <w:sz w:val="20"/>
                <w:szCs w:val="20"/>
              </w:rPr>
            </w:pPr>
            <w:r w:rsidRPr="00B85038">
              <w:rPr>
                <w:rFonts w:ascii="Arial Nova Light" w:hAnsi="Arial Nova Light" w:cs="Biome Light"/>
                <w:bCs/>
                <w:sz w:val="20"/>
                <w:szCs w:val="20"/>
              </w:rPr>
              <w:t xml:space="preserve">Kathryn Beavan-Seymour </w:t>
            </w:r>
          </w:p>
          <w:p w14:paraId="301F3ADB" w14:textId="542A91B4" w:rsidR="00B85038" w:rsidRPr="00B85038" w:rsidRDefault="00B85038" w:rsidP="00B85038">
            <w:pPr>
              <w:spacing w:before="120" w:after="120"/>
              <w:rPr>
                <w:rFonts w:ascii="Arial Nova Light" w:hAnsi="Arial Nova Light" w:cs="Biome Light"/>
                <w:b/>
                <w:i/>
                <w:sz w:val="20"/>
                <w:szCs w:val="20"/>
              </w:rPr>
            </w:pPr>
            <w:r w:rsidRPr="00B85038">
              <w:rPr>
                <w:rFonts w:ascii="Arial Nova Light" w:hAnsi="Arial Nova Light" w:cs="Biome Light"/>
                <w:b/>
                <w:i/>
                <w:sz w:val="20"/>
                <w:szCs w:val="20"/>
              </w:rPr>
              <w:t>Target Date:</w:t>
            </w:r>
          </w:p>
          <w:p w14:paraId="3921B010" w14:textId="77777777" w:rsidR="00B85038" w:rsidRPr="00B85038" w:rsidRDefault="00B85038" w:rsidP="00B85038">
            <w:pPr>
              <w:spacing w:before="120" w:after="120"/>
              <w:rPr>
                <w:rFonts w:ascii="Arial Nova Light" w:hAnsi="Arial Nova Light" w:cs="Biome Light"/>
                <w:bCs/>
                <w:sz w:val="20"/>
                <w:szCs w:val="20"/>
              </w:rPr>
            </w:pPr>
            <w:r w:rsidRPr="00B85038">
              <w:rPr>
                <w:rFonts w:ascii="Arial Nova Light" w:hAnsi="Arial Nova Light" w:cs="Biome Light"/>
                <w:bCs/>
                <w:sz w:val="20"/>
                <w:szCs w:val="20"/>
              </w:rPr>
              <w:t xml:space="preserve">January 31, 2024 </w:t>
            </w:r>
          </w:p>
          <w:p w14:paraId="1E4B0687" w14:textId="2B2CF179" w:rsidR="00FE6061" w:rsidRPr="003363DD" w:rsidRDefault="00FE6061" w:rsidP="00CA53BD">
            <w:pPr>
              <w:spacing w:before="120" w:after="120"/>
              <w:rPr>
                <w:rFonts w:ascii="Arial Nova Light" w:hAnsi="Arial Nova Light" w:cs="Biome Light"/>
                <w:b/>
                <w:sz w:val="20"/>
                <w:szCs w:val="20"/>
              </w:rPr>
            </w:pPr>
          </w:p>
        </w:tc>
      </w:tr>
    </w:tbl>
    <w:p w14:paraId="7F1341A9" w14:textId="77777777" w:rsidR="0024261B" w:rsidRDefault="0024261B">
      <w:r>
        <w:br w:type="page"/>
      </w:r>
    </w:p>
    <w:tbl>
      <w:tblPr>
        <w:tblStyle w:val="TableGrid"/>
        <w:tblW w:w="15735" w:type="dxa"/>
        <w:tblInd w:w="-572" w:type="dxa"/>
        <w:tblLayout w:type="fixed"/>
        <w:tblLook w:val="04A0" w:firstRow="1" w:lastRow="0" w:firstColumn="1" w:lastColumn="0" w:noHBand="0" w:noVBand="1"/>
      </w:tblPr>
      <w:tblGrid>
        <w:gridCol w:w="5529"/>
        <w:gridCol w:w="4819"/>
        <w:gridCol w:w="3118"/>
        <w:gridCol w:w="2269"/>
      </w:tblGrid>
      <w:tr w:rsidR="00FE6061" w:rsidRPr="002956E2" w14:paraId="7F50B8DD" w14:textId="77777777" w:rsidTr="00CA53BD">
        <w:trPr>
          <w:trHeight w:val="242"/>
        </w:trPr>
        <w:tc>
          <w:tcPr>
            <w:tcW w:w="13466" w:type="dxa"/>
            <w:gridSpan w:val="3"/>
          </w:tcPr>
          <w:p w14:paraId="52A7AA06" w14:textId="74E1374B" w:rsidR="00FE6061" w:rsidRPr="003363DD" w:rsidRDefault="00FE6061" w:rsidP="00CA53BD">
            <w:pPr>
              <w:spacing w:before="120" w:after="120"/>
              <w:rPr>
                <w:rFonts w:ascii="Arial Nova Light" w:hAnsi="Arial Nova Light" w:cs="Biome Light"/>
                <w:color w:val="7030A0"/>
                <w:szCs w:val="20"/>
              </w:rPr>
            </w:pPr>
            <w:r w:rsidRPr="003363DD">
              <w:rPr>
                <w:rFonts w:ascii="Arial Nova Light" w:hAnsi="Arial Nova Light" w:cs="Biome Light"/>
                <w:color w:val="7030A0"/>
                <w:szCs w:val="20"/>
              </w:rPr>
              <w:t xml:space="preserve">ISS.1 – </w:t>
            </w:r>
            <w:r w:rsidR="0024261B">
              <w:rPr>
                <w:rFonts w:ascii="Arial Nova Light" w:hAnsi="Arial Nova Light" w:cs="Biome Light"/>
                <w:color w:val="7030A0"/>
                <w:szCs w:val="20"/>
              </w:rPr>
              <w:t>VOIP Solution</w:t>
            </w:r>
          </w:p>
        </w:tc>
        <w:tc>
          <w:tcPr>
            <w:tcW w:w="2269" w:type="dxa"/>
          </w:tcPr>
          <w:p w14:paraId="05328CD0" w14:textId="77777777" w:rsidR="00FE6061" w:rsidRPr="003363DD" w:rsidRDefault="00FE6061" w:rsidP="00CA53BD">
            <w:pPr>
              <w:spacing w:before="120" w:after="120"/>
              <w:jc w:val="right"/>
              <w:rPr>
                <w:rFonts w:ascii="Arial Nova Light" w:hAnsi="Arial Nova Light" w:cs="Biome Light"/>
                <w:color w:val="7030A0"/>
                <w:szCs w:val="20"/>
              </w:rPr>
            </w:pPr>
            <w:r w:rsidRPr="003363DD">
              <w:rPr>
                <w:rFonts w:ascii="Arial Nova Light" w:hAnsi="Arial Nova Light" w:cs="Biome Light"/>
                <w:color w:val="7030A0"/>
                <w:szCs w:val="20"/>
              </w:rPr>
              <w:t xml:space="preserve">Priority: </w:t>
            </w:r>
            <w:r w:rsidRPr="0024261B">
              <w:rPr>
                <w:rFonts w:ascii="Arial Nova Light" w:hAnsi="Arial Nova Light" w:cs="Biome Light"/>
                <w:color w:val="FFC000"/>
                <w:szCs w:val="20"/>
              </w:rPr>
              <w:t>Medium</w:t>
            </w:r>
          </w:p>
        </w:tc>
      </w:tr>
      <w:tr w:rsidR="00B85038" w:rsidRPr="002956E2" w14:paraId="20CA6C56" w14:textId="77777777" w:rsidTr="0024261B">
        <w:trPr>
          <w:trHeight w:val="835"/>
        </w:trPr>
        <w:tc>
          <w:tcPr>
            <w:tcW w:w="5529" w:type="dxa"/>
          </w:tcPr>
          <w:p w14:paraId="62C20F4F" w14:textId="77777777" w:rsidR="00B85038" w:rsidRPr="003363DD" w:rsidRDefault="00B85038" w:rsidP="00427695">
            <w:pPr>
              <w:spacing w:before="120" w:after="120"/>
              <w:rPr>
                <w:rFonts w:ascii="Arial Nova Light" w:hAnsi="Arial Nova Light" w:cs="Biome Light"/>
                <w:b/>
                <w:i/>
                <w:sz w:val="20"/>
                <w:szCs w:val="20"/>
              </w:rPr>
            </w:pPr>
            <w:r w:rsidRPr="003363DD">
              <w:rPr>
                <w:rFonts w:ascii="Arial Nova Light" w:hAnsi="Arial Nova Light" w:cs="Biome Light"/>
                <w:b/>
                <w:i/>
                <w:sz w:val="20"/>
                <w:szCs w:val="20"/>
              </w:rPr>
              <w:t>Control Requirement:</w:t>
            </w:r>
          </w:p>
          <w:p w14:paraId="49D22676" w14:textId="572A135F" w:rsidR="00B85038" w:rsidRPr="00B85038" w:rsidRDefault="0024261B" w:rsidP="00427695">
            <w:pPr>
              <w:spacing w:before="120" w:after="120"/>
              <w:rPr>
                <w:rFonts w:ascii="Arial Nova Light" w:hAnsi="Arial Nova Light" w:cs="Biome Light"/>
                <w:bCs/>
                <w:sz w:val="20"/>
                <w:szCs w:val="20"/>
              </w:rPr>
            </w:pPr>
            <w:r w:rsidRPr="0024261B">
              <w:rPr>
                <w:rFonts w:ascii="Arial Nova Light" w:hAnsi="Arial Nova Light" w:cs="Biome Light"/>
                <w:bCs/>
                <w:sz w:val="20"/>
                <w:szCs w:val="20"/>
              </w:rPr>
              <w:t>The VOIP solution chosen by a partner has been subject to the necessary planning and consideration.</w:t>
            </w:r>
          </w:p>
          <w:p w14:paraId="1E1A51C3" w14:textId="77777777" w:rsidR="00B85038" w:rsidRPr="003363DD" w:rsidRDefault="00B85038" w:rsidP="00427695">
            <w:pPr>
              <w:spacing w:before="120" w:after="120"/>
              <w:rPr>
                <w:rFonts w:ascii="Arial Nova Light" w:hAnsi="Arial Nova Light" w:cs="Biome Light"/>
                <w:b/>
                <w:i/>
                <w:sz w:val="20"/>
                <w:szCs w:val="20"/>
              </w:rPr>
            </w:pPr>
            <w:r w:rsidRPr="003363DD">
              <w:rPr>
                <w:rFonts w:ascii="Arial Nova Light" w:hAnsi="Arial Nova Light" w:cs="Biome Light"/>
                <w:b/>
                <w:i/>
                <w:sz w:val="20"/>
                <w:szCs w:val="20"/>
              </w:rPr>
              <w:t>Issue:</w:t>
            </w:r>
          </w:p>
          <w:p w14:paraId="19F0A7D5" w14:textId="52390104" w:rsidR="00B85038" w:rsidRDefault="0024261B" w:rsidP="00427695">
            <w:pPr>
              <w:spacing w:before="120" w:after="120"/>
              <w:rPr>
                <w:rFonts w:ascii="Arial Nova Light" w:hAnsi="Arial Nova Light" w:cs="Biome Light"/>
                <w:sz w:val="20"/>
                <w:szCs w:val="20"/>
              </w:rPr>
            </w:pPr>
            <w:r w:rsidRPr="0024261B">
              <w:rPr>
                <w:rFonts w:ascii="Arial Nova Light" w:hAnsi="Arial Nova Light" w:cs="Biome Light"/>
                <w:bCs/>
                <w:sz w:val="20"/>
                <w:szCs w:val="20"/>
              </w:rPr>
              <w:t>Partners had telephony solutions in place prior to joining the SRS.  It is evident from the BGCBC scenario that planning, and consideration is not always timely i.e., AVAYA end of life in 2018 with an engagement request March 2023.  There are schools with solutions coming to end of life that are not being considered or captured in a planning process either at a single or multiple school level e.g., Glanhowy Primary, West Mon</w:t>
            </w:r>
            <w:r w:rsidR="00B85038" w:rsidRPr="003363DD">
              <w:rPr>
                <w:rFonts w:ascii="Arial Nova Light" w:hAnsi="Arial Nova Light" w:cs="Biome Light"/>
                <w:sz w:val="20"/>
                <w:szCs w:val="20"/>
              </w:rPr>
              <w:t>.</w:t>
            </w:r>
          </w:p>
          <w:p w14:paraId="406344FC" w14:textId="77777777" w:rsidR="00B85038" w:rsidRDefault="00B85038" w:rsidP="00427695">
            <w:pPr>
              <w:spacing w:before="120" w:after="120"/>
              <w:rPr>
                <w:rFonts w:ascii="Arial Nova Light" w:hAnsi="Arial Nova Light" w:cs="Biome Light"/>
                <w:b/>
                <w:i/>
                <w:sz w:val="20"/>
                <w:szCs w:val="20"/>
              </w:rPr>
            </w:pPr>
            <w:r>
              <w:rPr>
                <w:rFonts w:ascii="Arial Nova Light" w:hAnsi="Arial Nova Light" w:cs="Biome Light"/>
                <w:b/>
                <w:i/>
                <w:sz w:val="20"/>
                <w:szCs w:val="20"/>
              </w:rPr>
              <w:t>Risk</w:t>
            </w:r>
            <w:r w:rsidRPr="003363DD">
              <w:rPr>
                <w:rFonts w:ascii="Arial Nova Light" w:hAnsi="Arial Nova Light" w:cs="Biome Light"/>
                <w:b/>
                <w:i/>
                <w:sz w:val="20"/>
                <w:szCs w:val="20"/>
              </w:rPr>
              <w:t>:</w:t>
            </w:r>
          </w:p>
          <w:p w14:paraId="3B5A50A3" w14:textId="2ECD182F" w:rsidR="00B85038" w:rsidRPr="00B85038" w:rsidRDefault="0024261B" w:rsidP="00427695">
            <w:pPr>
              <w:spacing w:before="120" w:after="120"/>
              <w:rPr>
                <w:rFonts w:ascii="Arial Nova Light" w:hAnsi="Arial Nova Light" w:cs="Biome Light"/>
                <w:bCs/>
                <w:sz w:val="20"/>
                <w:szCs w:val="20"/>
              </w:rPr>
            </w:pPr>
            <w:r w:rsidRPr="0024261B">
              <w:rPr>
                <w:rFonts w:ascii="Arial Nova Light" w:hAnsi="Arial Nova Light" w:cs="Biome Light"/>
                <w:bCs/>
                <w:sz w:val="20"/>
                <w:szCs w:val="20"/>
              </w:rPr>
              <w:t>Failure to effectively use available resources to deliver economies</w:t>
            </w:r>
            <w:r w:rsidR="00B85038" w:rsidRPr="00B85038">
              <w:rPr>
                <w:rFonts w:ascii="Arial Nova Light" w:hAnsi="Arial Nova Light" w:cs="Biome Light"/>
                <w:bCs/>
                <w:sz w:val="20"/>
                <w:szCs w:val="20"/>
              </w:rPr>
              <w:t>.</w:t>
            </w:r>
          </w:p>
        </w:tc>
        <w:tc>
          <w:tcPr>
            <w:tcW w:w="4819" w:type="dxa"/>
          </w:tcPr>
          <w:p w14:paraId="12D455EF" w14:textId="77777777" w:rsidR="00B85038" w:rsidRPr="003363DD" w:rsidRDefault="00B85038" w:rsidP="00427695">
            <w:pPr>
              <w:spacing w:before="120" w:after="120"/>
              <w:rPr>
                <w:rFonts w:ascii="Arial Nova Light" w:hAnsi="Arial Nova Light" w:cs="Biome Light"/>
                <w:b/>
                <w:i/>
                <w:sz w:val="20"/>
                <w:szCs w:val="20"/>
              </w:rPr>
            </w:pPr>
            <w:r w:rsidRPr="003363DD">
              <w:rPr>
                <w:rFonts w:ascii="Arial Nova Light" w:hAnsi="Arial Nova Light" w:cs="Biome Light"/>
                <w:b/>
                <w:i/>
                <w:sz w:val="20"/>
                <w:szCs w:val="20"/>
              </w:rPr>
              <w:t>Recommendation:</w:t>
            </w:r>
          </w:p>
          <w:p w14:paraId="76F167B2" w14:textId="0CCEA763" w:rsidR="00B85038" w:rsidRPr="00B85038" w:rsidRDefault="0024261B" w:rsidP="00427695">
            <w:pPr>
              <w:spacing w:before="120" w:after="120"/>
              <w:rPr>
                <w:rFonts w:ascii="Arial Nova Light" w:hAnsi="Arial Nova Light" w:cs="Biome Light"/>
                <w:bCs/>
                <w:sz w:val="20"/>
                <w:szCs w:val="20"/>
              </w:rPr>
            </w:pPr>
            <w:r w:rsidRPr="0024261B">
              <w:rPr>
                <w:rFonts w:ascii="Arial Nova Light" w:hAnsi="Arial Nova Light" w:cs="Biome Light"/>
                <w:bCs/>
                <w:sz w:val="20"/>
                <w:szCs w:val="20"/>
              </w:rPr>
              <w:t>The planning process for telephony solutions needs to be improved, better understood, and explored on a collaborative basis to achieve the best use of available resource and maximum economies.</w:t>
            </w:r>
          </w:p>
        </w:tc>
        <w:tc>
          <w:tcPr>
            <w:tcW w:w="5387" w:type="dxa"/>
            <w:gridSpan w:val="2"/>
          </w:tcPr>
          <w:p w14:paraId="26240882" w14:textId="77777777" w:rsidR="00B85038" w:rsidRPr="003363DD" w:rsidRDefault="00B85038" w:rsidP="00427695">
            <w:pPr>
              <w:spacing w:before="120" w:after="120"/>
              <w:rPr>
                <w:rFonts w:ascii="Arial Nova Light" w:hAnsi="Arial Nova Light" w:cs="Biome Light"/>
                <w:b/>
                <w:i/>
                <w:sz w:val="20"/>
                <w:szCs w:val="20"/>
              </w:rPr>
            </w:pPr>
            <w:r w:rsidRPr="003363DD">
              <w:rPr>
                <w:rFonts w:ascii="Arial Nova Light" w:hAnsi="Arial Nova Light" w:cs="Biome Light"/>
                <w:b/>
                <w:i/>
                <w:sz w:val="20"/>
                <w:szCs w:val="20"/>
              </w:rPr>
              <w:t>Management Response:</w:t>
            </w:r>
          </w:p>
          <w:p w14:paraId="02002452" w14:textId="77777777" w:rsidR="0024261B" w:rsidRPr="0024261B" w:rsidRDefault="0024261B" w:rsidP="0024261B">
            <w:pPr>
              <w:spacing w:before="120" w:after="120"/>
              <w:rPr>
                <w:rFonts w:ascii="Arial Nova Light" w:hAnsi="Arial Nova Light" w:cs="Biome Light"/>
                <w:bCs/>
                <w:sz w:val="20"/>
                <w:szCs w:val="20"/>
              </w:rPr>
            </w:pPr>
            <w:r w:rsidRPr="0024261B">
              <w:rPr>
                <w:rFonts w:ascii="Arial Nova Light" w:hAnsi="Arial Nova Light" w:cs="Biome Light"/>
                <w:bCs/>
                <w:sz w:val="20"/>
                <w:szCs w:val="20"/>
              </w:rPr>
              <w:t xml:space="preserve">Agreed. </w:t>
            </w:r>
          </w:p>
          <w:p w14:paraId="440F2456" w14:textId="3CC6C22A" w:rsidR="00B85038" w:rsidRPr="00B85038" w:rsidRDefault="0024261B" w:rsidP="00427695">
            <w:pPr>
              <w:spacing w:before="120" w:after="120"/>
              <w:rPr>
                <w:rFonts w:ascii="Arial Nova Light" w:hAnsi="Arial Nova Light" w:cs="Biome Light"/>
                <w:bCs/>
                <w:sz w:val="20"/>
                <w:szCs w:val="20"/>
              </w:rPr>
            </w:pPr>
            <w:r w:rsidRPr="0024261B">
              <w:rPr>
                <w:rFonts w:ascii="Arial Nova Light" w:hAnsi="Arial Nova Light" w:cs="Biome Light"/>
                <w:bCs/>
                <w:sz w:val="20"/>
                <w:szCs w:val="20"/>
              </w:rPr>
              <w:t xml:space="preserve">The SRS does not have a mandate to provide telephony to all SLA schools or those on local solutions becoming end of life.  We can offer schools which we currently provide telephony to, a costed migration path to Teams telephony.  The SRS will refer this recommendation to partners at the next Business and Collaboration meeting. </w:t>
            </w:r>
          </w:p>
          <w:p w14:paraId="13F1BD27" w14:textId="77777777" w:rsidR="00B85038" w:rsidRPr="00B85038" w:rsidRDefault="00B85038" w:rsidP="00427695">
            <w:pPr>
              <w:spacing w:before="120" w:after="120"/>
              <w:rPr>
                <w:rFonts w:ascii="Arial Nova Light" w:hAnsi="Arial Nova Light" w:cs="Biome Light"/>
                <w:b/>
                <w:i/>
                <w:sz w:val="20"/>
                <w:szCs w:val="20"/>
              </w:rPr>
            </w:pPr>
            <w:r w:rsidRPr="003363DD">
              <w:rPr>
                <w:rFonts w:ascii="Arial Nova Light" w:hAnsi="Arial Nova Light" w:cs="Biome Light"/>
                <w:b/>
                <w:i/>
                <w:sz w:val="20"/>
                <w:szCs w:val="20"/>
              </w:rPr>
              <w:t>Respons</w:t>
            </w:r>
            <w:r>
              <w:rPr>
                <w:rFonts w:ascii="Arial Nova Light" w:hAnsi="Arial Nova Light" w:cs="Biome Light"/>
                <w:b/>
                <w:i/>
                <w:sz w:val="20"/>
                <w:szCs w:val="20"/>
              </w:rPr>
              <w:t>ible Officer</w:t>
            </w:r>
            <w:r w:rsidRPr="003363DD">
              <w:rPr>
                <w:rFonts w:ascii="Arial Nova Light" w:hAnsi="Arial Nova Light" w:cs="Biome Light"/>
                <w:b/>
                <w:i/>
                <w:sz w:val="20"/>
                <w:szCs w:val="20"/>
              </w:rPr>
              <w:t>:</w:t>
            </w:r>
          </w:p>
          <w:p w14:paraId="3BF246B4" w14:textId="4A6D1C3D" w:rsidR="00B85038" w:rsidRPr="00B85038" w:rsidRDefault="0024261B" w:rsidP="00427695">
            <w:pPr>
              <w:spacing w:before="120" w:after="120"/>
              <w:rPr>
                <w:rFonts w:ascii="Arial Nova Light" w:hAnsi="Arial Nova Light" w:cs="Biome Light"/>
                <w:bCs/>
                <w:sz w:val="20"/>
                <w:szCs w:val="20"/>
              </w:rPr>
            </w:pPr>
            <w:r w:rsidRPr="0024261B">
              <w:rPr>
                <w:rFonts w:ascii="Arial Nova Light" w:hAnsi="Arial Nova Light" w:cs="Biome Light"/>
                <w:bCs/>
                <w:sz w:val="20"/>
                <w:szCs w:val="20"/>
              </w:rPr>
              <w:t>Matt Lewis</w:t>
            </w:r>
            <w:r w:rsidR="00B85038" w:rsidRPr="00B85038">
              <w:rPr>
                <w:rFonts w:ascii="Arial Nova Light" w:hAnsi="Arial Nova Light" w:cs="Biome Light"/>
                <w:bCs/>
                <w:sz w:val="20"/>
                <w:szCs w:val="20"/>
              </w:rPr>
              <w:t xml:space="preserve"> </w:t>
            </w:r>
          </w:p>
          <w:p w14:paraId="588F3072" w14:textId="77777777" w:rsidR="00B85038" w:rsidRPr="00B85038" w:rsidRDefault="00B85038" w:rsidP="00427695">
            <w:pPr>
              <w:spacing w:before="120" w:after="120"/>
              <w:rPr>
                <w:rFonts w:ascii="Arial Nova Light" w:hAnsi="Arial Nova Light" w:cs="Biome Light"/>
                <w:b/>
                <w:i/>
                <w:sz w:val="20"/>
                <w:szCs w:val="20"/>
              </w:rPr>
            </w:pPr>
            <w:r w:rsidRPr="00B85038">
              <w:rPr>
                <w:rFonts w:ascii="Arial Nova Light" w:hAnsi="Arial Nova Light" w:cs="Biome Light"/>
                <w:b/>
                <w:i/>
                <w:sz w:val="20"/>
                <w:szCs w:val="20"/>
              </w:rPr>
              <w:t>Target Date:</w:t>
            </w:r>
          </w:p>
          <w:p w14:paraId="75DFABB0" w14:textId="1C28402D" w:rsidR="00B85038" w:rsidRPr="00B85038" w:rsidRDefault="0024261B" w:rsidP="00427695">
            <w:pPr>
              <w:spacing w:before="120" w:after="120"/>
              <w:rPr>
                <w:rFonts w:ascii="Arial Nova Light" w:hAnsi="Arial Nova Light" w:cs="Biome Light"/>
                <w:bCs/>
                <w:sz w:val="20"/>
                <w:szCs w:val="20"/>
              </w:rPr>
            </w:pPr>
            <w:r w:rsidRPr="0024261B">
              <w:rPr>
                <w:rFonts w:ascii="Arial Nova Light" w:hAnsi="Arial Nova Light" w:cs="Biome Light"/>
                <w:bCs/>
                <w:sz w:val="20"/>
                <w:szCs w:val="20"/>
              </w:rPr>
              <w:t>December 31, 2023</w:t>
            </w:r>
          </w:p>
        </w:tc>
      </w:tr>
      <w:tr w:rsidR="00FE6061" w:rsidRPr="002956E2" w14:paraId="0C403AF2" w14:textId="77777777" w:rsidTr="00CA53BD">
        <w:trPr>
          <w:trHeight w:val="242"/>
        </w:trPr>
        <w:tc>
          <w:tcPr>
            <w:tcW w:w="13466" w:type="dxa"/>
            <w:gridSpan w:val="3"/>
          </w:tcPr>
          <w:p w14:paraId="68CF9985" w14:textId="27B23EAD" w:rsidR="00FE6061" w:rsidRPr="003363DD" w:rsidRDefault="00FE6061" w:rsidP="00CA53BD">
            <w:pPr>
              <w:spacing w:before="120" w:after="120"/>
              <w:rPr>
                <w:rFonts w:ascii="Arial Nova Light" w:hAnsi="Arial Nova Light" w:cs="Biome Light"/>
                <w:color w:val="7030A0"/>
                <w:szCs w:val="20"/>
              </w:rPr>
            </w:pPr>
            <w:r w:rsidRPr="003363DD">
              <w:rPr>
                <w:rFonts w:ascii="Arial Nova Light" w:hAnsi="Arial Nova Light" w:cs="Biome Light"/>
                <w:color w:val="7030A0"/>
                <w:szCs w:val="20"/>
              </w:rPr>
              <w:t>ISS.</w:t>
            </w:r>
            <w:r w:rsidR="00B85038">
              <w:rPr>
                <w:rFonts w:ascii="Arial Nova Light" w:hAnsi="Arial Nova Light" w:cs="Biome Light"/>
                <w:color w:val="7030A0"/>
                <w:szCs w:val="20"/>
              </w:rPr>
              <w:t>3</w:t>
            </w:r>
            <w:r w:rsidRPr="003363DD">
              <w:rPr>
                <w:rFonts w:ascii="Arial Nova Light" w:hAnsi="Arial Nova Light" w:cs="Biome Light"/>
                <w:color w:val="7030A0"/>
                <w:szCs w:val="20"/>
              </w:rPr>
              <w:t xml:space="preserve"> – </w:t>
            </w:r>
            <w:r w:rsidR="00B85038">
              <w:rPr>
                <w:rFonts w:ascii="Arial Nova Light" w:hAnsi="Arial Nova Light" w:cs="Biome Light"/>
                <w:color w:val="7030A0"/>
                <w:szCs w:val="20"/>
              </w:rPr>
              <w:t>Strategic Direction</w:t>
            </w:r>
          </w:p>
        </w:tc>
        <w:tc>
          <w:tcPr>
            <w:tcW w:w="2269" w:type="dxa"/>
          </w:tcPr>
          <w:p w14:paraId="7F416EAF" w14:textId="77777777" w:rsidR="00FE6061" w:rsidRPr="003363DD" w:rsidRDefault="00FE6061" w:rsidP="00CA53BD">
            <w:pPr>
              <w:spacing w:before="120" w:after="120"/>
              <w:jc w:val="right"/>
              <w:rPr>
                <w:rFonts w:ascii="Arial Nova Light" w:hAnsi="Arial Nova Light" w:cs="Biome Light"/>
                <w:color w:val="7030A0"/>
                <w:szCs w:val="20"/>
              </w:rPr>
            </w:pPr>
            <w:r w:rsidRPr="003363DD">
              <w:rPr>
                <w:rFonts w:ascii="Arial Nova Light" w:hAnsi="Arial Nova Light" w:cs="Biome Light"/>
                <w:color w:val="7030A0"/>
                <w:szCs w:val="20"/>
              </w:rPr>
              <w:t xml:space="preserve">Priority: </w:t>
            </w:r>
            <w:r w:rsidRPr="00B57D19">
              <w:rPr>
                <w:rFonts w:ascii="Arial Nova Light" w:hAnsi="Arial Nova Light" w:cs="Biome Light"/>
                <w:color w:val="FFC000"/>
                <w:szCs w:val="20"/>
              </w:rPr>
              <w:t>Medium</w:t>
            </w:r>
          </w:p>
        </w:tc>
      </w:tr>
      <w:tr w:rsidR="00B85038" w:rsidRPr="002956E2" w14:paraId="53926012" w14:textId="77777777" w:rsidTr="00427695">
        <w:trPr>
          <w:trHeight w:val="1736"/>
        </w:trPr>
        <w:tc>
          <w:tcPr>
            <w:tcW w:w="5529" w:type="dxa"/>
          </w:tcPr>
          <w:p w14:paraId="62AB9B0E" w14:textId="77777777" w:rsidR="00B85038" w:rsidRPr="003363DD" w:rsidRDefault="00B85038" w:rsidP="00427695">
            <w:pPr>
              <w:spacing w:before="120" w:after="120"/>
              <w:rPr>
                <w:rFonts w:ascii="Arial Nova Light" w:hAnsi="Arial Nova Light" w:cs="Biome Light"/>
                <w:b/>
                <w:i/>
                <w:sz w:val="20"/>
                <w:szCs w:val="20"/>
              </w:rPr>
            </w:pPr>
            <w:r w:rsidRPr="003363DD">
              <w:rPr>
                <w:rFonts w:ascii="Arial Nova Light" w:hAnsi="Arial Nova Light" w:cs="Biome Light"/>
                <w:b/>
                <w:i/>
                <w:sz w:val="20"/>
                <w:szCs w:val="20"/>
              </w:rPr>
              <w:t>Control Requirement:</w:t>
            </w:r>
          </w:p>
          <w:p w14:paraId="6C684E70" w14:textId="2FCBE7FB" w:rsidR="00B85038" w:rsidRPr="00B85038" w:rsidRDefault="00B85038" w:rsidP="00427695">
            <w:pPr>
              <w:spacing w:before="120" w:after="120"/>
              <w:rPr>
                <w:rFonts w:ascii="Arial Nova Light" w:hAnsi="Arial Nova Light" w:cs="Biome Light"/>
                <w:bCs/>
                <w:sz w:val="20"/>
                <w:szCs w:val="20"/>
              </w:rPr>
            </w:pPr>
            <w:r w:rsidRPr="00B85038">
              <w:rPr>
                <w:rFonts w:ascii="Arial Nova Light" w:hAnsi="Arial Nova Light" w:cs="Biome Light"/>
                <w:bCs/>
                <w:sz w:val="20"/>
                <w:szCs w:val="20"/>
              </w:rPr>
              <w:t>Each partner has a documented telephony strategy against which adherence (financial and key milestones) and delivery is monitored and reported.</w:t>
            </w:r>
          </w:p>
          <w:p w14:paraId="7895FD2B" w14:textId="77777777" w:rsidR="00B85038" w:rsidRPr="003363DD" w:rsidRDefault="00B85038" w:rsidP="00427695">
            <w:pPr>
              <w:spacing w:before="120" w:after="120"/>
              <w:rPr>
                <w:rFonts w:ascii="Arial Nova Light" w:hAnsi="Arial Nova Light" w:cs="Biome Light"/>
                <w:b/>
                <w:i/>
                <w:sz w:val="20"/>
                <w:szCs w:val="20"/>
              </w:rPr>
            </w:pPr>
            <w:r w:rsidRPr="003363DD">
              <w:rPr>
                <w:rFonts w:ascii="Arial Nova Light" w:hAnsi="Arial Nova Light" w:cs="Biome Light"/>
                <w:b/>
                <w:i/>
                <w:sz w:val="20"/>
                <w:szCs w:val="20"/>
              </w:rPr>
              <w:t>Issue:</w:t>
            </w:r>
          </w:p>
          <w:p w14:paraId="2D1E5CC6" w14:textId="035D80BA" w:rsidR="00B85038" w:rsidRPr="00B85038" w:rsidRDefault="00B85038" w:rsidP="00427695">
            <w:pPr>
              <w:spacing w:before="120" w:after="120"/>
              <w:rPr>
                <w:rFonts w:ascii="Arial Nova Light" w:hAnsi="Arial Nova Light" w:cs="Biome Light"/>
                <w:bCs/>
                <w:sz w:val="20"/>
                <w:szCs w:val="20"/>
              </w:rPr>
            </w:pPr>
            <w:r w:rsidRPr="00B85038">
              <w:rPr>
                <w:rFonts w:ascii="Arial Nova Light" w:hAnsi="Arial Nova Light" w:cs="Biome Light"/>
                <w:bCs/>
                <w:sz w:val="20"/>
                <w:szCs w:val="20"/>
              </w:rPr>
              <w:t>All partners are actively considering telephony although, primarily due to factors that have arisen e.g., removal of PSTN, product end of life, there is little evidence of it being captured in a documented strategy by partners</w:t>
            </w:r>
            <w:r w:rsidRPr="003363DD">
              <w:rPr>
                <w:rFonts w:ascii="Arial Nova Light" w:hAnsi="Arial Nova Light" w:cs="Biome Light"/>
                <w:sz w:val="20"/>
                <w:szCs w:val="20"/>
              </w:rPr>
              <w:t>.</w:t>
            </w:r>
          </w:p>
          <w:p w14:paraId="00D9DF0A" w14:textId="77777777" w:rsidR="00B85038" w:rsidRDefault="00B85038" w:rsidP="00427695">
            <w:pPr>
              <w:spacing w:before="120" w:after="120"/>
              <w:rPr>
                <w:rFonts w:ascii="Arial Nova Light" w:hAnsi="Arial Nova Light" w:cs="Biome Light"/>
                <w:b/>
                <w:i/>
                <w:sz w:val="20"/>
                <w:szCs w:val="20"/>
              </w:rPr>
            </w:pPr>
            <w:r>
              <w:rPr>
                <w:rFonts w:ascii="Arial Nova Light" w:hAnsi="Arial Nova Light" w:cs="Biome Light"/>
                <w:b/>
                <w:i/>
                <w:sz w:val="20"/>
                <w:szCs w:val="20"/>
              </w:rPr>
              <w:t>Risk</w:t>
            </w:r>
            <w:r w:rsidRPr="003363DD">
              <w:rPr>
                <w:rFonts w:ascii="Arial Nova Light" w:hAnsi="Arial Nova Light" w:cs="Biome Light"/>
                <w:b/>
                <w:i/>
                <w:sz w:val="20"/>
                <w:szCs w:val="20"/>
              </w:rPr>
              <w:t>:</w:t>
            </w:r>
          </w:p>
          <w:p w14:paraId="414E4492" w14:textId="003992C5" w:rsidR="00B85038" w:rsidRPr="00B85038" w:rsidRDefault="00B57D19" w:rsidP="00427695">
            <w:pPr>
              <w:spacing w:before="120" w:after="120"/>
              <w:rPr>
                <w:rFonts w:ascii="Arial Nova Light" w:hAnsi="Arial Nova Light" w:cs="Biome Light"/>
                <w:bCs/>
                <w:sz w:val="20"/>
                <w:szCs w:val="20"/>
              </w:rPr>
            </w:pPr>
            <w:r w:rsidRPr="00B85038">
              <w:rPr>
                <w:rFonts w:ascii="Arial Nova Light" w:hAnsi="Arial Nova Light" w:cs="Biome Light"/>
                <w:bCs/>
                <w:sz w:val="20"/>
                <w:szCs w:val="20"/>
              </w:rPr>
              <w:t>Failure to provide/adhere to a set strategic direction</w:t>
            </w:r>
            <w:r w:rsidR="00B85038" w:rsidRPr="00B85038">
              <w:rPr>
                <w:rFonts w:ascii="Arial Nova Light" w:hAnsi="Arial Nova Light" w:cs="Biome Light"/>
                <w:bCs/>
                <w:sz w:val="20"/>
                <w:szCs w:val="20"/>
              </w:rPr>
              <w:t>.</w:t>
            </w:r>
          </w:p>
        </w:tc>
        <w:tc>
          <w:tcPr>
            <w:tcW w:w="4819" w:type="dxa"/>
          </w:tcPr>
          <w:p w14:paraId="72A968E2" w14:textId="77777777" w:rsidR="00B85038" w:rsidRPr="003363DD" w:rsidRDefault="00B85038" w:rsidP="00427695">
            <w:pPr>
              <w:spacing w:before="120" w:after="120"/>
              <w:rPr>
                <w:rFonts w:ascii="Arial Nova Light" w:hAnsi="Arial Nova Light" w:cs="Biome Light"/>
                <w:b/>
                <w:i/>
                <w:sz w:val="20"/>
                <w:szCs w:val="20"/>
              </w:rPr>
            </w:pPr>
            <w:r w:rsidRPr="003363DD">
              <w:rPr>
                <w:rFonts w:ascii="Arial Nova Light" w:hAnsi="Arial Nova Light" w:cs="Biome Light"/>
                <w:b/>
                <w:i/>
                <w:sz w:val="20"/>
                <w:szCs w:val="20"/>
              </w:rPr>
              <w:t>Recommendation:</w:t>
            </w:r>
          </w:p>
          <w:p w14:paraId="68299538" w14:textId="4AA5A37E" w:rsidR="00B85038" w:rsidRPr="00B85038" w:rsidRDefault="00B57D19" w:rsidP="00427695">
            <w:pPr>
              <w:spacing w:before="120" w:after="120"/>
              <w:rPr>
                <w:rFonts w:ascii="Arial Nova Light" w:hAnsi="Arial Nova Light" w:cs="Biome Light"/>
                <w:bCs/>
                <w:sz w:val="20"/>
                <w:szCs w:val="20"/>
              </w:rPr>
            </w:pPr>
            <w:r w:rsidRPr="00B85038">
              <w:rPr>
                <w:rFonts w:ascii="Arial Nova Light" w:hAnsi="Arial Nova Light" w:cs="Biome Light"/>
                <w:bCs/>
                <w:sz w:val="20"/>
                <w:szCs w:val="20"/>
              </w:rPr>
              <w:t>Telephony is a fast-moving technology area which necessitates each partner maintaining a strategic direction against which adherence and delivery is monitored and reported</w:t>
            </w:r>
            <w:r w:rsidR="00B85038" w:rsidRPr="00B85038">
              <w:rPr>
                <w:rFonts w:ascii="Arial Nova Light" w:hAnsi="Arial Nova Light" w:cs="Biome Light"/>
                <w:bCs/>
                <w:sz w:val="20"/>
                <w:szCs w:val="20"/>
              </w:rPr>
              <w:t>.</w:t>
            </w:r>
          </w:p>
        </w:tc>
        <w:tc>
          <w:tcPr>
            <w:tcW w:w="5387" w:type="dxa"/>
            <w:gridSpan w:val="2"/>
          </w:tcPr>
          <w:p w14:paraId="1E4E6D92" w14:textId="77777777" w:rsidR="00B85038" w:rsidRPr="003363DD" w:rsidRDefault="00B85038" w:rsidP="00427695">
            <w:pPr>
              <w:spacing w:before="120" w:after="120"/>
              <w:rPr>
                <w:rFonts w:ascii="Arial Nova Light" w:hAnsi="Arial Nova Light" w:cs="Biome Light"/>
                <w:b/>
                <w:i/>
                <w:sz w:val="20"/>
                <w:szCs w:val="20"/>
              </w:rPr>
            </w:pPr>
            <w:r w:rsidRPr="003363DD">
              <w:rPr>
                <w:rFonts w:ascii="Arial Nova Light" w:hAnsi="Arial Nova Light" w:cs="Biome Light"/>
                <w:b/>
                <w:i/>
                <w:sz w:val="20"/>
                <w:szCs w:val="20"/>
              </w:rPr>
              <w:t>Management Response:</w:t>
            </w:r>
          </w:p>
          <w:p w14:paraId="6E243731" w14:textId="77777777" w:rsidR="00B57D19" w:rsidRPr="00B85038" w:rsidRDefault="00B57D19" w:rsidP="00B57D19">
            <w:pPr>
              <w:spacing w:before="120" w:after="120"/>
              <w:rPr>
                <w:rFonts w:ascii="Arial Nova Light" w:hAnsi="Arial Nova Light" w:cs="Biome Light"/>
                <w:bCs/>
                <w:sz w:val="20"/>
                <w:szCs w:val="20"/>
              </w:rPr>
            </w:pPr>
            <w:r w:rsidRPr="00B85038">
              <w:rPr>
                <w:rFonts w:ascii="Arial Nova Light" w:hAnsi="Arial Nova Light" w:cs="Biome Light"/>
                <w:bCs/>
                <w:sz w:val="20"/>
                <w:szCs w:val="20"/>
              </w:rPr>
              <w:t xml:space="preserve">Agreed. </w:t>
            </w:r>
          </w:p>
          <w:p w14:paraId="218366C9" w14:textId="441D0E69" w:rsidR="00B85038" w:rsidRPr="00B85038" w:rsidRDefault="00B57D19" w:rsidP="00427695">
            <w:pPr>
              <w:spacing w:before="120" w:after="120"/>
              <w:rPr>
                <w:rFonts w:ascii="Arial Nova Light" w:hAnsi="Arial Nova Light" w:cs="Biome Light"/>
                <w:bCs/>
                <w:sz w:val="20"/>
                <w:szCs w:val="20"/>
              </w:rPr>
            </w:pPr>
            <w:r w:rsidRPr="00B85038">
              <w:rPr>
                <w:rFonts w:ascii="Arial Nova Light" w:hAnsi="Arial Nova Light" w:cs="Biome Light"/>
                <w:bCs/>
                <w:sz w:val="20"/>
                <w:szCs w:val="20"/>
              </w:rPr>
              <w:t>The SRS does not have a mandate to select the telephony solution for partners.  We will refer the recommendation to the next Business and Collaboration meeting.</w:t>
            </w:r>
          </w:p>
          <w:p w14:paraId="490AF673" w14:textId="77777777" w:rsidR="00B85038" w:rsidRPr="00B85038" w:rsidRDefault="00B85038" w:rsidP="00427695">
            <w:pPr>
              <w:spacing w:before="120" w:after="120"/>
              <w:rPr>
                <w:rFonts w:ascii="Arial Nova Light" w:hAnsi="Arial Nova Light" w:cs="Biome Light"/>
                <w:b/>
                <w:i/>
                <w:sz w:val="20"/>
                <w:szCs w:val="20"/>
              </w:rPr>
            </w:pPr>
            <w:r w:rsidRPr="003363DD">
              <w:rPr>
                <w:rFonts w:ascii="Arial Nova Light" w:hAnsi="Arial Nova Light" w:cs="Biome Light"/>
                <w:b/>
                <w:i/>
                <w:sz w:val="20"/>
                <w:szCs w:val="20"/>
              </w:rPr>
              <w:t>Respons</w:t>
            </w:r>
            <w:r>
              <w:rPr>
                <w:rFonts w:ascii="Arial Nova Light" w:hAnsi="Arial Nova Light" w:cs="Biome Light"/>
                <w:b/>
                <w:i/>
                <w:sz w:val="20"/>
                <w:szCs w:val="20"/>
              </w:rPr>
              <w:t>ible Officer</w:t>
            </w:r>
            <w:r w:rsidRPr="003363DD">
              <w:rPr>
                <w:rFonts w:ascii="Arial Nova Light" w:hAnsi="Arial Nova Light" w:cs="Biome Light"/>
                <w:b/>
                <w:i/>
                <w:sz w:val="20"/>
                <w:szCs w:val="20"/>
              </w:rPr>
              <w:t>:</w:t>
            </w:r>
          </w:p>
          <w:p w14:paraId="449D73EB" w14:textId="0BEBE7AB" w:rsidR="00B85038" w:rsidRPr="00B85038" w:rsidRDefault="00B57D19" w:rsidP="00427695">
            <w:pPr>
              <w:spacing w:before="120" w:after="120"/>
              <w:rPr>
                <w:rFonts w:ascii="Arial Nova Light" w:hAnsi="Arial Nova Light" w:cs="Biome Light"/>
                <w:bCs/>
                <w:sz w:val="20"/>
                <w:szCs w:val="20"/>
              </w:rPr>
            </w:pPr>
            <w:r w:rsidRPr="00B85038">
              <w:rPr>
                <w:rFonts w:ascii="Arial Nova Light" w:hAnsi="Arial Nova Light" w:cs="Biome Light"/>
                <w:bCs/>
                <w:sz w:val="20"/>
                <w:szCs w:val="20"/>
              </w:rPr>
              <w:t xml:space="preserve">Matt Lewis </w:t>
            </w:r>
            <w:r w:rsidR="00B85038" w:rsidRPr="00B85038">
              <w:rPr>
                <w:rFonts w:ascii="Arial Nova Light" w:hAnsi="Arial Nova Light" w:cs="Biome Light"/>
                <w:bCs/>
                <w:sz w:val="20"/>
                <w:szCs w:val="20"/>
              </w:rPr>
              <w:t xml:space="preserve"> </w:t>
            </w:r>
          </w:p>
          <w:p w14:paraId="2BA7A22B" w14:textId="3C8F5D14" w:rsidR="00B85038" w:rsidRPr="00B85038" w:rsidRDefault="00B85038" w:rsidP="00427695">
            <w:pPr>
              <w:spacing w:before="120" w:after="120"/>
              <w:rPr>
                <w:rFonts w:ascii="Arial Nova Light" w:hAnsi="Arial Nova Light" w:cs="Biome Light"/>
                <w:b/>
                <w:i/>
                <w:sz w:val="20"/>
                <w:szCs w:val="20"/>
              </w:rPr>
            </w:pPr>
            <w:r w:rsidRPr="00B85038">
              <w:rPr>
                <w:rFonts w:ascii="Arial Nova Light" w:hAnsi="Arial Nova Light" w:cs="Biome Light"/>
                <w:b/>
                <w:i/>
                <w:sz w:val="20"/>
                <w:szCs w:val="20"/>
              </w:rPr>
              <w:t>Target Date:</w:t>
            </w:r>
          </w:p>
          <w:p w14:paraId="23000A28" w14:textId="77777777" w:rsidR="00B85038" w:rsidRPr="00B85038" w:rsidRDefault="00B85038" w:rsidP="00427695">
            <w:pPr>
              <w:spacing w:before="120" w:after="120"/>
              <w:rPr>
                <w:rFonts w:ascii="Arial Nova Light" w:hAnsi="Arial Nova Light" w:cs="Biome Light"/>
                <w:bCs/>
                <w:sz w:val="20"/>
                <w:szCs w:val="20"/>
              </w:rPr>
            </w:pPr>
            <w:r w:rsidRPr="00B85038">
              <w:rPr>
                <w:rFonts w:ascii="Arial Nova Light" w:hAnsi="Arial Nova Light" w:cs="Biome Light"/>
                <w:bCs/>
                <w:sz w:val="20"/>
                <w:szCs w:val="20"/>
              </w:rPr>
              <w:t>December 31, 2023</w:t>
            </w:r>
          </w:p>
        </w:tc>
      </w:tr>
    </w:tbl>
    <w:p w14:paraId="28FA8821" w14:textId="6693E393" w:rsidR="00232FC8" w:rsidRDefault="00232FC8"/>
    <w:p w14:paraId="3A17D058" w14:textId="77777777" w:rsidR="00B460C8" w:rsidRPr="00BD5091" w:rsidRDefault="00B460C8" w:rsidP="00510A2E">
      <w:pPr>
        <w:pBdr>
          <w:bottom w:val="single" w:sz="4" w:space="1" w:color="auto"/>
        </w:pBdr>
        <w:spacing w:before="360" w:after="120"/>
        <w:ind w:right="-598"/>
        <w:rPr>
          <w:rFonts w:ascii="Arial Nova Light" w:hAnsi="Arial Nova Light" w:cs="Biome Light"/>
          <w:b/>
          <w:sz w:val="36"/>
        </w:rPr>
      </w:pPr>
      <w:bookmarkStart w:id="0" w:name="_Toc468872781"/>
      <w:r w:rsidRPr="00BD5091">
        <w:rPr>
          <w:rFonts w:ascii="Arial Nova Light" w:hAnsi="Arial Nova Light" w:cs="Biome Light"/>
          <w:b/>
          <w:sz w:val="36"/>
        </w:rPr>
        <w:t>Key Points to Note</w:t>
      </w:r>
      <w:bookmarkEnd w:id="0"/>
    </w:p>
    <w:p w14:paraId="10EDC649" w14:textId="6170402D" w:rsidR="00B460C8" w:rsidRPr="00746462" w:rsidRDefault="00C66073" w:rsidP="00E40178">
      <w:pPr>
        <w:pStyle w:val="ListParagraph"/>
        <w:numPr>
          <w:ilvl w:val="0"/>
          <w:numId w:val="15"/>
        </w:numPr>
        <w:spacing w:after="120"/>
        <w:ind w:left="357" w:right="-595" w:hanging="357"/>
        <w:contextualSpacing w:val="0"/>
        <w:rPr>
          <w:rFonts w:ascii="Arial Nova Light" w:hAnsi="Arial Nova Light" w:cs="Biome Light"/>
          <w:sz w:val="24"/>
        </w:rPr>
      </w:pPr>
      <w:r>
        <w:rPr>
          <w:rFonts w:ascii="Arial Nova Light" w:hAnsi="Arial Nova Light" w:cs="Biome Light"/>
          <w:sz w:val="24"/>
        </w:rPr>
        <w:t>Nothing that should affect completion of the plan by the year end</w:t>
      </w:r>
      <w:r w:rsidR="00B460C8" w:rsidRPr="00746462">
        <w:rPr>
          <w:rFonts w:ascii="Arial Nova Light" w:hAnsi="Arial Nova Light" w:cs="Biome Light"/>
          <w:sz w:val="24"/>
        </w:rPr>
        <w:t>.</w:t>
      </w:r>
    </w:p>
    <w:p w14:paraId="0CDC8CFB" w14:textId="77777777" w:rsidR="00FD6C57" w:rsidRPr="00BD5091" w:rsidRDefault="00FD6C57" w:rsidP="00510A2E">
      <w:pPr>
        <w:pBdr>
          <w:bottom w:val="single" w:sz="4" w:space="1" w:color="auto"/>
        </w:pBdr>
        <w:spacing w:before="360" w:after="120"/>
        <w:ind w:right="-598"/>
        <w:rPr>
          <w:rFonts w:ascii="Arial Nova Light" w:hAnsi="Arial Nova Light" w:cs="Biome Light"/>
          <w:b/>
          <w:sz w:val="36"/>
        </w:rPr>
      </w:pPr>
      <w:r w:rsidRPr="00BD5091">
        <w:rPr>
          <w:rFonts w:ascii="Arial Nova Light" w:hAnsi="Arial Nova Light" w:cs="Biome Light"/>
          <w:b/>
          <w:sz w:val="36"/>
        </w:rPr>
        <w:t>Audit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149"/>
        <w:gridCol w:w="2034"/>
        <w:gridCol w:w="3863"/>
      </w:tblGrid>
      <w:tr w:rsidR="0028125B" w:rsidRPr="00BD5091" w14:paraId="4854DF59" w14:textId="77777777" w:rsidTr="0028125B">
        <w:tc>
          <w:tcPr>
            <w:tcW w:w="2410" w:type="dxa"/>
          </w:tcPr>
          <w:p w14:paraId="04191DFA" w14:textId="77777777" w:rsidR="0028125B" w:rsidRPr="00BD5091" w:rsidRDefault="0028125B" w:rsidP="0028125B">
            <w:pPr>
              <w:spacing w:before="120" w:after="120"/>
              <w:jc w:val="center"/>
              <w:rPr>
                <w:rFonts w:ascii="Arial Nova Light" w:hAnsi="Arial Nova Light" w:cs="Biome Light"/>
                <w:b/>
                <w:bCs/>
                <w:sz w:val="24"/>
              </w:rPr>
            </w:pPr>
            <w:r w:rsidRPr="00BD5091">
              <w:rPr>
                <w:rFonts w:ascii="Arial Nova Light" w:hAnsi="Arial Nova Light" w:cs="Biome Light"/>
                <w:b/>
                <w:bCs/>
                <w:sz w:val="24"/>
              </w:rPr>
              <w:t>N</w:t>
            </w:r>
            <w:r w:rsidRPr="00BD5091">
              <w:rPr>
                <w:rFonts w:ascii="Arial Nova Light" w:hAnsi="Arial Nova Light"/>
                <w:b/>
                <w:bCs/>
                <w:sz w:val="24"/>
              </w:rPr>
              <w:t>ame</w:t>
            </w:r>
          </w:p>
        </w:tc>
        <w:tc>
          <w:tcPr>
            <w:tcW w:w="2149" w:type="dxa"/>
          </w:tcPr>
          <w:p w14:paraId="529FBA6A" w14:textId="77777777" w:rsidR="0028125B" w:rsidRPr="00BD5091" w:rsidRDefault="0028125B" w:rsidP="0028125B">
            <w:pPr>
              <w:spacing w:before="120" w:after="120"/>
              <w:jc w:val="center"/>
              <w:rPr>
                <w:rFonts w:ascii="Arial Nova Light" w:hAnsi="Arial Nova Light" w:cs="Biome Light"/>
                <w:b/>
                <w:bCs/>
                <w:sz w:val="24"/>
              </w:rPr>
            </w:pPr>
            <w:r w:rsidRPr="00BD5091">
              <w:rPr>
                <w:rFonts w:ascii="Arial Nova Light" w:hAnsi="Arial Nova Light" w:cs="Biome Light"/>
                <w:b/>
                <w:bCs/>
                <w:sz w:val="24"/>
              </w:rPr>
              <w:t>Position</w:t>
            </w:r>
          </w:p>
        </w:tc>
        <w:tc>
          <w:tcPr>
            <w:tcW w:w="2034" w:type="dxa"/>
          </w:tcPr>
          <w:p w14:paraId="54BF4FFF" w14:textId="77777777" w:rsidR="0028125B" w:rsidRPr="00BD5091" w:rsidRDefault="0028125B" w:rsidP="0028125B">
            <w:pPr>
              <w:spacing w:before="120" w:after="120"/>
              <w:jc w:val="center"/>
              <w:rPr>
                <w:rFonts w:ascii="Arial Nova Light" w:hAnsi="Arial Nova Light" w:cs="Biome Light"/>
                <w:b/>
                <w:bCs/>
                <w:sz w:val="24"/>
              </w:rPr>
            </w:pPr>
            <w:r w:rsidRPr="00BD5091">
              <w:rPr>
                <w:rFonts w:ascii="Arial Nova Light" w:hAnsi="Arial Nova Light" w:cs="Biome Light"/>
                <w:b/>
                <w:bCs/>
                <w:sz w:val="24"/>
              </w:rPr>
              <w:t>Telephone</w:t>
            </w:r>
          </w:p>
        </w:tc>
        <w:tc>
          <w:tcPr>
            <w:tcW w:w="3863" w:type="dxa"/>
          </w:tcPr>
          <w:p w14:paraId="4A6CBB29" w14:textId="77777777" w:rsidR="0028125B" w:rsidRPr="00BD5091" w:rsidRDefault="0028125B" w:rsidP="0028125B">
            <w:pPr>
              <w:spacing w:before="120" w:after="120"/>
              <w:jc w:val="center"/>
              <w:rPr>
                <w:rFonts w:ascii="Arial Nova Light" w:hAnsi="Arial Nova Light" w:cs="Biome Light"/>
                <w:b/>
                <w:bCs/>
                <w:sz w:val="24"/>
              </w:rPr>
            </w:pPr>
            <w:r w:rsidRPr="00BD5091">
              <w:rPr>
                <w:rFonts w:ascii="Arial Nova Light" w:hAnsi="Arial Nova Light" w:cs="Biome Light"/>
                <w:b/>
                <w:bCs/>
                <w:sz w:val="24"/>
              </w:rPr>
              <w:t>Email</w:t>
            </w:r>
          </w:p>
        </w:tc>
      </w:tr>
      <w:tr w:rsidR="0028125B" w:rsidRPr="00BD5091" w14:paraId="25EE57E8" w14:textId="77777777" w:rsidTr="0028125B">
        <w:tc>
          <w:tcPr>
            <w:tcW w:w="2410" w:type="dxa"/>
          </w:tcPr>
          <w:p w14:paraId="7B092FCC" w14:textId="77777777" w:rsidR="0028125B" w:rsidRPr="00BD5091" w:rsidRDefault="0028125B" w:rsidP="0028125B">
            <w:pPr>
              <w:ind w:right="-598"/>
              <w:rPr>
                <w:rFonts w:ascii="Arial Nova Light" w:hAnsi="Arial Nova Light" w:cs="Biome Light"/>
                <w:b/>
                <w:bCs/>
                <w:sz w:val="24"/>
              </w:rPr>
            </w:pPr>
            <w:bookmarkStart w:id="1" w:name="_Toc468872783"/>
            <w:r w:rsidRPr="00BD5091">
              <w:rPr>
                <w:rFonts w:ascii="Arial Nova Light" w:hAnsi="Arial Nova Light" w:cs="Biome Light"/>
                <w:b/>
                <w:bCs/>
                <w:sz w:val="24"/>
              </w:rPr>
              <w:t>Peter Williams</w:t>
            </w:r>
          </w:p>
        </w:tc>
        <w:tc>
          <w:tcPr>
            <w:tcW w:w="2149" w:type="dxa"/>
          </w:tcPr>
          <w:p w14:paraId="2A7B967A" w14:textId="77777777" w:rsidR="0028125B" w:rsidRPr="00BD5091" w:rsidRDefault="0028125B" w:rsidP="0028125B">
            <w:pPr>
              <w:ind w:right="-598"/>
              <w:rPr>
                <w:rFonts w:ascii="Arial Nova Light" w:hAnsi="Arial Nova Light" w:cs="Biome Light"/>
                <w:bCs/>
                <w:sz w:val="24"/>
              </w:rPr>
            </w:pPr>
            <w:r w:rsidRPr="00BD5091">
              <w:rPr>
                <w:rFonts w:ascii="Arial Nova Light" w:hAnsi="Arial Nova Light" w:cs="Biome Light"/>
                <w:bCs/>
                <w:sz w:val="24"/>
              </w:rPr>
              <w:t>Head of Audit</w:t>
            </w:r>
          </w:p>
        </w:tc>
        <w:tc>
          <w:tcPr>
            <w:tcW w:w="2034" w:type="dxa"/>
          </w:tcPr>
          <w:p w14:paraId="6248996A" w14:textId="77777777" w:rsidR="0028125B" w:rsidRPr="00BD5091" w:rsidRDefault="0028125B" w:rsidP="0028125B">
            <w:pPr>
              <w:ind w:right="-598"/>
              <w:rPr>
                <w:rFonts w:ascii="Arial Nova Light" w:hAnsi="Arial Nova Light" w:cs="Biome Light"/>
                <w:bCs/>
                <w:sz w:val="24"/>
              </w:rPr>
            </w:pPr>
            <w:r w:rsidRPr="00BD5091">
              <w:rPr>
                <w:rFonts w:ascii="Arial Nova Light" w:hAnsi="Arial Nova Light" w:cs="Biome Light"/>
                <w:bCs/>
                <w:sz w:val="24"/>
              </w:rPr>
              <w:t>01495 742278</w:t>
            </w:r>
          </w:p>
        </w:tc>
        <w:tc>
          <w:tcPr>
            <w:tcW w:w="3863" w:type="dxa"/>
          </w:tcPr>
          <w:p w14:paraId="16326235" w14:textId="77777777" w:rsidR="0028125B" w:rsidRPr="00BD5091" w:rsidRDefault="003C1DE2" w:rsidP="0028125B">
            <w:pPr>
              <w:ind w:right="-598"/>
              <w:rPr>
                <w:rFonts w:ascii="Arial Nova Light" w:hAnsi="Arial Nova Light" w:cs="Biome Light"/>
                <w:bCs/>
                <w:sz w:val="24"/>
              </w:rPr>
            </w:pPr>
            <w:hyperlink r:id="rId21" w:history="1">
              <w:r w:rsidR="0028125B" w:rsidRPr="00BD5091">
                <w:rPr>
                  <w:rStyle w:val="Hyperlink"/>
                  <w:rFonts w:ascii="Arial Nova Light" w:hAnsi="Arial Nova Light" w:cs="Biome Light"/>
                  <w:bCs/>
                  <w:sz w:val="24"/>
                </w:rPr>
                <w:t>Peter.williams@torfaen.gov.uk</w:t>
              </w:r>
            </w:hyperlink>
          </w:p>
        </w:tc>
      </w:tr>
      <w:tr w:rsidR="0028125B" w:rsidRPr="00BD5091" w14:paraId="154F2CB2" w14:textId="77777777" w:rsidTr="0028125B">
        <w:tc>
          <w:tcPr>
            <w:tcW w:w="2410" w:type="dxa"/>
          </w:tcPr>
          <w:p w14:paraId="43AF3227" w14:textId="77777777" w:rsidR="0028125B" w:rsidRPr="00BD5091" w:rsidRDefault="0028125B" w:rsidP="0028125B">
            <w:pPr>
              <w:ind w:right="-598"/>
              <w:rPr>
                <w:rFonts w:ascii="Arial Nova Light" w:hAnsi="Arial Nova Light" w:cs="Biome Light"/>
                <w:b/>
                <w:bCs/>
                <w:sz w:val="24"/>
              </w:rPr>
            </w:pPr>
            <w:r w:rsidRPr="00BD5091">
              <w:rPr>
                <w:rFonts w:ascii="Arial Nova Light" w:hAnsi="Arial Nova Light" w:cs="Biome Light"/>
                <w:b/>
                <w:bCs/>
                <w:sz w:val="24"/>
              </w:rPr>
              <w:t>Michael Corcoran</w:t>
            </w:r>
          </w:p>
        </w:tc>
        <w:tc>
          <w:tcPr>
            <w:tcW w:w="2149" w:type="dxa"/>
          </w:tcPr>
          <w:p w14:paraId="3323D7F6" w14:textId="77777777" w:rsidR="0028125B" w:rsidRPr="00BD5091" w:rsidRDefault="0028125B" w:rsidP="0028125B">
            <w:pPr>
              <w:ind w:right="-598"/>
              <w:rPr>
                <w:rFonts w:ascii="Arial Nova Light" w:hAnsi="Arial Nova Light" w:cs="Biome Light"/>
                <w:bCs/>
                <w:sz w:val="24"/>
              </w:rPr>
            </w:pPr>
            <w:r w:rsidRPr="00BD5091">
              <w:rPr>
                <w:rFonts w:ascii="Arial Nova Light" w:hAnsi="Arial Nova Light" w:cs="Biome Light"/>
                <w:bCs/>
                <w:sz w:val="24"/>
              </w:rPr>
              <w:t>Group Auditor</w:t>
            </w:r>
          </w:p>
        </w:tc>
        <w:tc>
          <w:tcPr>
            <w:tcW w:w="2034" w:type="dxa"/>
          </w:tcPr>
          <w:p w14:paraId="0120D163" w14:textId="77777777" w:rsidR="0028125B" w:rsidRPr="00BD5091" w:rsidRDefault="0028125B" w:rsidP="0028125B">
            <w:pPr>
              <w:ind w:right="-598"/>
              <w:rPr>
                <w:rFonts w:ascii="Arial Nova Light" w:hAnsi="Arial Nova Light" w:cs="Biome Light"/>
                <w:bCs/>
                <w:sz w:val="24"/>
              </w:rPr>
            </w:pPr>
            <w:r w:rsidRPr="00BD5091">
              <w:rPr>
                <w:rFonts w:ascii="Arial Nova Light" w:hAnsi="Arial Nova Light" w:cs="Biome Light"/>
                <w:bCs/>
                <w:sz w:val="24"/>
              </w:rPr>
              <w:t>01495 742270</w:t>
            </w:r>
          </w:p>
        </w:tc>
        <w:tc>
          <w:tcPr>
            <w:tcW w:w="3863" w:type="dxa"/>
          </w:tcPr>
          <w:p w14:paraId="630D6E59" w14:textId="77777777" w:rsidR="0028125B" w:rsidRPr="00BD5091" w:rsidRDefault="003C1DE2" w:rsidP="0028125B">
            <w:pPr>
              <w:ind w:right="-598"/>
              <w:rPr>
                <w:rFonts w:ascii="Arial Nova Light" w:hAnsi="Arial Nova Light" w:cs="Biome Light"/>
                <w:color w:val="0563C1" w:themeColor="hyperlink"/>
                <w:u w:val="single"/>
              </w:rPr>
            </w:pPr>
            <w:hyperlink r:id="rId22" w:history="1">
              <w:r w:rsidR="0028125B" w:rsidRPr="00BD5091">
                <w:rPr>
                  <w:rStyle w:val="Hyperlink"/>
                  <w:rFonts w:ascii="Arial Nova Light" w:hAnsi="Arial Nova Light" w:cs="Biome Light"/>
                  <w:bCs/>
                  <w:sz w:val="24"/>
                </w:rPr>
                <w:t>Mike.corcoran@torfaen.gov.uk</w:t>
              </w:r>
            </w:hyperlink>
          </w:p>
        </w:tc>
      </w:tr>
      <w:tr w:rsidR="0028125B" w:rsidRPr="00BD5091" w14:paraId="6674100E" w14:textId="77777777" w:rsidTr="0028125B">
        <w:tc>
          <w:tcPr>
            <w:tcW w:w="2410" w:type="dxa"/>
          </w:tcPr>
          <w:p w14:paraId="197257DF" w14:textId="77777777" w:rsidR="0028125B" w:rsidRPr="00BD5091" w:rsidRDefault="0028125B" w:rsidP="0028125B">
            <w:pPr>
              <w:ind w:right="-598"/>
              <w:rPr>
                <w:rFonts w:ascii="Arial Nova Light" w:hAnsi="Arial Nova Light" w:cs="Biome Light"/>
                <w:b/>
                <w:bCs/>
                <w:sz w:val="24"/>
              </w:rPr>
            </w:pPr>
            <w:r w:rsidRPr="00BD5091">
              <w:rPr>
                <w:rFonts w:ascii="Arial Nova Light" w:hAnsi="Arial Nova Light" w:cs="Biome Light"/>
                <w:b/>
                <w:bCs/>
                <w:sz w:val="24"/>
              </w:rPr>
              <w:t>Arran Rosser</w:t>
            </w:r>
          </w:p>
        </w:tc>
        <w:tc>
          <w:tcPr>
            <w:tcW w:w="2149" w:type="dxa"/>
          </w:tcPr>
          <w:p w14:paraId="52A1CA1F" w14:textId="77777777" w:rsidR="0028125B" w:rsidRPr="00BD5091" w:rsidRDefault="0028125B" w:rsidP="0028125B">
            <w:pPr>
              <w:ind w:right="-598"/>
              <w:rPr>
                <w:rFonts w:ascii="Arial Nova Light" w:hAnsi="Arial Nova Light" w:cs="Biome Light"/>
                <w:bCs/>
                <w:sz w:val="24"/>
              </w:rPr>
            </w:pPr>
            <w:r w:rsidRPr="00BD5091">
              <w:rPr>
                <w:rFonts w:ascii="Arial Nova Light" w:hAnsi="Arial Nova Light" w:cs="Biome Light"/>
                <w:bCs/>
                <w:sz w:val="24"/>
              </w:rPr>
              <w:t>Senior Auditor</w:t>
            </w:r>
          </w:p>
        </w:tc>
        <w:tc>
          <w:tcPr>
            <w:tcW w:w="2034" w:type="dxa"/>
          </w:tcPr>
          <w:p w14:paraId="23D3E560" w14:textId="77777777" w:rsidR="0028125B" w:rsidRPr="00BD5091" w:rsidRDefault="0028125B" w:rsidP="0028125B">
            <w:pPr>
              <w:ind w:right="-598"/>
              <w:rPr>
                <w:rFonts w:ascii="Arial Nova Light" w:hAnsi="Arial Nova Light" w:cs="Biome Light"/>
                <w:bCs/>
                <w:sz w:val="24"/>
              </w:rPr>
            </w:pPr>
            <w:r w:rsidRPr="00BD5091">
              <w:rPr>
                <w:rFonts w:ascii="Arial Nova Light" w:hAnsi="Arial Nova Light" w:cs="Biome Light"/>
                <w:bCs/>
                <w:sz w:val="24"/>
              </w:rPr>
              <w:t>01495 742275</w:t>
            </w:r>
          </w:p>
        </w:tc>
        <w:tc>
          <w:tcPr>
            <w:tcW w:w="3863" w:type="dxa"/>
          </w:tcPr>
          <w:p w14:paraId="13134CC0" w14:textId="77777777" w:rsidR="0028125B" w:rsidRPr="00BD5091" w:rsidRDefault="003C1DE2" w:rsidP="0028125B">
            <w:pPr>
              <w:ind w:right="-598"/>
              <w:rPr>
                <w:rFonts w:ascii="Arial Nova Light" w:hAnsi="Arial Nova Light" w:cs="Biome Light"/>
                <w:color w:val="0563C1" w:themeColor="hyperlink"/>
                <w:u w:val="single"/>
              </w:rPr>
            </w:pPr>
            <w:hyperlink r:id="rId23" w:history="1">
              <w:r w:rsidR="0028125B" w:rsidRPr="00BD5091">
                <w:rPr>
                  <w:rStyle w:val="Hyperlink"/>
                  <w:rFonts w:ascii="Arial Nova Light" w:hAnsi="Arial Nova Light" w:cs="Biome Light"/>
                  <w:bCs/>
                  <w:sz w:val="24"/>
                </w:rPr>
                <w:t>Arran.rosser@torfaen.gov.uk</w:t>
              </w:r>
            </w:hyperlink>
          </w:p>
        </w:tc>
      </w:tr>
    </w:tbl>
    <w:p w14:paraId="0D98CCAB" w14:textId="77777777" w:rsidR="00FD6C57" w:rsidRPr="00BD5091" w:rsidRDefault="00FD6C57" w:rsidP="00510A2E">
      <w:pPr>
        <w:pBdr>
          <w:bottom w:val="single" w:sz="4" w:space="1" w:color="auto"/>
        </w:pBdr>
        <w:spacing w:before="360" w:after="120"/>
        <w:ind w:right="-598"/>
        <w:rPr>
          <w:rFonts w:ascii="Arial Nova Light" w:hAnsi="Arial Nova Light" w:cs="Biome Light"/>
          <w:b/>
          <w:sz w:val="36"/>
        </w:rPr>
      </w:pPr>
      <w:r w:rsidRPr="00BD5091">
        <w:rPr>
          <w:rFonts w:ascii="Arial Nova Light" w:hAnsi="Arial Nova Light" w:cs="Biome Light"/>
          <w:b/>
          <w:sz w:val="36"/>
        </w:rPr>
        <w:t>Contact Information</w:t>
      </w:r>
      <w:bookmarkEnd w:id="1"/>
    </w:p>
    <w:p w14:paraId="39F07EF5" w14:textId="77777777" w:rsidR="00FD6C57" w:rsidRPr="00BD5091" w:rsidRDefault="00FD6C57" w:rsidP="00510A2E">
      <w:pPr>
        <w:spacing w:after="0"/>
        <w:ind w:right="-598"/>
        <w:rPr>
          <w:rFonts w:ascii="Arial Nova Light" w:hAnsi="Arial Nova Light" w:cs="Biome Light"/>
          <w:bCs/>
          <w:sz w:val="24"/>
        </w:rPr>
      </w:pPr>
      <w:r w:rsidRPr="00BD5091">
        <w:rPr>
          <w:rFonts w:ascii="Arial Nova Light" w:hAnsi="Arial Nova Light" w:cs="Biome Light"/>
          <w:bCs/>
          <w:sz w:val="24"/>
        </w:rPr>
        <w:t>Torfaen Internal Audit Service</w:t>
      </w:r>
    </w:p>
    <w:p w14:paraId="5A4357BE" w14:textId="77777777" w:rsidR="00FD6C57" w:rsidRPr="00BD5091" w:rsidRDefault="00FD6C57" w:rsidP="00510A2E">
      <w:pPr>
        <w:spacing w:after="0"/>
        <w:ind w:right="-598"/>
        <w:rPr>
          <w:rFonts w:ascii="Arial Nova Light" w:hAnsi="Arial Nova Light" w:cs="Biome Light"/>
          <w:bCs/>
          <w:sz w:val="24"/>
        </w:rPr>
      </w:pPr>
      <w:r w:rsidRPr="00BD5091">
        <w:rPr>
          <w:rFonts w:ascii="Arial Nova Light" w:hAnsi="Arial Nova Light" w:cs="Biome Light"/>
          <w:bCs/>
          <w:sz w:val="24"/>
        </w:rPr>
        <w:t>Civic Centre, Pontypool NP4 6YB</w:t>
      </w:r>
    </w:p>
    <w:p w14:paraId="6489EC96" w14:textId="77777777" w:rsidR="00FD6C57" w:rsidRPr="00BD5091" w:rsidRDefault="00FD6C57" w:rsidP="00510A2E">
      <w:pPr>
        <w:spacing w:after="0"/>
        <w:ind w:right="-598"/>
        <w:rPr>
          <w:rFonts w:ascii="Arial Nova Light" w:hAnsi="Arial Nova Light" w:cs="Biome Light"/>
          <w:bCs/>
          <w:sz w:val="24"/>
        </w:rPr>
      </w:pPr>
      <w:r w:rsidRPr="00BD5091">
        <w:rPr>
          <w:rFonts w:ascii="Arial Nova Light" w:hAnsi="Arial Nova Light" w:cs="Biome Light"/>
          <w:bCs/>
          <w:sz w:val="24"/>
        </w:rPr>
        <w:t>Fax 01495 742439</w:t>
      </w:r>
    </w:p>
    <w:p w14:paraId="1A462B28" w14:textId="77777777" w:rsidR="00FD6C57" w:rsidRPr="00BD5091" w:rsidRDefault="003C1DE2" w:rsidP="00510A2E">
      <w:pPr>
        <w:spacing w:after="0"/>
        <w:ind w:right="-598"/>
        <w:rPr>
          <w:rFonts w:ascii="Arial Nova Light" w:hAnsi="Arial Nova Light" w:cs="Biome Light"/>
          <w:bCs/>
          <w:sz w:val="24"/>
        </w:rPr>
      </w:pPr>
      <w:hyperlink r:id="rId24" w:history="1">
        <w:r w:rsidR="00ED59BC" w:rsidRPr="00BD5091">
          <w:rPr>
            <w:rStyle w:val="Hyperlink"/>
            <w:rFonts w:ascii="Arial Nova Light" w:hAnsi="Arial Nova Light" w:cs="Biome Light"/>
            <w:bCs/>
            <w:sz w:val="24"/>
          </w:rPr>
          <w:t>mike.corcoran@torfaen.gov.uk</w:t>
        </w:r>
      </w:hyperlink>
    </w:p>
    <w:p w14:paraId="10F27041" w14:textId="77777777" w:rsidR="00082BF1" w:rsidRPr="009F46F0" w:rsidRDefault="00FD6C57" w:rsidP="009F46F0">
      <w:pPr>
        <w:spacing w:before="720"/>
        <w:rPr>
          <w:rFonts w:ascii="Trebuchet MS" w:hAnsi="Trebuchet MS"/>
        </w:rPr>
      </w:pPr>
      <w:r w:rsidRPr="00F2611E">
        <w:rPr>
          <w:rFonts w:ascii="Trebuchet MS" w:hAnsi="Trebuchet MS"/>
          <w:noProof/>
          <w:lang w:eastAsia="en-GB"/>
        </w:rPr>
        <w:drawing>
          <wp:inline distT="0" distB="0" distL="0" distR="0" wp14:anchorId="0B0BF762" wp14:editId="651E220C">
            <wp:extent cx="1618615" cy="6381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25" cstate="print">
                      <a:extLst>
                        <a:ext uri="{28A0092B-C50C-407E-A947-70E740481C1C}">
                          <a14:useLocalDpi xmlns:a14="http://schemas.microsoft.com/office/drawing/2010/main" val="0"/>
                        </a:ext>
                      </a:extLst>
                    </a:blip>
                    <a:stretch>
                      <a:fillRect/>
                    </a:stretch>
                  </pic:blipFill>
                  <pic:spPr>
                    <a:xfrm>
                      <a:off x="0" y="0"/>
                      <a:ext cx="1623515" cy="640107"/>
                    </a:xfrm>
                    <a:prstGeom prst="rect">
                      <a:avLst/>
                    </a:prstGeom>
                  </pic:spPr>
                </pic:pic>
              </a:graphicData>
            </a:graphic>
          </wp:inline>
        </w:drawing>
      </w:r>
    </w:p>
    <w:sectPr w:rsidR="00082BF1" w:rsidRPr="009F46F0" w:rsidSect="007816EB">
      <w:headerReference w:type="default" r:id="rId26"/>
      <w:footerReference w:type="default" r:id="rId27"/>
      <w:pgSz w:w="16838" w:h="11906" w:orient="landscape"/>
      <w:pgMar w:top="1418" w:right="1276" w:bottom="566" w:left="1134" w:header="426"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CA7AE" w14:textId="77777777" w:rsidR="0057234C" w:rsidRDefault="0057234C" w:rsidP="00082BF1">
      <w:pPr>
        <w:spacing w:after="0" w:line="240" w:lineRule="auto"/>
      </w:pPr>
      <w:r>
        <w:separator/>
      </w:r>
    </w:p>
  </w:endnote>
  <w:endnote w:type="continuationSeparator" w:id="0">
    <w:p w14:paraId="4AA4C66D" w14:textId="77777777" w:rsidR="0057234C" w:rsidRDefault="0057234C" w:rsidP="0008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Biome Light">
    <w:charset w:val="00"/>
    <w:family w:val="swiss"/>
    <w:pitch w:val="variable"/>
    <w:sig w:usb0="A11526FF" w:usb1="8000000A" w:usb2="00010000" w:usb3="00000000" w:csb0="0000019F" w:csb1="00000000"/>
  </w:font>
  <w:font w:name="Avenir Next LT Pro Light">
    <w:charset w:val="00"/>
    <w:family w:val="swiss"/>
    <w:pitch w:val="variable"/>
    <w:sig w:usb0="A00000EF" w:usb1="5000204B" w:usb2="00000000" w:usb3="00000000" w:csb0="00000093" w:csb1="00000000"/>
  </w:font>
  <w:font w:name="Tenorite Display">
    <w:charset w:val="00"/>
    <w:family w:val="auto"/>
    <w:pitch w:val="variable"/>
    <w:sig w:usb0="8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EE9B" w14:textId="77777777" w:rsidR="00C7456C" w:rsidRPr="00DA2C58" w:rsidRDefault="00C7456C" w:rsidP="008C00B8">
    <w:pPr>
      <w:pStyle w:val="Footer"/>
      <w:pBdr>
        <w:top w:val="single" w:sz="4" w:space="1" w:color="auto"/>
      </w:pBdr>
      <w:tabs>
        <w:tab w:val="clear" w:pos="4513"/>
        <w:tab w:val="clear" w:pos="9026"/>
        <w:tab w:val="center" w:pos="5245"/>
        <w:tab w:val="right" w:pos="10489"/>
      </w:tabs>
      <w:ind w:right="-598"/>
      <w:rPr>
        <w:rFonts w:ascii="Tenorite Display" w:hAnsi="Tenorite Display"/>
      </w:rPr>
    </w:pPr>
    <w:r w:rsidRPr="00DA2C58">
      <w:rPr>
        <w:rFonts w:ascii="Tenorite Display" w:hAnsi="Tenorite Display"/>
      </w:rPr>
      <w:t>Finance &amp; Governance Board</w:t>
    </w:r>
    <w:r w:rsidRPr="00DA2C58">
      <w:rPr>
        <w:rFonts w:ascii="Tenorite Display" w:hAnsi="Tenorite Display"/>
      </w:rPr>
      <w:ptab w:relativeTo="margin" w:alignment="center" w:leader="none"/>
    </w:r>
    <w:r w:rsidRPr="00DA2C58">
      <w:rPr>
        <w:rFonts w:ascii="Tenorite Display" w:hAnsi="Tenorite Display"/>
      </w:rPr>
      <w:ptab w:relativeTo="margin" w:alignment="right" w:leader="none"/>
    </w:r>
    <w:r w:rsidRPr="00DA2C58">
      <w:rPr>
        <w:rFonts w:ascii="Tenorite Display" w:hAnsi="Tenorite Display"/>
        <w:color w:val="7F7F7F" w:themeColor="background1" w:themeShade="7F"/>
        <w:spacing w:val="60"/>
      </w:rPr>
      <w:t>Page</w:t>
    </w:r>
    <w:r w:rsidRPr="00DA2C58">
      <w:rPr>
        <w:rFonts w:ascii="Tenorite Display" w:hAnsi="Tenorite Display"/>
      </w:rPr>
      <w:t xml:space="preserve"> | </w:t>
    </w:r>
    <w:r w:rsidRPr="00DA2C58">
      <w:rPr>
        <w:rFonts w:ascii="Tenorite Display" w:hAnsi="Tenorite Display"/>
      </w:rPr>
      <w:fldChar w:fldCharType="begin"/>
    </w:r>
    <w:r w:rsidRPr="00DA2C58">
      <w:rPr>
        <w:rFonts w:ascii="Tenorite Display" w:hAnsi="Tenorite Display"/>
      </w:rPr>
      <w:instrText xml:space="preserve"> PAGE   \* MERGEFORMAT </w:instrText>
    </w:r>
    <w:r w:rsidRPr="00DA2C58">
      <w:rPr>
        <w:rFonts w:ascii="Tenorite Display" w:hAnsi="Tenorite Display"/>
      </w:rPr>
      <w:fldChar w:fldCharType="separate"/>
    </w:r>
    <w:r w:rsidRPr="00DA2C58">
      <w:rPr>
        <w:rFonts w:ascii="Tenorite Display" w:hAnsi="Tenorite Display"/>
        <w:b/>
        <w:bCs/>
        <w:noProof/>
      </w:rPr>
      <w:t>11</w:t>
    </w:r>
    <w:r w:rsidRPr="00DA2C58">
      <w:rPr>
        <w:rFonts w:ascii="Tenorite Display" w:hAnsi="Tenorite Display"/>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8AD7" w14:textId="77777777" w:rsidR="0057234C" w:rsidRDefault="0057234C" w:rsidP="00082BF1">
      <w:pPr>
        <w:spacing w:after="0" w:line="240" w:lineRule="auto"/>
      </w:pPr>
      <w:r>
        <w:separator/>
      </w:r>
    </w:p>
  </w:footnote>
  <w:footnote w:type="continuationSeparator" w:id="0">
    <w:p w14:paraId="7BBAA2D9" w14:textId="77777777" w:rsidR="0057234C" w:rsidRDefault="0057234C" w:rsidP="00082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39A4" w14:textId="77777777" w:rsidR="00C7456C" w:rsidRPr="009C1B73" w:rsidRDefault="00C7456C" w:rsidP="008C00B8">
    <w:pPr>
      <w:pStyle w:val="Header"/>
      <w:ind w:right="-598"/>
      <w:jc w:val="right"/>
      <w:rPr>
        <w:rFonts w:ascii="Arial Nova Light" w:hAnsi="Arial Nova Light"/>
      </w:rPr>
    </w:pPr>
    <w:r w:rsidRPr="009C1B73">
      <w:rPr>
        <w:rFonts w:ascii="Arial Nova Light" w:hAnsi="Arial Nova Light"/>
      </w:rPr>
      <w:t>Torfaen County Borough Council</w:t>
    </w:r>
  </w:p>
  <w:p w14:paraId="320C0A5E" w14:textId="77777777" w:rsidR="00C7456C" w:rsidRPr="009C1B73" w:rsidRDefault="00C7456C" w:rsidP="008C00B8">
    <w:pPr>
      <w:pStyle w:val="Header"/>
      <w:ind w:right="-598"/>
      <w:jc w:val="right"/>
      <w:rPr>
        <w:rFonts w:ascii="Arial Nova Light" w:hAnsi="Arial Nova Light"/>
      </w:rPr>
    </w:pPr>
    <w:r w:rsidRPr="009C1B73">
      <w:rPr>
        <w:rFonts w:ascii="Arial Nova Light" w:hAnsi="Arial Nova Light"/>
      </w:rPr>
      <w:t>Internal Audit Service</w:t>
    </w:r>
  </w:p>
  <w:p w14:paraId="12F67E0F" w14:textId="5339960B" w:rsidR="001F133A" w:rsidRPr="009C1B73" w:rsidRDefault="00CD5B18" w:rsidP="00AA1D65">
    <w:pPr>
      <w:pStyle w:val="Header"/>
      <w:ind w:right="-598"/>
      <w:jc w:val="right"/>
      <w:rPr>
        <w:rFonts w:ascii="Arial Nova Light" w:hAnsi="Arial Nova Light"/>
      </w:rPr>
    </w:pPr>
    <w:r>
      <w:rPr>
        <w:rFonts w:ascii="Arial Nova Light" w:hAnsi="Arial Nova Light"/>
      </w:rPr>
      <w:t>Tuesday</w:t>
    </w:r>
    <w:r w:rsidR="00AA1D65">
      <w:rPr>
        <w:rFonts w:ascii="Arial Nova Light" w:hAnsi="Arial Nova Light"/>
      </w:rPr>
      <w:t xml:space="preserve">, </w:t>
    </w:r>
    <w:r w:rsidR="0026742E">
      <w:rPr>
        <w:rFonts w:ascii="Arial Nova Light" w:hAnsi="Arial Nova Light"/>
      </w:rPr>
      <w:t>0</w:t>
    </w:r>
    <w:r w:rsidR="00DA2C58">
      <w:rPr>
        <w:rFonts w:ascii="Arial Nova Light" w:hAnsi="Arial Nova Light"/>
      </w:rPr>
      <w:t>5</w:t>
    </w:r>
    <w:r w:rsidR="00532323">
      <w:rPr>
        <w:rFonts w:ascii="Arial Nova Light" w:hAnsi="Arial Nova Light"/>
      </w:rPr>
      <w:t xml:space="preserve"> </w:t>
    </w:r>
    <w:r w:rsidR="00D65B3B">
      <w:rPr>
        <w:rFonts w:ascii="Arial Nova Light" w:hAnsi="Arial Nova Light"/>
      </w:rPr>
      <w:t>December</w:t>
    </w:r>
    <w:r w:rsidR="00DA2C58">
      <w:rPr>
        <w:rFonts w:ascii="Arial Nova Light" w:hAnsi="Arial Nova Light"/>
      </w:rPr>
      <w:t xml:space="preserve"> </w:t>
    </w:r>
    <w:r w:rsidR="00AA1D65">
      <w:rPr>
        <w:rFonts w:ascii="Arial Nova Light" w:hAnsi="Arial Nova Light"/>
      </w:rPr>
      <w:t>202</w:t>
    </w:r>
    <w:r>
      <w:rPr>
        <w:rFonts w:ascii="Arial Nova Light" w:hAnsi="Arial Nova Light"/>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2F10"/>
    <w:multiLevelType w:val="hybridMultilevel"/>
    <w:tmpl w:val="8DB281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292413"/>
    <w:multiLevelType w:val="hybridMultilevel"/>
    <w:tmpl w:val="18E215E0"/>
    <w:lvl w:ilvl="0" w:tplc="149C19AA">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F2A34"/>
    <w:multiLevelType w:val="hybridMultilevel"/>
    <w:tmpl w:val="9C7CB7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845E50"/>
    <w:multiLevelType w:val="hybridMultilevel"/>
    <w:tmpl w:val="CE922D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C7515"/>
    <w:multiLevelType w:val="hybridMultilevel"/>
    <w:tmpl w:val="15FE3A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48695D"/>
    <w:multiLevelType w:val="hybridMultilevel"/>
    <w:tmpl w:val="B9E893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EE37DA"/>
    <w:multiLevelType w:val="hybridMultilevel"/>
    <w:tmpl w:val="AED48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A51FA"/>
    <w:multiLevelType w:val="hybridMultilevel"/>
    <w:tmpl w:val="611270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E75FE"/>
    <w:multiLevelType w:val="hybridMultilevel"/>
    <w:tmpl w:val="D72C61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532007"/>
    <w:multiLevelType w:val="hybridMultilevel"/>
    <w:tmpl w:val="C50C03B8"/>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BB39A0"/>
    <w:multiLevelType w:val="hybridMultilevel"/>
    <w:tmpl w:val="D91EE8A2"/>
    <w:lvl w:ilvl="0" w:tplc="08090005">
      <w:start w:val="1"/>
      <w:numFmt w:val="bullet"/>
      <w:lvlText w:val=""/>
      <w:lvlJc w:val="left"/>
      <w:pPr>
        <w:ind w:left="394" w:hanging="360"/>
      </w:pPr>
      <w:rPr>
        <w:rFonts w:ascii="Wingdings" w:hAnsi="Wingding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1" w15:restartNumberingAfterBreak="0">
    <w:nsid w:val="4E4575C0"/>
    <w:multiLevelType w:val="hybridMultilevel"/>
    <w:tmpl w:val="3B7091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2232D7"/>
    <w:multiLevelType w:val="hybridMultilevel"/>
    <w:tmpl w:val="3228AEE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0E20E65"/>
    <w:multiLevelType w:val="hybridMultilevel"/>
    <w:tmpl w:val="E056C7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635E29"/>
    <w:multiLevelType w:val="multilevel"/>
    <w:tmpl w:val="1D0E0010"/>
    <w:lvl w:ilvl="0">
      <w:start w:val="1"/>
      <w:numFmt w:val="bullet"/>
      <w:lvlText w:val=""/>
      <w:lvlJc w:val="left"/>
      <w:pPr>
        <w:tabs>
          <w:tab w:val="num" w:pos="360"/>
        </w:tabs>
        <w:ind w:left="360" w:hanging="360"/>
      </w:pPr>
      <w:rPr>
        <w:rFonts w:ascii="Wingdings" w:hAnsi="Wingdings" w:hint="default"/>
        <w:color w:val="00B050"/>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F751F28"/>
    <w:multiLevelType w:val="hybridMultilevel"/>
    <w:tmpl w:val="C50C03B8"/>
    <w:lvl w:ilvl="0" w:tplc="7F3C8C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857517">
    <w:abstractNumId w:val="2"/>
  </w:num>
  <w:num w:numId="2" w16cid:durableId="1868447275">
    <w:abstractNumId w:val="11"/>
  </w:num>
  <w:num w:numId="3" w16cid:durableId="203297181">
    <w:abstractNumId w:val="1"/>
  </w:num>
  <w:num w:numId="4" w16cid:durableId="332727433">
    <w:abstractNumId w:val="14"/>
  </w:num>
  <w:num w:numId="5" w16cid:durableId="1624077143">
    <w:abstractNumId w:val="7"/>
  </w:num>
  <w:num w:numId="6" w16cid:durableId="351997688">
    <w:abstractNumId w:val="12"/>
  </w:num>
  <w:num w:numId="7" w16cid:durableId="867991147">
    <w:abstractNumId w:val="0"/>
  </w:num>
  <w:num w:numId="8" w16cid:durableId="1995179368">
    <w:abstractNumId w:val="3"/>
  </w:num>
  <w:num w:numId="9" w16cid:durableId="328558345">
    <w:abstractNumId w:val="4"/>
  </w:num>
  <w:num w:numId="10" w16cid:durableId="217938455">
    <w:abstractNumId w:val="8"/>
  </w:num>
  <w:num w:numId="11" w16cid:durableId="99032922">
    <w:abstractNumId w:val="13"/>
  </w:num>
  <w:num w:numId="12" w16cid:durableId="1322445">
    <w:abstractNumId w:val="6"/>
  </w:num>
  <w:num w:numId="13" w16cid:durableId="7873531">
    <w:abstractNumId w:val="15"/>
  </w:num>
  <w:num w:numId="14" w16cid:durableId="206526055">
    <w:abstractNumId w:val="9"/>
  </w:num>
  <w:num w:numId="15" w16cid:durableId="116685756">
    <w:abstractNumId w:val="5"/>
  </w:num>
  <w:num w:numId="16" w16cid:durableId="5437110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F1"/>
    <w:rsid w:val="00000C2C"/>
    <w:rsid w:val="00002178"/>
    <w:rsid w:val="00004152"/>
    <w:rsid w:val="00006DF0"/>
    <w:rsid w:val="000132F1"/>
    <w:rsid w:val="00021D26"/>
    <w:rsid w:val="000227AB"/>
    <w:rsid w:val="00022BA4"/>
    <w:rsid w:val="00027C49"/>
    <w:rsid w:val="00030FEC"/>
    <w:rsid w:val="00031F78"/>
    <w:rsid w:val="000338DC"/>
    <w:rsid w:val="00060B95"/>
    <w:rsid w:val="00080515"/>
    <w:rsid w:val="00082BF1"/>
    <w:rsid w:val="00084F87"/>
    <w:rsid w:val="00092EEE"/>
    <w:rsid w:val="000A2304"/>
    <w:rsid w:val="000A60FE"/>
    <w:rsid w:val="000B0F76"/>
    <w:rsid w:val="000B1097"/>
    <w:rsid w:val="000C2609"/>
    <w:rsid w:val="000D13D7"/>
    <w:rsid w:val="000D563F"/>
    <w:rsid w:val="000D68BC"/>
    <w:rsid w:val="000E3C1B"/>
    <w:rsid w:val="000F5052"/>
    <w:rsid w:val="00102FEA"/>
    <w:rsid w:val="00111048"/>
    <w:rsid w:val="00112847"/>
    <w:rsid w:val="00117606"/>
    <w:rsid w:val="00117973"/>
    <w:rsid w:val="00120560"/>
    <w:rsid w:val="001248AD"/>
    <w:rsid w:val="001270EB"/>
    <w:rsid w:val="00131ABC"/>
    <w:rsid w:val="00137804"/>
    <w:rsid w:val="00141676"/>
    <w:rsid w:val="00143BFF"/>
    <w:rsid w:val="001541EA"/>
    <w:rsid w:val="00156A1D"/>
    <w:rsid w:val="00174B38"/>
    <w:rsid w:val="001845BA"/>
    <w:rsid w:val="001A3980"/>
    <w:rsid w:val="001D00E8"/>
    <w:rsid w:val="001D08D2"/>
    <w:rsid w:val="001E0491"/>
    <w:rsid w:val="001E2403"/>
    <w:rsid w:val="001E44B2"/>
    <w:rsid w:val="001E4F69"/>
    <w:rsid w:val="001E6E81"/>
    <w:rsid w:val="001F133A"/>
    <w:rsid w:val="00223B1E"/>
    <w:rsid w:val="00231272"/>
    <w:rsid w:val="002320CD"/>
    <w:rsid w:val="00232FC8"/>
    <w:rsid w:val="00233ABD"/>
    <w:rsid w:val="0024261B"/>
    <w:rsid w:val="00242F07"/>
    <w:rsid w:val="0024409F"/>
    <w:rsid w:val="002528C2"/>
    <w:rsid w:val="00255E56"/>
    <w:rsid w:val="00265DCD"/>
    <w:rsid w:val="0026742E"/>
    <w:rsid w:val="002715F8"/>
    <w:rsid w:val="002778D7"/>
    <w:rsid w:val="0028125B"/>
    <w:rsid w:val="002914B3"/>
    <w:rsid w:val="00291F17"/>
    <w:rsid w:val="00292219"/>
    <w:rsid w:val="002A34C9"/>
    <w:rsid w:val="002C2235"/>
    <w:rsid w:val="002C3C6E"/>
    <w:rsid w:val="002D1172"/>
    <w:rsid w:val="002D5DD0"/>
    <w:rsid w:val="002E073E"/>
    <w:rsid w:val="002E6C32"/>
    <w:rsid w:val="002F24D4"/>
    <w:rsid w:val="002F5B79"/>
    <w:rsid w:val="0031573F"/>
    <w:rsid w:val="00316BE4"/>
    <w:rsid w:val="00316FEF"/>
    <w:rsid w:val="003230B6"/>
    <w:rsid w:val="0032357D"/>
    <w:rsid w:val="0032500B"/>
    <w:rsid w:val="003301D3"/>
    <w:rsid w:val="003306EF"/>
    <w:rsid w:val="0033510D"/>
    <w:rsid w:val="003363DD"/>
    <w:rsid w:val="00346D70"/>
    <w:rsid w:val="00350E15"/>
    <w:rsid w:val="003717B6"/>
    <w:rsid w:val="00373465"/>
    <w:rsid w:val="00380AC8"/>
    <w:rsid w:val="0038266A"/>
    <w:rsid w:val="00386069"/>
    <w:rsid w:val="00391E86"/>
    <w:rsid w:val="003A0365"/>
    <w:rsid w:val="003A19B5"/>
    <w:rsid w:val="003A467E"/>
    <w:rsid w:val="003A531A"/>
    <w:rsid w:val="003A54FA"/>
    <w:rsid w:val="003A5928"/>
    <w:rsid w:val="003C1DE2"/>
    <w:rsid w:val="003C3550"/>
    <w:rsid w:val="003C74CE"/>
    <w:rsid w:val="003D0D64"/>
    <w:rsid w:val="003D23BC"/>
    <w:rsid w:val="003D2CCA"/>
    <w:rsid w:val="003D441F"/>
    <w:rsid w:val="003E05FF"/>
    <w:rsid w:val="00401CB0"/>
    <w:rsid w:val="00407857"/>
    <w:rsid w:val="00433DC7"/>
    <w:rsid w:val="004358CA"/>
    <w:rsid w:val="00435D06"/>
    <w:rsid w:val="004402B9"/>
    <w:rsid w:val="0045003A"/>
    <w:rsid w:val="00456151"/>
    <w:rsid w:val="004602B5"/>
    <w:rsid w:val="0046676B"/>
    <w:rsid w:val="004731FE"/>
    <w:rsid w:val="00486232"/>
    <w:rsid w:val="00496987"/>
    <w:rsid w:val="00497A15"/>
    <w:rsid w:val="004A6A8F"/>
    <w:rsid w:val="004B44A9"/>
    <w:rsid w:val="004C22FB"/>
    <w:rsid w:val="004C6961"/>
    <w:rsid w:val="004C77F9"/>
    <w:rsid w:val="004E4734"/>
    <w:rsid w:val="004F0015"/>
    <w:rsid w:val="004F127E"/>
    <w:rsid w:val="004F1B74"/>
    <w:rsid w:val="005056D1"/>
    <w:rsid w:val="00507E4A"/>
    <w:rsid w:val="00510A2E"/>
    <w:rsid w:val="005178E4"/>
    <w:rsid w:val="0052457A"/>
    <w:rsid w:val="00527678"/>
    <w:rsid w:val="00532323"/>
    <w:rsid w:val="0053299B"/>
    <w:rsid w:val="005402D6"/>
    <w:rsid w:val="0054157D"/>
    <w:rsid w:val="005468C9"/>
    <w:rsid w:val="00566A36"/>
    <w:rsid w:val="0057234C"/>
    <w:rsid w:val="00586EB6"/>
    <w:rsid w:val="0058780D"/>
    <w:rsid w:val="005927EE"/>
    <w:rsid w:val="00597D21"/>
    <w:rsid w:val="005C1578"/>
    <w:rsid w:val="005C4F34"/>
    <w:rsid w:val="005D1E82"/>
    <w:rsid w:val="005F2EEF"/>
    <w:rsid w:val="005F62FF"/>
    <w:rsid w:val="00602969"/>
    <w:rsid w:val="00606783"/>
    <w:rsid w:val="0060774A"/>
    <w:rsid w:val="00613538"/>
    <w:rsid w:val="00616F9C"/>
    <w:rsid w:val="00625858"/>
    <w:rsid w:val="006324CD"/>
    <w:rsid w:val="00632A44"/>
    <w:rsid w:val="006358AA"/>
    <w:rsid w:val="00635EB5"/>
    <w:rsid w:val="006415E5"/>
    <w:rsid w:val="00654F90"/>
    <w:rsid w:val="00662308"/>
    <w:rsid w:val="00671587"/>
    <w:rsid w:val="00674F52"/>
    <w:rsid w:val="00682DBF"/>
    <w:rsid w:val="006A223F"/>
    <w:rsid w:val="006A2AFA"/>
    <w:rsid w:val="006B0D7B"/>
    <w:rsid w:val="006B555E"/>
    <w:rsid w:val="006D0DF7"/>
    <w:rsid w:val="006D56F3"/>
    <w:rsid w:val="006E528F"/>
    <w:rsid w:val="006F35F8"/>
    <w:rsid w:val="007049EE"/>
    <w:rsid w:val="00705C9B"/>
    <w:rsid w:val="00707E38"/>
    <w:rsid w:val="007127DC"/>
    <w:rsid w:val="00712D0F"/>
    <w:rsid w:val="00714014"/>
    <w:rsid w:val="007224C1"/>
    <w:rsid w:val="0072508B"/>
    <w:rsid w:val="00730DCA"/>
    <w:rsid w:val="00733B93"/>
    <w:rsid w:val="0073623A"/>
    <w:rsid w:val="007438DD"/>
    <w:rsid w:val="00746462"/>
    <w:rsid w:val="00746B64"/>
    <w:rsid w:val="00775B3F"/>
    <w:rsid w:val="00777BE7"/>
    <w:rsid w:val="007816EB"/>
    <w:rsid w:val="00782922"/>
    <w:rsid w:val="00783B24"/>
    <w:rsid w:val="00797A9A"/>
    <w:rsid w:val="007A1F4D"/>
    <w:rsid w:val="007A2730"/>
    <w:rsid w:val="007A54B3"/>
    <w:rsid w:val="007B07BE"/>
    <w:rsid w:val="007C6096"/>
    <w:rsid w:val="007D2AAF"/>
    <w:rsid w:val="007E5EC3"/>
    <w:rsid w:val="007F201A"/>
    <w:rsid w:val="00802CA4"/>
    <w:rsid w:val="00807634"/>
    <w:rsid w:val="00811361"/>
    <w:rsid w:val="00811D08"/>
    <w:rsid w:val="0081701F"/>
    <w:rsid w:val="00825CA8"/>
    <w:rsid w:val="00831078"/>
    <w:rsid w:val="008360D4"/>
    <w:rsid w:val="00840AEC"/>
    <w:rsid w:val="00841E34"/>
    <w:rsid w:val="00846F05"/>
    <w:rsid w:val="00850ECF"/>
    <w:rsid w:val="00852705"/>
    <w:rsid w:val="008541B3"/>
    <w:rsid w:val="008546CA"/>
    <w:rsid w:val="00855511"/>
    <w:rsid w:val="00866EC7"/>
    <w:rsid w:val="0086728B"/>
    <w:rsid w:val="00873049"/>
    <w:rsid w:val="008742D0"/>
    <w:rsid w:val="008825F4"/>
    <w:rsid w:val="008A4047"/>
    <w:rsid w:val="008A481E"/>
    <w:rsid w:val="008A6C78"/>
    <w:rsid w:val="008C00B8"/>
    <w:rsid w:val="008C5338"/>
    <w:rsid w:val="008C64F9"/>
    <w:rsid w:val="008C6E7C"/>
    <w:rsid w:val="008D7F09"/>
    <w:rsid w:val="008E7D42"/>
    <w:rsid w:val="00913050"/>
    <w:rsid w:val="00921C48"/>
    <w:rsid w:val="00931549"/>
    <w:rsid w:val="0093377F"/>
    <w:rsid w:val="009349A8"/>
    <w:rsid w:val="009373A7"/>
    <w:rsid w:val="00942645"/>
    <w:rsid w:val="00943B47"/>
    <w:rsid w:val="00943BCA"/>
    <w:rsid w:val="00950DE9"/>
    <w:rsid w:val="009537D0"/>
    <w:rsid w:val="0096083B"/>
    <w:rsid w:val="00960F95"/>
    <w:rsid w:val="009623A6"/>
    <w:rsid w:val="00970526"/>
    <w:rsid w:val="00976FED"/>
    <w:rsid w:val="00983F5A"/>
    <w:rsid w:val="009B2C38"/>
    <w:rsid w:val="009C1B73"/>
    <w:rsid w:val="009C3883"/>
    <w:rsid w:val="009C616F"/>
    <w:rsid w:val="009E0C2E"/>
    <w:rsid w:val="009E7105"/>
    <w:rsid w:val="009F46F0"/>
    <w:rsid w:val="00A041B9"/>
    <w:rsid w:val="00A0598E"/>
    <w:rsid w:val="00A12DBE"/>
    <w:rsid w:val="00A17D70"/>
    <w:rsid w:val="00A302C9"/>
    <w:rsid w:val="00A33B44"/>
    <w:rsid w:val="00A45FC8"/>
    <w:rsid w:val="00A57EE4"/>
    <w:rsid w:val="00A7204D"/>
    <w:rsid w:val="00A84005"/>
    <w:rsid w:val="00A86FCF"/>
    <w:rsid w:val="00A92A00"/>
    <w:rsid w:val="00A93110"/>
    <w:rsid w:val="00A93435"/>
    <w:rsid w:val="00AA18E3"/>
    <w:rsid w:val="00AA1D65"/>
    <w:rsid w:val="00AB1CBD"/>
    <w:rsid w:val="00AC1188"/>
    <w:rsid w:val="00AC262D"/>
    <w:rsid w:val="00AC578F"/>
    <w:rsid w:val="00AE3522"/>
    <w:rsid w:val="00AE7FE0"/>
    <w:rsid w:val="00AF2D53"/>
    <w:rsid w:val="00AF3A5B"/>
    <w:rsid w:val="00AF76F2"/>
    <w:rsid w:val="00B03811"/>
    <w:rsid w:val="00B11FD5"/>
    <w:rsid w:val="00B131DD"/>
    <w:rsid w:val="00B135D8"/>
    <w:rsid w:val="00B16CF9"/>
    <w:rsid w:val="00B41E70"/>
    <w:rsid w:val="00B42AF6"/>
    <w:rsid w:val="00B460C8"/>
    <w:rsid w:val="00B54D95"/>
    <w:rsid w:val="00B57D19"/>
    <w:rsid w:val="00B6335D"/>
    <w:rsid w:val="00B63671"/>
    <w:rsid w:val="00B709DC"/>
    <w:rsid w:val="00B81B3E"/>
    <w:rsid w:val="00B85038"/>
    <w:rsid w:val="00B95FD4"/>
    <w:rsid w:val="00B96769"/>
    <w:rsid w:val="00BA0A15"/>
    <w:rsid w:val="00BA27E2"/>
    <w:rsid w:val="00BA70E7"/>
    <w:rsid w:val="00BC1ACF"/>
    <w:rsid w:val="00BC2F57"/>
    <w:rsid w:val="00BC6DC8"/>
    <w:rsid w:val="00BC72D1"/>
    <w:rsid w:val="00BD107E"/>
    <w:rsid w:val="00BD4EB7"/>
    <w:rsid w:val="00BD5091"/>
    <w:rsid w:val="00BF51A7"/>
    <w:rsid w:val="00C05336"/>
    <w:rsid w:val="00C1128C"/>
    <w:rsid w:val="00C11AB5"/>
    <w:rsid w:val="00C1326C"/>
    <w:rsid w:val="00C14585"/>
    <w:rsid w:val="00C168AE"/>
    <w:rsid w:val="00C2265E"/>
    <w:rsid w:val="00C22BA4"/>
    <w:rsid w:val="00C30C54"/>
    <w:rsid w:val="00C3566B"/>
    <w:rsid w:val="00C43420"/>
    <w:rsid w:val="00C47349"/>
    <w:rsid w:val="00C547AE"/>
    <w:rsid w:val="00C61A5F"/>
    <w:rsid w:val="00C61F05"/>
    <w:rsid w:val="00C66073"/>
    <w:rsid w:val="00C704B2"/>
    <w:rsid w:val="00C7456C"/>
    <w:rsid w:val="00C77A41"/>
    <w:rsid w:val="00C81BDE"/>
    <w:rsid w:val="00C85F63"/>
    <w:rsid w:val="00C8601C"/>
    <w:rsid w:val="00C960FE"/>
    <w:rsid w:val="00CA1C91"/>
    <w:rsid w:val="00CA55E5"/>
    <w:rsid w:val="00CB1205"/>
    <w:rsid w:val="00CD0579"/>
    <w:rsid w:val="00CD421F"/>
    <w:rsid w:val="00CD5B18"/>
    <w:rsid w:val="00CD64CA"/>
    <w:rsid w:val="00CE301F"/>
    <w:rsid w:val="00CF0112"/>
    <w:rsid w:val="00CF76CC"/>
    <w:rsid w:val="00D05532"/>
    <w:rsid w:val="00D05DB0"/>
    <w:rsid w:val="00D22622"/>
    <w:rsid w:val="00D31A45"/>
    <w:rsid w:val="00D40A16"/>
    <w:rsid w:val="00D40E87"/>
    <w:rsid w:val="00D46869"/>
    <w:rsid w:val="00D5445F"/>
    <w:rsid w:val="00D65B3B"/>
    <w:rsid w:val="00D76768"/>
    <w:rsid w:val="00D922C6"/>
    <w:rsid w:val="00D93F11"/>
    <w:rsid w:val="00D94A84"/>
    <w:rsid w:val="00DA2C58"/>
    <w:rsid w:val="00DA6058"/>
    <w:rsid w:val="00DB1F1D"/>
    <w:rsid w:val="00DE1D12"/>
    <w:rsid w:val="00DF4CDC"/>
    <w:rsid w:val="00DF6FFD"/>
    <w:rsid w:val="00E102BE"/>
    <w:rsid w:val="00E3059B"/>
    <w:rsid w:val="00E40178"/>
    <w:rsid w:val="00E40CA4"/>
    <w:rsid w:val="00E44561"/>
    <w:rsid w:val="00E4566A"/>
    <w:rsid w:val="00E53A3C"/>
    <w:rsid w:val="00E54990"/>
    <w:rsid w:val="00E572DA"/>
    <w:rsid w:val="00E616F4"/>
    <w:rsid w:val="00E6273D"/>
    <w:rsid w:val="00E80D50"/>
    <w:rsid w:val="00E83AA2"/>
    <w:rsid w:val="00E960FE"/>
    <w:rsid w:val="00E96C09"/>
    <w:rsid w:val="00E97572"/>
    <w:rsid w:val="00EB2E35"/>
    <w:rsid w:val="00EC4208"/>
    <w:rsid w:val="00EC5B03"/>
    <w:rsid w:val="00ED59BC"/>
    <w:rsid w:val="00ED59D3"/>
    <w:rsid w:val="00ED7DD2"/>
    <w:rsid w:val="00EE1D75"/>
    <w:rsid w:val="00EE27C1"/>
    <w:rsid w:val="00EF07D0"/>
    <w:rsid w:val="00EF1841"/>
    <w:rsid w:val="00EF6DA6"/>
    <w:rsid w:val="00F053D0"/>
    <w:rsid w:val="00F16C24"/>
    <w:rsid w:val="00F251A3"/>
    <w:rsid w:val="00F300C5"/>
    <w:rsid w:val="00F305ED"/>
    <w:rsid w:val="00F33E0A"/>
    <w:rsid w:val="00F44D3A"/>
    <w:rsid w:val="00F47441"/>
    <w:rsid w:val="00F50436"/>
    <w:rsid w:val="00F507D0"/>
    <w:rsid w:val="00F52B3E"/>
    <w:rsid w:val="00F53624"/>
    <w:rsid w:val="00F56FD8"/>
    <w:rsid w:val="00F829DC"/>
    <w:rsid w:val="00F96A65"/>
    <w:rsid w:val="00FA31DF"/>
    <w:rsid w:val="00FA67A1"/>
    <w:rsid w:val="00FD6C57"/>
    <w:rsid w:val="00FE0990"/>
    <w:rsid w:val="00FE6061"/>
    <w:rsid w:val="00FE62F6"/>
    <w:rsid w:val="00FE6782"/>
    <w:rsid w:val="00FE6B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4A2E7"/>
  <w15:chartTrackingRefBased/>
  <w15:docId w15:val="{BD0801F1-E8BB-4C18-96D4-4D822BCF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D6C57"/>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szCs w:val="20"/>
      <w:lang w:val="en-US" w:eastAsia="ja-JP"/>
    </w:rPr>
  </w:style>
  <w:style w:type="paragraph" w:styleId="Heading2">
    <w:name w:val="heading 2"/>
    <w:basedOn w:val="Normal"/>
    <w:next w:val="Normal"/>
    <w:link w:val="Heading2Char"/>
    <w:uiPriority w:val="9"/>
    <w:semiHidden/>
    <w:unhideWhenUsed/>
    <w:qFormat/>
    <w:rsid w:val="00B460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BF1"/>
  </w:style>
  <w:style w:type="paragraph" w:styleId="Footer">
    <w:name w:val="footer"/>
    <w:basedOn w:val="Normal"/>
    <w:link w:val="FooterChar"/>
    <w:uiPriority w:val="99"/>
    <w:unhideWhenUsed/>
    <w:rsid w:val="00082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BF1"/>
  </w:style>
  <w:style w:type="paragraph" w:styleId="ListParagraph">
    <w:name w:val="List Paragraph"/>
    <w:basedOn w:val="Normal"/>
    <w:uiPriority w:val="34"/>
    <w:qFormat/>
    <w:rsid w:val="00082BF1"/>
    <w:pPr>
      <w:ind w:left="720"/>
      <w:contextualSpacing/>
    </w:pPr>
  </w:style>
  <w:style w:type="table" w:styleId="TableGrid">
    <w:name w:val="Table Grid"/>
    <w:basedOn w:val="TableNormal"/>
    <w:rsid w:val="00C4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12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
    <w:rsid w:val="00FD6C57"/>
    <w:rPr>
      <w:rFonts w:asciiTheme="majorHAnsi" w:eastAsiaTheme="majorEastAsia" w:hAnsiTheme="majorHAnsi" w:cstheme="majorBidi"/>
      <w:b/>
      <w:bCs/>
      <w:color w:val="000000" w:themeColor="text1"/>
      <w:sz w:val="40"/>
      <w:szCs w:val="20"/>
      <w:lang w:val="en-US" w:eastAsia="ja-JP"/>
    </w:rPr>
  </w:style>
  <w:style w:type="character" w:styleId="Strong">
    <w:name w:val="Strong"/>
    <w:basedOn w:val="DefaultParagraphFont"/>
    <w:uiPriority w:val="10"/>
    <w:qFormat/>
    <w:rsid w:val="00FD6C57"/>
    <w:rPr>
      <w:b/>
      <w:bCs/>
    </w:rPr>
  </w:style>
  <w:style w:type="paragraph" w:customStyle="1" w:styleId="TableText">
    <w:name w:val="Table Text"/>
    <w:basedOn w:val="Normal"/>
    <w:uiPriority w:val="1"/>
    <w:qFormat/>
    <w:rsid w:val="00FD6C57"/>
    <w:pPr>
      <w:spacing w:before="60" w:after="60" w:line="240" w:lineRule="auto"/>
    </w:pPr>
    <w:rPr>
      <w:color w:val="404040" w:themeColor="text1" w:themeTint="BF"/>
      <w:sz w:val="20"/>
      <w:szCs w:val="20"/>
      <w:lang w:val="en-US" w:eastAsia="ja-JP"/>
    </w:rPr>
  </w:style>
  <w:style w:type="character" w:styleId="Hyperlink">
    <w:name w:val="Hyperlink"/>
    <w:basedOn w:val="DefaultParagraphFont"/>
    <w:uiPriority w:val="99"/>
    <w:unhideWhenUsed/>
    <w:rsid w:val="00FD6C57"/>
    <w:rPr>
      <w:color w:val="0563C1" w:themeColor="hyperlink"/>
      <w:u w:val="single"/>
    </w:rPr>
  </w:style>
  <w:style w:type="character" w:customStyle="1" w:styleId="Heading2Char">
    <w:name w:val="Heading 2 Char"/>
    <w:basedOn w:val="DefaultParagraphFont"/>
    <w:link w:val="Heading2"/>
    <w:uiPriority w:val="9"/>
    <w:semiHidden/>
    <w:rsid w:val="00B460C8"/>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B41E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E70"/>
    <w:rPr>
      <w:sz w:val="20"/>
      <w:szCs w:val="20"/>
    </w:rPr>
  </w:style>
  <w:style w:type="character" w:styleId="FootnoteReference">
    <w:name w:val="footnote reference"/>
    <w:basedOn w:val="DefaultParagraphFont"/>
    <w:uiPriority w:val="99"/>
    <w:semiHidden/>
    <w:unhideWhenUsed/>
    <w:rsid w:val="00B41E70"/>
    <w:rPr>
      <w:vertAlign w:val="superscript"/>
    </w:rPr>
  </w:style>
  <w:style w:type="paragraph" w:styleId="BalloonText">
    <w:name w:val="Balloon Text"/>
    <w:basedOn w:val="Normal"/>
    <w:link w:val="BalloonTextChar"/>
    <w:uiPriority w:val="99"/>
    <w:semiHidden/>
    <w:unhideWhenUsed/>
    <w:rsid w:val="003D2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5905">
      <w:bodyDiv w:val="1"/>
      <w:marLeft w:val="0"/>
      <w:marRight w:val="0"/>
      <w:marTop w:val="0"/>
      <w:marBottom w:val="0"/>
      <w:divBdr>
        <w:top w:val="none" w:sz="0" w:space="0" w:color="auto"/>
        <w:left w:val="none" w:sz="0" w:space="0" w:color="auto"/>
        <w:bottom w:val="none" w:sz="0" w:space="0" w:color="auto"/>
        <w:right w:val="none" w:sz="0" w:space="0" w:color="auto"/>
      </w:divBdr>
    </w:div>
    <w:div w:id="625233978">
      <w:bodyDiv w:val="1"/>
      <w:marLeft w:val="0"/>
      <w:marRight w:val="0"/>
      <w:marTop w:val="0"/>
      <w:marBottom w:val="0"/>
      <w:divBdr>
        <w:top w:val="none" w:sz="0" w:space="0" w:color="auto"/>
        <w:left w:val="none" w:sz="0" w:space="0" w:color="auto"/>
        <w:bottom w:val="none" w:sz="0" w:space="0" w:color="auto"/>
        <w:right w:val="none" w:sz="0" w:space="0" w:color="auto"/>
      </w:divBdr>
      <w:divsChild>
        <w:div w:id="811947227">
          <w:marLeft w:val="0"/>
          <w:marRight w:val="0"/>
          <w:marTop w:val="0"/>
          <w:marBottom w:val="0"/>
          <w:divBdr>
            <w:top w:val="none" w:sz="0" w:space="0" w:color="auto"/>
            <w:left w:val="none" w:sz="0" w:space="0" w:color="auto"/>
            <w:bottom w:val="none" w:sz="0" w:space="0" w:color="auto"/>
            <w:right w:val="none" w:sz="0" w:space="0" w:color="auto"/>
          </w:divBdr>
          <w:divsChild>
            <w:div w:id="1034576934">
              <w:marLeft w:val="0"/>
              <w:marRight w:val="0"/>
              <w:marTop w:val="0"/>
              <w:marBottom w:val="0"/>
              <w:divBdr>
                <w:top w:val="none" w:sz="0" w:space="0" w:color="auto"/>
                <w:left w:val="none" w:sz="0" w:space="0" w:color="auto"/>
                <w:bottom w:val="none" w:sz="0" w:space="0" w:color="auto"/>
                <w:right w:val="none" w:sz="0" w:space="0" w:color="auto"/>
              </w:divBdr>
            </w:div>
          </w:divsChild>
        </w:div>
        <w:div w:id="2092701610">
          <w:marLeft w:val="0"/>
          <w:marRight w:val="0"/>
          <w:marTop w:val="0"/>
          <w:marBottom w:val="0"/>
          <w:divBdr>
            <w:top w:val="none" w:sz="0" w:space="0" w:color="auto"/>
            <w:left w:val="none" w:sz="0" w:space="0" w:color="auto"/>
            <w:bottom w:val="none" w:sz="0" w:space="0" w:color="auto"/>
            <w:right w:val="none" w:sz="0" w:space="0" w:color="auto"/>
          </w:divBdr>
          <w:divsChild>
            <w:div w:id="2029985090">
              <w:marLeft w:val="0"/>
              <w:marRight w:val="0"/>
              <w:marTop w:val="0"/>
              <w:marBottom w:val="0"/>
              <w:divBdr>
                <w:top w:val="none" w:sz="0" w:space="0" w:color="auto"/>
                <w:left w:val="none" w:sz="0" w:space="0" w:color="auto"/>
                <w:bottom w:val="none" w:sz="0" w:space="0" w:color="auto"/>
                <w:right w:val="none" w:sz="0" w:space="0" w:color="auto"/>
              </w:divBdr>
            </w:div>
          </w:divsChild>
        </w:div>
        <w:div w:id="320163212">
          <w:marLeft w:val="0"/>
          <w:marRight w:val="0"/>
          <w:marTop w:val="0"/>
          <w:marBottom w:val="0"/>
          <w:divBdr>
            <w:top w:val="none" w:sz="0" w:space="0" w:color="auto"/>
            <w:left w:val="none" w:sz="0" w:space="0" w:color="auto"/>
            <w:bottom w:val="none" w:sz="0" w:space="0" w:color="auto"/>
            <w:right w:val="none" w:sz="0" w:space="0" w:color="auto"/>
          </w:divBdr>
          <w:divsChild>
            <w:div w:id="1966933426">
              <w:marLeft w:val="0"/>
              <w:marRight w:val="0"/>
              <w:marTop w:val="0"/>
              <w:marBottom w:val="0"/>
              <w:divBdr>
                <w:top w:val="none" w:sz="0" w:space="0" w:color="auto"/>
                <w:left w:val="none" w:sz="0" w:space="0" w:color="auto"/>
                <w:bottom w:val="none" w:sz="0" w:space="0" w:color="auto"/>
                <w:right w:val="none" w:sz="0" w:space="0" w:color="auto"/>
              </w:divBdr>
            </w:div>
          </w:divsChild>
        </w:div>
        <w:div w:id="411508793">
          <w:marLeft w:val="0"/>
          <w:marRight w:val="0"/>
          <w:marTop w:val="0"/>
          <w:marBottom w:val="0"/>
          <w:divBdr>
            <w:top w:val="none" w:sz="0" w:space="0" w:color="auto"/>
            <w:left w:val="none" w:sz="0" w:space="0" w:color="auto"/>
            <w:bottom w:val="none" w:sz="0" w:space="0" w:color="auto"/>
            <w:right w:val="none" w:sz="0" w:space="0" w:color="auto"/>
          </w:divBdr>
          <w:divsChild>
            <w:div w:id="117844657">
              <w:marLeft w:val="0"/>
              <w:marRight w:val="0"/>
              <w:marTop w:val="0"/>
              <w:marBottom w:val="0"/>
              <w:divBdr>
                <w:top w:val="none" w:sz="0" w:space="0" w:color="auto"/>
                <w:left w:val="none" w:sz="0" w:space="0" w:color="auto"/>
                <w:bottom w:val="none" w:sz="0" w:space="0" w:color="auto"/>
                <w:right w:val="none" w:sz="0" w:space="0" w:color="auto"/>
              </w:divBdr>
            </w:div>
            <w:div w:id="1523278211">
              <w:marLeft w:val="0"/>
              <w:marRight w:val="0"/>
              <w:marTop w:val="0"/>
              <w:marBottom w:val="0"/>
              <w:divBdr>
                <w:top w:val="none" w:sz="0" w:space="0" w:color="auto"/>
                <w:left w:val="none" w:sz="0" w:space="0" w:color="auto"/>
                <w:bottom w:val="none" w:sz="0" w:space="0" w:color="auto"/>
                <w:right w:val="none" w:sz="0" w:space="0" w:color="auto"/>
              </w:divBdr>
            </w:div>
            <w:div w:id="2000040610">
              <w:marLeft w:val="0"/>
              <w:marRight w:val="0"/>
              <w:marTop w:val="0"/>
              <w:marBottom w:val="0"/>
              <w:divBdr>
                <w:top w:val="none" w:sz="0" w:space="0" w:color="auto"/>
                <w:left w:val="none" w:sz="0" w:space="0" w:color="auto"/>
                <w:bottom w:val="none" w:sz="0" w:space="0" w:color="auto"/>
                <w:right w:val="none" w:sz="0" w:space="0" w:color="auto"/>
              </w:divBdr>
            </w:div>
          </w:divsChild>
        </w:div>
        <w:div w:id="1531337208">
          <w:marLeft w:val="0"/>
          <w:marRight w:val="0"/>
          <w:marTop w:val="0"/>
          <w:marBottom w:val="0"/>
          <w:divBdr>
            <w:top w:val="none" w:sz="0" w:space="0" w:color="auto"/>
            <w:left w:val="none" w:sz="0" w:space="0" w:color="auto"/>
            <w:bottom w:val="none" w:sz="0" w:space="0" w:color="auto"/>
            <w:right w:val="none" w:sz="0" w:space="0" w:color="auto"/>
          </w:divBdr>
          <w:divsChild>
            <w:div w:id="771556071">
              <w:marLeft w:val="0"/>
              <w:marRight w:val="0"/>
              <w:marTop w:val="0"/>
              <w:marBottom w:val="0"/>
              <w:divBdr>
                <w:top w:val="none" w:sz="0" w:space="0" w:color="auto"/>
                <w:left w:val="none" w:sz="0" w:space="0" w:color="auto"/>
                <w:bottom w:val="none" w:sz="0" w:space="0" w:color="auto"/>
                <w:right w:val="none" w:sz="0" w:space="0" w:color="auto"/>
              </w:divBdr>
            </w:div>
          </w:divsChild>
        </w:div>
        <w:div w:id="1959869801">
          <w:marLeft w:val="0"/>
          <w:marRight w:val="0"/>
          <w:marTop w:val="0"/>
          <w:marBottom w:val="0"/>
          <w:divBdr>
            <w:top w:val="none" w:sz="0" w:space="0" w:color="auto"/>
            <w:left w:val="none" w:sz="0" w:space="0" w:color="auto"/>
            <w:bottom w:val="none" w:sz="0" w:space="0" w:color="auto"/>
            <w:right w:val="none" w:sz="0" w:space="0" w:color="auto"/>
          </w:divBdr>
          <w:divsChild>
            <w:div w:id="264195164">
              <w:marLeft w:val="0"/>
              <w:marRight w:val="0"/>
              <w:marTop w:val="0"/>
              <w:marBottom w:val="0"/>
              <w:divBdr>
                <w:top w:val="none" w:sz="0" w:space="0" w:color="auto"/>
                <w:left w:val="none" w:sz="0" w:space="0" w:color="auto"/>
                <w:bottom w:val="none" w:sz="0" w:space="0" w:color="auto"/>
                <w:right w:val="none" w:sz="0" w:space="0" w:color="auto"/>
              </w:divBdr>
            </w:div>
          </w:divsChild>
        </w:div>
        <w:div w:id="803156787">
          <w:marLeft w:val="0"/>
          <w:marRight w:val="0"/>
          <w:marTop w:val="0"/>
          <w:marBottom w:val="0"/>
          <w:divBdr>
            <w:top w:val="none" w:sz="0" w:space="0" w:color="auto"/>
            <w:left w:val="none" w:sz="0" w:space="0" w:color="auto"/>
            <w:bottom w:val="none" w:sz="0" w:space="0" w:color="auto"/>
            <w:right w:val="none" w:sz="0" w:space="0" w:color="auto"/>
          </w:divBdr>
          <w:divsChild>
            <w:div w:id="1898936773">
              <w:marLeft w:val="0"/>
              <w:marRight w:val="0"/>
              <w:marTop w:val="0"/>
              <w:marBottom w:val="0"/>
              <w:divBdr>
                <w:top w:val="none" w:sz="0" w:space="0" w:color="auto"/>
                <w:left w:val="none" w:sz="0" w:space="0" w:color="auto"/>
                <w:bottom w:val="none" w:sz="0" w:space="0" w:color="auto"/>
                <w:right w:val="none" w:sz="0" w:space="0" w:color="auto"/>
              </w:divBdr>
            </w:div>
          </w:divsChild>
        </w:div>
        <w:div w:id="1565137366">
          <w:marLeft w:val="0"/>
          <w:marRight w:val="0"/>
          <w:marTop w:val="0"/>
          <w:marBottom w:val="0"/>
          <w:divBdr>
            <w:top w:val="none" w:sz="0" w:space="0" w:color="auto"/>
            <w:left w:val="none" w:sz="0" w:space="0" w:color="auto"/>
            <w:bottom w:val="none" w:sz="0" w:space="0" w:color="auto"/>
            <w:right w:val="none" w:sz="0" w:space="0" w:color="auto"/>
          </w:divBdr>
          <w:divsChild>
            <w:div w:id="1198666411">
              <w:marLeft w:val="0"/>
              <w:marRight w:val="0"/>
              <w:marTop w:val="0"/>
              <w:marBottom w:val="0"/>
              <w:divBdr>
                <w:top w:val="none" w:sz="0" w:space="0" w:color="auto"/>
                <w:left w:val="none" w:sz="0" w:space="0" w:color="auto"/>
                <w:bottom w:val="none" w:sz="0" w:space="0" w:color="auto"/>
                <w:right w:val="none" w:sz="0" w:space="0" w:color="auto"/>
              </w:divBdr>
            </w:div>
            <w:div w:id="1750955880">
              <w:marLeft w:val="0"/>
              <w:marRight w:val="0"/>
              <w:marTop w:val="0"/>
              <w:marBottom w:val="0"/>
              <w:divBdr>
                <w:top w:val="none" w:sz="0" w:space="0" w:color="auto"/>
                <w:left w:val="none" w:sz="0" w:space="0" w:color="auto"/>
                <w:bottom w:val="none" w:sz="0" w:space="0" w:color="auto"/>
                <w:right w:val="none" w:sz="0" w:space="0" w:color="auto"/>
              </w:divBdr>
            </w:div>
            <w:div w:id="114910725">
              <w:marLeft w:val="0"/>
              <w:marRight w:val="0"/>
              <w:marTop w:val="0"/>
              <w:marBottom w:val="0"/>
              <w:divBdr>
                <w:top w:val="none" w:sz="0" w:space="0" w:color="auto"/>
                <w:left w:val="none" w:sz="0" w:space="0" w:color="auto"/>
                <w:bottom w:val="none" w:sz="0" w:space="0" w:color="auto"/>
                <w:right w:val="none" w:sz="0" w:space="0" w:color="auto"/>
              </w:divBdr>
            </w:div>
            <w:div w:id="18680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3595">
      <w:bodyDiv w:val="1"/>
      <w:marLeft w:val="0"/>
      <w:marRight w:val="0"/>
      <w:marTop w:val="0"/>
      <w:marBottom w:val="0"/>
      <w:divBdr>
        <w:top w:val="none" w:sz="0" w:space="0" w:color="auto"/>
        <w:left w:val="none" w:sz="0" w:space="0" w:color="auto"/>
        <w:bottom w:val="none" w:sz="0" w:space="0" w:color="auto"/>
        <w:right w:val="none" w:sz="0" w:space="0" w:color="auto"/>
      </w:divBdr>
    </w:div>
    <w:div w:id="1336030926">
      <w:bodyDiv w:val="1"/>
      <w:marLeft w:val="0"/>
      <w:marRight w:val="0"/>
      <w:marTop w:val="0"/>
      <w:marBottom w:val="0"/>
      <w:divBdr>
        <w:top w:val="none" w:sz="0" w:space="0" w:color="auto"/>
        <w:left w:val="none" w:sz="0" w:space="0" w:color="auto"/>
        <w:bottom w:val="none" w:sz="0" w:space="0" w:color="auto"/>
        <w:right w:val="none" w:sz="0" w:space="0" w:color="auto"/>
      </w:divBdr>
    </w:div>
    <w:div w:id="1428116732">
      <w:bodyDiv w:val="1"/>
      <w:marLeft w:val="0"/>
      <w:marRight w:val="0"/>
      <w:marTop w:val="0"/>
      <w:marBottom w:val="0"/>
      <w:divBdr>
        <w:top w:val="none" w:sz="0" w:space="0" w:color="auto"/>
        <w:left w:val="none" w:sz="0" w:space="0" w:color="auto"/>
        <w:bottom w:val="none" w:sz="0" w:space="0" w:color="auto"/>
        <w:right w:val="none" w:sz="0" w:space="0" w:color="auto"/>
      </w:divBdr>
    </w:div>
    <w:div w:id="1775780540">
      <w:bodyDiv w:val="1"/>
      <w:marLeft w:val="0"/>
      <w:marRight w:val="0"/>
      <w:marTop w:val="0"/>
      <w:marBottom w:val="0"/>
      <w:divBdr>
        <w:top w:val="none" w:sz="0" w:space="0" w:color="auto"/>
        <w:left w:val="none" w:sz="0" w:space="0" w:color="auto"/>
        <w:bottom w:val="none" w:sz="0" w:space="0" w:color="auto"/>
        <w:right w:val="none" w:sz="0" w:space="0" w:color="auto"/>
      </w:divBdr>
    </w:div>
    <w:div w:id="1928927619">
      <w:bodyDiv w:val="1"/>
      <w:marLeft w:val="0"/>
      <w:marRight w:val="0"/>
      <w:marTop w:val="0"/>
      <w:marBottom w:val="0"/>
      <w:divBdr>
        <w:top w:val="none" w:sz="0" w:space="0" w:color="auto"/>
        <w:left w:val="none" w:sz="0" w:space="0" w:color="auto"/>
        <w:bottom w:val="none" w:sz="0" w:space="0" w:color="auto"/>
        <w:right w:val="none" w:sz="0" w:space="0" w:color="auto"/>
      </w:divBdr>
    </w:div>
    <w:div w:id="2010060951">
      <w:bodyDiv w:val="1"/>
      <w:marLeft w:val="0"/>
      <w:marRight w:val="0"/>
      <w:marTop w:val="0"/>
      <w:marBottom w:val="0"/>
      <w:divBdr>
        <w:top w:val="none" w:sz="0" w:space="0" w:color="auto"/>
        <w:left w:val="none" w:sz="0" w:space="0" w:color="auto"/>
        <w:bottom w:val="none" w:sz="0" w:space="0" w:color="auto"/>
        <w:right w:val="none" w:sz="0" w:space="0" w:color="auto"/>
      </w:divBdr>
      <w:divsChild>
        <w:div w:id="934166403">
          <w:marLeft w:val="0"/>
          <w:marRight w:val="0"/>
          <w:marTop w:val="0"/>
          <w:marBottom w:val="0"/>
          <w:divBdr>
            <w:top w:val="none" w:sz="0" w:space="0" w:color="auto"/>
            <w:left w:val="none" w:sz="0" w:space="0" w:color="auto"/>
            <w:bottom w:val="none" w:sz="0" w:space="0" w:color="auto"/>
            <w:right w:val="none" w:sz="0" w:space="0" w:color="auto"/>
          </w:divBdr>
          <w:divsChild>
            <w:div w:id="471220183">
              <w:marLeft w:val="0"/>
              <w:marRight w:val="0"/>
              <w:marTop w:val="0"/>
              <w:marBottom w:val="0"/>
              <w:divBdr>
                <w:top w:val="none" w:sz="0" w:space="0" w:color="auto"/>
                <w:left w:val="none" w:sz="0" w:space="0" w:color="auto"/>
                <w:bottom w:val="none" w:sz="0" w:space="0" w:color="auto"/>
                <w:right w:val="none" w:sz="0" w:space="0" w:color="auto"/>
              </w:divBdr>
            </w:div>
          </w:divsChild>
        </w:div>
        <w:div w:id="1074815580">
          <w:marLeft w:val="0"/>
          <w:marRight w:val="0"/>
          <w:marTop w:val="0"/>
          <w:marBottom w:val="0"/>
          <w:divBdr>
            <w:top w:val="none" w:sz="0" w:space="0" w:color="auto"/>
            <w:left w:val="none" w:sz="0" w:space="0" w:color="auto"/>
            <w:bottom w:val="none" w:sz="0" w:space="0" w:color="auto"/>
            <w:right w:val="none" w:sz="0" w:space="0" w:color="auto"/>
          </w:divBdr>
          <w:divsChild>
            <w:div w:id="433407439">
              <w:marLeft w:val="0"/>
              <w:marRight w:val="0"/>
              <w:marTop w:val="0"/>
              <w:marBottom w:val="0"/>
              <w:divBdr>
                <w:top w:val="none" w:sz="0" w:space="0" w:color="auto"/>
                <w:left w:val="none" w:sz="0" w:space="0" w:color="auto"/>
                <w:bottom w:val="none" w:sz="0" w:space="0" w:color="auto"/>
                <w:right w:val="none" w:sz="0" w:space="0" w:color="auto"/>
              </w:divBdr>
            </w:div>
          </w:divsChild>
        </w:div>
        <w:div w:id="732655209">
          <w:marLeft w:val="0"/>
          <w:marRight w:val="0"/>
          <w:marTop w:val="0"/>
          <w:marBottom w:val="0"/>
          <w:divBdr>
            <w:top w:val="none" w:sz="0" w:space="0" w:color="auto"/>
            <w:left w:val="none" w:sz="0" w:space="0" w:color="auto"/>
            <w:bottom w:val="none" w:sz="0" w:space="0" w:color="auto"/>
            <w:right w:val="none" w:sz="0" w:space="0" w:color="auto"/>
          </w:divBdr>
          <w:divsChild>
            <w:div w:id="2126071801">
              <w:marLeft w:val="0"/>
              <w:marRight w:val="0"/>
              <w:marTop w:val="0"/>
              <w:marBottom w:val="0"/>
              <w:divBdr>
                <w:top w:val="none" w:sz="0" w:space="0" w:color="auto"/>
                <w:left w:val="none" w:sz="0" w:space="0" w:color="auto"/>
                <w:bottom w:val="none" w:sz="0" w:space="0" w:color="auto"/>
                <w:right w:val="none" w:sz="0" w:space="0" w:color="auto"/>
              </w:divBdr>
            </w:div>
          </w:divsChild>
        </w:div>
        <w:div w:id="912274674">
          <w:marLeft w:val="0"/>
          <w:marRight w:val="0"/>
          <w:marTop w:val="0"/>
          <w:marBottom w:val="0"/>
          <w:divBdr>
            <w:top w:val="none" w:sz="0" w:space="0" w:color="auto"/>
            <w:left w:val="none" w:sz="0" w:space="0" w:color="auto"/>
            <w:bottom w:val="none" w:sz="0" w:space="0" w:color="auto"/>
            <w:right w:val="none" w:sz="0" w:space="0" w:color="auto"/>
          </w:divBdr>
          <w:divsChild>
            <w:div w:id="1674333681">
              <w:marLeft w:val="0"/>
              <w:marRight w:val="0"/>
              <w:marTop w:val="0"/>
              <w:marBottom w:val="0"/>
              <w:divBdr>
                <w:top w:val="none" w:sz="0" w:space="0" w:color="auto"/>
                <w:left w:val="none" w:sz="0" w:space="0" w:color="auto"/>
                <w:bottom w:val="none" w:sz="0" w:space="0" w:color="auto"/>
                <w:right w:val="none" w:sz="0" w:space="0" w:color="auto"/>
              </w:divBdr>
            </w:div>
          </w:divsChild>
        </w:div>
        <w:div w:id="1925719664">
          <w:marLeft w:val="0"/>
          <w:marRight w:val="0"/>
          <w:marTop w:val="0"/>
          <w:marBottom w:val="0"/>
          <w:divBdr>
            <w:top w:val="none" w:sz="0" w:space="0" w:color="auto"/>
            <w:left w:val="none" w:sz="0" w:space="0" w:color="auto"/>
            <w:bottom w:val="none" w:sz="0" w:space="0" w:color="auto"/>
            <w:right w:val="none" w:sz="0" w:space="0" w:color="auto"/>
          </w:divBdr>
          <w:divsChild>
            <w:div w:id="766925206">
              <w:marLeft w:val="0"/>
              <w:marRight w:val="0"/>
              <w:marTop w:val="0"/>
              <w:marBottom w:val="0"/>
              <w:divBdr>
                <w:top w:val="none" w:sz="0" w:space="0" w:color="auto"/>
                <w:left w:val="none" w:sz="0" w:space="0" w:color="auto"/>
                <w:bottom w:val="none" w:sz="0" w:space="0" w:color="auto"/>
                <w:right w:val="none" w:sz="0" w:space="0" w:color="auto"/>
              </w:divBdr>
            </w:div>
          </w:divsChild>
        </w:div>
        <w:div w:id="1110786083">
          <w:marLeft w:val="0"/>
          <w:marRight w:val="0"/>
          <w:marTop w:val="0"/>
          <w:marBottom w:val="0"/>
          <w:divBdr>
            <w:top w:val="none" w:sz="0" w:space="0" w:color="auto"/>
            <w:left w:val="none" w:sz="0" w:space="0" w:color="auto"/>
            <w:bottom w:val="none" w:sz="0" w:space="0" w:color="auto"/>
            <w:right w:val="none" w:sz="0" w:space="0" w:color="auto"/>
          </w:divBdr>
          <w:divsChild>
            <w:div w:id="1015422772">
              <w:marLeft w:val="0"/>
              <w:marRight w:val="0"/>
              <w:marTop w:val="0"/>
              <w:marBottom w:val="0"/>
              <w:divBdr>
                <w:top w:val="none" w:sz="0" w:space="0" w:color="auto"/>
                <w:left w:val="none" w:sz="0" w:space="0" w:color="auto"/>
                <w:bottom w:val="none" w:sz="0" w:space="0" w:color="auto"/>
                <w:right w:val="none" w:sz="0" w:space="0" w:color="auto"/>
              </w:divBdr>
            </w:div>
            <w:div w:id="554202212">
              <w:marLeft w:val="0"/>
              <w:marRight w:val="0"/>
              <w:marTop w:val="0"/>
              <w:marBottom w:val="0"/>
              <w:divBdr>
                <w:top w:val="none" w:sz="0" w:space="0" w:color="auto"/>
                <w:left w:val="none" w:sz="0" w:space="0" w:color="auto"/>
                <w:bottom w:val="none" w:sz="0" w:space="0" w:color="auto"/>
                <w:right w:val="none" w:sz="0" w:space="0" w:color="auto"/>
              </w:divBdr>
            </w:div>
            <w:div w:id="1568416303">
              <w:marLeft w:val="0"/>
              <w:marRight w:val="0"/>
              <w:marTop w:val="0"/>
              <w:marBottom w:val="0"/>
              <w:divBdr>
                <w:top w:val="none" w:sz="0" w:space="0" w:color="auto"/>
                <w:left w:val="none" w:sz="0" w:space="0" w:color="auto"/>
                <w:bottom w:val="none" w:sz="0" w:space="0" w:color="auto"/>
                <w:right w:val="none" w:sz="0" w:space="0" w:color="auto"/>
              </w:divBdr>
            </w:div>
            <w:div w:id="20527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eter.williams@torfaen.gov.uk"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mailto:mike.corcoran@torfaen.gov.uk"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mailto:Arran.rosser@torfaen.gov.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mailto:Mike.corcoran@torfaen.gov.uk" TargetMode="Externa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64364A-C4EC-49A6-9EEE-4FF7D2A9A458}"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GB"/>
        </a:p>
      </dgm:t>
    </dgm:pt>
    <dgm:pt modelId="{04FE744D-B39B-45A6-A95D-E5D42A5224F5}">
      <dgm:prSet phldrT="[Text]" custT="1"/>
      <dgm:spPr/>
      <dgm:t>
        <a:bodyPr/>
        <a:lstStyle/>
        <a:p>
          <a:r>
            <a:rPr lang="en-GB" sz="1000">
              <a:latin typeface="Arial Nova Light" panose="020B0304020202020204" pitchFamily="34" charset="0"/>
            </a:rPr>
            <a:t>High (0)</a:t>
          </a:r>
        </a:p>
      </dgm:t>
    </dgm:pt>
    <dgm:pt modelId="{86FCD079-55DA-4470-A8A9-42AA27FAFB4A}" type="parTrans" cxnId="{0788FB3F-D934-40B4-AC30-D57CC3E9F868}">
      <dgm:prSet/>
      <dgm:spPr/>
      <dgm:t>
        <a:bodyPr/>
        <a:lstStyle/>
        <a:p>
          <a:endParaRPr lang="en-GB"/>
        </a:p>
      </dgm:t>
    </dgm:pt>
    <dgm:pt modelId="{8952BBA0-9B37-492A-A27A-B1CA6EF02597}" type="sibTrans" cxnId="{0788FB3F-D934-40B4-AC30-D57CC3E9F868}">
      <dgm:prSet/>
      <dgm:spPr/>
      <dgm:t>
        <a:bodyPr/>
        <a:lstStyle/>
        <a:p>
          <a:endParaRPr lang="en-GB"/>
        </a:p>
      </dgm:t>
    </dgm:pt>
    <dgm:pt modelId="{0807CB84-1786-48AC-BD6E-1CDA22F005D7}">
      <dgm:prSet phldrT="[Text]" custT="1"/>
      <dgm:spPr/>
      <dgm:t>
        <a:bodyPr/>
        <a:lstStyle/>
        <a:p>
          <a:r>
            <a:rPr lang="en-GB" sz="1000">
              <a:latin typeface="Arial Nova Light" panose="020B0304020202020204" pitchFamily="34" charset="0"/>
            </a:rPr>
            <a:t>Medium (3)</a:t>
          </a:r>
        </a:p>
      </dgm:t>
    </dgm:pt>
    <dgm:pt modelId="{C357FD66-6323-4BFE-8003-4053669F0A82}" type="parTrans" cxnId="{B0670873-05BA-4AAB-ADAA-5B12E5972B00}">
      <dgm:prSet/>
      <dgm:spPr/>
      <dgm:t>
        <a:bodyPr/>
        <a:lstStyle/>
        <a:p>
          <a:endParaRPr lang="en-GB"/>
        </a:p>
      </dgm:t>
    </dgm:pt>
    <dgm:pt modelId="{50E70294-32CB-4D52-B685-8BB73A0569C0}" type="sibTrans" cxnId="{B0670873-05BA-4AAB-ADAA-5B12E5972B00}">
      <dgm:prSet/>
      <dgm:spPr/>
      <dgm:t>
        <a:bodyPr/>
        <a:lstStyle/>
        <a:p>
          <a:endParaRPr lang="en-GB"/>
        </a:p>
      </dgm:t>
    </dgm:pt>
    <dgm:pt modelId="{04EA471A-1A24-4AE0-871A-8A224B6315ED}">
      <dgm:prSet phldrT="[Text]" custT="1"/>
      <dgm:spPr/>
      <dgm:t>
        <a:bodyPr/>
        <a:lstStyle/>
        <a:p>
          <a:r>
            <a:rPr lang="en-GB" sz="1000">
              <a:latin typeface="Arial Nova Light" panose="020B0304020202020204" pitchFamily="34" charset="0"/>
            </a:rPr>
            <a:t>Low (0)</a:t>
          </a:r>
        </a:p>
      </dgm:t>
    </dgm:pt>
    <dgm:pt modelId="{32A565E3-0C00-4DE1-8E8D-19F23CC90E49}" type="parTrans" cxnId="{BF1A4E73-2F1B-444E-9269-57B919C3D663}">
      <dgm:prSet/>
      <dgm:spPr/>
      <dgm:t>
        <a:bodyPr/>
        <a:lstStyle/>
        <a:p>
          <a:endParaRPr lang="en-GB"/>
        </a:p>
      </dgm:t>
    </dgm:pt>
    <dgm:pt modelId="{921634F2-A46F-4AEC-91A2-2B14ED25B9CC}" type="sibTrans" cxnId="{BF1A4E73-2F1B-444E-9269-57B919C3D663}">
      <dgm:prSet/>
      <dgm:spPr/>
      <dgm:t>
        <a:bodyPr/>
        <a:lstStyle/>
        <a:p>
          <a:endParaRPr lang="en-GB"/>
        </a:p>
      </dgm:t>
    </dgm:pt>
    <dgm:pt modelId="{12F0F6D6-B477-4955-BD2C-5CA130E99989}" type="pres">
      <dgm:prSet presAssocID="{0664364A-C4EC-49A6-9EEE-4FF7D2A9A458}" presName="Name0" presStyleCnt="0">
        <dgm:presLayoutVars>
          <dgm:chMax val="7"/>
          <dgm:chPref val="7"/>
          <dgm:dir/>
          <dgm:animLvl val="lvl"/>
        </dgm:presLayoutVars>
      </dgm:prSet>
      <dgm:spPr/>
    </dgm:pt>
    <dgm:pt modelId="{DC633A2A-2911-4D8A-89B9-09CF7EEB1408}" type="pres">
      <dgm:prSet presAssocID="{04FE744D-B39B-45A6-A95D-E5D42A5224F5}" presName="Accent1" presStyleCnt="0"/>
      <dgm:spPr/>
    </dgm:pt>
    <dgm:pt modelId="{12BD3D34-BD60-4363-BE47-8EF60F95F917}" type="pres">
      <dgm:prSet presAssocID="{04FE744D-B39B-45A6-A95D-E5D42A5224F5}" presName="Accent" presStyleLbl="node1" presStyleIdx="0" presStyleCnt="3"/>
      <dgm:spPr>
        <a:solidFill>
          <a:srgbClr val="FF0000"/>
        </a:solidFill>
      </dgm:spPr>
    </dgm:pt>
    <dgm:pt modelId="{FAD9E7DB-D573-4812-AEBD-BF8808943B25}" type="pres">
      <dgm:prSet presAssocID="{04FE744D-B39B-45A6-A95D-E5D42A5224F5}" presName="Parent1" presStyleLbl="revTx" presStyleIdx="0" presStyleCnt="3" custScaleX="58882" custScaleY="105727" custLinFactNeighborY="-12576">
        <dgm:presLayoutVars>
          <dgm:chMax val="1"/>
          <dgm:chPref val="1"/>
          <dgm:bulletEnabled val="1"/>
        </dgm:presLayoutVars>
      </dgm:prSet>
      <dgm:spPr/>
    </dgm:pt>
    <dgm:pt modelId="{11D1DA8D-0BED-4487-9AA7-6281DF35E724}" type="pres">
      <dgm:prSet presAssocID="{0807CB84-1786-48AC-BD6E-1CDA22F005D7}" presName="Accent2" presStyleCnt="0"/>
      <dgm:spPr/>
    </dgm:pt>
    <dgm:pt modelId="{6AF9E9B0-F5E4-4945-9F1D-C222116AF6A7}" type="pres">
      <dgm:prSet presAssocID="{0807CB84-1786-48AC-BD6E-1CDA22F005D7}" presName="Accent" presStyleLbl="node1" presStyleIdx="1" presStyleCnt="3"/>
      <dgm:spPr>
        <a:solidFill>
          <a:srgbClr val="FFC000"/>
        </a:solidFill>
      </dgm:spPr>
    </dgm:pt>
    <dgm:pt modelId="{83097591-0DFB-4807-832E-B952EEC89316}" type="pres">
      <dgm:prSet presAssocID="{0807CB84-1786-48AC-BD6E-1CDA22F005D7}" presName="Parent2" presStyleLbl="revTx" presStyleIdx="1" presStyleCnt="3" custLinFactNeighborY="-9432">
        <dgm:presLayoutVars>
          <dgm:chMax val="1"/>
          <dgm:chPref val="1"/>
          <dgm:bulletEnabled val="1"/>
        </dgm:presLayoutVars>
      </dgm:prSet>
      <dgm:spPr/>
    </dgm:pt>
    <dgm:pt modelId="{E12C5C68-75B4-42A9-823A-41B651BA6806}" type="pres">
      <dgm:prSet presAssocID="{04EA471A-1A24-4AE0-871A-8A224B6315ED}" presName="Accent3" presStyleCnt="0"/>
      <dgm:spPr/>
    </dgm:pt>
    <dgm:pt modelId="{CF4169DC-0148-47A7-B787-3971BF1575E7}" type="pres">
      <dgm:prSet presAssocID="{04EA471A-1A24-4AE0-871A-8A224B6315ED}" presName="Accent" presStyleLbl="node1" presStyleIdx="2" presStyleCnt="3"/>
      <dgm:spPr>
        <a:solidFill>
          <a:srgbClr val="00B050"/>
        </a:solidFill>
      </dgm:spPr>
    </dgm:pt>
    <dgm:pt modelId="{819C94FB-5732-4F93-B4DF-138FFB26C713}" type="pres">
      <dgm:prSet presAssocID="{04EA471A-1A24-4AE0-871A-8A224B6315ED}" presName="Parent3" presStyleLbl="revTx" presStyleIdx="2" presStyleCnt="3" custScaleX="104906" custScaleY="111624" custLinFactNeighborY="-6288">
        <dgm:presLayoutVars>
          <dgm:chMax val="1"/>
          <dgm:chPref val="1"/>
          <dgm:bulletEnabled val="1"/>
        </dgm:presLayoutVars>
      </dgm:prSet>
      <dgm:spPr/>
    </dgm:pt>
  </dgm:ptLst>
  <dgm:cxnLst>
    <dgm:cxn modelId="{E0D72C19-A87B-4866-B51F-2B646797ED6F}" type="presOf" srcId="{0807CB84-1786-48AC-BD6E-1CDA22F005D7}" destId="{83097591-0DFB-4807-832E-B952EEC89316}" srcOrd="0" destOrd="0" presId="urn:microsoft.com/office/officeart/2009/layout/CircleArrowProcess"/>
    <dgm:cxn modelId="{0788FB3F-D934-40B4-AC30-D57CC3E9F868}" srcId="{0664364A-C4EC-49A6-9EEE-4FF7D2A9A458}" destId="{04FE744D-B39B-45A6-A95D-E5D42A5224F5}" srcOrd="0" destOrd="0" parTransId="{86FCD079-55DA-4470-A8A9-42AA27FAFB4A}" sibTransId="{8952BBA0-9B37-492A-A27A-B1CA6EF02597}"/>
    <dgm:cxn modelId="{6905AB43-02BC-47BB-8ABB-62638528310D}" type="presOf" srcId="{0664364A-C4EC-49A6-9EEE-4FF7D2A9A458}" destId="{12F0F6D6-B477-4955-BD2C-5CA130E99989}" srcOrd="0" destOrd="0" presId="urn:microsoft.com/office/officeart/2009/layout/CircleArrowProcess"/>
    <dgm:cxn modelId="{B0670873-05BA-4AAB-ADAA-5B12E5972B00}" srcId="{0664364A-C4EC-49A6-9EEE-4FF7D2A9A458}" destId="{0807CB84-1786-48AC-BD6E-1CDA22F005D7}" srcOrd="1" destOrd="0" parTransId="{C357FD66-6323-4BFE-8003-4053669F0A82}" sibTransId="{50E70294-32CB-4D52-B685-8BB73A0569C0}"/>
    <dgm:cxn modelId="{BF1A4E73-2F1B-444E-9269-57B919C3D663}" srcId="{0664364A-C4EC-49A6-9EEE-4FF7D2A9A458}" destId="{04EA471A-1A24-4AE0-871A-8A224B6315ED}" srcOrd="2" destOrd="0" parTransId="{32A565E3-0C00-4DE1-8E8D-19F23CC90E49}" sibTransId="{921634F2-A46F-4AEC-91A2-2B14ED25B9CC}"/>
    <dgm:cxn modelId="{C9CC49B1-B2D8-4F2E-B37E-8C51135BE6AD}" type="presOf" srcId="{04EA471A-1A24-4AE0-871A-8A224B6315ED}" destId="{819C94FB-5732-4F93-B4DF-138FFB26C713}" srcOrd="0" destOrd="0" presId="urn:microsoft.com/office/officeart/2009/layout/CircleArrowProcess"/>
    <dgm:cxn modelId="{B19144D7-B2FB-4865-84D7-9EC5E4CF5A2F}" type="presOf" srcId="{04FE744D-B39B-45A6-A95D-E5D42A5224F5}" destId="{FAD9E7DB-D573-4812-AEBD-BF8808943B25}" srcOrd="0" destOrd="0" presId="urn:microsoft.com/office/officeart/2009/layout/CircleArrowProcess"/>
    <dgm:cxn modelId="{153E1B40-444C-4A58-AB86-ECA50C1EB981}" type="presParOf" srcId="{12F0F6D6-B477-4955-BD2C-5CA130E99989}" destId="{DC633A2A-2911-4D8A-89B9-09CF7EEB1408}" srcOrd="0" destOrd="0" presId="urn:microsoft.com/office/officeart/2009/layout/CircleArrowProcess"/>
    <dgm:cxn modelId="{EAA301D9-A3B7-44DF-9363-5741041D748D}" type="presParOf" srcId="{DC633A2A-2911-4D8A-89B9-09CF7EEB1408}" destId="{12BD3D34-BD60-4363-BE47-8EF60F95F917}" srcOrd="0" destOrd="0" presId="urn:microsoft.com/office/officeart/2009/layout/CircleArrowProcess"/>
    <dgm:cxn modelId="{A813E26D-D44F-4D5E-8396-70F7B0DEDF68}" type="presParOf" srcId="{12F0F6D6-B477-4955-BD2C-5CA130E99989}" destId="{FAD9E7DB-D573-4812-AEBD-BF8808943B25}" srcOrd="1" destOrd="0" presId="urn:microsoft.com/office/officeart/2009/layout/CircleArrowProcess"/>
    <dgm:cxn modelId="{04734F11-065D-42CE-8F54-2E4CCC354251}" type="presParOf" srcId="{12F0F6D6-B477-4955-BD2C-5CA130E99989}" destId="{11D1DA8D-0BED-4487-9AA7-6281DF35E724}" srcOrd="2" destOrd="0" presId="urn:microsoft.com/office/officeart/2009/layout/CircleArrowProcess"/>
    <dgm:cxn modelId="{7677C41E-B971-4E1F-878C-A07EE9BC2E9E}" type="presParOf" srcId="{11D1DA8D-0BED-4487-9AA7-6281DF35E724}" destId="{6AF9E9B0-F5E4-4945-9F1D-C222116AF6A7}" srcOrd="0" destOrd="0" presId="urn:microsoft.com/office/officeart/2009/layout/CircleArrowProcess"/>
    <dgm:cxn modelId="{22E07B56-5C23-41A7-8F42-2B1F59A2BC97}" type="presParOf" srcId="{12F0F6D6-B477-4955-BD2C-5CA130E99989}" destId="{83097591-0DFB-4807-832E-B952EEC89316}" srcOrd="3" destOrd="0" presId="urn:microsoft.com/office/officeart/2009/layout/CircleArrowProcess"/>
    <dgm:cxn modelId="{8E31299A-D628-48EF-8F76-5C35667608B6}" type="presParOf" srcId="{12F0F6D6-B477-4955-BD2C-5CA130E99989}" destId="{E12C5C68-75B4-42A9-823A-41B651BA6806}" srcOrd="4" destOrd="0" presId="urn:microsoft.com/office/officeart/2009/layout/CircleArrowProcess"/>
    <dgm:cxn modelId="{BD483AAB-6D53-4CA1-B691-343929F36B25}" type="presParOf" srcId="{E12C5C68-75B4-42A9-823A-41B651BA6806}" destId="{CF4169DC-0148-47A7-B787-3971BF1575E7}" srcOrd="0" destOrd="0" presId="urn:microsoft.com/office/officeart/2009/layout/CircleArrowProcess"/>
    <dgm:cxn modelId="{79AEABEF-EB04-414C-B463-38B857F9615C}" type="presParOf" srcId="{12F0F6D6-B477-4955-BD2C-5CA130E99989}" destId="{819C94FB-5732-4F93-B4DF-138FFB26C713}" srcOrd="5" destOrd="0" presId="urn:microsoft.com/office/officeart/2009/layout/CircleArrow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CEADCD-1A0D-4044-B1AA-AF264B6528C3}" type="doc">
      <dgm:prSet loTypeId="urn:microsoft.com/office/officeart/2008/layout/CircleAccentTimeline" loCatId="process" qsTypeId="urn:microsoft.com/office/officeart/2005/8/quickstyle/simple1" qsCatId="simple" csTypeId="urn:microsoft.com/office/officeart/2005/8/colors/accent1_2" csCatId="accent1" phldr="1"/>
      <dgm:spPr/>
      <dgm:t>
        <a:bodyPr/>
        <a:lstStyle/>
        <a:p>
          <a:endParaRPr lang="en-GB"/>
        </a:p>
      </dgm:t>
    </dgm:pt>
    <dgm:pt modelId="{07F06974-B0D6-4015-A21B-27C9A20C7DB7}">
      <dgm:prSet phldrT="[Text]" custT="1"/>
      <dgm:spPr/>
      <dgm:t>
        <a:bodyPr/>
        <a:lstStyle/>
        <a:p>
          <a:r>
            <a:rPr lang="en-GB" sz="1100" b="1">
              <a:latin typeface="Arial Nova Light" panose="020B0304020202020204" pitchFamily="34" charset="0"/>
            </a:rPr>
            <a:t>Planning</a:t>
          </a:r>
        </a:p>
      </dgm:t>
    </dgm:pt>
    <dgm:pt modelId="{314186BD-DEFB-41AE-AF6B-6966A4444370}" type="parTrans" cxnId="{28A1C01A-1ACD-402F-8CD9-366D0AE7EC91}">
      <dgm:prSet/>
      <dgm:spPr/>
      <dgm:t>
        <a:bodyPr/>
        <a:lstStyle/>
        <a:p>
          <a:endParaRPr lang="en-GB"/>
        </a:p>
      </dgm:t>
    </dgm:pt>
    <dgm:pt modelId="{D5A6FA90-A1C2-4AB7-871F-75952CAC437E}" type="sibTrans" cxnId="{28A1C01A-1ACD-402F-8CD9-366D0AE7EC91}">
      <dgm:prSet/>
      <dgm:spPr/>
      <dgm:t>
        <a:bodyPr/>
        <a:lstStyle/>
        <a:p>
          <a:endParaRPr lang="en-GB"/>
        </a:p>
      </dgm:t>
    </dgm:pt>
    <dgm:pt modelId="{5138C675-AB99-4CE5-8F03-DA564FDAF6DB}">
      <dgm:prSet phldrT="[Text]" custT="1"/>
      <dgm:spPr/>
      <dgm:t>
        <a:bodyPr/>
        <a:lstStyle/>
        <a:p>
          <a:r>
            <a:rPr lang="en-GB" sz="1100">
              <a:latin typeface="Arial Nova Light" panose="020B0304020202020204" pitchFamily="34" charset="0"/>
            </a:rPr>
            <a:t>Audit Notificaton 16/05/23</a:t>
          </a:r>
        </a:p>
      </dgm:t>
    </dgm:pt>
    <dgm:pt modelId="{3043FEB8-80D4-44E4-BB5C-B3718F645A58}" type="parTrans" cxnId="{14CB6D4B-8403-476F-BA39-B5E045A3B1CF}">
      <dgm:prSet/>
      <dgm:spPr/>
      <dgm:t>
        <a:bodyPr/>
        <a:lstStyle/>
        <a:p>
          <a:endParaRPr lang="en-GB"/>
        </a:p>
      </dgm:t>
    </dgm:pt>
    <dgm:pt modelId="{A3841870-9A92-4CA3-86CA-53F5255A0318}" type="sibTrans" cxnId="{14CB6D4B-8403-476F-BA39-B5E045A3B1CF}">
      <dgm:prSet/>
      <dgm:spPr/>
      <dgm:t>
        <a:bodyPr/>
        <a:lstStyle/>
        <a:p>
          <a:endParaRPr lang="en-GB"/>
        </a:p>
      </dgm:t>
    </dgm:pt>
    <dgm:pt modelId="{1C6EBDBA-DC69-4B33-A9C4-7BCBD051E54F}">
      <dgm:prSet phldrT="[Text]" custT="1"/>
      <dgm:spPr/>
      <dgm:t>
        <a:bodyPr/>
        <a:lstStyle/>
        <a:p>
          <a:r>
            <a:rPr lang="en-GB" sz="1100">
              <a:latin typeface="Arial Nova Light" panose="020B0304020202020204" pitchFamily="34" charset="0"/>
            </a:rPr>
            <a:t>Client Sign off 19/05/23</a:t>
          </a:r>
        </a:p>
      </dgm:t>
    </dgm:pt>
    <dgm:pt modelId="{4A5306BB-51A0-4E71-8C3B-D8D3DFDD9E8A}" type="parTrans" cxnId="{093554C7-97DA-4B4A-BAA0-EA4D9EEFA912}">
      <dgm:prSet/>
      <dgm:spPr/>
      <dgm:t>
        <a:bodyPr/>
        <a:lstStyle/>
        <a:p>
          <a:endParaRPr lang="en-GB"/>
        </a:p>
      </dgm:t>
    </dgm:pt>
    <dgm:pt modelId="{1EB7D49B-EF2C-4563-ADF9-A1ECE8F3FDF2}" type="sibTrans" cxnId="{093554C7-97DA-4B4A-BAA0-EA4D9EEFA912}">
      <dgm:prSet/>
      <dgm:spPr/>
      <dgm:t>
        <a:bodyPr/>
        <a:lstStyle/>
        <a:p>
          <a:endParaRPr lang="en-GB"/>
        </a:p>
      </dgm:t>
    </dgm:pt>
    <dgm:pt modelId="{C63DCA21-8F04-4ECE-9375-EDAA3ECAC050}">
      <dgm:prSet phldrT="[Text]" custT="1"/>
      <dgm:spPr/>
      <dgm:t>
        <a:bodyPr/>
        <a:lstStyle/>
        <a:p>
          <a:r>
            <a:rPr lang="en-GB" sz="1100" b="1">
              <a:latin typeface="Arial Nova Light" panose="020B0304020202020204" pitchFamily="34" charset="0"/>
            </a:rPr>
            <a:t>Fieldwork</a:t>
          </a:r>
        </a:p>
      </dgm:t>
    </dgm:pt>
    <dgm:pt modelId="{91ABB215-DE3A-467F-AC03-1A5F37988C91}" type="parTrans" cxnId="{B0C3179A-0D51-4C30-BBCC-616AB09DEDFF}">
      <dgm:prSet/>
      <dgm:spPr/>
      <dgm:t>
        <a:bodyPr/>
        <a:lstStyle/>
        <a:p>
          <a:endParaRPr lang="en-GB"/>
        </a:p>
      </dgm:t>
    </dgm:pt>
    <dgm:pt modelId="{726B81AF-3A2C-471A-AC07-652ADF38B812}" type="sibTrans" cxnId="{B0C3179A-0D51-4C30-BBCC-616AB09DEDFF}">
      <dgm:prSet/>
      <dgm:spPr/>
      <dgm:t>
        <a:bodyPr/>
        <a:lstStyle/>
        <a:p>
          <a:endParaRPr lang="en-GB"/>
        </a:p>
      </dgm:t>
    </dgm:pt>
    <dgm:pt modelId="{2BBA623C-A87A-4981-B18D-DCAD7B9CB585}">
      <dgm:prSet phldrT="[Text]" custT="1"/>
      <dgm:spPr/>
      <dgm:t>
        <a:bodyPr/>
        <a:lstStyle/>
        <a:p>
          <a:r>
            <a:rPr lang="en-GB" sz="1100">
              <a:latin typeface="Arial Nova Light" panose="020B0304020202020204" pitchFamily="34" charset="0"/>
            </a:rPr>
            <a:t>End of Testing 17/10/23</a:t>
          </a:r>
        </a:p>
      </dgm:t>
    </dgm:pt>
    <dgm:pt modelId="{BABFAD6E-9DA9-4878-B421-9DE8FCE807C8}" type="parTrans" cxnId="{C5F43B9E-4BA5-4F61-9604-66E0DECA2256}">
      <dgm:prSet/>
      <dgm:spPr/>
      <dgm:t>
        <a:bodyPr/>
        <a:lstStyle/>
        <a:p>
          <a:endParaRPr lang="en-GB"/>
        </a:p>
      </dgm:t>
    </dgm:pt>
    <dgm:pt modelId="{956659A3-A4C6-46E1-8881-D714800CF204}" type="sibTrans" cxnId="{C5F43B9E-4BA5-4F61-9604-66E0DECA2256}">
      <dgm:prSet/>
      <dgm:spPr/>
      <dgm:t>
        <a:bodyPr/>
        <a:lstStyle/>
        <a:p>
          <a:endParaRPr lang="en-GB"/>
        </a:p>
      </dgm:t>
    </dgm:pt>
    <dgm:pt modelId="{D8C4FD30-0321-4764-993F-15A80815F231}">
      <dgm:prSet phldrT="[Text]" custT="1"/>
      <dgm:spPr/>
      <dgm:t>
        <a:bodyPr/>
        <a:lstStyle/>
        <a:p>
          <a:r>
            <a:rPr lang="en-GB" sz="1100">
              <a:latin typeface="Arial Nova Light" panose="020B0304020202020204" pitchFamily="34" charset="0"/>
            </a:rPr>
            <a:t>Draft Issued 19/10/23</a:t>
          </a:r>
        </a:p>
      </dgm:t>
    </dgm:pt>
    <dgm:pt modelId="{DD51F5AA-C16F-4D78-B720-AA6B44017E92}" type="parTrans" cxnId="{1E0FA567-9CF3-4E02-B7EF-A19F41A12856}">
      <dgm:prSet/>
      <dgm:spPr/>
      <dgm:t>
        <a:bodyPr/>
        <a:lstStyle/>
        <a:p>
          <a:endParaRPr lang="en-GB"/>
        </a:p>
      </dgm:t>
    </dgm:pt>
    <dgm:pt modelId="{DE628ED3-E3CB-465A-924D-98239623F033}" type="sibTrans" cxnId="{1E0FA567-9CF3-4E02-B7EF-A19F41A12856}">
      <dgm:prSet/>
      <dgm:spPr/>
      <dgm:t>
        <a:bodyPr/>
        <a:lstStyle/>
        <a:p>
          <a:endParaRPr lang="en-GB"/>
        </a:p>
      </dgm:t>
    </dgm:pt>
    <dgm:pt modelId="{BF6E3A2F-DC81-4C64-BF6B-A78111C11EE3}">
      <dgm:prSet phldrT="[Text]" custT="1"/>
      <dgm:spPr/>
      <dgm:t>
        <a:bodyPr/>
        <a:lstStyle/>
        <a:p>
          <a:r>
            <a:rPr lang="en-GB" sz="1100">
              <a:latin typeface="Arial Nova Light" panose="020B0304020202020204" pitchFamily="34" charset="0"/>
            </a:rPr>
            <a:t>Client Response 26/10/23</a:t>
          </a:r>
        </a:p>
      </dgm:t>
    </dgm:pt>
    <dgm:pt modelId="{212B8857-76B8-4753-867E-3F0BEB537738}" type="parTrans" cxnId="{7739E0EC-4D94-4863-BD67-5BA6FBCBCA37}">
      <dgm:prSet/>
      <dgm:spPr/>
      <dgm:t>
        <a:bodyPr/>
        <a:lstStyle/>
        <a:p>
          <a:endParaRPr lang="en-GB"/>
        </a:p>
      </dgm:t>
    </dgm:pt>
    <dgm:pt modelId="{A926E56A-E1EE-4F17-9EB6-3B2C231970DE}" type="sibTrans" cxnId="{7739E0EC-4D94-4863-BD67-5BA6FBCBCA37}">
      <dgm:prSet/>
      <dgm:spPr/>
      <dgm:t>
        <a:bodyPr/>
        <a:lstStyle/>
        <a:p>
          <a:endParaRPr lang="en-GB"/>
        </a:p>
      </dgm:t>
    </dgm:pt>
    <dgm:pt modelId="{E09023D8-45E9-4F91-B598-A56F1BD96BE6}">
      <dgm:prSet phldrT="[Text]" custT="1"/>
      <dgm:spPr/>
      <dgm:t>
        <a:bodyPr/>
        <a:lstStyle/>
        <a:p>
          <a:r>
            <a:rPr lang="en-GB" sz="1100">
              <a:latin typeface="Arial Nova Light" panose="020B0304020202020204" pitchFamily="34" charset="0"/>
            </a:rPr>
            <a:t>Final Issued 26/10/23</a:t>
          </a:r>
        </a:p>
      </dgm:t>
    </dgm:pt>
    <dgm:pt modelId="{E168D2CE-9DC7-4293-968E-A8FE1017881C}" type="parTrans" cxnId="{2856BC88-2860-47EB-BEBE-9D8B9D241953}">
      <dgm:prSet/>
      <dgm:spPr/>
      <dgm:t>
        <a:bodyPr/>
        <a:lstStyle/>
        <a:p>
          <a:endParaRPr lang="en-GB"/>
        </a:p>
      </dgm:t>
    </dgm:pt>
    <dgm:pt modelId="{23D20C96-E659-42A4-AC3F-8569FB4CD1E7}" type="sibTrans" cxnId="{2856BC88-2860-47EB-BEBE-9D8B9D241953}">
      <dgm:prSet/>
      <dgm:spPr/>
      <dgm:t>
        <a:bodyPr/>
        <a:lstStyle/>
        <a:p>
          <a:endParaRPr lang="en-GB"/>
        </a:p>
      </dgm:t>
    </dgm:pt>
    <dgm:pt modelId="{6FEC28F4-58F7-4F38-9548-3D293BE91D8E}">
      <dgm:prSet phldrT="[Text]" custT="1"/>
      <dgm:spPr/>
      <dgm:t>
        <a:bodyPr/>
        <a:lstStyle/>
        <a:p>
          <a:r>
            <a:rPr lang="en-GB" sz="1100">
              <a:latin typeface="Arial Nova Light" panose="020B0304020202020204" pitchFamily="34" charset="0"/>
            </a:rPr>
            <a:t>Client Acceptance 26/10/23</a:t>
          </a:r>
        </a:p>
      </dgm:t>
    </dgm:pt>
    <dgm:pt modelId="{35AFD35C-D26E-4007-96DB-96C27BE3D9CB}" type="parTrans" cxnId="{E2A345BB-DD73-45E7-8C7B-6A985C5FD137}">
      <dgm:prSet/>
      <dgm:spPr/>
      <dgm:t>
        <a:bodyPr/>
        <a:lstStyle/>
        <a:p>
          <a:endParaRPr lang="en-GB"/>
        </a:p>
      </dgm:t>
    </dgm:pt>
    <dgm:pt modelId="{C288DAF3-0F1E-472A-81A5-EEADC16C8A0B}" type="sibTrans" cxnId="{E2A345BB-DD73-45E7-8C7B-6A985C5FD137}">
      <dgm:prSet/>
      <dgm:spPr/>
      <dgm:t>
        <a:bodyPr/>
        <a:lstStyle/>
        <a:p>
          <a:endParaRPr lang="en-GB"/>
        </a:p>
      </dgm:t>
    </dgm:pt>
    <dgm:pt modelId="{60EF9A4E-C38F-43A0-BF16-0B28CF6A1606}">
      <dgm:prSet phldrT="[Text]" custT="1"/>
      <dgm:spPr/>
      <dgm:t>
        <a:bodyPr/>
        <a:lstStyle/>
        <a:p>
          <a:r>
            <a:rPr lang="en-GB" sz="1100" b="1">
              <a:latin typeface="Arial Nova Light" panose="020B0304020202020204" pitchFamily="34" charset="0"/>
            </a:rPr>
            <a:t>Reporting</a:t>
          </a:r>
        </a:p>
      </dgm:t>
    </dgm:pt>
    <dgm:pt modelId="{E921853B-F13B-4E31-8B26-0ECA757935B2}" type="sibTrans" cxnId="{441D27D7-7217-4ADE-A790-B3EDBD07116F}">
      <dgm:prSet/>
      <dgm:spPr/>
      <dgm:t>
        <a:bodyPr/>
        <a:lstStyle/>
        <a:p>
          <a:endParaRPr lang="en-GB"/>
        </a:p>
      </dgm:t>
    </dgm:pt>
    <dgm:pt modelId="{481D0FFD-ADB7-405E-BF04-B91C1787F0E6}" type="parTrans" cxnId="{441D27D7-7217-4ADE-A790-B3EDBD07116F}">
      <dgm:prSet/>
      <dgm:spPr/>
      <dgm:t>
        <a:bodyPr/>
        <a:lstStyle/>
        <a:p>
          <a:endParaRPr lang="en-GB"/>
        </a:p>
      </dgm:t>
    </dgm:pt>
    <dgm:pt modelId="{0304C870-87C5-4665-9093-75FD1B9A249E}" type="pres">
      <dgm:prSet presAssocID="{8BCEADCD-1A0D-4044-B1AA-AF264B6528C3}" presName="Name0" presStyleCnt="0">
        <dgm:presLayoutVars>
          <dgm:dir/>
        </dgm:presLayoutVars>
      </dgm:prSet>
      <dgm:spPr/>
    </dgm:pt>
    <dgm:pt modelId="{BC0D2614-781F-4E68-923A-8B11D5FB0B86}" type="pres">
      <dgm:prSet presAssocID="{07F06974-B0D6-4015-A21B-27C9A20C7DB7}" presName="parComposite" presStyleCnt="0"/>
      <dgm:spPr/>
    </dgm:pt>
    <dgm:pt modelId="{81CA32B7-458A-43E6-BF6A-EE24862B2981}" type="pres">
      <dgm:prSet presAssocID="{07F06974-B0D6-4015-A21B-27C9A20C7DB7}" presName="parBigCircle" presStyleLbl="node0" presStyleIdx="0" presStyleCnt="3"/>
      <dgm:spPr>
        <a:solidFill>
          <a:schemeClr val="accent6">
            <a:lumMod val="60000"/>
            <a:lumOff val="40000"/>
          </a:schemeClr>
        </a:solidFill>
      </dgm:spPr>
    </dgm:pt>
    <dgm:pt modelId="{0A3DF147-F15E-4C3C-8B27-2F4251ECD911}" type="pres">
      <dgm:prSet presAssocID="{07F06974-B0D6-4015-A21B-27C9A20C7DB7}" presName="parTx" presStyleLbl="revTx" presStyleIdx="0" presStyleCnt="17"/>
      <dgm:spPr/>
    </dgm:pt>
    <dgm:pt modelId="{969F0660-FDF5-472D-9F08-F597A80B65B7}" type="pres">
      <dgm:prSet presAssocID="{07F06974-B0D6-4015-A21B-27C9A20C7DB7}" presName="bSpace" presStyleCnt="0"/>
      <dgm:spPr/>
    </dgm:pt>
    <dgm:pt modelId="{05901DBB-FB15-4698-8F86-D48DE45E2682}" type="pres">
      <dgm:prSet presAssocID="{07F06974-B0D6-4015-A21B-27C9A20C7DB7}" presName="parBackupNorm" presStyleCnt="0"/>
      <dgm:spPr/>
    </dgm:pt>
    <dgm:pt modelId="{1FE01A95-2EB6-424E-B7E0-546C6B2B6881}" type="pres">
      <dgm:prSet presAssocID="{D5A6FA90-A1C2-4AB7-871F-75952CAC437E}" presName="parSpace" presStyleCnt="0"/>
      <dgm:spPr/>
    </dgm:pt>
    <dgm:pt modelId="{441260E6-670B-4DC0-85F2-6090CF90A9C1}" type="pres">
      <dgm:prSet presAssocID="{5138C675-AB99-4CE5-8F03-DA564FDAF6DB}" presName="desBackupLeftNorm" presStyleCnt="0"/>
      <dgm:spPr/>
    </dgm:pt>
    <dgm:pt modelId="{C7733185-F1BA-4F54-8E13-15729F4411CD}" type="pres">
      <dgm:prSet presAssocID="{5138C675-AB99-4CE5-8F03-DA564FDAF6DB}" presName="desComposite" presStyleCnt="0"/>
      <dgm:spPr/>
    </dgm:pt>
    <dgm:pt modelId="{1D0D6DDA-FDB8-452C-BF33-477BB845A087}" type="pres">
      <dgm:prSet presAssocID="{5138C675-AB99-4CE5-8F03-DA564FDAF6DB}" presName="desCircle" presStyleLbl="node1" presStyleIdx="0" presStyleCnt="7" custLinFactNeighborX="14226"/>
      <dgm:spPr>
        <a:solidFill>
          <a:schemeClr val="accent6">
            <a:lumMod val="60000"/>
            <a:lumOff val="40000"/>
          </a:schemeClr>
        </a:solidFill>
      </dgm:spPr>
    </dgm:pt>
    <dgm:pt modelId="{D51A3272-37C2-4A5A-A4AE-17EE66F89AB5}" type="pres">
      <dgm:prSet presAssocID="{5138C675-AB99-4CE5-8F03-DA564FDAF6DB}" presName="chTx" presStyleLbl="revTx" presStyleIdx="1" presStyleCnt="17" custLinFactNeighborX="7986"/>
      <dgm:spPr/>
    </dgm:pt>
    <dgm:pt modelId="{DB2A360F-FB36-4CC5-A347-517DA30E8695}" type="pres">
      <dgm:prSet presAssocID="{5138C675-AB99-4CE5-8F03-DA564FDAF6DB}" presName="desTx" presStyleLbl="revTx" presStyleIdx="2" presStyleCnt="17">
        <dgm:presLayoutVars>
          <dgm:bulletEnabled val="1"/>
        </dgm:presLayoutVars>
      </dgm:prSet>
      <dgm:spPr/>
    </dgm:pt>
    <dgm:pt modelId="{9D333A7A-554A-4079-BE8B-2D42D6961B91}" type="pres">
      <dgm:prSet presAssocID="{5138C675-AB99-4CE5-8F03-DA564FDAF6DB}" presName="desBackupRightNorm" presStyleCnt="0"/>
      <dgm:spPr/>
    </dgm:pt>
    <dgm:pt modelId="{41093508-7147-429F-8BB7-1D6E91D8671D}" type="pres">
      <dgm:prSet presAssocID="{A3841870-9A92-4CA3-86CA-53F5255A0318}" presName="desSpace" presStyleCnt="0"/>
      <dgm:spPr/>
    </dgm:pt>
    <dgm:pt modelId="{7B5D8D85-589B-4BBC-8C76-8FE3C4A35C57}" type="pres">
      <dgm:prSet presAssocID="{1C6EBDBA-DC69-4B33-A9C4-7BCBD051E54F}" presName="desBackupLeftNorm" presStyleCnt="0"/>
      <dgm:spPr/>
    </dgm:pt>
    <dgm:pt modelId="{4B7FCA60-B369-4775-9D92-813FF37BDB38}" type="pres">
      <dgm:prSet presAssocID="{1C6EBDBA-DC69-4B33-A9C4-7BCBD051E54F}" presName="desComposite" presStyleCnt="0"/>
      <dgm:spPr/>
    </dgm:pt>
    <dgm:pt modelId="{1B237DF0-B397-4C0F-BFAE-A6F8696E3499}" type="pres">
      <dgm:prSet presAssocID="{1C6EBDBA-DC69-4B33-A9C4-7BCBD051E54F}" presName="desCircle" presStyleLbl="node1" presStyleIdx="1" presStyleCnt="7" custLinFactNeighborX="35565"/>
      <dgm:spPr>
        <a:solidFill>
          <a:schemeClr val="accent6">
            <a:lumMod val="60000"/>
            <a:lumOff val="40000"/>
          </a:schemeClr>
        </a:solidFill>
      </dgm:spPr>
    </dgm:pt>
    <dgm:pt modelId="{F8F29ED5-89A5-4DBC-BF74-BAAF16B65A59}" type="pres">
      <dgm:prSet presAssocID="{1C6EBDBA-DC69-4B33-A9C4-7BCBD051E54F}" presName="chTx" presStyleLbl="revTx" presStyleIdx="3" presStyleCnt="17" custLinFactNeighborX="19965"/>
      <dgm:spPr/>
    </dgm:pt>
    <dgm:pt modelId="{0B35ED16-6194-4A4A-BE49-62DC9002389D}" type="pres">
      <dgm:prSet presAssocID="{1C6EBDBA-DC69-4B33-A9C4-7BCBD051E54F}" presName="desTx" presStyleLbl="revTx" presStyleIdx="4" presStyleCnt="17">
        <dgm:presLayoutVars>
          <dgm:bulletEnabled val="1"/>
        </dgm:presLayoutVars>
      </dgm:prSet>
      <dgm:spPr/>
    </dgm:pt>
    <dgm:pt modelId="{A234A238-70D4-4242-A288-B73BE3ADD4AC}" type="pres">
      <dgm:prSet presAssocID="{1C6EBDBA-DC69-4B33-A9C4-7BCBD051E54F}" presName="desBackupRightNorm" presStyleCnt="0"/>
      <dgm:spPr/>
    </dgm:pt>
    <dgm:pt modelId="{E032CB07-2AE8-4BB4-8434-BC5FEEC6B696}" type="pres">
      <dgm:prSet presAssocID="{1EB7D49B-EF2C-4563-ADF9-A1ECE8F3FDF2}" presName="desSpace" presStyleCnt="0"/>
      <dgm:spPr/>
    </dgm:pt>
    <dgm:pt modelId="{E5E7A514-DBD4-4CCA-9AB3-77CB2F4AEC72}" type="pres">
      <dgm:prSet presAssocID="{C63DCA21-8F04-4ECE-9375-EDAA3ECAC050}" presName="parComposite" presStyleCnt="0"/>
      <dgm:spPr/>
    </dgm:pt>
    <dgm:pt modelId="{E010D4A7-7E92-4C41-B0D7-15B661C1608D}" type="pres">
      <dgm:prSet presAssocID="{C63DCA21-8F04-4ECE-9375-EDAA3ECAC050}" presName="parBigCircle" presStyleLbl="node0" presStyleIdx="1" presStyleCnt="3" custLinFactNeighborX="27082"/>
      <dgm:spPr>
        <a:solidFill>
          <a:schemeClr val="accent1">
            <a:lumMod val="40000"/>
            <a:lumOff val="60000"/>
          </a:schemeClr>
        </a:solidFill>
      </dgm:spPr>
    </dgm:pt>
    <dgm:pt modelId="{F403D3C4-F650-4E0E-A207-486E2FA42F1F}" type="pres">
      <dgm:prSet presAssocID="{C63DCA21-8F04-4ECE-9375-EDAA3ECAC050}" presName="parTx" presStyleLbl="revTx" presStyleIdx="5" presStyleCnt="17" custLinFactNeighborX="25344"/>
      <dgm:spPr/>
    </dgm:pt>
    <dgm:pt modelId="{0A570D31-7C48-47FF-9819-9ECEC0D260D1}" type="pres">
      <dgm:prSet presAssocID="{C63DCA21-8F04-4ECE-9375-EDAA3ECAC050}" presName="bSpace" presStyleCnt="0"/>
      <dgm:spPr/>
    </dgm:pt>
    <dgm:pt modelId="{0A84E0D6-2A8E-41AD-871C-1E52A072B1B2}" type="pres">
      <dgm:prSet presAssocID="{C63DCA21-8F04-4ECE-9375-EDAA3ECAC050}" presName="parBackupNorm" presStyleCnt="0"/>
      <dgm:spPr/>
    </dgm:pt>
    <dgm:pt modelId="{422D0BF5-28F6-40D4-A3BE-E0175605EB9A}" type="pres">
      <dgm:prSet presAssocID="{726B81AF-3A2C-471A-AC07-652ADF38B812}" presName="parSpace" presStyleCnt="0"/>
      <dgm:spPr/>
    </dgm:pt>
    <dgm:pt modelId="{7B60624E-6B09-425D-B2C1-7F033833ADA8}" type="pres">
      <dgm:prSet presAssocID="{2BBA623C-A87A-4981-B18D-DCAD7B9CB585}" presName="desBackupLeftNorm" presStyleCnt="0"/>
      <dgm:spPr/>
    </dgm:pt>
    <dgm:pt modelId="{66A84460-9F0B-43A2-A46B-B2F1CAC419F4}" type="pres">
      <dgm:prSet presAssocID="{2BBA623C-A87A-4981-B18D-DCAD7B9CB585}" presName="desComposite" presStyleCnt="0"/>
      <dgm:spPr/>
    </dgm:pt>
    <dgm:pt modelId="{C89CD410-9A09-49A8-92EE-C914CDBC30E8}" type="pres">
      <dgm:prSet presAssocID="{2BBA623C-A87A-4981-B18D-DCAD7B9CB585}" presName="desCircle" presStyleLbl="node1" presStyleIdx="2" presStyleCnt="7" custLinFactNeighborX="59275"/>
      <dgm:spPr>
        <a:solidFill>
          <a:schemeClr val="accent1">
            <a:lumMod val="40000"/>
            <a:lumOff val="60000"/>
          </a:schemeClr>
        </a:solidFill>
      </dgm:spPr>
    </dgm:pt>
    <dgm:pt modelId="{1B4F30CF-A120-400B-A31C-B51533BD9296}" type="pres">
      <dgm:prSet presAssocID="{2BBA623C-A87A-4981-B18D-DCAD7B9CB585}" presName="chTx" presStyleLbl="revTx" presStyleIdx="6" presStyleCnt="17" custLinFactNeighborX="33275"/>
      <dgm:spPr/>
    </dgm:pt>
    <dgm:pt modelId="{EE91FE39-0275-4873-B033-3D8233E56EFB}" type="pres">
      <dgm:prSet presAssocID="{2BBA623C-A87A-4981-B18D-DCAD7B9CB585}" presName="desTx" presStyleLbl="revTx" presStyleIdx="7" presStyleCnt="17">
        <dgm:presLayoutVars>
          <dgm:bulletEnabled val="1"/>
        </dgm:presLayoutVars>
      </dgm:prSet>
      <dgm:spPr/>
    </dgm:pt>
    <dgm:pt modelId="{C50851FC-ABDF-4C8C-80F9-85F91AD59D01}" type="pres">
      <dgm:prSet presAssocID="{2BBA623C-A87A-4981-B18D-DCAD7B9CB585}" presName="desBackupRightNorm" presStyleCnt="0"/>
      <dgm:spPr/>
    </dgm:pt>
    <dgm:pt modelId="{3C138C85-665D-4FCB-B3F7-4F23EEBB7C9E}" type="pres">
      <dgm:prSet presAssocID="{956659A3-A4C6-46E1-8881-D714800CF204}" presName="desSpace" presStyleCnt="0"/>
      <dgm:spPr/>
    </dgm:pt>
    <dgm:pt modelId="{31A96DE1-77AE-4115-BE6A-608E71658636}" type="pres">
      <dgm:prSet presAssocID="{60EF9A4E-C38F-43A0-BF16-0B28CF6A1606}" presName="parComposite" presStyleCnt="0"/>
      <dgm:spPr/>
    </dgm:pt>
    <dgm:pt modelId="{244E4F4D-2C0A-4102-819A-41E4029BEC7B}" type="pres">
      <dgm:prSet presAssocID="{60EF9A4E-C38F-43A0-BF16-0B28CF6A1606}" presName="parBigCircle" presStyleLbl="node0" presStyleIdx="2" presStyleCnt="3" custLinFactNeighborX="36930"/>
      <dgm:spPr>
        <a:solidFill>
          <a:schemeClr val="accent4"/>
        </a:solidFill>
      </dgm:spPr>
    </dgm:pt>
    <dgm:pt modelId="{0ED185DD-0497-4A11-9673-3570E06A9D01}" type="pres">
      <dgm:prSet presAssocID="{60EF9A4E-C38F-43A0-BF16-0B28CF6A1606}" presName="parTx" presStyleLbl="revTx" presStyleIdx="8" presStyleCnt="17" custLinFactNeighborX="34560"/>
      <dgm:spPr/>
    </dgm:pt>
    <dgm:pt modelId="{96875563-2EC9-4E67-88D4-794B27A49371}" type="pres">
      <dgm:prSet presAssocID="{60EF9A4E-C38F-43A0-BF16-0B28CF6A1606}" presName="bSpace" presStyleCnt="0"/>
      <dgm:spPr/>
    </dgm:pt>
    <dgm:pt modelId="{B5DC64C0-CE88-401D-915D-12950BB0C429}" type="pres">
      <dgm:prSet presAssocID="{60EF9A4E-C38F-43A0-BF16-0B28CF6A1606}" presName="parBackupNorm" presStyleCnt="0"/>
      <dgm:spPr/>
    </dgm:pt>
    <dgm:pt modelId="{DAFF841A-7AA7-48FE-85E4-72E2D1A0EE93}" type="pres">
      <dgm:prSet presAssocID="{E921853B-F13B-4E31-8B26-0ECA757935B2}" presName="parSpace" presStyleCnt="0"/>
      <dgm:spPr/>
    </dgm:pt>
    <dgm:pt modelId="{76A7485D-C145-43F0-A26D-53A07D9C5B52}" type="pres">
      <dgm:prSet presAssocID="{D8C4FD30-0321-4764-993F-15A80815F231}" presName="desBackupLeftNorm" presStyleCnt="0"/>
      <dgm:spPr/>
    </dgm:pt>
    <dgm:pt modelId="{1E8792D0-CE3A-4348-B8B8-1C1371096867}" type="pres">
      <dgm:prSet presAssocID="{D8C4FD30-0321-4764-993F-15A80815F231}" presName="desComposite" presStyleCnt="0"/>
      <dgm:spPr/>
    </dgm:pt>
    <dgm:pt modelId="{5133EEB0-BC2D-4079-812F-56462A848A61}" type="pres">
      <dgm:prSet presAssocID="{D8C4FD30-0321-4764-993F-15A80815F231}" presName="desCircle" presStyleLbl="node1" presStyleIdx="3" presStyleCnt="7" custLinFactNeighborX="82985"/>
      <dgm:spPr>
        <a:solidFill>
          <a:schemeClr val="accent4"/>
        </a:solidFill>
      </dgm:spPr>
    </dgm:pt>
    <dgm:pt modelId="{6D3411EB-CD32-43EE-A8A1-A3EE27A8B9DD}" type="pres">
      <dgm:prSet presAssocID="{D8C4FD30-0321-4764-993F-15A80815F231}" presName="chTx" presStyleLbl="revTx" presStyleIdx="9" presStyleCnt="17" custLinFactNeighborX="46585"/>
      <dgm:spPr/>
    </dgm:pt>
    <dgm:pt modelId="{5F75F2F5-3363-41F0-95E7-4D11174C32BC}" type="pres">
      <dgm:prSet presAssocID="{D8C4FD30-0321-4764-993F-15A80815F231}" presName="desTx" presStyleLbl="revTx" presStyleIdx="10" presStyleCnt="17">
        <dgm:presLayoutVars>
          <dgm:bulletEnabled val="1"/>
        </dgm:presLayoutVars>
      </dgm:prSet>
      <dgm:spPr/>
    </dgm:pt>
    <dgm:pt modelId="{9547A22E-52B2-4BA6-8F21-B8241C259044}" type="pres">
      <dgm:prSet presAssocID="{D8C4FD30-0321-4764-993F-15A80815F231}" presName="desBackupRightNorm" presStyleCnt="0"/>
      <dgm:spPr/>
    </dgm:pt>
    <dgm:pt modelId="{59A23651-80B4-4EE0-9669-4DFDE94C0378}" type="pres">
      <dgm:prSet presAssocID="{DE628ED3-E3CB-465A-924D-98239623F033}" presName="desSpace" presStyleCnt="0"/>
      <dgm:spPr/>
    </dgm:pt>
    <dgm:pt modelId="{26796CBA-83A9-4F8D-B810-D95E0091A70B}" type="pres">
      <dgm:prSet presAssocID="{BF6E3A2F-DC81-4C64-BF6B-A78111C11EE3}" presName="desBackupLeftNorm" presStyleCnt="0"/>
      <dgm:spPr/>
    </dgm:pt>
    <dgm:pt modelId="{E9CBDBA6-0CB0-4B88-90CF-A6CD19C5C9D1}" type="pres">
      <dgm:prSet presAssocID="{BF6E3A2F-DC81-4C64-BF6B-A78111C11EE3}" presName="desComposite" presStyleCnt="0"/>
      <dgm:spPr/>
    </dgm:pt>
    <dgm:pt modelId="{01DF7B62-6709-4B84-8B53-FF12668F8540}" type="pres">
      <dgm:prSet presAssocID="{BF6E3A2F-DC81-4C64-BF6B-A78111C11EE3}" presName="desCircle" presStyleLbl="node1" presStyleIdx="4" presStyleCnt="7" custLinFactNeighborX="97211"/>
      <dgm:spPr>
        <a:solidFill>
          <a:schemeClr val="accent4"/>
        </a:solidFill>
      </dgm:spPr>
    </dgm:pt>
    <dgm:pt modelId="{363177C9-4EB5-4F99-B1AA-AF52C3FC3321}" type="pres">
      <dgm:prSet presAssocID="{BF6E3A2F-DC81-4C64-BF6B-A78111C11EE3}" presName="chTx" presStyleLbl="revTx" presStyleIdx="11" presStyleCnt="17" custLinFactNeighborX="54571"/>
      <dgm:spPr/>
    </dgm:pt>
    <dgm:pt modelId="{321AD8B8-9118-43D5-892A-395DAE502B98}" type="pres">
      <dgm:prSet presAssocID="{BF6E3A2F-DC81-4C64-BF6B-A78111C11EE3}" presName="desTx" presStyleLbl="revTx" presStyleIdx="12" presStyleCnt="17">
        <dgm:presLayoutVars>
          <dgm:bulletEnabled val="1"/>
        </dgm:presLayoutVars>
      </dgm:prSet>
      <dgm:spPr/>
    </dgm:pt>
    <dgm:pt modelId="{B3F9374D-9164-4711-8BB8-55DA66BDEA1C}" type="pres">
      <dgm:prSet presAssocID="{BF6E3A2F-DC81-4C64-BF6B-A78111C11EE3}" presName="desBackupRightNorm" presStyleCnt="0"/>
      <dgm:spPr/>
    </dgm:pt>
    <dgm:pt modelId="{7AB5A6F2-86DB-48EC-A317-2AF9E92FFCBF}" type="pres">
      <dgm:prSet presAssocID="{A926E56A-E1EE-4F17-9EB6-3B2C231970DE}" presName="desSpace" presStyleCnt="0"/>
      <dgm:spPr/>
    </dgm:pt>
    <dgm:pt modelId="{ADA14B81-E51C-40A3-99D0-249DE31649C1}" type="pres">
      <dgm:prSet presAssocID="{E09023D8-45E9-4F91-B598-A56F1BD96BE6}" presName="desBackupLeftNorm" presStyleCnt="0"/>
      <dgm:spPr/>
    </dgm:pt>
    <dgm:pt modelId="{2C44A1C8-9D0B-4D60-831C-0D1C3D2D2FFD}" type="pres">
      <dgm:prSet presAssocID="{E09023D8-45E9-4F91-B598-A56F1BD96BE6}" presName="desComposite" presStyleCnt="0"/>
      <dgm:spPr/>
    </dgm:pt>
    <dgm:pt modelId="{3493A306-C7C4-4383-AD7F-2FBCD5A0305B}" type="pres">
      <dgm:prSet presAssocID="{E09023D8-45E9-4F91-B598-A56F1BD96BE6}" presName="desCircle" presStyleLbl="node1" presStyleIdx="5" presStyleCnt="7" custLinFactX="13808" custLinFactNeighborX="100000"/>
      <dgm:spPr>
        <a:solidFill>
          <a:schemeClr val="accent4"/>
        </a:solidFill>
      </dgm:spPr>
    </dgm:pt>
    <dgm:pt modelId="{FD482119-9F5A-4C3D-AB18-D30855443867}" type="pres">
      <dgm:prSet presAssocID="{E09023D8-45E9-4F91-B598-A56F1BD96BE6}" presName="chTx" presStyleLbl="revTx" presStyleIdx="13" presStyleCnt="17" custLinFactNeighborX="63888"/>
      <dgm:spPr/>
    </dgm:pt>
    <dgm:pt modelId="{910CF39F-CEDF-4AAF-8410-8C1F80E7D597}" type="pres">
      <dgm:prSet presAssocID="{E09023D8-45E9-4F91-B598-A56F1BD96BE6}" presName="desTx" presStyleLbl="revTx" presStyleIdx="14" presStyleCnt="17">
        <dgm:presLayoutVars>
          <dgm:bulletEnabled val="1"/>
        </dgm:presLayoutVars>
      </dgm:prSet>
      <dgm:spPr/>
    </dgm:pt>
    <dgm:pt modelId="{A72B5FDC-106B-4D2A-A28E-D330FB4FDFE9}" type="pres">
      <dgm:prSet presAssocID="{E09023D8-45E9-4F91-B598-A56F1BD96BE6}" presName="desBackupRightNorm" presStyleCnt="0"/>
      <dgm:spPr/>
    </dgm:pt>
    <dgm:pt modelId="{09222452-5199-4545-AAD4-CA288209E07A}" type="pres">
      <dgm:prSet presAssocID="{23D20C96-E659-42A4-AC3F-8569FB4CD1E7}" presName="desSpace" presStyleCnt="0"/>
      <dgm:spPr/>
    </dgm:pt>
    <dgm:pt modelId="{91A2EC02-FC7B-4573-8065-1B31227BFA13}" type="pres">
      <dgm:prSet presAssocID="{6FEC28F4-58F7-4F38-9548-3D293BE91D8E}" presName="desBackupLeftNorm" presStyleCnt="0"/>
      <dgm:spPr/>
    </dgm:pt>
    <dgm:pt modelId="{A861E102-B0BE-4E61-B913-F4D8DFC55C37}" type="pres">
      <dgm:prSet presAssocID="{6FEC28F4-58F7-4F38-9548-3D293BE91D8E}" presName="desComposite" presStyleCnt="0"/>
      <dgm:spPr/>
    </dgm:pt>
    <dgm:pt modelId="{44189B85-E1A9-4A1F-9F5D-EB82CB9E2CF0}" type="pres">
      <dgm:prSet presAssocID="{6FEC28F4-58F7-4F38-9548-3D293BE91D8E}" presName="desCircle" presStyleLbl="node1" presStyleIdx="6" presStyleCnt="7" custLinFactX="30405" custLinFactNeighborX="100000"/>
      <dgm:spPr>
        <a:solidFill>
          <a:schemeClr val="accent4"/>
        </a:solidFill>
      </dgm:spPr>
    </dgm:pt>
    <dgm:pt modelId="{CBF416F8-F662-468F-B5F9-23ADB8968231}" type="pres">
      <dgm:prSet presAssocID="{6FEC28F4-58F7-4F38-9548-3D293BE91D8E}" presName="chTx" presStyleLbl="revTx" presStyleIdx="15" presStyleCnt="17" custLinFactNeighborX="73205"/>
      <dgm:spPr/>
    </dgm:pt>
    <dgm:pt modelId="{4295CBED-CA32-43B5-9080-30669B1CCA57}" type="pres">
      <dgm:prSet presAssocID="{6FEC28F4-58F7-4F38-9548-3D293BE91D8E}" presName="desTx" presStyleLbl="revTx" presStyleIdx="16" presStyleCnt="17">
        <dgm:presLayoutVars>
          <dgm:bulletEnabled val="1"/>
        </dgm:presLayoutVars>
      </dgm:prSet>
      <dgm:spPr/>
    </dgm:pt>
    <dgm:pt modelId="{20357443-247D-419B-A584-C96B0DBC90A8}" type="pres">
      <dgm:prSet presAssocID="{6FEC28F4-58F7-4F38-9548-3D293BE91D8E}" presName="desBackupRightNorm" presStyleCnt="0"/>
      <dgm:spPr/>
    </dgm:pt>
    <dgm:pt modelId="{E5ECA6F3-0D13-45F1-A4A1-C5E7683E1DEB}" type="pres">
      <dgm:prSet presAssocID="{C288DAF3-0F1E-472A-81A5-EEADC16C8A0B}" presName="desSpace" presStyleCnt="0"/>
      <dgm:spPr/>
    </dgm:pt>
  </dgm:ptLst>
  <dgm:cxnLst>
    <dgm:cxn modelId="{370C1C03-59F6-4DA6-972E-67E3ACDA7C30}" type="presOf" srcId="{6FEC28F4-58F7-4F38-9548-3D293BE91D8E}" destId="{CBF416F8-F662-468F-B5F9-23ADB8968231}" srcOrd="0" destOrd="0" presId="urn:microsoft.com/office/officeart/2008/layout/CircleAccentTimeline"/>
    <dgm:cxn modelId="{5748DB03-3FEC-4D68-A697-E64C2F9D37F4}" type="presOf" srcId="{2BBA623C-A87A-4981-B18D-DCAD7B9CB585}" destId="{1B4F30CF-A120-400B-A31C-B51533BD9296}" srcOrd="0" destOrd="0" presId="urn:microsoft.com/office/officeart/2008/layout/CircleAccentTimeline"/>
    <dgm:cxn modelId="{5A14B711-81DD-4AA0-80CF-722E8E96465F}" type="presOf" srcId="{D8C4FD30-0321-4764-993F-15A80815F231}" destId="{6D3411EB-CD32-43EE-A8A1-A3EE27A8B9DD}" srcOrd="0" destOrd="0" presId="urn:microsoft.com/office/officeart/2008/layout/CircleAccentTimeline"/>
    <dgm:cxn modelId="{6691A619-8461-4930-AA2D-14AB7B306536}" type="presOf" srcId="{8BCEADCD-1A0D-4044-B1AA-AF264B6528C3}" destId="{0304C870-87C5-4665-9093-75FD1B9A249E}" srcOrd="0" destOrd="0" presId="urn:microsoft.com/office/officeart/2008/layout/CircleAccentTimeline"/>
    <dgm:cxn modelId="{28A1C01A-1ACD-402F-8CD9-366D0AE7EC91}" srcId="{8BCEADCD-1A0D-4044-B1AA-AF264B6528C3}" destId="{07F06974-B0D6-4015-A21B-27C9A20C7DB7}" srcOrd="0" destOrd="0" parTransId="{314186BD-DEFB-41AE-AF6B-6966A4444370}" sibTransId="{D5A6FA90-A1C2-4AB7-871F-75952CAC437E}"/>
    <dgm:cxn modelId="{5325913C-50E0-4390-8E23-806E908E55E8}" type="presOf" srcId="{60EF9A4E-C38F-43A0-BF16-0B28CF6A1606}" destId="{0ED185DD-0497-4A11-9673-3570E06A9D01}" srcOrd="0" destOrd="0" presId="urn:microsoft.com/office/officeart/2008/layout/CircleAccentTimeline"/>
    <dgm:cxn modelId="{88F81264-BBEA-4190-9F68-1B5DB0D074AE}" type="presOf" srcId="{E09023D8-45E9-4F91-B598-A56F1BD96BE6}" destId="{FD482119-9F5A-4C3D-AB18-D30855443867}" srcOrd="0" destOrd="0" presId="urn:microsoft.com/office/officeart/2008/layout/CircleAccentTimeline"/>
    <dgm:cxn modelId="{1E0FA567-9CF3-4E02-B7EF-A19F41A12856}" srcId="{60EF9A4E-C38F-43A0-BF16-0B28CF6A1606}" destId="{D8C4FD30-0321-4764-993F-15A80815F231}" srcOrd="0" destOrd="0" parTransId="{DD51F5AA-C16F-4D78-B720-AA6B44017E92}" sibTransId="{DE628ED3-E3CB-465A-924D-98239623F033}"/>
    <dgm:cxn modelId="{14CB6D4B-8403-476F-BA39-B5E045A3B1CF}" srcId="{07F06974-B0D6-4015-A21B-27C9A20C7DB7}" destId="{5138C675-AB99-4CE5-8F03-DA564FDAF6DB}" srcOrd="0" destOrd="0" parTransId="{3043FEB8-80D4-44E4-BB5C-B3718F645A58}" sibTransId="{A3841870-9A92-4CA3-86CA-53F5255A0318}"/>
    <dgm:cxn modelId="{48E39252-EA2D-4F67-81DA-15CB4C71204D}" type="presOf" srcId="{1C6EBDBA-DC69-4B33-A9C4-7BCBD051E54F}" destId="{F8F29ED5-89A5-4DBC-BF74-BAAF16B65A59}" srcOrd="0" destOrd="0" presId="urn:microsoft.com/office/officeart/2008/layout/CircleAccentTimeline"/>
    <dgm:cxn modelId="{FA9F4D76-6D27-4B75-8CD3-F5C31B628C46}" type="presOf" srcId="{BF6E3A2F-DC81-4C64-BF6B-A78111C11EE3}" destId="{363177C9-4EB5-4F99-B1AA-AF52C3FC3321}" srcOrd="0" destOrd="0" presId="urn:microsoft.com/office/officeart/2008/layout/CircleAccentTimeline"/>
    <dgm:cxn modelId="{2856BC88-2860-47EB-BEBE-9D8B9D241953}" srcId="{60EF9A4E-C38F-43A0-BF16-0B28CF6A1606}" destId="{E09023D8-45E9-4F91-B598-A56F1BD96BE6}" srcOrd="2" destOrd="0" parTransId="{E168D2CE-9DC7-4293-968E-A8FE1017881C}" sibTransId="{23D20C96-E659-42A4-AC3F-8569FB4CD1E7}"/>
    <dgm:cxn modelId="{3AC40193-B340-4F1F-A192-8A79FAA6F3EB}" type="presOf" srcId="{5138C675-AB99-4CE5-8F03-DA564FDAF6DB}" destId="{D51A3272-37C2-4A5A-A4AE-17EE66F89AB5}" srcOrd="0" destOrd="0" presId="urn:microsoft.com/office/officeart/2008/layout/CircleAccentTimeline"/>
    <dgm:cxn modelId="{B0C3179A-0D51-4C30-BBCC-616AB09DEDFF}" srcId="{8BCEADCD-1A0D-4044-B1AA-AF264B6528C3}" destId="{C63DCA21-8F04-4ECE-9375-EDAA3ECAC050}" srcOrd="1" destOrd="0" parTransId="{91ABB215-DE3A-467F-AC03-1A5F37988C91}" sibTransId="{726B81AF-3A2C-471A-AC07-652ADF38B812}"/>
    <dgm:cxn modelId="{C5F43B9E-4BA5-4F61-9604-66E0DECA2256}" srcId="{C63DCA21-8F04-4ECE-9375-EDAA3ECAC050}" destId="{2BBA623C-A87A-4981-B18D-DCAD7B9CB585}" srcOrd="0" destOrd="0" parTransId="{BABFAD6E-9DA9-4878-B421-9DE8FCE807C8}" sibTransId="{956659A3-A4C6-46E1-8881-D714800CF204}"/>
    <dgm:cxn modelId="{E2A345BB-DD73-45E7-8C7B-6A985C5FD137}" srcId="{60EF9A4E-C38F-43A0-BF16-0B28CF6A1606}" destId="{6FEC28F4-58F7-4F38-9548-3D293BE91D8E}" srcOrd="3" destOrd="0" parTransId="{35AFD35C-D26E-4007-96DB-96C27BE3D9CB}" sibTransId="{C288DAF3-0F1E-472A-81A5-EEADC16C8A0B}"/>
    <dgm:cxn modelId="{093554C7-97DA-4B4A-BAA0-EA4D9EEFA912}" srcId="{07F06974-B0D6-4015-A21B-27C9A20C7DB7}" destId="{1C6EBDBA-DC69-4B33-A9C4-7BCBD051E54F}" srcOrd="1" destOrd="0" parTransId="{4A5306BB-51A0-4E71-8C3B-D8D3DFDD9E8A}" sibTransId="{1EB7D49B-EF2C-4563-ADF9-A1ECE8F3FDF2}"/>
    <dgm:cxn modelId="{441D27D7-7217-4ADE-A790-B3EDBD07116F}" srcId="{8BCEADCD-1A0D-4044-B1AA-AF264B6528C3}" destId="{60EF9A4E-C38F-43A0-BF16-0B28CF6A1606}" srcOrd="2" destOrd="0" parTransId="{481D0FFD-ADB7-405E-BF04-B91C1787F0E6}" sibTransId="{E921853B-F13B-4E31-8B26-0ECA757935B2}"/>
    <dgm:cxn modelId="{B5F829E3-A288-4A22-9926-867F5EB4C1B9}" type="presOf" srcId="{C63DCA21-8F04-4ECE-9375-EDAA3ECAC050}" destId="{F403D3C4-F650-4E0E-A207-486E2FA42F1F}" srcOrd="0" destOrd="0" presId="urn:microsoft.com/office/officeart/2008/layout/CircleAccentTimeline"/>
    <dgm:cxn modelId="{7739E0EC-4D94-4863-BD67-5BA6FBCBCA37}" srcId="{60EF9A4E-C38F-43A0-BF16-0B28CF6A1606}" destId="{BF6E3A2F-DC81-4C64-BF6B-A78111C11EE3}" srcOrd="1" destOrd="0" parTransId="{212B8857-76B8-4753-867E-3F0BEB537738}" sibTransId="{A926E56A-E1EE-4F17-9EB6-3B2C231970DE}"/>
    <dgm:cxn modelId="{1A7530F0-325C-4F4F-925F-C1BD7201AF2E}" type="presOf" srcId="{07F06974-B0D6-4015-A21B-27C9A20C7DB7}" destId="{0A3DF147-F15E-4C3C-8B27-2F4251ECD911}" srcOrd="0" destOrd="0" presId="urn:microsoft.com/office/officeart/2008/layout/CircleAccentTimeline"/>
    <dgm:cxn modelId="{74D3D3DB-801A-471D-8B30-7919FB630BAB}" type="presParOf" srcId="{0304C870-87C5-4665-9093-75FD1B9A249E}" destId="{BC0D2614-781F-4E68-923A-8B11D5FB0B86}" srcOrd="0" destOrd="0" presId="urn:microsoft.com/office/officeart/2008/layout/CircleAccentTimeline"/>
    <dgm:cxn modelId="{9826C6A3-0C01-4D40-913D-F862522CE297}" type="presParOf" srcId="{BC0D2614-781F-4E68-923A-8B11D5FB0B86}" destId="{81CA32B7-458A-43E6-BF6A-EE24862B2981}" srcOrd="0" destOrd="0" presId="urn:microsoft.com/office/officeart/2008/layout/CircleAccentTimeline"/>
    <dgm:cxn modelId="{FB4F8A14-5179-438E-8132-F0ACA83D042A}" type="presParOf" srcId="{BC0D2614-781F-4E68-923A-8B11D5FB0B86}" destId="{0A3DF147-F15E-4C3C-8B27-2F4251ECD911}" srcOrd="1" destOrd="0" presId="urn:microsoft.com/office/officeart/2008/layout/CircleAccentTimeline"/>
    <dgm:cxn modelId="{B45F1F3D-C984-47F7-A978-F3C58795F44D}" type="presParOf" srcId="{BC0D2614-781F-4E68-923A-8B11D5FB0B86}" destId="{969F0660-FDF5-472D-9F08-F597A80B65B7}" srcOrd="2" destOrd="0" presId="urn:microsoft.com/office/officeart/2008/layout/CircleAccentTimeline"/>
    <dgm:cxn modelId="{026764D4-6CD6-495A-B6BB-A2E72F998794}" type="presParOf" srcId="{0304C870-87C5-4665-9093-75FD1B9A249E}" destId="{05901DBB-FB15-4698-8F86-D48DE45E2682}" srcOrd="1" destOrd="0" presId="urn:microsoft.com/office/officeart/2008/layout/CircleAccentTimeline"/>
    <dgm:cxn modelId="{707EA181-37E1-4BA7-9B39-169BC6D7FF41}" type="presParOf" srcId="{0304C870-87C5-4665-9093-75FD1B9A249E}" destId="{1FE01A95-2EB6-424E-B7E0-546C6B2B6881}" srcOrd="2" destOrd="0" presId="urn:microsoft.com/office/officeart/2008/layout/CircleAccentTimeline"/>
    <dgm:cxn modelId="{9DE196D0-BA05-486A-A2E3-3E2268845916}" type="presParOf" srcId="{0304C870-87C5-4665-9093-75FD1B9A249E}" destId="{441260E6-670B-4DC0-85F2-6090CF90A9C1}" srcOrd="3" destOrd="0" presId="urn:microsoft.com/office/officeart/2008/layout/CircleAccentTimeline"/>
    <dgm:cxn modelId="{025A3A7B-1A8A-484B-ADF0-36932E8A640F}" type="presParOf" srcId="{0304C870-87C5-4665-9093-75FD1B9A249E}" destId="{C7733185-F1BA-4F54-8E13-15729F4411CD}" srcOrd="4" destOrd="0" presId="urn:microsoft.com/office/officeart/2008/layout/CircleAccentTimeline"/>
    <dgm:cxn modelId="{D5CA8C00-590A-4B61-9E98-8B41C4D62794}" type="presParOf" srcId="{C7733185-F1BA-4F54-8E13-15729F4411CD}" destId="{1D0D6DDA-FDB8-452C-BF33-477BB845A087}" srcOrd="0" destOrd="0" presId="urn:microsoft.com/office/officeart/2008/layout/CircleAccentTimeline"/>
    <dgm:cxn modelId="{4B2901ED-9D2A-4D2F-B38D-98FC66545600}" type="presParOf" srcId="{C7733185-F1BA-4F54-8E13-15729F4411CD}" destId="{D51A3272-37C2-4A5A-A4AE-17EE66F89AB5}" srcOrd="1" destOrd="0" presId="urn:microsoft.com/office/officeart/2008/layout/CircleAccentTimeline"/>
    <dgm:cxn modelId="{1FEFA2F7-7A9E-4041-A86A-BA6BF013212A}" type="presParOf" srcId="{C7733185-F1BA-4F54-8E13-15729F4411CD}" destId="{DB2A360F-FB36-4CC5-A347-517DA30E8695}" srcOrd="2" destOrd="0" presId="urn:microsoft.com/office/officeart/2008/layout/CircleAccentTimeline"/>
    <dgm:cxn modelId="{AB5E56F2-6CEC-4D9A-B593-9F2E966BAD26}" type="presParOf" srcId="{0304C870-87C5-4665-9093-75FD1B9A249E}" destId="{9D333A7A-554A-4079-BE8B-2D42D6961B91}" srcOrd="5" destOrd="0" presId="urn:microsoft.com/office/officeart/2008/layout/CircleAccentTimeline"/>
    <dgm:cxn modelId="{EFDB5C4C-67C5-49DE-973E-53112140B11D}" type="presParOf" srcId="{0304C870-87C5-4665-9093-75FD1B9A249E}" destId="{41093508-7147-429F-8BB7-1D6E91D8671D}" srcOrd="6" destOrd="0" presId="urn:microsoft.com/office/officeart/2008/layout/CircleAccentTimeline"/>
    <dgm:cxn modelId="{85A48AB2-8F15-4569-B719-778EE02F7DF8}" type="presParOf" srcId="{0304C870-87C5-4665-9093-75FD1B9A249E}" destId="{7B5D8D85-589B-4BBC-8C76-8FE3C4A35C57}" srcOrd="7" destOrd="0" presId="urn:microsoft.com/office/officeart/2008/layout/CircleAccentTimeline"/>
    <dgm:cxn modelId="{5FE27014-2879-44AD-8367-F83C253C78DE}" type="presParOf" srcId="{0304C870-87C5-4665-9093-75FD1B9A249E}" destId="{4B7FCA60-B369-4775-9D92-813FF37BDB38}" srcOrd="8" destOrd="0" presId="urn:microsoft.com/office/officeart/2008/layout/CircleAccentTimeline"/>
    <dgm:cxn modelId="{473AF0DD-F80B-4286-A573-87859AFD8522}" type="presParOf" srcId="{4B7FCA60-B369-4775-9D92-813FF37BDB38}" destId="{1B237DF0-B397-4C0F-BFAE-A6F8696E3499}" srcOrd="0" destOrd="0" presId="urn:microsoft.com/office/officeart/2008/layout/CircleAccentTimeline"/>
    <dgm:cxn modelId="{C1DD50FF-8422-4AB4-B367-65D31E8EDE06}" type="presParOf" srcId="{4B7FCA60-B369-4775-9D92-813FF37BDB38}" destId="{F8F29ED5-89A5-4DBC-BF74-BAAF16B65A59}" srcOrd="1" destOrd="0" presId="urn:microsoft.com/office/officeart/2008/layout/CircleAccentTimeline"/>
    <dgm:cxn modelId="{30E941AD-D1E3-457D-91FB-108753DA2BA3}" type="presParOf" srcId="{4B7FCA60-B369-4775-9D92-813FF37BDB38}" destId="{0B35ED16-6194-4A4A-BE49-62DC9002389D}" srcOrd="2" destOrd="0" presId="urn:microsoft.com/office/officeart/2008/layout/CircleAccentTimeline"/>
    <dgm:cxn modelId="{DB755DDA-C06D-4E3C-936D-AC89093CA6D1}" type="presParOf" srcId="{0304C870-87C5-4665-9093-75FD1B9A249E}" destId="{A234A238-70D4-4242-A288-B73BE3ADD4AC}" srcOrd="9" destOrd="0" presId="urn:microsoft.com/office/officeart/2008/layout/CircleAccentTimeline"/>
    <dgm:cxn modelId="{B3D8BF4D-8ED9-4C8F-86A3-AD409E310B88}" type="presParOf" srcId="{0304C870-87C5-4665-9093-75FD1B9A249E}" destId="{E032CB07-2AE8-4BB4-8434-BC5FEEC6B696}" srcOrd="10" destOrd="0" presId="urn:microsoft.com/office/officeart/2008/layout/CircleAccentTimeline"/>
    <dgm:cxn modelId="{FC753934-1EBD-4EAB-AFF1-96B65DB370AB}" type="presParOf" srcId="{0304C870-87C5-4665-9093-75FD1B9A249E}" destId="{E5E7A514-DBD4-4CCA-9AB3-77CB2F4AEC72}" srcOrd="11" destOrd="0" presId="urn:microsoft.com/office/officeart/2008/layout/CircleAccentTimeline"/>
    <dgm:cxn modelId="{D5498244-2EDD-47F3-B4A9-8D7A3854D194}" type="presParOf" srcId="{E5E7A514-DBD4-4CCA-9AB3-77CB2F4AEC72}" destId="{E010D4A7-7E92-4C41-B0D7-15B661C1608D}" srcOrd="0" destOrd="0" presId="urn:microsoft.com/office/officeart/2008/layout/CircleAccentTimeline"/>
    <dgm:cxn modelId="{D425D98D-FF65-43F3-8D59-301B05E78FB9}" type="presParOf" srcId="{E5E7A514-DBD4-4CCA-9AB3-77CB2F4AEC72}" destId="{F403D3C4-F650-4E0E-A207-486E2FA42F1F}" srcOrd="1" destOrd="0" presId="urn:microsoft.com/office/officeart/2008/layout/CircleAccentTimeline"/>
    <dgm:cxn modelId="{67A7299C-E2C2-47D1-A2F2-39955118469A}" type="presParOf" srcId="{E5E7A514-DBD4-4CCA-9AB3-77CB2F4AEC72}" destId="{0A570D31-7C48-47FF-9819-9ECEC0D260D1}" srcOrd="2" destOrd="0" presId="urn:microsoft.com/office/officeart/2008/layout/CircleAccentTimeline"/>
    <dgm:cxn modelId="{D18787C9-6E65-40CC-94A5-09A03556C9CB}" type="presParOf" srcId="{0304C870-87C5-4665-9093-75FD1B9A249E}" destId="{0A84E0D6-2A8E-41AD-871C-1E52A072B1B2}" srcOrd="12" destOrd="0" presId="urn:microsoft.com/office/officeart/2008/layout/CircleAccentTimeline"/>
    <dgm:cxn modelId="{E702C474-7E4C-4C9E-86BC-09CCDD505690}" type="presParOf" srcId="{0304C870-87C5-4665-9093-75FD1B9A249E}" destId="{422D0BF5-28F6-40D4-A3BE-E0175605EB9A}" srcOrd="13" destOrd="0" presId="urn:microsoft.com/office/officeart/2008/layout/CircleAccentTimeline"/>
    <dgm:cxn modelId="{06E3FEA7-C016-4A02-9888-881F7EC59296}" type="presParOf" srcId="{0304C870-87C5-4665-9093-75FD1B9A249E}" destId="{7B60624E-6B09-425D-B2C1-7F033833ADA8}" srcOrd="14" destOrd="0" presId="urn:microsoft.com/office/officeart/2008/layout/CircleAccentTimeline"/>
    <dgm:cxn modelId="{24DA8484-5F1A-4A81-8766-387C3F8711D5}" type="presParOf" srcId="{0304C870-87C5-4665-9093-75FD1B9A249E}" destId="{66A84460-9F0B-43A2-A46B-B2F1CAC419F4}" srcOrd="15" destOrd="0" presId="urn:microsoft.com/office/officeart/2008/layout/CircleAccentTimeline"/>
    <dgm:cxn modelId="{B0C3859C-CAB2-4E82-9092-C66D7B6C6BC0}" type="presParOf" srcId="{66A84460-9F0B-43A2-A46B-B2F1CAC419F4}" destId="{C89CD410-9A09-49A8-92EE-C914CDBC30E8}" srcOrd="0" destOrd="0" presId="urn:microsoft.com/office/officeart/2008/layout/CircleAccentTimeline"/>
    <dgm:cxn modelId="{30B672E2-0200-4A20-BC08-2F1CDE9E9820}" type="presParOf" srcId="{66A84460-9F0B-43A2-A46B-B2F1CAC419F4}" destId="{1B4F30CF-A120-400B-A31C-B51533BD9296}" srcOrd="1" destOrd="0" presId="urn:microsoft.com/office/officeart/2008/layout/CircleAccentTimeline"/>
    <dgm:cxn modelId="{5593AA07-92DB-44F2-8977-55795FCD1B6E}" type="presParOf" srcId="{66A84460-9F0B-43A2-A46B-B2F1CAC419F4}" destId="{EE91FE39-0275-4873-B033-3D8233E56EFB}" srcOrd="2" destOrd="0" presId="urn:microsoft.com/office/officeart/2008/layout/CircleAccentTimeline"/>
    <dgm:cxn modelId="{862C7759-6CA3-474C-B34D-7F15116F4A41}" type="presParOf" srcId="{0304C870-87C5-4665-9093-75FD1B9A249E}" destId="{C50851FC-ABDF-4C8C-80F9-85F91AD59D01}" srcOrd="16" destOrd="0" presId="urn:microsoft.com/office/officeart/2008/layout/CircleAccentTimeline"/>
    <dgm:cxn modelId="{FA107C71-9555-4D7A-9FD6-F51E6DFAAF83}" type="presParOf" srcId="{0304C870-87C5-4665-9093-75FD1B9A249E}" destId="{3C138C85-665D-4FCB-B3F7-4F23EEBB7C9E}" srcOrd="17" destOrd="0" presId="urn:microsoft.com/office/officeart/2008/layout/CircleAccentTimeline"/>
    <dgm:cxn modelId="{1BDA221B-E496-448F-B2E5-54ACDC4F1A0F}" type="presParOf" srcId="{0304C870-87C5-4665-9093-75FD1B9A249E}" destId="{31A96DE1-77AE-4115-BE6A-608E71658636}" srcOrd="18" destOrd="0" presId="urn:microsoft.com/office/officeart/2008/layout/CircleAccentTimeline"/>
    <dgm:cxn modelId="{9D00CB59-AA0E-4B29-954D-3CD8422C751F}" type="presParOf" srcId="{31A96DE1-77AE-4115-BE6A-608E71658636}" destId="{244E4F4D-2C0A-4102-819A-41E4029BEC7B}" srcOrd="0" destOrd="0" presId="urn:microsoft.com/office/officeart/2008/layout/CircleAccentTimeline"/>
    <dgm:cxn modelId="{96B18272-F2EC-4F07-87AD-E51AAFA5EA13}" type="presParOf" srcId="{31A96DE1-77AE-4115-BE6A-608E71658636}" destId="{0ED185DD-0497-4A11-9673-3570E06A9D01}" srcOrd="1" destOrd="0" presId="urn:microsoft.com/office/officeart/2008/layout/CircleAccentTimeline"/>
    <dgm:cxn modelId="{D268A68D-0D62-4F6C-88FF-B0E220F9544B}" type="presParOf" srcId="{31A96DE1-77AE-4115-BE6A-608E71658636}" destId="{96875563-2EC9-4E67-88D4-794B27A49371}" srcOrd="2" destOrd="0" presId="urn:microsoft.com/office/officeart/2008/layout/CircleAccentTimeline"/>
    <dgm:cxn modelId="{7720D4F1-026D-46D9-A702-8EA8214371E4}" type="presParOf" srcId="{0304C870-87C5-4665-9093-75FD1B9A249E}" destId="{B5DC64C0-CE88-401D-915D-12950BB0C429}" srcOrd="19" destOrd="0" presId="urn:microsoft.com/office/officeart/2008/layout/CircleAccentTimeline"/>
    <dgm:cxn modelId="{B5FEB98D-BCF9-4F10-A1F0-6FE0D1991F81}" type="presParOf" srcId="{0304C870-87C5-4665-9093-75FD1B9A249E}" destId="{DAFF841A-7AA7-48FE-85E4-72E2D1A0EE93}" srcOrd="20" destOrd="0" presId="urn:microsoft.com/office/officeart/2008/layout/CircleAccentTimeline"/>
    <dgm:cxn modelId="{CF17236F-47B1-4CEC-99B4-64273E75307D}" type="presParOf" srcId="{0304C870-87C5-4665-9093-75FD1B9A249E}" destId="{76A7485D-C145-43F0-A26D-53A07D9C5B52}" srcOrd="21" destOrd="0" presId="urn:microsoft.com/office/officeart/2008/layout/CircleAccentTimeline"/>
    <dgm:cxn modelId="{8BA2C7FA-D59F-4094-8938-A64EC6763DD9}" type="presParOf" srcId="{0304C870-87C5-4665-9093-75FD1B9A249E}" destId="{1E8792D0-CE3A-4348-B8B8-1C1371096867}" srcOrd="22" destOrd="0" presId="urn:microsoft.com/office/officeart/2008/layout/CircleAccentTimeline"/>
    <dgm:cxn modelId="{AC957FF5-FD7F-44E1-8866-2AC62E689690}" type="presParOf" srcId="{1E8792D0-CE3A-4348-B8B8-1C1371096867}" destId="{5133EEB0-BC2D-4079-812F-56462A848A61}" srcOrd="0" destOrd="0" presId="urn:microsoft.com/office/officeart/2008/layout/CircleAccentTimeline"/>
    <dgm:cxn modelId="{D6AA4410-BE44-453B-9695-8EB46750855A}" type="presParOf" srcId="{1E8792D0-CE3A-4348-B8B8-1C1371096867}" destId="{6D3411EB-CD32-43EE-A8A1-A3EE27A8B9DD}" srcOrd="1" destOrd="0" presId="urn:microsoft.com/office/officeart/2008/layout/CircleAccentTimeline"/>
    <dgm:cxn modelId="{D38253C1-8903-4D96-A4E8-7BE11808A0BA}" type="presParOf" srcId="{1E8792D0-CE3A-4348-B8B8-1C1371096867}" destId="{5F75F2F5-3363-41F0-95E7-4D11174C32BC}" srcOrd="2" destOrd="0" presId="urn:microsoft.com/office/officeart/2008/layout/CircleAccentTimeline"/>
    <dgm:cxn modelId="{74FB001D-AB4B-42B9-B708-09875A4DC969}" type="presParOf" srcId="{0304C870-87C5-4665-9093-75FD1B9A249E}" destId="{9547A22E-52B2-4BA6-8F21-B8241C259044}" srcOrd="23" destOrd="0" presId="urn:microsoft.com/office/officeart/2008/layout/CircleAccentTimeline"/>
    <dgm:cxn modelId="{DB497479-1573-45FB-885D-AABA0B5EDB4A}" type="presParOf" srcId="{0304C870-87C5-4665-9093-75FD1B9A249E}" destId="{59A23651-80B4-4EE0-9669-4DFDE94C0378}" srcOrd="24" destOrd="0" presId="urn:microsoft.com/office/officeart/2008/layout/CircleAccentTimeline"/>
    <dgm:cxn modelId="{DD8DEFA1-AB77-45F7-8FEC-0DFDD560744A}" type="presParOf" srcId="{0304C870-87C5-4665-9093-75FD1B9A249E}" destId="{26796CBA-83A9-4F8D-B810-D95E0091A70B}" srcOrd="25" destOrd="0" presId="urn:microsoft.com/office/officeart/2008/layout/CircleAccentTimeline"/>
    <dgm:cxn modelId="{A1C4D23B-E768-41C9-B17A-9638A7FA51D5}" type="presParOf" srcId="{0304C870-87C5-4665-9093-75FD1B9A249E}" destId="{E9CBDBA6-0CB0-4B88-90CF-A6CD19C5C9D1}" srcOrd="26" destOrd="0" presId="urn:microsoft.com/office/officeart/2008/layout/CircleAccentTimeline"/>
    <dgm:cxn modelId="{97D775C6-C45F-4CAD-B0B7-0AF78FCC54B2}" type="presParOf" srcId="{E9CBDBA6-0CB0-4B88-90CF-A6CD19C5C9D1}" destId="{01DF7B62-6709-4B84-8B53-FF12668F8540}" srcOrd="0" destOrd="0" presId="urn:microsoft.com/office/officeart/2008/layout/CircleAccentTimeline"/>
    <dgm:cxn modelId="{298D7D9F-57CC-4B34-AE49-08B994B36D4B}" type="presParOf" srcId="{E9CBDBA6-0CB0-4B88-90CF-A6CD19C5C9D1}" destId="{363177C9-4EB5-4F99-B1AA-AF52C3FC3321}" srcOrd="1" destOrd="0" presId="urn:microsoft.com/office/officeart/2008/layout/CircleAccentTimeline"/>
    <dgm:cxn modelId="{27F43675-504A-420E-9AD3-30B853EBCF1E}" type="presParOf" srcId="{E9CBDBA6-0CB0-4B88-90CF-A6CD19C5C9D1}" destId="{321AD8B8-9118-43D5-892A-395DAE502B98}" srcOrd="2" destOrd="0" presId="urn:microsoft.com/office/officeart/2008/layout/CircleAccentTimeline"/>
    <dgm:cxn modelId="{C850655E-B64B-4CF9-9577-B6DD35151057}" type="presParOf" srcId="{0304C870-87C5-4665-9093-75FD1B9A249E}" destId="{B3F9374D-9164-4711-8BB8-55DA66BDEA1C}" srcOrd="27" destOrd="0" presId="urn:microsoft.com/office/officeart/2008/layout/CircleAccentTimeline"/>
    <dgm:cxn modelId="{9C19C991-AFDE-4582-8308-2874970C44B9}" type="presParOf" srcId="{0304C870-87C5-4665-9093-75FD1B9A249E}" destId="{7AB5A6F2-86DB-48EC-A317-2AF9E92FFCBF}" srcOrd="28" destOrd="0" presId="urn:microsoft.com/office/officeart/2008/layout/CircleAccentTimeline"/>
    <dgm:cxn modelId="{C1CF8264-32BA-47EF-852E-47D9BB32E350}" type="presParOf" srcId="{0304C870-87C5-4665-9093-75FD1B9A249E}" destId="{ADA14B81-E51C-40A3-99D0-249DE31649C1}" srcOrd="29" destOrd="0" presId="urn:microsoft.com/office/officeart/2008/layout/CircleAccentTimeline"/>
    <dgm:cxn modelId="{A9E86837-9031-425D-9E10-22744E9E20DA}" type="presParOf" srcId="{0304C870-87C5-4665-9093-75FD1B9A249E}" destId="{2C44A1C8-9D0B-4D60-831C-0D1C3D2D2FFD}" srcOrd="30" destOrd="0" presId="urn:microsoft.com/office/officeart/2008/layout/CircleAccentTimeline"/>
    <dgm:cxn modelId="{4A81EEE6-AF2D-4F3C-BD85-85A77CB9214C}" type="presParOf" srcId="{2C44A1C8-9D0B-4D60-831C-0D1C3D2D2FFD}" destId="{3493A306-C7C4-4383-AD7F-2FBCD5A0305B}" srcOrd="0" destOrd="0" presId="urn:microsoft.com/office/officeart/2008/layout/CircleAccentTimeline"/>
    <dgm:cxn modelId="{DB2C9F84-EF22-4E93-8784-C874EF9C322C}" type="presParOf" srcId="{2C44A1C8-9D0B-4D60-831C-0D1C3D2D2FFD}" destId="{FD482119-9F5A-4C3D-AB18-D30855443867}" srcOrd="1" destOrd="0" presId="urn:microsoft.com/office/officeart/2008/layout/CircleAccentTimeline"/>
    <dgm:cxn modelId="{D91F3933-8773-45D3-A951-7C047DBFEA43}" type="presParOf" srcId="{2C44A1C8-9D0B-4D60-831C-0D1C3D2D2FFD}" destId="{910CF39F-CEDF-4AAF-8410-8C1F80E7D597}" srcOrd="2" destOrd="0" presId="urn:microsoft.com/office/officeart/2008/layout/CircleAccentTimeline"/>
    <dgm:cxn modelId="{79EA959D-3A67-4E9C-A0FD-4E6816A5B64C}" type="presParOf" srcId="{0304C870-87C5-4665-9093-75FD1B9A249E}" destId="{A72B5FDC-106B-4D2A-A28E-D330FB4FDFE9}" srcOrd="31" destOrd="0" presId="urn:microsoft.com/office/officeart/2008/layout/CircleAccentTimeline"/>
    <dgm:cxn modelId="{635D8AE8-A9E7-4116-9AC2-91FA299B595C}" type="presParOf" srcId="{0304C870-87C5-4665-9093-75FD1B9A249E}" destId="{09222452-5199-4545-AAD4-CA288209E07A}" srcOrd="32" destOrd="0" presId="urn:microsoft.com/office/officeart/2008/layout/CircleAccentTimeline"/>
    <dgm:cxn modelId="{0D5C3046-6FDC-4C2A-8432-29F3F513D37D}" type="presParOf" srcId="{0304C870-87C5-4665-9093-75FD1B9A249E}" destId="{91A2EC02-FC7B-4573-8065-1B31227BFA13}" srcOrd="33" destOrd="0" presId="urn:microsoft.com/office/officeart/2008/layout/CircleAccentTimeline"/>
    <dgm:cxn modelId="{BE2F6E39-2998-4B4E-BC60-11369A2FA15D}" type="presParOf" srcId="{0304C870-87C5-4665-9093-75FD1B9A249E}" destId="{A861E102-B0BE-4E61-B913-F4D8DFC55C37}" srcOrd="34" destOrd="0" presId="urn:microsoft.com/office/officeart/2008/layout/CircleAccentTimeline"/>
    <dgm:cxn modelId="{242F141B-4E93-4A76-9D76-578A8484CB29}" type="presParOf" srcId="{A861E102-B0BE-4E61-B913-F4D8DFC55C37}" destId="{44189B85-E1A9-4A1F-9F5D-EB82CB9E2CF0}" srcOrd="0" destOrd="0" presId="urn:microsoft.com/office/officeart/2008/layout/CircleAccentTimeline"/>
    <dgm:cxn modelId="{6095BC79-22FC-40F0-AC98-0A1F6499B502}" type="presParOf" srcId="{A861E102-B0BE-4E61-B913-F4D8DFC55C37}" destId="{CBF416F8-F662-468F-B5F9-23ADB8968231}" srcOrd="1" destOrd="0" presId="urn:microsoft.com/office/officeart/2008/layout/CircleAccentTimeline"/>
    <dgm:cxn modelId="{70AE442A-CF62-4EA8-A5BD-A377642C2311}" type="presParOf" srcId="{A861E102-B0BE-4E61-B913-F4D8DFC55C37}" destId="{4295CBED-CA32-43B5-9080-30669B1CCA57}" srcOrd="2" destOrd="0" presId="urn:microsoft.com/office/officeart/2008/layout/CircleAccentTimeline"/>
    <dgm:cxn modelId="{C6FF617A-390D-4B3C-9E1C-CF8769C3D037}" type="presParOf" srcId="{0304C870-87C5-4665-9093-75FD1B9A249E}" destId="{20357443-247D-419B-A584-C96B0DBC90A8}" srcOrd="35" destOrd="0" presId="urn:microsoft.com/office/officeart/2008/layout/CircleAccentTimeline"/>
    <dgm:cxn modelId="{EDE40C69-7153-4FE1-B653-9562B5186F89}" type="presParOf" srcId="{0304C870-87C5-4665-9093-75FD1B9A249E}" destId="{E5ECA6F3-0D13-45F1-A4A1-C5E7683E1DEB}" srcOrd="36" destOrd="0" presId="urn:microsoft.com/office/officeart/2008/layout/CircleAccentTimeline"/>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D3D34-BD60-4363-BE47-8EF60F95F917}">
      <dsp:nvSpPr>
        <dsp:cNvPr id="0" name=""/>
        <dsp:cNvSpPr/>
      </dsp:nvSpPr>
      <dsp:spPr>
        <a:xfrm>
          <a:off x="1123704" y="0"/>
          <a:ext cx="871081" cy="871213"/>
        </a:xfrm>
        <a:prstGeom prst="circularArrow">
          <a:avLst>
            <a:gd name="adj1" fmla="val 10980"/>
            <a:gd name="adj2" fmla="val 1142322"/>
            <a:gd name="adj3" fmla="val 4500000"/>
            <a:gd name="adj4" fmla="val 10800000"/>
            <a:gd name="adj5" fmla="val 1250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D9E7DB-D573-4812-AEBD-BF8808943B25}">
      <dsp:nvSpPr>
        <dsp:cNvPr id="0" name=""/>
        <dsp:cNvSpPr/>
      </dsp:nvSpPr>
      <dsp:spPr>
        <a:xfrm>
          <a:off x="1415756" y="277176"/>
          <a:ext cx="285014" cy="2558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Nova Light" panose="020B0304020202020204" pitchFamily="34" charset="0"/>
            </a:rPr>
            <a:t>High (0)</a:t>
          </a:r>
        </a:p>
      </dsp:txBody>
      <dsp:txXfrm>
        <a:off x="1415756" y="277176"/>
        <a:ext cx="285014" cy="255820"/>
      </dsp:txXfrm>
    </dsp:sp>
    <dsp:sp modelId="{6AF9E9B0-F5E4-4945-9F1D-C222116AF6A7}">
      <dsp:nvSpPr>
        <dsp:cNvPr id="0" name=""/>
        <dsp:cNvSpPr/>
      </dsp:nvSpPr>
      <dsp:spPr>
        <a:xfrm>
          <a:off x="881764" y="500576"/>
          <a:ext cx="871081" cy="871213"/>
        </a:xfrm>
        <a:prstGeom prst="leftCircularArrow">
          <a:avLst>
            <a:gd name="adj1" fmla="val 10980"/>
            <a:gd name="adj2" fmla="val 1142322"/>
            <a:gd name="adj3" fmla="val 6300000"/>
            <a:gd name="adj4" fmla="val 18900000"/>
            <a:gd name="adj5" fmla="val 125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097591-0DFB-4807-832E-B952EEC89316}">
      <dsp:nvSpPr>
        <dsp:cNvPr id="0" name=""/>
        <dsp:cNvSpPr/>
      </dsp:nvSpPr>
      <dsp:spPr>
        <a:xfrm>
          <a:off x="1075283" y="795184"/>
          <a:ext cx="484042" cy="2419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Nova Light" panose="020B0304020202020204" pitchFamily="34" charset="0"/>
            </a:rPr>
            <a:t>Medium (3)</a:t>
          </a:r>
        </a:p>
      </dsp:txBody>
      <dsp:txXfrm>
        <a:off x="1075283" y="795184"/>
        <a:ext cx="484042" cy="241963"/>
      </dsp:txXfrm>
    </dsp:sp>
    <dsp:sp modelId="{CF4169DC-0148-47A7-B787-3971BF1575E7}">
      <dsp:nvSpPr>
        <dsp:cNvPr id="0" name=""/>
        <dsp:cNvSpPr/>
      </dsp:nvSpPr>
      <dsp:spPr>
        <a:xfrm>
          <a:off x="1185702" y="1061056"/>
          <a:ext cx="748393" cy="748693"/>
        </a:xfrm>
        <a:prstGeom prst="blockArc">
          <a:avLst>
            <a:gd name="adj1" fmla="val 13500000"/>
            <a:gd name="adj2" fmla="val 10800000"/>
            <a:gd name="adj3" fmla="val 1274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9C94FB-5732-4F93-B4DF-138FFB26C713}">
      <dsp:nvSpPr>
        <dsp:cNvPr id="0" name=""/>
        <dsp:cNvSpPr/>
      </dsp:nvSpPr>
      <dsp:spPr>
        <a:xfrm>
          <a:off x="1305513" y="1292925"/>
          <a:ext cx="507790" cy="2700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Nova Light" panose="020B0304020202020204" pitchFamily="34" charset="0"/>
            </a:rPr>
            <a:t>Low (0)</a:t>
          </a:r>
        </a:p>
      </dsp:txBody>
      <dsp:txXfrm>
        <a:off x="1305513" y="1292925"/>
        <a:ext cx="507790" cy="2700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CA32B7-458A-43E6-BF6A-EE24862B2981}">
      <dsp:nvSpPr>
        <dsp:cNvPr id="0" name=""/>
        <dsp:cNvSpPr/>
      </dsp:nvSpPr>
      <dsp:spPr>
        <a:xfrm>
          <a:off x="2045189" y="881021"/>
          <a:ext cx="729894" cy="729894"/>
        </a:xfrm>
        <a:prstGeom prst="donut">
          <a:avLst>
            <a:gd name="adj" fmla="val 2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3DF147-F15E-4C3C-8B27-2F4251ECD911}">
      <dsp:nvSpPr>
        <dsp:cNvPr id="0" name=""/>
        <dsp:cNvSpPr/>
      </dsp:nvSpPr>
      <dsp:spPr>
        <a:xfrm rot="17700000">
          <a:off x="2302371" y="286008"/>
          <a:ext cx="907339" cy="4372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Arial Nova Light" panose="020B0304020202020204" pitchFamily="34" charset="0"/>
            </a:rPr>
            <a:t>Planning</a:t>
          </a:r>
        </a:p>
      </dsp:txBody>
      <dsp:txXfrm>
        <a:off x="2302371" y="286008"/>
        <a:ext cx="907339" cy="437267"/>
      </dsp:txXfrm>
    </dsp:sp>
    <dsp:sp modelId="{1D0D6DDA-FDB8-452C-BF33-477BB845A087}">
      <dsp:nvSpPr>
        <dsp:cNvPr id="0" name=""/>
        <dsp:cNvSpPr/>
      </dsp:nvSpPr>
      <dsp:spPr>
        <a:xfrm>
          <a:off x="2883959" y="1056537"/>
          <a:ext cx="378861" cy="378861"/>
        </a:xfrm>
        <a:prstGeom prst="ellipse">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51A3272-37C2-4A5A-A4AE-17EE66F89AB5}">
      <dsp:nvSpPr>
        <dsp:cNvPr id="0" name=""/>
        <dsp:cNvSpPr/>
      </dsp:nvSpPr>
      <dsp:spPr>
        <a:xfrm rot="17700000">
          <a:off x="2435234"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Audit Notificaton 16/05/23</a:t>
          </a:r>
        </a:p>
      </dsp:txBody>
      <dsp:txXfrm>
        <a:off x="2435234" y="1583852"/>
        <a:ext cx="784891" cy="378445"/>
      </dsp:txXfrm>
    </dsp:sp>
    <dsp:sp modelId="{DB2A360F-FB36-4CC5-A347-517DA30E8695}">
      <dsp:nvSpPr>
        <dsp:cNvPr id="0" name=""/>
        <dsp:cNvSpPr/>
      </dsp:nvSpPr>
      <dsp:spPr>
        <a:xfrm rot="17700000">
          <a:off x="2872741"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1B237DF0-B397-4C0F-BFAE-A6F8696E3499}">
      <dsp:nvSpPr>
        <dsp:cNvPr id="0" name=""/>
        <dsp:cNvSpPr/>
      </dsp:nvSpPr>
      <dsp:spPr>
        <a:xfrm>
          <a:off x="3398585" y="1056537"/>
          <a:ext cx="378861" cy="378861"/>
        </a:xfrm>
        <a:prstGeom prst="ellipse">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F29ED5-89A5-4DBC-BF74-BAAF16B65A59}">
      <dsp:nvSpPr>
        <dsp:cNvPr id="0" name=""/>
        <dsp:cNvSpPr/>
      </dsp:nvSpPr>
      <dsp:spPr>
        <a:xfrm rot="17700000">
          <a:off x="2949837"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Client Sign off 19/05/23</a:t>
          </a:r>
        </a:p>
      </dsp:txBody>
      <dsp:txXfrm>
        <a:off x="2949837" y="1583852"/>
        <a:ext cx="784891" cy="378445"/>
      </dsp:txXfrm>
    </dsp:sp>
    <dsp:sp modelId="{0B35ED16-6194-4A4A-BE49-62DC9002389D}">
      <dsp:nvSpPr>
        <dsp:cNvPr id="0" name=""/>
        <dsp:cNvSpPr/>
      </dsp:nvSpPr>
      <dsp:spPr>
        <a:xfrm rot="17700000">
          <a:off x="3306522"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E010D4A7-7E92-4C41-B0D7-15B661C1608D}">
      <dsp:nvSpPr>
        <dsp:cNvPr id="0" name=""/>
        <dsp:cNvSpPr/>
      </dsp:nvSpPr>
      <dsp:spPr>
        <a:xfrm>
          <a:off x="3895353" y="881021"/>
          <a:ext cx="729894" cy="729894"/>
        </a:xfrm>
        <a:prstGeom prst="donut">
          <a:avLst>
            <a:gd name="adj" fmla="val 2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03D3C4-F650-4E0E-A207-486E2FA42F1F}">
      <dsp:nvSpPr>
        <dsp:cNvPr id="0" name=""/>
        <dsp:cNvSpPr/>
      </dsp:nvSpPr>
      <dsp:spPr>
        <a:xfrm rot="17700000">
          <a:off x="4152486" y="286008"/>
          <a:ext cx="907339" cy="4372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Arial Nova Light" panose="020B0304020202020204" pitchFamily="34" charset="0"/>
            </a:rPr>
            <a:t>Fieldwork</a:t>
          </a:r>
        </a:p>
      </dsp:txBody>
      <dsp:txXfrm>
        <a:off x="4152486" y="286008"/>
        <a:ext cx="907339" cy="437267"/>
      </dsp:txXfrm>
    </dsp:sp>
    <dsp:sp modelId="{C89CD410-9A09-49A8-92EE-C914CDBC30E8}">
      <dsp:nvSpPr>
        <dsp:cNvPr id="0" name=""/>
        <dsp:cNvSpPr/>
      </dsp:nvSpPr>
      <dsp:spPr>
        <a:xfrm>
          <a:off x="4707125" y="1056537"/>
          <a:ext cx="378861" cy="378861"/>
        </a:xfrm>
        <a:prstGeom prst="ellipse">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4F30CF-A120-400B-A31C-B51533BD9296}">
      <dsp:nvSpPr>
        <dsp:cNvPr id="0" name=""/>
        <dsp:cNvSpPr/>
      </dsp:nvSpPr>
      <dsp:spPr>
        <a:xfrm rot="17700000">
          <a:off x="4258351"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End of Testing 17/10/23</a:t>
          </a:r>
        </a:p>
      </dsp:txBody>
      <dsp:txXfrm>
        <a:off x="4258351" y="1583852"/>
        <a:ext cx="784891" cy="378445"/>
      </dsp:txXfrm>
    </dsp:sp>
    <dsp:sp modelId="{EE91FE39-0275-4873-B033-3D8233E56EFB}">
      <dsp:nvSpPr>
        <dsp:cNvPr id="0" name=""/>
        <dsp:cNvSpPr/>
      </dsp:nvSpPr>
      <dsp:spPr>
        <a:xfrm rot="17700000">
          <a:off x="4525234"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244E4F4D-2C0A-4102-819A-41E4029BEC7B}">
      <dsp:nvSpPr>
        <dsp:cNvPr id="0" name=""/>
        <dsp:cNvSpPr/>
      </dsp:nvSpPr>
      <dsp:spPr>
        <a:xfrm>
          <a:off x="5185945" y="881021"/>
          <a:ext cx="729894" cy="729894"/>
        </a:xfrm>
        <a:prstGeom prst="donut">
          <a:avLst>
            <a:gd name="adj" fmla="val 2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D185DD-0497-4A11-9673-3570E06A9D01}">
      <dsp:nvSpPr>
        <dsp:cNvPr id="0" name=""/>
        <dsp:cNvSpPr/>
      </dsp:nvSpPr>
      <dsp:spPr>
        <a:xfrm rot="17700000">
          <a:off x="5443061" y="286008"/>
          <a:ext cx="907339" cy="4372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Arial Nova Light" panose="020B0304020202020204" pitchFamily="34" charset="0"/>
            </a:rPr>
            <a:t>Reporting</a:t>
          </a:r>
        </a:p>
      </dsp:txBody>
      <dsp:txXfrm>
        <a:off x="5443061" y="286008"/>
        <a:ext cx="907339" cy="437267"/>
      </dsp:txXfrm>
    </dsp:sp>
    <dsp:sp modelId="{5133EEB0-BC2D-4079-812F-56462A848A61}">
      <dsp:nvSpPr>
        <dsp:cNvPr id="0" name=""/>
        <dsp:cNvSpPr/>
      </dsp:nvSpPr>
      <dsp:spPr>
        <a:xfrm>
          <a:off x="6015665"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D3411EB-CD32-43EE-A8A1-A3EE27A8B9DD}">
      <dsp:nvSpPr>
        <dsp:cNvPr id="0" name=""/>
        <dsp:cNvSpPr/>
      </dsp:nvSpPr>
      <dsp:spPr>
        <a:xfrm rot="17700000">
          <a:off x="5566866"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Draft Issued 19/10/23</a:t>
          </a:r>
        </a:p>
      </dsp:txBody>
      <dsp:txXfrm>
        <a:off x="5566866" y="1583852"/>
        <a:ext cx="784891" cy="378445"/>
      </dsp:txXfrm>
    </dsp:sp>
    <dsp:sp modelId="{5F75F2F5-3363-41F0-95E7-4D11174C32BC}">
      <dsp:nvSpPr>
        <dsp:cNvPr id="0" name=""/>
        <dsp:cNvSpPr/>
      </dsp:nvSpPr>
      <dsp:spPr>
        <a:xfrm rot="17700000">
          <a:off x="5743946"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01DF7B62-6709-4B84-8B53-FF12668F8540}">
      <dsp:nvSpPr>
        <dsp:cNvPr id="0" name=""/>
        <dsp:cNvSpPr/>
      </dsp:nvSpPr>
      <dsp:spPr>
        <a:xfrm>
          <a:off x="6503343"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63177C9-4EB5-4F99-B1AA-AF52C3FC3321}">
      <dsp:nvSpPr>
        <dsp:cNvPr id="0" name=""/>
        <dsp:cNvSpPr/>
      </dsp:nvSpPr>
      <dsp:spPr>
        <a:xfrm rot="17700000">
          <a:off x="6054528"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Client Response 26/10/23</a:t>
          </a:r>
        </a:p>
      </dsp:txBody>
      <dsp:txXfrm>
        <a:off x="6054528" y="1583852"/>
        <a:ext cx="784891" cy="378445"/>
      </dsp:txXfrm>
    </dsp:sp>
    <dsp:sp modelId="{321AD8B8-9118-43D5-892A-395DAE502B98}">
      <dsp:nvSpPr>
        <dsp:cNvPr id="0" name=""/>
        <dsp:cNvSpPr/>
      </dsp:nvSpPr>
      <dsp:spPr>
        <a:xfrm rot="17700000">
          <a:off x="6177728"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3493A306-C7C4-4383-AD7F-2FBCD5A0305B}">
      <dsp:nvSpPr>
        <dsp:cNvPr id="0" name=""/>
        <dsp:cNvSpPr/>
      </dsp:nvSpPr>
      <dsp:spPr>
        <a:xfrm>
          <a:off x="7000004"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482119-9F5A-4C3D-AB18-D30855443867}">
      <dsp:nvSpPr>
        <dsp:cNvPr id="0" name=""/>
        <dsp:cNvSpPr/>
      </dsp:nvSpPr>
      <dsp:spPr>
        <a:xfrm rot="17700000">
          <a:off x="6551171"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Final Issued 26/10/23</a:t>
          </a:r>
        </a:p>
      </dsp:txBody>
      <dsp:txXfrm>
        <a:off x="6551171" y="1583852"/>
        <a:ext cx="784891" cy="378445"/>
      </dsp:txXfrm>
    </dsp:sp>
    <dsp:sp modelId="{910CF39F-CEDF-4AAF-8410-8C1F80E7D597}">
      <dsp:nvSpPr>
        <dsp:cNvPr id="0" name=""/>
        <dsp:cNvSpPr/>
      </dsp:nvSpPr>
      <dsp:spPr>
        <a:xfrm rot="17700000">
          <a:off x="6611509"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44189B85-E1A9-4A1F-9F5D-EB82CB9E2CF0}">
      <dsp:nvSpPr>
        <dsp:cNvPr id="0" name=""/>
        <dsp:cNvSpPr/>
      </dsp:nvSpPr>
      <dsp:spPr>
        <a:xfrm>
          <a:off x="7496665"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F416F8-F662-468F-B5F9-23ADB8968231}">
      <dsp:nvSpPr>
        <dsp:cNvPr id="0" name=""/>
        <dsp:cNvSpPr/>
      </dsp:nvSpPr>
      <dsp:spPr>
        <a:xfrm rot="17700000">
          <a:off x="7047814"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Client Acceptance 26/10/23</a:t>
          </a:r>
        </a:p>
      </dsp:txBody>
      <dsp:txXfrm>
        <a:off x="7047814" y="1583852"/>
        <a:ext cx="784891" cy="378445"/>
      </dsp:txXfrm>
    </dsp:sp>
    <dsp:sp modelId="{4295CBED-CA32-43B5-9080-30669B1CCA57}">
      <dsp:nvSpPr>
        <dsp:cNvPr id="0" name=""/>
        <dsp:cNvSpPr/>
      </dsp:nvSpPr>
      <dsp:spPr>
        <a:xfrm rot="17700000">
          <a:off x="7045290"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CircleAccentTimeline">
  <dgm:title val=""/>
  <dgm:desc val=""/>
  <dgm:catLst>
    <dgm:cat type="process" pri="7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clrData>
  <dgm:layoutNode name="Name0">
    <dgm:varLst>
      <dgm:dir/>
    </dgm:varLst>
    <dgm:choose name="Name1">
      <dgm:if name="Name2" func="var" arg="dir" op="equ" val="norm">
        <dgm:alg type="lin">
          <dgm:param type="fallback" val="2D"/>
          <dgm:param type="nodeVertAlign" val="b"/>
        </dgm:alg>
      </dgm:if>
      <dgm:else name="Name3">
        <dgm:alg type="lin">
          <dgm:param type="fallback" val="2D"/>
          <dgm:param type="nodeVertAlign" val="b"/>
          <dgm:param type="linDir" val="fromR"/>
        </dgm:alg>
      </dgm:else>
    </dgm:choose>
    <dgm:shape xmlns:r="http://schemas.openxmlformats.org/officeDocument/2006/relationships" r:blip="">
      <dgm:adjLst/>
    </dgm:shape>
    <dgm:constrLst>
      <dgm:constr type="h" for="ch" forName="parComposite" refType="h"/>
      <dgm:constr type="w" for="ch" forName="parComposite" refType="h" refFor="ch" refForName="parComposite" fact="0.4986"/>
      <dgm:constr type="h" for="ch" forName="desComposite" refType="h" fact="0.8722"/>
      <dgm:constr type="w" for="ch" forName="desComposite" refType="h" refFor="ch" refForName="desComposite" fact="0.6056"/>
      <dgm:constr type="w" for="ch" forName="parBackupNorm" refType="w" refFor="ch" refForName="parComposite" fact="-0.3369"/>
      <dgm:constr type="w" for="ch" forName="parBackupRTL" refType="w" refFor="ch" refForName="parComposite" fact="-0.3369"/>
      <dgm:constr type="w" for="ch" forName="parBackupRev" refType="w" refFor="ch" refForName="parComposite" fact="0"/>
      <dgm:constr type="w" for="ch" forName="desBackupLeftNorm" refType="w" refFor="ch" refForName="desComposite" fact="-0.3376"/>
      <dgm:constr type="w" for="ch" forName="desBackupLeftRev" refType="w" refFor="ch" refForName="desComposite" fact="-0.3376"/>
      <dgm:constr type="w" for="ch" forName="desBackupRightNorm" refType="w" refFor="ch" refForName="desComposite" fact="-0.3376"/>
      <dgm:constr type="w" for="ch" forName="desBackupRightRev" refType="w" refFor="ch" refForName="desComposite" fact="-0.3376"/>
      <dgm:constr type="w" for="ch" forName="parSpace" refType="w" refFor="ch" refForName="parComposite" fact="0.05"/>
      <dgm:constr type="w" for="ch" forName="desSpace" refType="w" refFor="ch" refForName="parComposite" fact="0.05"/>
      <dgm:constr type="primFontSz" for="des" forName="parTx" op="equ" val="65"/>
      <dgm:constr type="primFontSz" for="des" forName="chTx" refType="primFontSz" refFor="des" refForName="parTx" op="lte" val="65"/>
      <dgm:constr type="primFontSz" for="des" forName="desTx" refType="primFontSz" refFor="des" refForName="chTx" op="lte" val="65"/>
      <dgm:constr type="primFontSz" for="des" forName="desTx" refType="primFontSz" refFor="des" refForName="parTx" op="lte"/>
    </dgm:constrLst>
    <dgm:forEach name="Name4" axis="ch" ptType="node">
      <dgm:layoutNode name="parComposite">
        <dgm:alg type="composite"/>
        <dgm:shape xmlns:r="http://schemas.openxmlformats.org/officeDocument/2006/relationships" r:blip="">
          <dgm:adjLst/>
        </dgm:shape>
        <dgm:choose name="Name5">
          <dgm:if name="Name6" func="var" arg="dir" op="equ" val="norm">
            <dgm:constrLst>
              <dgm:constr type="l" for="ch" forName="parBigCircle"/>
              <dgm:constr type="ctrY" for="ch" forName="parBigCircle" refType="h" fact="0.5639"/>
              <dgm:constr type="w" for="ch" forName="parBigCircle" refType="w" fact="0.6631"/>
              <dgm:constr type="h" for="ch" forName="parBigCircle" refType="w" refFor="ch" refForName="parBigCircle"/>
              <dgm:constr type="r" for="ch" forName="parTx" refType="w"/>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l" for="ch" forName="bSpace"/>
              <dgm:constr type="w" for="ch" forName="bSpace" val="1"/>
            </dgm:constrLst>
          </dgm:if>
          <dgm:else name="Name7">
            <dgm:constrLst>
              <dgm:constr type="r" for="ch" forName="parBigCircle" refType="w"/>
              <dgm:constr type="ctrY" for="ch" forName="parBigCircle" refType="h" fact="0.5639"/>
              <dgm:constr type="w" for="ch" forName="parBigCircle" refType="w" fact="0.6631"/>
              <dgm:constr type="h" for="ch" forName="parBigCircle" refType="w" refFor="ch" refForName="parBigCircle"/>
              <dgm:constr type="l" for="ch" forName="parTx" fact="0"/>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r" for="ch" forName="bSpace"/>
              <dgm:constr type="w" for="ch" forName="bSpace" val="1"/>
            </dgm:constrLst>
          </dgm:else>
        </dgm:choose>
        <dgm:layoutNode name="parBigCircle" styleLbl="node0">
          <dgm:alg type="sp"/>
          <dgm:shape xmlns:r="http://schemas.openxmlformats.org/officeDocument/2006/relationships" type="donut" r:blip="">
            <dgm:adjLst>
              <dgm:adj idx="1" val="0.2"/>
            </dgm:adjLst>
          </dgm:shape>
          <dgm:presOf/>
          <dgm:constrLst>
            <dgm:constr type="h" refType="w" op="equ"/>
          </dgm:constrLst>
        </dgm:layoutNode>
        <dgm:layoutNode name="parTx" styleLbl="revTx">
          <dgm:choose name="Name8">
            <dgm:if name="Name9" func="var" arg="dir" op="equ" val="norm">
              <dgm:alg type="tx">
                <dgm:param type="autoTxRot" val="grav"/>
                <dgm:param type="parTxLTRAlign" val="l"/>
              </dgm:alg>
              <dgm:shape xmlns:r="http://schemas.openxmlformats.org/officeDocument/2006/relationships" rot="295" type="rect" r:blip="">
                <dgm:adjLst/>
              </dgm:shape>
              <dgm:presOf axis="self" ptType="node"/>
              <dgm:constrLst>
                <dgm:constr type="lMarg" refType="primFontSz" fact="0.2"/>
                <dgm:constr type="rMarg"/>
                <dgm:constr type="tMarg"/>
                <dgm:constr type="bMarg"/>
              </dgm:constrLst>
            </dgm:if>
            <dgm:else name="Name10">
              <dgm:alg type="tx">
                <dgm:param type="autoTxRot" val="grav"/>
                <dgm:param type="parTxLTRAlign" val="r"/>
              </dgm:alg>
              <dgm:shape xmlns:r="http://schemas.openxmlformats.org/officeDocument/2006/relationships" rot="65" type="rect" r:blip="">
                <dgm:adjLst/>
              </dgm:shape>
              <dgm:presOf axis="self" ptType="node"/>
              <dgm:constrLst>
                <dgm:constr type="lMarg"/>
                <dgm:constr type="rMarg" refType="primFontSz" fact="0.2"/>
                <dgm:constr type="tMarg"/>
                <dgm:constr type="bMarg"/>
              </dgm:constrLst>
            </dgm:else>
          </dgm:choose>
          <dgm:ruleLst>
            <dgm:rule type="primFontSz" val="5" fact="NaN" max="NaN"/>
          </dgm:ruleLst>
        </dgm:layoutNode>
        <dgm:layoutNode name="bSpace">
          <dgm:alg type="sp"/>
          <dgm:shape xmlns:r="http://schemas.openxmlformats.org/officeDocument/2006/relationships" r:blip="">
            <dgm:adjLst/>
          </dgm:shape>
          <dgm:presOf/>
        </dgm:layoutNode>
      </dgm:layoutNode>
      <dgm:choose name="Name11">
        <dgm:if name="Name12" func="var" arg="dir" op="equ" val="norm">
          <dgm:layoutNode name="parBackupNorm">
            <dgm:alg type="sp"/>
            <dgm:shape xmlns:r="http://schemas.openxmlformats.org/officeDocument/2006/relationships" r:blip="">
              <dgm:adjLst/>
            </dgm:shape>
            <dgm:presOf/>
          </dgm:layoutNode>
        </dgm:if>
        <dgm:else name="Name13">
          <dgm:layoutNode name="parBackupRTL">
            <dgm:alg type="sp"/>
            <dgm:shape xmlns:r="http://schemas.openxmlformats.org/officeDocument/2006/relationships" r:blip="">
              <dgm:adjLst/>
            </dgm:shape>
            <dgm:presOf/>
          </dgm:layoutNode>
        </dgm:else>
      </dgm:choose>
      <dgm:forEach name="Name14" axis="followSib" ptType="sibTrans" hideLastTrans="0" cnt="1">
        <dgm:layoutNode name="parSpace">
          <dgm:alg type="sp"/>
          <dgm:shape xmlns:r="http://schemas.openxmlformats.org/officeDocument/2006/relationships" r:blip="">
            <dgm:adjLst/>
          </dgm:shape>
          <dgm:presOf/>
        </dgm:layoutNode>
      </dgm:forEach>
      <dgm:forEach name="Name15" axis="ch" ptType="node">
        <dgm:choose name="Name16">
          <dgm:if name="Name17" func="var" arg="dir" op="equ" val="norm">
            <dgm:layoutNode name="desBackupLeftNorm">
              <dgm:alg type="sp"/>
              <dgm:shape xmlns:r="http://schemas.openxmlformats.org/officeDocument/2006/relationships" r:blip="">
                <dgm:adjLst/>
              </dgm:shape>
              <dgm:presOf/>
            </dgm:layoutNode>
          </dgm:if>
          <dgm:else name="Name18">
            <dgm:choose name="Name19">
              <dgm:if name="Name20" axis="self" ptType="node" func="pos" op="equ" val="1">
                <dgm:layoutNode name="desBackupRightRev">
                  <dgm:alg type="sp"/>
                  <dgm:shape xmlns:r="http://schemas.openxmlformats.org/officeDocument/2006/relationships" r:blip="">
                    <dgm:adjLst/>
                  </dgm:shape>
                  <dgm:presOf/>
                </dgm:layoutNode>
              </dgm:if>
              <dgm:else name="Name21"/>
            </dgm:choose>
          </dgm:else>
        </dgm:choose>
        <dgm:layoutNode name="desComposite">
          <dgm:alg type="composite"/>
          <dgm:shape xmlns:r="http://schemas.openxmlformats.org/officeDocument/2006/relationships" r:blip="">
            <dgm:adjLst/>
          </dgm:shape>
          <dgm:choose name="Name22">
            <dgm:if name="Name23" func="var" arg="dir" op="equ" val="norm">
              <dgm:constrLst>
                <dgm:constr type="ctrX" for="ch" forName="desCircle" refType="w" fact="0.5"/>
                <dgm:constr type="ctrY" for="ch" forName="desCircle" refType="h" fact="0.5"/>
                <dgm:constr type="w" for="ch" forName="desCircle" refType="w" fact="0.3249"/>
                <dgm:constr type="h" for="ch" forName="desCircle" refType="w" refFor="ch" refForName="desCircle"/>
                <dgm:constr type="l" for="ch" forName="chTx"/>
                <dgm:constr type="b" for="ch" forName="chTx" refType="h"/>
                <dgm:constr type="w" for="ch" forName="chTx" refType="w" fact="0.5786"/>
                <dgm:constr type="h" for="ch" forName="chTx" refType="h" fact="0.4525"/>
                <dgm:constr type="r" for="ch" forName="desTx" refType="w"/>
                <dgm:constr type="t" for="ch" forName="desTx"/>
                <dgm:constr type="w" for="ch" forName="desTx" refType="w" fact="0.5786"/>
                <dgm:constr type="h" for="ch" forName="desTx" refType="h" fact="0.4525"/>
              </dgm:constrLst>
            </dgm:if>
            <dgm:else name="Name24">
              <dgm:constrLst>
                <dgm:constr type="ctrX" for="ch" forName="desCircle" refType="w" fact="0.5"/>
                <dgm:constr type="ctrY" for="ch" forName="desCircle" refType="h" fact="0.5"/>
                <dgm:constr type="w" for="ch" forName="desCircle" refType="w" fact="0.3249"/>
                <dgm:constr type="h" for="ch" forName="desCircle" refType="w" refFor="ch" refForName="desCircle"/>
                <dgm:constr type="r" for="ch" forName="chTx" refType="w"/>
                <dgm:constr type="b" for="ch" forName="chTx" refType="h"/>
                <dgm:constr type="w" for="ch" forName="chTx" refType="w" fact="0.5786"/>
                <dgm:constr type="h" for="ch" forName="chTx" refType="h" fact="0.4525"/>
                <dgm:constr type="l" for="ch" forName="desTx"/>
                <dgm:constr type="t" for="ch" forName="desTx"/>
                <dgm:constr type="w" for="ch" forName="desTx" refType="w" fact="0.5786"/>
                <dgm:constr type="h" for="ch" forName="desTx" refType="h" fact="0.4525"/>
              </dgm:constrLst>
            </dgm:else>
          </dgm:choose>
          <dgm:layoutNode name="desCircle" styleLbl="node1">
            <dgm:alg type="sp"/>
            <dgm:shape xmlns:r="http://schemas.openxmlformats.org/officeDocument/2006/relationships" type="ellipse" r:blip="">
              <dgm:adjLst/>
            </dgm:shape>
            <dgm:presOf/>
            <dgm:constrLst>
              <dgm:constr type="h" refType="w" op="equ"/>
            </dgm:constrLst>
          </dgm:layoutNode>
          <dgm:layoutNode name="chTx" styleLbl="revTx">
            <dgm:choose name="Name25">
              <dgm:if name="Name26" func="var" arg="dir" op="equ" val="norm">
                <dgm:alg type="tx">
                  <dgm:param type="autoTxRot" val="grav"/>
                  <dgm:param type="parTxLTRAlign" val="r"/>
                  <dgm:param type="txAnchorVert" val="mid"/>
                  <dgm:param type="txAnchorVertCh" val="mid"/>
                </dgm:alg>
                <dgm:shape xmlns:r="http://schemas.openxmlformats.org/officeDocument/2006/relationships" rot="295" type="rect" r:blip="">
                  <dgm:adjLst/>
                </dgm:shape>
                <dgm:presOf axis="self" ptType="node"/>
              </dgm:if>
              <dgm:else name="Name27">
                <dgm:alg type="tx">
                  <dgm:param type="autoTxRot" val="grav"/>
                  <dgm:param type="parTxLTRAlign" val="l"/>
                  <dgm:param type="txAnchorVert" val="mid"/>
                  <dgm:param type="txAnchorVertCh" val="mid"/>
                </dgm:alg>
                <dgm:shape xmlns:r="http://schemas.openxmlformats.org/officeDocument/2006/relationships" rot="65" type="rect" r:blip="">
                  <dgm:adjLst/>
                </dgm:shape>
                <dgm:presOf axis="self" ptType="node"/>
              </dgm:else>
            </dgm:choose>
            <dgm:choose name="Name28">
              <dgm:if name="Name29" func="var" arg="dir" op="equ" val="norm">
                <dgm:constrLst>
                  <dgm:constr type="lMarg"/>
                  <dgm:constr type="rMarg" refType="primFontSz" fact="0.2"/>
                  <dgm:constr type="tMarg"/>
                  <dgm:constr type="bMarg"/>
                </dgm:constrLst>
              </dgm:if>
              <dgm:else name="Name30">
                <dgm:constrLst>
                  <dgm:constr type="rMarg"/>
                  <dgm:constr type="lMarg" refType="primFontSz" fact="0.2"/>
                  <dgm:constr type="tMarg"/>
                  <dgm:constr type="bMarg"/>
                </dgm:constrLst>
              </dgm:else>
            </dgm:choose>
            <dgm:ruleLst>
              <dgm:rule type="primFontSz" val="5" fact="NaN" max="NaN"/>
            </dgm:ruleLst>
          </dgm:layoutNode>
          <dgm:layoutNode name="desTx" styleLbl="revTx">
            <dgm:varLst>
              <dgm:bulletEnabled val="1"/>
            </dgm:varLst>
            <dgm:choose name="Name31">
              <dgm:if name="Name32" func="var" arg="dir" op="equ" val="norm">
                <dgm:alg type="tx">
                  <dgm:param type="autoTxRot" val="grav"/>
                  <dgm:param type="parTxLTRAlign" val="l"/>
                  <dgm:param type="shpTxLTRAlignCh" val="l"/>
                  <dgm:param type="stBulletLvl" val="1"/>
                  <dgm:param type="txAnchorVert" val="mid"/>
                </dgm:alg>
                <dgm:shape xmlns:r="http://schemas.openxmlformats.org/officeDocument/2006/relationships" rot="295" type="rect" r:blip="">
                  <dgm:adjLst/>
                </dgm:shape>
                <dgm:presOf axis="des" ptType="node"/>
              </dgm:if>
              <dgm:else name="Name33">
                <dgm:alg type="tx">
                  <dgm:param type="autoTxRot" val="grav"/>
                  <dgm:param type="parTxLTRAlign" val="r"/>
                  <dgm:param type="shpTxLTRAlignCh" val="r"/>
                  <dgm:param type="stBulletLvl" val="1"/>
                  <dgm:param type="txAnchorVert" val="mid"/>
                </dgm:alg>
                <dgm:shape xmlns:r="http://schemas.openxmlformats.org/officeDocument/2006/relationships" rot="65" type="rect" r:blip="">
                  <dgm:adjLst/>
                </dgm:shape>
                <dgm:presOf axis="des" ptType="node"/>
              </dgm:else>
            </dgm:choose>
            <dgm:choose name="Name34">
              <dgm:if name="Name35" func="var" arg="dir" op="equ" val="norm">
                <dgm:constrLst>
                  <dgm:constr type="rMarg"/>
                  <dgm:constr type="lMarg" refType="primFontSz" fact="0.2"/>
                  <dgm:constr type="tMarg"/>
                  <dgm:constr type="bMarg"/>
                </dgm:constrLst>
              </dgm:if>
              <dgm:else name="Name36">
                <dgm:constrLst>
                  <dgm:constr type="lMarg"/>
                  <dgm:constr type="rMarg" refType="primFontSz" fact="0.2"/>
                  <dgm:constr type="tMarg"/>
                  <dgm:constr type="bMarg"/>
                </dgm:constrLst>
              </dgm:else>
            </dgm:choose>
            <dgm:ruleLst>
              <dgm:rule type="primFontSz" val="5" fact="NaN" max="NaN"/>
            </dgm:ruleLst>
          </dgm:layoutNode>
        </dgm:layoutNode>
        <dgm:layoutNode name="desBackupRightNorm">
          <dgm:alg type="sp"/>
          <dgm:shape xmlns:r="http://schemas.openxmlformats.org/officeDocument/2006/relationships" r:blip="">
            <dgm:adjLst/>
          </dgm:shape>
          <dgm:presOf/>
        </dgm:layoutNode>
        <dgm:choose name="Name37">
          <dgm:if name="Name38" func="var" arg="dir" op="neq" val="norm">
            <dgm:choose name="Name39">
              <dgm:if name="Name40" axis="self" ptType="node" func="revPos" op="neq" val="1">
                <dgm:layoutNode name="desBackupLeftRev">
                  <dgm:alg type="sp"/>
                  <dgm:shape xmlns:r="http://schemas.openxmlformats.org/officeDocument/2006/relationships" r:blip="">
                    <dgm:adjLst/>
                  </dgm:shape>
                  <dgm:presOf/>
                </dgm:layoutNode>
              </dgm:if>
              <dgm:else name="Name41"/>
            </dgm:choose>
          </dgm:if>
          <dgm:else name="Name42"/>
        </dgm:choose>
        <dgm:forEach name="Name43" axis="followSib" ptType="sibTrans" hideLastTrans="0" cnt="1">
          <dgm:layoutNode name="desSpace">
            <dgm:alg type="sp"/>
            <dgm:shape xmlns:r="http://schemas.openxmlformats.org/officeDocument/2006/relationships" r:blip="">
              <dgm:adjLst/>
            </dgm:shape>
            <dgm:presOf/>
          </dgm:layoutNode>
        </dgm:forEach>
      </dgm:forEach>
      <dgm:choose name="Name44">
        <dgm:if name="Name45" func="var" arg="dir" op="neq" val="norm">
          <dgm:layoutNode name="parBackupRev">
            <dgm:alg type="sp"/>
            <dgm:shape xmlns:r="http://schemas.openxmlformats.org/officeDocument/2006/relationships" r:blip="">
              <dgm:adjLst/>
            </dgm:shape>
            <dgm:presOf/>
          </dgm:layoutNode>
        </dgm:if>
        <dgm:else name="Name4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05231547B6F048B4214FFAA5A00CEA" ma:contentTypeVersion="13" ma:contentTypeDescription="Create a new document." ma:contentTypeScope="" ma:versionID="79d428b7e9390174f172d105c753ac47">
  <xsd:schema xmlns:xsd="http://www.w3.org/2001/XMLSchema" xmlns:xs="http://www.w3.org/2001/XMLSchema" xmlns:p="http://schemas.microsoft.com/office/2006/metadata/properties" xmlns:ns2="ec3e0d23-15c2-470f-adc6-0806cf0c1bfd" xmlns:ns3="11bb98b9-c2c2-4ada-970f-06ccf0e3441d" targetNamespace="http://schemas.microsoft.com/office/2006/metadata/properties" ma:root="true" ma:fieldsID="8e13c59e638d135f6f79408ea22e88df" ns2:_="" ns3:_="">
    <xsd:import namespace="ec3e0d23-15c2-470f-adc6-0806cf0c1bfd"/>
    <xsd:import namespace="11bb98b9-c2c2-4ada-970f-06ccf0e344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e0d23-15c2-470f-adc6-0806cf0c1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bb98b9-c2c2-4ada-970f-06ccf0e344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E00BB-1609-4601-8618-A9663656A2AA}">
  <ds:schemaRefs>
    <ds:schemaRef ds:uri="http://schemas.microsoft.com/sharepoint/v3/contenttype/forms"/>
  </ds:schemaRefs>
</ds:datastoreItem>
</file>

<file path=customXml/itemProps2.xml><?xml version="1.0" encoding="utf-8"?>
<ds:datastoreItem xmlns:ds="http://schemas.openxmlformats.org/officeDocument/2006/customXml" ds:itemID="{DCEC56E6-1FE1-4952-80F0-01CA34980BAB}">
  <ds:schemaRefs>
    <ds:schemaRef ds:uri="http://schemas.openxmlformats.org/officeDocument/2006/bibliography"/>
  </ds:schemaRefs>
</ds:datastoreItem>
</file>

<file path=customXml/itemProps3.xml><?xml version="1.0" encoding="utf-8"?>
<ds:datastoreItem xmlns:ds="http://schemas.openxmlformats.org/officeDocument/2006/customXml" ds:itemID="{0BDABE21-6DE5-4A57-9461-382DE83F3255}">
  <ds:schemaRefs>
    <ds:schemaRef ds:uri="http://schemas.microsoft.com/office/infopath/2007/PartnerControls"/>
    <ds:schemaRef ds:uri="ec3e0d23-15c2-470f-adc6-0806cf0c1bf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1bb98b9-c2c2-4ada-970f-06ccf0e3441d"/>
    <ds:schemaRef ds:uri="http://www.w3.org/XML/1998/namespace"/>
    <ds:schemaRef ds:uri="http://purl.org/dc/dcmitype/"/>
  </ds:schemaRefs>
</ds:datastoreItem>
</file>

<file path=customXml/itemProps4.xml><?xml version="1.0" encoding="utf-8"?>
<ds:datastoreItem xmlns:ds="http://schemas.openxmlformats.org/officeDocument/2006/customXml" ds:itemID="{47D429AF-5A2C-47FE-8C9D-22C6E4790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e0d23-15c2-470f-adc6-0806cf0c1bfd"/>
    <ds:schemaRef ds:uri="11bb98b9-c2c2-4ada-970f-06ccf0e34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Corcoran, Mike</dc:creator>
  <cp:keywords/>
  <dc:description/>
  <cp:lastModifiedBy>Stephens, Nigel</cp:lastModifiedBy>
  <cp:revision>2</cp:revision>
  <dcterms:created xsi:type="dcterms:W3CDTF">2023-11-30T08:41:00Z</dcterms:created>
  <dcterms:modified xsi:type="dcterms:W3CDTF">2023-11-30T08:41:00Z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0x0101003C05231547B6F048B4214FFAA5A00CEA</vt:lpwstr>
  </property>
  <property fmtid="{D5CDD505-2E9C-101B-9397-08002B2CF9AE}" pid="3" name="MSIP_Label_f2acd28b-79a3-4a0f-b0ff-4b75658b1549_Enabled">
    <vt:lpwstr>true</vt:lpwstr>
  </property>
  <property fmtid="{D5CDD505-2E9C-101B-9397-08002B2CF9AE}" pid="4" name="MSIP_Label_f2acd28b-79a3-4a0f-b0ff-4b75658b1549_SetDate">
    <vt:lpwstr>2023-11-30T08:41:15Z</vt:lpwstr>
  </property>
  <property fmtid="{D5CDD505-2E9C-101B-9397-08002B2CF9AE}" pid="5" name="MSIP_Label_f2acd28b-79a3-4a0f-b0ff-4b75658b1549_Method">
    <vt:lpwstr>Standard</vt:lpwstr>
  </property>
  <property fmtid="{D5CDD505-2E9C-101B-9397-08002B2CF9AE}" pid="6" name="MSIP_Label_f2acd28b-79a3-4a0f-b0ff-4b75658b1549_Name">
    <vt:lpwstr>OFFICIAL</vt:lpwstr>
  </property>
  <property fmtid="{D5CDD505-2E9C-101B-9397-08002B2CF9AE}" pid="7" name="MSIP_Label_f2acd28b-79a3-4a0f-b0ff-4b75658b1549_SiteId">
    <vt:lpwstr>e46c8472-ef5d-4b63-bc74-4a60db42c371</vt:lpwstr>
  </property>
  <property fmtid="{D5CDD505-2E9C-101B-9397-08002B2CF9AE}" pid="8" name="MSIP_Label_f2acd28b-79a3-4a0f-b0ff-4b75658b1549_ActionId">
    <vt:lpwstr>7575521c-697d-472f-a366-74a073890493</vt:lpwstr>
  </property>
  <property fmtid="{D5CDD505-2E9C-101B-9397-08002B2CF9AE}" pid="9" name="MSIP_Label_f2acd28b-79a3-4a0f-b0ff-4b75658b1549_ContentBits">
    <vt:lpwstr>0</vt:lpwstr>
  </property>
</Properties>
</file>