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B17" w:rsidRDefault="00975B4A">
      <w:pPr>
        <w:pStyle w:val="Title"/>
      </w:pPr>
      <w:r>
        <w:t>Gwent</w:t>
      </w:r>
      <w:r>
        <w:rPr>
          <w:spacing w:val="-5"/>
        </w:rPr>
        <w:t xml:space="preserve"> </w:t>
      </w:r>
      <w:r>
        <w:t>Police</w:t>
      </w:r>
      <w:r>
        <w:rPr>
          <w:spacing w:val="-3"/>
        </w:rPr>
        <w:t xml:space="preserve"> </w:t>
      </w:r>
      <w:r>
        <w:t>Estate</w:t>
      </w:r>
      <w:r>
        <w:rPr>
          <w:spacing w:val="-2"/>
        </w:rPr>
        <w:t xml:space="preserve"> Strategy</w:t>
      </w:r>
    </w:p>
    <w:p w:rsidR="00E97B17" w:rsidRDefault="00E97B17">
      <w:pPr>
        <w:pStyle w:val="BodyText"/>
        <w:rPr>
          <w:b/>
          <w:sz w:val="30"/>
        </w:rPr>
      </w:pPr>
    </w:p>
    <w:p w:rsidR="00E97B17" w:rsidRDefault="00975B4A">
      <w:pPr>
        <w:pStyle w:val="Heading1"/>
        <w:numPr>
          <w:ilvl w:val="0"/>
          <w:numId w:val="4"/>
        </w:numPr>
        <w:tabs>
          <w:tab w:val="left" w:pos="815"/>
        </w:tabs>
        <w:spacing w:before="209"/>
        <w:ind w:hanging="568"/>
        <w:jc w:val="both"/>
      </w:pPr>
      <w:r>
        <w:rPr>
          <w:spacing w:val="-2"/>
        </w:rPr>
        <w:t>Introduction</w:t>
      </w:r>
    </w:p>
    <w:p w:rsidR="00E97B17" w:rsidRDefault="00975B4A">
      <w:pPr>
        <w:pStyle w:val="BodyText"/>
        <w:ind w:left="814" w:right="195"/>
        <w:jc w:val="both"/>
      </w:pPr>
      <w:r>
        <w:t xml:space="preserve">The Police and Crime Commissioner for Gwent (PCC) and the Chief Constable are committed to delivering effective </w:t>
      </w:r>
      <w:r w:rsidR="001B5194">
        <w:t xml:space="preserve">inclusive </w:t>
      </w:r>
      <w:r>
        <w:t>policing services in the modern age, utilising new technology</w:t>
      </w:r>
      <w:r w:rsidR="001B5194">
        <w:t>, community co-production</w:t>
      </w:r>
      <w:r>
        <w:t xml:space="preserve"> and up-to-date working practices to safeguard and reassure the public.</w:t>
      </w:r>
    </w:p>
    <w:p w:rsidR="00E97B17" w:rsidRDefault="00E97B17">
      <w:pPr>
        <w:pStyle w:val="BodyText"/>
      </w:pPr>
    </w:p>
    <w:p w:rsidR="00E97B17" w:rsidRDefault="00975B4A">
      <w:pPr>
        <w:pStyle w:val="BodyText"/>
        <w:ind w:left="814" w:right="192"/>
        <w:jc w:val="both"/>
      </w:pPr>
      <w:r>
        <w:t>As the nature of policing is changing, the Office of the Police and Crime Commissioner (OPCC) and Gwent Police needs to be well placed to respond on a national as well as a local level, meeting the priorities set out in the Police and Crime Plan</w:t>
      </w:r>
      <w:r w:rsidR="001B5194">
        <w:t>,</w:t>
      </w:r>
      <w:r>
        <w:t xml:space="preserve"> responsibilities within</w:t>
      </w:r>
      <w:r>
        <w:rPr>
          <w:spacing w:val="-3"/>
        </w:rPr>
        <w:t xml:space="preserve"> </w:t>
      </w:r>
      <w:r>
        <w:t>the</w:t>
      </w:r>
      <w:r>
        <w:rPr>
          <w:spacing w:val="-4"/>
        </w:rPr>
        <w:t xml:space="preserve"> </w:t>
      </w:r>
      <w:r>
        <w:t>national</w:t>
      </w:r>
      <w:r>
        <w:rPr>
          <w:spacing w:val="-5"/>
        </w:rPr>
        <w:t xml:space="preserve"> </w:t>
      </w:r>
      <w:r>
        <w:t>Strategic</w:t>
      </w:r>
      <w:r>
        <w:rPr>
          <w:spacing w:val="-4"/>
        </w:rPr>
        <w:t xml:space="preserve"> </w:t>
      </w:r>
      <w:r>
        <w:t>Policing</w:t>
      </w:r>
      <w:r>
        <w:rPr>
          <w:spacing w:val="-4"/>
        </w:rPr>
        <w:t xml:space="preserve"> </w:t>
      </w:r>
      <w:r>
        <w:t>Requirement</w:t>
      </w:r>
      <w:r w:rsidR="001B5194">
        <w:t xml:space="preserve"> and commitments under the Equality Acts 2010 (including the Public Service Equality Duty (PSED)) </w:t>
      </w:r>
      <w:r>
        <w:t>.</w:t>
      </w:r>
      <w:r>
        <w:rPr>
          <w:spacing w:val="40"/>
        </w:rPr>
        <w:t xml:space="preserve"> </w:t>
      </w:r>
      <w:r>
        <w:t>In</w:t>
      </w:r>
      <w:r>
        <w:rPr>
          <w:spacing w:val="-4"/>
        </w:rPr>
        <w:t xml:space="preserve"> </w:t>
      </w:r>
      <w:r>
        <w:t>addition,</w:t>
      </w:r>
      <w:r>
        <w:rPr>
          <w:spacing w:val="-4"/>
        </w:rPr>
        <w:t xml:space="preserve"> </w:t>
      </w:r>
      <w:r>
        <w:t>in</w:t>
      </w:r>
      <w:r>
        <w:rPr>
          <w:spacing w:val="-4"/>
        </w:rPr>
        <w:t xml:space="preserve"> </w:t>
      </w:r>
      <w:r>
        <w:t>support</w:t>
      </w:r>
      <w:r>
        <w:rPr>
          <w:spacing w:val="-3"/>
        </w:rPr>
        <w:t xml:space="preserve"> </w:t>
      </w:r>
      <w:r>
        <w:t>of</w:t>
      </w:r>
      <w:r>
        <w:rPr>
          <w:spacing w:val="-3"/>
        </w:rPr>
        <w:t xml:space="preserve"> </w:t>
      </w:r>
      <w:r>
        <w:t>the</w:t>
      </w:r>
      <w:r>
        <w:rPr>
          <w:spacing w:val="-4"/>
        </w:rPr>
        <w:t xml:space="preserve"> </w:t>
      </w:r>
      <w:r>
        <w:t>Wellbeing of Future Generations Act, the sustainability of the estate will be a key success.</w:t>
      </w:r>
    </w:p>
    <w:p w:rsidR="00E97B17" w:rsidRDefault="00E97B17">
      <w:pPr>
        <w:pStyle w:val="BodyText"/>
      </w:pPr>
    </w:p>
    <w:p w:rsidR="00E97B17" w:rsidRDefault="00975B4A">
      <w:pPr>
        <w:pStyle w:val="BodyText"/>
        <w:ind w:left="814" w:right="189"/>
        <w:jc w:val="both"/>
      </w:pPr>
      <w:r>
        <w:t>To support service delivery, the OPCC and Gwent Police require an estate that is fit for purpose. This strategy seeks to provide an assessment of the current estate against the policing and public requirements.</w:t>
      </w:r>
      <w:r>
        <w:rPr>
          <w:spacing w:val="40"/>
        </w:rPr>
        <w:t xml:space="preserve"> </w:t>
      </w:r>
      <w:r>
        <w:t>It outlines the future vision for the estate and sets the objectives and direction for its future.</w:t>
      </w:r>
    </w:p>
    <w:p w:rsidR="00E97B17" w:rsidRDefault="00E97B17">
      <w:pPr>
        <w:pStyle w:val="BodyText"/>
        <w:rPr>
          <w:sz w:val="26"/>
        </w:rPr>
      </w:pPr>
    </w:p>
    <w:p w:rsidR="00E97B17" w:rsidRDefault="00E97B17" w:rsidP="006062DB">
      <w:pPr>
        <w:pStyle w:val="BodyText"/>
        <w:rPr>
          <w:sz w:val="22"/>
        </w:rPr>
      </w:pPr>
    </w:p>
    <w:p w:rsidR="00E97B17" w:rsidRDefault="00975B4A">
      <w:pPr>
        <w:pStyle w:val="Heading1"/>
        <w:numPr>
          <w:ilvl w:val="0"/>
          <w:numId w:val="4"/>
        </w:numPr>
        <w:tabs>
          <w:tab w:val="left" w:pos="815"/>
        </w:tabs>
        <w:ind w:hanging="568"/>
        <w:jc w:val="both"/>
      </w:pPr>
      <w:r>
        <w:t>Vision for</w:t>
      </w:r>
      <w:r>
        <w:rPr>
          <w:spacing w:val="-1"/>
        </w:rPr>
        <w:t xml:space="preserve"> </w:t>
      </w:r>
      <w:r>
        <w:rPr>
          <w:spacing w:val="-2"/>
        </w:rPr>
        <w:t>Policing</w:t>
      </w:r>
    </w:p>
    <w:p w:rsidR="00E97B17" w:rsidRDefault="00975B4A">
      <w:pPr>
        <w:pStyle w:val="BodyText"/>
        <w:ind w:left="814" w:right="191"/>
        <w:jc w:val="both"/>
      </w:pPr>
      <w:r>
        <w:t>The</w:t>
      </w:r>
      <w:r>
        <w:rPr>
          <w:spacing w:val="-6"/>
        </w:rPr>
        <w:t xml:space="preserve"> </w:t>
      </w:r>
      <w:r>
        <w:t>National</w:t>
      </w:r>
      <w:r>
        <w:rPr>
          <w:spacing w:val="-10"/>
        </w:rPr>
        <w:t xml:space="preserve"> </w:t>
      </w:r>
      <w:r>
        <w:t>Policing</w:t>
      </w:r>
      <w:r>
        <w:rPr>
          <w:spacing w:val="-11"/>
        </w:rPr>
        <w:t xml:space="preserve"> </w:t>
      </w:r>
      <w:r>
        <w:t>Vision</w:t>
      </w:r>
      <w:r>
        <w:rPr>
          <w:spacing w:val="-7"/>
        </w:rPr>
        <w:t xml:space="preserve"> </w:t>
      </w:r>
      <w:r>
        <w:t>2025</w:t>
      </w:r>
      <w:r>
        <w:rPr>
          <w:spacing w:val="-7"/>
        </w:rPr>
        <w:t xml:space="preserve"> </w:t>
      </w:r>
      <w:r>
        <w:t>identifies</w:t>
      </w:r>
      <w:r>
        <w:rPr>
          <w:spacing w:val="-10"/>
        </w:rPr>
        <w:t xml:space="preserve"> </w:t>
      </w:r>
      <w:r>
        <w:t>six</w:t>
      </w:r>
      <w:r>
        <w:rPr>
          <w:spacing w:val="-8"/>
        </w:rPr>
        <w:t xml:space="preserve"> </w:t>
      </w:r>
      <w:r>
        <w:t>primary</w:t>
      </w:r>
      <w:r>
        <w:rPr>
          <w:spacing w:val="-11"/>
        </w:rPr>
        <w:t xml:space="preserve"> </w:t>
      </w:r>
      <w:r>
        <w:t>objective</w:t>
      </w:r>
      <w:r>
        <w:rPr>
          <w:spacing w:val="-7"/>
        </w:rPr>
        <w:t xml:space="preserve"> </w:t>
      </w:r>
      <w:r>
        <w:t>areas</w:t>
      </w:r>
      <w:r>
        <w:rPr>
          <w:spacing w:val="-8"/>
        </w:rPr>
        <w:t xml:space="preserve"> </w:t>
      </w:r>
      <w:r>
        <w:t>that</w:t>
      </w:r>
      <w:r>
        <w:rPr>
          <w:spacing w:val="-5"/>
        </w:rPr>
        <w:t xml:space="preserve"> </w:t>
      </w:r>
      <w:r>
        <w:t>police</w:t>
      </w:r>
      <w:r>
        <w:rPr>
          <w:spacing w:val="-9"/>
        </w:rPr>
        <w:t xml:space="preserve"> </w:t>
      </w:r>
      <w:r>
        <w:t>services must address to ensure that future requirements are met.</w:t>
      </w:r>
      <w:r>
        <w:rPr>
          <w:spacing w:val="40"/>
        </w:rPr>
        <w:t xml:space="preserve"> </w:t>
      </w:r>
      <w:r>
        <w:t xml:space="preserve">These will drive the strategic direction of the service over this time period; Local Policing; Specialist Capabilities; Workforce; Digital Policing; Enabling Business Delivery; and Governance and </w:t>
      </w:r>
      <w:r>
        <w:rPr>
          <w:spacing w:val="-2"/>
        </w:rPr>
        <w:t>Accountability.</w:t>
      </w:r>
    </w:p>
    <w:p w:rsidR="00E97B17" w:rsidRDefault="00E97B17">
      <w:pPr>
        <w:pStyle w:val="BodyText"/>
      </w:pPr>
    </w:p>
    <w:p w:rsidR="00E97B17" w:rsidRDefault="00975B4A">
      <w:pPr>
        <w:pStyle w:val="BodyText"/>
        <w:ind w:left="814" w:right="192"/>
        <w:jc w:val="both"/>
      </w:pPr>
      <w:r>
        <w:t>The vision for policing in Gwent is to develop the right balance between provision and re- assurance, which includes having a responsive police service, well located police stations and</w:t>
      </w:r>
      <w:r>
        <w:rPr>
          <w:spacing w:val="-14"/>
        </w:rPr>
        <w:t xml:space="preserve"> </w:t>
      </w:r>
      <w:r>
        <w:t>modern</w:t>
      </w:r>
      <w:r>
        <w:rPr>
          <w:spacing w:val="-15"/>
        </w:rPr>
        <w:t xml:space="preserve"> </w:t>
      </w:r>
      <w:r>
        <w:t>forms</w:t>
      </w:r>
      <w:r>
        <w:rPr>
          <w:spacing w:val="-13"/>
        </w:rPr>
        <w:t xml:space="preserve"> </w:t>
      </w:r>
      <w:r>
        <w:t>of</w:t>
      </w:r>
      <w:r>
        <w:rPr>
          <w:spacing w:val="-12"/>
        </w:rPr>
        <w:t xml:space="preserve"> </w:t>
      </w:r>
      <w:r>
        <w:t>communication</w:t>
      </w:r>
      <w:r>
        <w:rPr>
          <w:spacing w:val="-14"/>
        </w:rPr>
        <w:t xml:space="preserve"> </w:t>
      </w:r>
      <w:r>
        <w:t>and</w:t>
      </w:r>
      <w:r>
        <w:rPr>
          <w:spacing w:val="-12"/>
        </w:rPr>
        <w:t xml:space="preserve"> </w:t>
      </w:r>
      <w:r>
        <w:t>technology</w:t>
      </w:r>
      <w:r>
        <w:rPr>
          <w:spacing w:val="-10"/>
        </w:rPr>
        <w:t xml:space="preserve"> </w:t>
      </w:r>
      <w:r>
        <w:t>to</w:t>
      </w:r>
      <w:r>
        <w:rPr>
          <w:spacing w:val="-12"/>
        </w:rPr>
        <w:t xml:space="preserve"> </w:t>
      </w:r>
      <w:r>
        <w:t>ensure</w:t>
      </w:r>
      <w:r>
        <w:rPr>
          <w:spacing w:val="-14"/>
        </w:rPr>
        <w:t xml:space="preserve"> </w:t>
      </w:r>
      <w:r>
        <w:t>that</w:t>
      </w:r>
      <w:r>
        <w:rPr>
          <w:spacing w:val="-14"/>
        </w:rPr>
        <w:t xml:space="preserve"> </w:t>
      </w:r>
      <w:r>
        <w:t>officers</w:t>
      </w:r>
      <w:r>
        <w:rPr>
          <w:spacing w:val="-13"/>
        </w:rPr>
        <w:t xml:space="preserve"> </w:t>
      </w:r>
      <w:r>
        <w:t>are</w:t>
      </w:r>
      <w:r>
        <w:rPr>
          <w:spacing w:val="-15"/>
        </w:rPr>
        <w:t xml:space="preserve"> </w:t>
      </w:r>
      <w:r>
        <w:t>contactable and can provide an efficient, effective and economic service.</w:t>
      </w:r>
    </w:p>
    <w:p w:rsidR="00E97B17" w:rsidRDefault="00E97B17">
      <w:pPr>
        <w:pStyle w:val="BodyText"/>
      </w:pPr>
    </w:p>
    <w:p w:rsidR="00E97B17" w:rsidRDefault="00975B4A" w:rsidP="006062DB">
      <w:pPr>
        <w:pStyle w:val="BodyText"/>
        <w:ind w:left="814" w:right="192"/>
        <w:jc w:val="both"/>
      </w:pPr>
      <w:r>
        <w:t>The Commissioner’s Police and Crime Plan sets the priorities for Gwent Police and the Chief Constable manages resources to ensure delivery of services and response to all communities in Gwent.</w:t>
      </w:r>
      <w:r>
        <w:rPr>
          <w:spacing w:val="40"/>
        </w:rPr>
        <w:t xml:space="preserve"> </w:t>
      </w:r>
      <w:r>
        <w:t>The priorities within the Police and Crime Plan are:</w:t>
      </w:r>
    </w:p>
    <w:p w:rsidR="000A1DC6" w:rsidRDefault="000A1DC6" w:rsidP="006062DB">
      <w:pPr>
        <w:pStyle w:val="BodyText"/>
        <w:ind w:left="814" w:right="192"/>
        <w:jc w:val="both"/>
      </w:pPr>
    </w:p>
    <w:p w:rsidR="000A1DC6" w:rsidRDefault="00CD3D27" w:rsidP="006062DB">
      <w:pPr>
        <w:pStyle w:val="BodyText"/>
        <w:numPr>
          <w:ilvl w:val="0"/>
          <w:numId w:val="6"/>
        </w:numPr>
        <w:ind w:right="192"/>
        <w:jc w:val="both"/>
      </w:pPr>
      <w:r w:rsidRPr="000A1DC6">
        <w:t>Keep Neighbourhoods Safe</w:t>
      </w:r>
      <w:r w:rsidR="000A1DC6">
        <w:t>;</w:t>
      </w:r>
    </w:p>
    <w:p w:rsidR="000A1DC6" w:rsidRDefault="00CD3D27" w:rsidP="006062DB">
      <w:pPr>
        <w:pStyle w:val="BodyText"/>
        <w:numPr>
          <w:ilvl w:val="0"/>
          <w:numId w:val="6"/>
        </w:numPr>
        <w:ind w:right="192"/>
        <w:jc w:val="both"/>
      </w:pPr>
      <w:r w:rsidRPr="00CD3D27">
        <w:t>Combat Serious Crime</w:t>
      </w:r>
      <w:r w:rsidR="000A1DC6">
        <w:t>;</w:t>
      </w:r>
    </w:p>
    <w:p w:rsidR="000A1DC6" w:rsidRDefault="00CD3D27" w:rsidP="006062DB">
      <w:pPr>
        <w:pStyle w:val="BodyText"/>
        <w:numPr>
          <w:ilvl w:val="0"/>
          <w:numId w:val="6"/>
        </w:numPr>
        <w:ind w:right="192"/>
        <w:jc w:val="both"/>
      </w:pPr>
      <w:r w:rsidRPr="00CD3D27">
        <w:t>Support Victims and the protect the vulnerable</w:t>
      </w:r>
      <w:r w:rsidR="000A1DC6">
        <w:t>;</w:t>
      </w:r>
    </w:p>
    <w:p w:rsidR="000A1DC6" w:rsidRDefault="00CD3D27" w:rsidP="006062DB">
      <w:pPr>
        <w:pStyle w:val="BodyText"/>
        <w:numPr>
          <w:ilvl w:val="0"/>
          <w:numId w:val="6"/>
        </w:numPr>
        <w:ind w:right="192"/>
        <w:jc w:val="both"/>
      </w:pPr>
      <w:r w:rsidRPr="00CD3D27">
        <w:t>Increase community confidence in policing</w:t>
      </w:r>
      <w:r w:rsidR="000A1DC6">
        <w:t>; and</w:t>
      </w:r>
    </w:p>
    <w:p w:rsidR="00CD3D27" w:rsidRPr="00CD3D27" w:rsidRDefault="00CD3D27" w:rsidP="006062DB">
      <w:pPr>
        <w:pStyle w:val="BodyText"/>
        <w:numPr>
          <w:ilvl w:val="0"/>
          <w:numId w:val="6"/>
        </w:numPr>
        <w:ind w:right="192"/>
        <w:jc w:val="both"/>
      </w:pPr>
      <w:r w:rsidRPr="00CD3D27">
        <w:t>Drive sustainable policing</w:t>
      </w:r>
    </w:p>
    <w:p w:rsidR="00E97B17" w:rsidRDefault="00E97B17" w:rsidP="006062DB">
      <w:pPr>
        <w:pStyle w:val="BodyText"/>
      </w:pPr>
    </w:p>
    <w:p w:rsidR="00E97B17" w:rsidRDefault="00975B4A">
      <w:pPr>
        <w:pStyle w:val="BodyText"/>
        <w:ind w:left="814" w:right="198"/>
        <w:jc w:val="both"/>
      </w:pPr>
      <w:r>
        <w:t>A fit for purpose estate is critical to achieving these priorities and the Commissioner is committed</w:t>
      </w:r>
      <w:r>
        <w:rPr>
          <w:spacing w:val="-10"/>
        </w:rPr>
        <w:t xml:space="preserve"> </w:t>
      </w:r>
      <w:r>
        <w:t>to</w:t>
      </w:r>
      <w:r>
        <w:rPr>
          <w:spacing w:val="-10"/>
        </w:rPr>
        <w:t xml:space="preserve"> </w:t>
      </w:r>
      <w:r>
        <w:t>promoting</w:t>
      </w:r>
      <w:r>
        <w:rPr>
          <w:spacing w:val="-10"/>
        </w:rPr>
        <w:t xml:space="preserve"> </w:t>
      </w:r>
      <w:r>
        <w:t>police</w:t>
      </w:r>
      <w:r>
        <w:rPr>
          <w:spacing w:val="-12"/>
        </w:rPr>
        <w:t xml:space="preserve"> </w:t>
      </w:r>
      <w:r>
        <w:t>accessibility</w:t>
      </w:r>
      <w:r>
        <w:rPr>
          <w:spacing w:val="-11"/>
        </w:rPr>
        <w:t xml:space="preserve"> </w:t>
      </w:r>
      <w:r>
        <w:t>and</w:t>
      </w:r>
      <w:r>
        <w:rPr>
          <w:spacing w:val="-10"/>
        </w:rPr>
        <w:t xml:space="preserve"> </w:t>
      </w:r>
      <w:r>
        <w:t>visibility</w:t>
      </w:r>
      <w:r>
        <w:rPr>
          <w:spacing w:val="-11"/>
        </w:rPr>
        <w:t xml:space="preserve"> </w:t>
      </w:r>
      <w:r>
        <w:t>to</w:t>
      </w:r>
      <w:r>
        <w:rPr>
          <w:spacing w:val="-11"/>
        </w:rPr>
        <w:t xml:space="preserve"> </w:t>
      </w:r>
      <w:r>
        <w:t>ensure</w:t>
      </w:r>
      <w:r>
        <w:rPr>
          <w:spacing w:val="-11"/>
        </w:rPr>
        <w:t xml:space="preserve"> </w:t>
      </w:r>
      <w:r>
        <w:t>that</w:t>
      </w:r>
      <w:r>
        <w:rPr>
          <w:spacing w:val="-12"/>
        </w:rPr>
        <w:t xml:space="preserve"> </w:t>
      </w:r>
      <w:r>
        <w:t>uniformed</w:t>
      </w:r>
      <w:r>
        <w:rPr>
          <w:spacing w:val="-12"/>
        </w:rPr>
        <w:t xml:space="preserve"> </w:t>
      </w:r>
      <w:r>
        <w:t>presence is organised and deployed as effectively as possible.</w:t>
      </w:r>
    </w:p>
    <w:p w:rsidR="00E97B17" w:rsidRDefault="00E97B17">
      <w:pPr>
        <w:jc w:val="both"/>
        <w:sectPr w:rsidR="00E97B17">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880" w:bottom="1840" w:left="460" w:header="0" w:footer="1653" w:gutter="0"/>
          <w:pgNumType w:start="1"/>
          <w:cols w:space="720"/>
        </w:sectPr>
      </w:pPr>
    </w:p>
    <w:p w:rsidR="006062DB" w:rsidRDefault="006062DB" w:rsidP="006062DB">
      <w:pPr>
        <w:pStyle w:val="BodyText"/>
        <w:ind w:left="814" w:right="192"/>
        <w:jc w:val="both"/>
      </w:pPr>
    </w:p>
    <w:p w:rsidR="00E97B17" w:rsidRDefault="00975B4A" w:rsidP="006062DB">
      <w:pPr>
        <w:pStyle w:val="BodyText"/>
        <w:ind w:left="814" w:right="192"/>
        <w:jc w:val="both"/>
      </w:pPr>
      <w:r>
        <w:t>In addition, the national Strategic Policing Requirement identifies new areas of crime that must</w:t>
      </w:r>
      <w:r>
        <w:rPr>
          <w:spacing w:val="-12"/>
        </w:rPr>
        <w:t xml:space="preserve"> </w:t>
      </w:r>
      <w:r>
        <w:t>be</w:t>
      </w:r>
      <w:r>
        <w:rPr>
          <w:spacing w:val="-12"/>
        </w:rPr>
        <w:t xml:space="preserve"> </w:t>
      </w:r>
      <w:r>
        <w:t>addressed</w:t>
      </w:r>
      <w:r>
        <w:rPr>
          <w:spacing w:val="-10"/>
        </w:rPr>
        <w:t xml:space="preserve"> </w:t>
      </w:r>
      <w:r>
        <w:t>alongside</w:t>
      </w:r>
      <w:r>
        <w:rPr>
          <w:spacing w:val="-10"/>
        </w:rPr>
        <w:t xml:space="preserve"> </w:t>
      </w:r>
      <w:r>
        <w:t>the</w:t>
      </w:r>
      <w:r>
        <w:rPr>
          <w:spacing w:val="-11"/>
        </w:rPr>
        <w:t xml:space="preserve"> </w:t>
      </w:r>
      <w:r>
        <w:t>Commissioner’s</w:t>
      </w:r>
      <w:r>
        <w:rPr>
          <w:spacing w:val="-10"/>
        </w:rPr>
        <w:t xml:space="preserve"> </w:t>
      </w:r>
      <w:r>
        <w:t>priorities.</w:t>
      </w:r>
      <w:r>
        <w:rPr>
          <w:spacing w:val="40"/>
        </w:rPr>
        <w:t xml:space="preserve"> </w:t>
      </w:r>
      <w:r>
        <w:t>Gwent</w:t>
      </w:r>
      <w:r>
        <w:rPr>
          <w:spacing w:val="-12"/>
        </w:rPr>
        <w:t xml:space="preserve"> </w:t>
      </w:r>
      <w:r>
        <w:t>Police,</w:t>
      </w:r>
      <w:r>
        <w:rPr>
          <w:spacing w:val="-12"/>
        </w:rPr>
        <w:t xml:space="preserve"> </w:t>
      </w:r>
      <w:r>
        <w:t>therefore,</w:t>
      </w:r>
      <w:r>
        <w:rPr>
          <w:spacing w:val="-14"/>
        </w:rPr>
        <w:t xml:space="preserve"> </w:t>
      </w:r>
      <w:r>
        <w:t>must be flexible, agile and adaptable to the changing nature and shape of service delivery.</w:t>
      </w:r>
    </w:p>
    <w:p w:rsidR="00E97B17" w:rsidRDefault="00E97B17">
      <w:pPr>
        <w:pStyle w:val="BodyText"/>
      </w:pPr>
    </w:p>
    <w:p w:rsidR="00E97B17" w:rsidRDefault="00975B4A">
      <w:pPr>
        <w:pStyle w:val="BodyText"/>
        <w:ind w:left="814" w:right="192"/>
        <w:jc w:val="both"/>
      </w:pPr>
      <w:r>
        <w:t xml:space="preserve">Gwent Police’s mission is </w:t>
      </w:r>
      <w:r>
        <w:rPr>
          <w:rFonts w:ascii="Arial-BoldItalicMT" w:hAnsi="Arial-BoldItalicMT"/>
          <w:b/>
          <w:i/>
        </w:rPr>
        <w:t xml:space="preserve">Protecting and Reassuring </w:t>
      </w:r>
      <w:r>
        <w:t>local communities and the service has specified the essential values that need to be demonstrated to meet that purpose. These values are that the people within Gwent Police are Compassionate, Proud, Courageous, Positive and that they Keep Learning.</w:t>
      </w:r>
    </w:p>
    <w:p w:rsidR="00E97B17" w:rsidRDefault="00E97B17">
      <w:pPr>
        <w:pStyle w:val="BodyText"/>
        <w:rPr>
          <w:sz w:val="26"/>
        </w:rPr>
      </w:pPr>
    </w:p>
    <w:p w:rsidR="00E97B17" w:rsidRDefault="00E97B17">
      <w:pPr>
        <w:pStyle w:val="BodyText"/>
        <w:rPr>
          <w:sz w:val="22"/>
        </w:rPr>
      </w:pPr>
    </w:p>
    <w:p w:rsidR="00E97B17" w:rsidRDefault="00975B4A">
      <w:pPr>
        <w:pStyle w:val="Heading1"/>
        <w:numPr>
          <w:ilvl w:val="0"/>
          <w:numId w:val="4"/>
        </w:numPr>
        <w:tabs>
          <w:tab w:val="left" w:pos="814"/>
          <w:tab w:val="left" w:pos="815"/>
        </w:tabs>
        <w:ind w:hanging="568"/>
      </w:pPr>
      <w:r>
        <w:t>Vision for the</w:t>
      </w:r>
      <w:r>
        <w:rPr>
          <w:spacing w:val="-2"/>
        </w:rPr>
        <w:t xml:space="preserve"> Estate</w:t>
      </w:r>
    </w:p>
    <w:p w:rsidR="006062DB" w:rsidRDefault="006062DB">
      <w:pPr>
        <w:pStyle w:val="BodyText"/>
        <w:ind w:left="814"/>
        <w:jc w:val="both"/>
      </w:pPr>
    </w:p>
    <w:p w:rsidR="00E97B17" w:rsidRDefault="00975B4A">
      <w:pPr>
        <w:pStyle w:val="BodyText"/>
        <w:ind w:left="814"/>
        <w:jc w:val="both"/>
      </w:pPr>
      <w:r>
        <w:t>The</w:t>
      </w:r>
      <w:r>
        <w:rPr>
          <w:spacing w:val="-1"/>
        </w:rPr>
        <w:t xml:space="preserve"> </w:t>
      </w:r>
      <w:r>
        <w:t>Police</w:t>
      </w:r>
      <w:r>
        <w:rPr>
          <w:spacing w:val="-2"/>
        </w:rPr>
        <w:t xml:space="preserve"> </w:t>
      </w:r>
      <w:r>
        <w:t>and</w:t>
      </w:r>
      <w:r>
        <w:rPr>
          <w:spacing w:val="-2"/>
        </w:rPr>
        <w:t xml:space="preserve"> </w:t>
      </w:r>
      <w:r>
        <w:t>Crime</w:t>
      </w:r>
      <w:r>
        <w:rPr>
          <w:spacing w:val="-5"/>
        </w:rPr>
        <w:t xml:space="preserve"> </w:t>
      </w:r>
      <w:r>
        <w:t>Commissioner’s</w:t>
      </w:r>
      <w:r>
        <w:rPr>
          <w:spacing w:val="-2"/>
        </w:rPr>
        <w:t xml:space="preserve"> </w:t>
      </w:r>
      <w:r>
        <w:t>vision</w:t>
      </w:r>
      <w:r>
        <w:rPr>
          <w:spacing w:val="-3"/>
        </w:rPr>
        <w:t xml:space="preserve"> </w:t>
      </w:r>
      <w:r>
        <w:t>for</w:t>
      </w:r>
      <w:r>
        <w:rPr>
          <w:spacing w:val="-2"/>
        </w:rPr>
        <w:t xml:space="preserve"> </w:t>
      </w:r>
      <w:r>
        <w:t>the</w:t>
      </w:r>
      <w:r>
        <w:rPr>
          <w:spacing w:val="-4"/>
        </w:rPr>
        <w:t xml:space="preserve"> </w:t>
      </w:r>
      <w:r>
        <w:t>Estate</w:t>
      </w:r>
      <w:r>
        <w:rPr>
          <w:spacing w:val="-1"/>
        </w:rPr>
        <w:t xml:space="preserve"> </w:t>
      </w:r>
      <w:r>
        <w:rPr>
          <w:spacing w:val="-5"/>
        </w:rPr>
        <w:t>is:</w:t>
      </w:r>
    </w:p>
    <w:p w:rsidR="00E97B17" w:rsidRDefault="00975B4A" w:rsidP="006062DB">
      <w:pPr>
        <w:pStyle w:val="Heading2"/>
        <w:ind w:left="814" w:right="102" w:firstLine="0"/>
        <w:jc w:val="both"/>
      </w:pPr>
      <w:r>
        <w:t>A future-focussed sustainable estate which reassures the public, motivates and enables officers and staff to deliver an excellent service with partners, whilst being financially viable.</w:t>
      </w:r>
    </w:p>
    <w:p w:rsidR="006062DB" w:rsidRDefault="006062DB" w:rsidP="006062DB">
      <w:pPr>
        <w:pStyle w:val="ListParagraph"/>
        <w:tabs>
          <w:tab w:val="left" w:pos="1175"/>
        </w:tabs>
        <w:ind w:left="1174" w:firstLine="0"/>
        <w:rPr>
          <w:rFonts w:ascii="Arial-BoldItalicMT"/>
          <w:b/>
          <w:i/>
          <w:sz w:val="24"/>
        </w:rPr>
      </w:pPr>
    </w:p>
    <w:p w:rsidR="00E97B17" w:rsidRDefault="00975B4A" w:rsidP="006062DB">
      <w:pPr>
        <w:pStyle w:val="ListParagraph"/>
        <w:numPr>
          <w:ilvl w:val="1"/>
          <w:numId w:val="4"/>
        </w:numPr>
        <w:tabs>
          <w:tab w:val="left" w:pos="1175"/>
        </w:tabs>
        <w:rPr>
          <w:rFonts w:ascii="Arial-BoldItalicMT"/>
          <w:b/>
          <w:i/>
          <w:sz w:val="24"/>
        </w:rPr>
      </w:pPr>
      <w:r>
        <w:rPr>
          <w:rFonts w:ascii="Arial-BoldItalicMT"/>
          <w:b/>
          <w:i/>
          <w:sz w:val="24"/>
        </w:rPr>
        <w:t>Future</w:t>
      </w:r>
      <w:r>
        <w:rPr>
          <w:rFonts w:ascii="Arial-BoldItalicMT"/>
          <w:b/>
          <w:i/>
          <w:spacing w:val="-2"/>
          <w:sz w:val="24"/>
        </w:rPr>
        <w:t xml:space="preserve"> Focussed</w:t>
      </w:r>
    </w:p>
    <w:p w:rsidR="00E97B17" w:rsidRDefault="00975B4A" w:rsidP="006062DB">
      <w:pPr>
        <w:pStyle w:val="BodyText"/>
        <w:ind w:left="1174" w:right="193"/>
        <w:jc w:val="both"/>
      </w:pPr>
      <w:r>
        <w:t>The estate must be fit for purpose for the next 20-25 years and accommodate the way in which policing will</w:t>
      </w:r>
      <w:r>
        <w:rPr>
          <w:spacing w:val="-2"/>
        </w:rPr>
        <w:t xml:space="preserve"> </w:t>
      </w:r>
      <w:r>
        <w:t>change to meet differing demands</w:t>
      </w:r>
      <w:r>
        <w:rPr>
          <w:spacing w:val="-1"/>
        </w:rPr>
        <w:t xml:space="preserve"> </w:t>
      </w:r>
      <w:r>
        <w:t>and policing tactics including a focus on cybercrime and the investigation of crime using technology.</w:t>
      </w:r>
    </w:p>
    <w:p w:rsidR="006062DB" w:rsidRPr="006062DB" w:rsidRDefault="006062DB" w:rsidP="006062DB">
      <w:pPr>
        <w:pStyle w:val="Heading2"/>
        <w:tabs>
          <w:tab w:val="left" w:pos="1175"/>
        </w:tabs>
        <w:ind w:firstLine="0"/>
      </w:pPr>
    </w:p>
    <w:p w:rsidR="00E97B17" w:rsidRDefault="00975B4A" w:rsidP="006062DB">
      <w:pPr>
        <w:pStyle w:val="Heading2"/>
        <w:numPr>
          <w:ilvl w:val="1"/>
          <w:numId w:val="4"/>
        </w:numPr>
        <w:tabs>
          <w:tab w:val="left" w:pos="1175"/>
        </w:tabs>
      </w:pPr>
      <w:r>
        <w:rPr>
          <w:spacing w:val="-2"/>
        </w:rPr>
        <w:t>Sustainable</w:t>
      </w:r>
    </w:p>
    <w:p w:rsidR="00E97B17" w:rsidRDefault="00975B4A" w:rsidP="006062DB">
      <w:pPr>
        <w:pStyle w:val="BodyText"/>
        <w:ind w:left="1174" w:right="194"/>
        <w:jc w:val="both"/>
      </w:pPr>
      <w:r>
        <w:t>The estate must deliver the principles of sustainable development enshrined in the Wellbeing of Future Generations (Wales) Act 2015.</w:t>
      </w:r>
    </w:p>
    <w:p w:rsidR="006062DB" w:rsidRPr="006062DB" w:rsidRDefault="006062DB" w:rsidP="006062DB">
      <w:pPr>
        <w:pStyle w:val="Heading2"/>
        <w:tabs>
          <w:tab w:val="left" w:pos="1175"/>
        </w:tabs>
        <w:ind w:firstLine="0"/>
      </w:pPr>
    </w:p>
    <w:p w:rsidR="00E97B17" w:rsidRDefault="00975B4A" w:rsidP="006062DB">
      <w:pPr>
        <w:pStyle w:val="Heading2"/>
        <w:numPr>
          <w:ilvl w:val="1"/>
          <w:numId w:val="4"/>
        </w:numPr>
        <w:tabs>
          <w:tab w:val="left" w:pos="1175"/>
        </w:tabs>
      </w:pPr>
      <w:r>
        <w:rPr>
          <w:spacing w:val="-2"/>
        </w:rPr>
        <w:t>Reassuring</w:t>
      </w:r>
    </w:p>
    <w:p w:rsidR="00E97B17" w:rsidRDefault="00975B4A" w:rsidP="006062DB">
      <w:pPr>
        <w:pStyle w:val="BodyText"/>
        <w:ind w:left="1174" w:right="194"/>
        <w:jc w:val="both"/>
      </w:pPr>
      <w:r>
        <w:t>We must recognise the important role that a physical police presence in communities plays</w:t>
      </w:r>
      <w:r>
        <w:rPr>
          <w:spacing w:val="-17"/>
        </w:rPr>
        <w:t xml:space="preserve"> </w:t>
      </w:r>
      <w:r>
        <w:t>in</w:t>
      </w:r>
      <w:r>
        <w:rPr>
          <w:spacing w:val="-17"/>
        </w:rPr>
        <w:t xml:space="preserve"> </w:t>
      </w:r>
      <w:r>
        <w:t>reassuring</w:t>
      </w:r>
      <w:r>
        <w:rPr>
          <w:spacing w:val="-16"/>
        </w:rPr>
        <w:t xml:space="preserve"> </w:t>
      </w:r>
      <w:r>
        <w:t>the</w:t>
      </w:r>
      <w:r>
        <w:rPr>
          <w:spacing w:val="-17"/>
        </w:rPr>
        <w:t xml:space="preserve"> </w:t>
      </w:r>
      <w:r>
        <w:t>members</w:t>
      </w:r>
      <w:r>
        <w:rPr>
          <w:spacing w:val="-17"/>
        </w:rPr>
        <w:t xml:space="preserve"> </w:t>
      </w:r>
      <w:r>
        <w:t>of</w:t>
      </w:r>
      <w:r>
        <w:rPr>
          <w:spacing w:val="-17"/>
        </w:rPr>
        <w:t xml:space="preserve"> </w:t>
      </w:r>
      <w:r>
        <w:t>those</w:t>
      </w:r>
      <w:r>
        <w:rPr>
          <w:spacing w:val="-16"/>
        </w:rPr>
        <w:t xml:space="preserve"> </w:t>
      </w:r>
      <w:r>
        <w:t>communities</w:t>
      </w:r>
      <w:r>
        <w:rPr>
          <w:spacing w:val="-17"/>
        </w:rPr>
        <w:t xml:space="preserve"> </w:t>
      </w:r>
      <w:r>
        <w:t>reflected</w:t>
      </w:r>
      <w:r>
        <w:rPr>
          <w:spacing w:val="-17"/>
        </w:rPr>
        <w:t xml:space="preserve"> </w:t>
      </w:r>
      <w:r>
        <w:t>in</w:t>
      </w:r>
      <w:r>
        <w:rPr>
          <w:spacing w:val="-16"/>
        </w:rPr>
        <w:t xml:space="preserve"> </w:t>
      </w:r>
      <w:r>
        <w:t>the</w:t>
      </w:r>
      <w:r>
        <w:rPr>
          <w:spacing w:val="-17"/>
        </w:rPr>
        <w:t xml:space="preserve"> </w:t>
      </w:r>
      <w:r>
        <w:t>Chief</w:t>
      </w:r>
      <w:r>
        <w:rPr>
          <w:spacing w:val="-17"/>
        </w:rPr>
        <w:t xml:space="preserve"> </w:t>
      </w:r>
      <w:r>
        <w:t>Constable’s strategic aim to have engaged communities.</w:t>
      </w:r>
      <w:r w:rsidR="00413F73">
        <w:t xml:space="preserve">  We will include co-production with members of the community to ensure that the services and facilities that we develop serve the communities that we serve.</w:t>
      </w:r>
    </w:p>
    <w:p w:rsidR="006062DB" w:rsidRDefault="006062DB" w:rsidP="006062DB">
      <w:pPr>
        <w:pStyle w:val="Heading2"/>
        <w:tabs>
          <w:tab w:val="left" w:pos="1175"/>
        </w:tabs>
        <w:ind w:firstLine="0"/>
      </w:pPr>
    </w:p>
    <w:p w:rsidR="00E97B17" w:rsidRDefault="00975B4A" w:rsidP="006062DB">
      <w:pPr>
        <w:pStyle w:val="Heading2"/>
        <w:numPr>
          <w:ilvl w:val="1"/>
          <w:numId w:val="4"/>
        </w:numPr>
        <w:tabs>
          <w:tab w:val="left" w:pos="1175"/>
        </w:tabs>
      </w:pPr>
      <w:r>
        <w:t>Motivating</w:t>
      </w:r>
      <w:r>
        <w:rPr>
          <w:spacing w:val="-3"/>
        </w:rPr>
        <w:t xml:space="preserve"> </w:t>
      </w:r>
      <w:r>
        <w:t>and</w:t>
      </w:r>
      <w:r>
        <w:rPr>
          <w:spacing w:val="-1"/>
        </w:rPr>
        <w:t xml:space="preserve"> </w:t>
      </w:r>
      <w:r>
        <w:rPr>
          <w:spacing w:val="-2"/>
        </w:rPr>
        <w:t>Enabling</w:t>
      </w:r>
    </w:p>
    <w:p w:rsidR="00E97B17" w:rsidRDefault="00975B4A" w:rsidP="006062DB">
      <w:pPr>
        <w:pStyle w:val="BodyText"/>
        <w:ind w:left="1174" w:right="191"/>
        <w:jc w:val="both"/>
      </w:pPr>
      <w:r>
        <w:t>Officers and staff are our most important asset and we should provide them with a positive environment, physical space and the tools to do their job delivering the Chief Constable’s strategic aim to promote the wellbeing of all officers and staff.</w:t>
      </w:r>
    </w:p>
    <w:p w:rsidR="006062DB" w:rsidRDefault="006062DB" w:rsidP="006062DB">
      <w:pPr>
        <w:pStyle w:val="Heading2"/>
        <w:tabs>
          <w:tab w:val="left" w:pos="1175"/>
        </w:tabs>
        <w:ind w:firstLine="0"/>
      </w:pPr>
    </w:p>
    <w:p w:rsidR="00E97B17" w:rsidRDefault="00975B4A" w:rsidP="006062DB">
      <w:pPr>
        <w:pStyle w:val="Heading2"/>
        <w:numPr>
          <w:ilvl w:val="1"/>
          <w:numId w:val="4"/>
        </w:numPr>
        <w:tabs>
          <w:tab w:val="left" w:pos="1175"/>
        </w:tabs>
      </w:pPr>
      <w:r>
        <w:t>Excellence</w:t>
      </w:r>
      <w:r>
        <w:rPr>
          <w:spacing w:val="-4"/>
        </w:rPr>
        <w:t xml:space="preserve"> </w:t>
      </w:r>
      <w:r>
        <w:t>in</w:t>
      </w:r>
      <w:r>
        <w:rPr>
          <w:spacing w:val="-6"/>
        </w:rPr>
        <w:t xml:space="preserve"> </w:t>
      </w:r>
      <w:r>
        <w:t>Service</w:t>
      </w:r>
      <w:r>
        <w:rPr>
          <w:spacing w:val="-4"/>
        </w:rPr>
        <w:t xml:space="preserve"> </w:t>
      </w:r>
      <w:r>
        <w:rPr>
          <w:spacing w:val="-2"/>
        </w:rPr>
        <w:t>Delivery</w:t>
      </w:r>
    </w:p>
    <w:p w:rsidR="00E97B17" w:rsidRDefault="00975B4A" w:rsidP="006062DB">
      <w:pPr>
        <w:pStyle w:val="BodyText"/>
        <w:ind w:left="1174" w:right="194"/>
        <w:jc w:val="both"/>
      </w:pPr>
      <w:r>
        <w:t>Gwent</w:t>
      </w:r>
      <w:r>
        <w:rPr>
          <w:spacing w:val="-13"/>
        </w:rPr>
        <w:t xml:space="preserve"> </w:t>
      </w:r>
      <w:r>
        <w:t>Police</w:t>
      </w:r>
      <w:r>
        <w:rPr>
          <w:spacing w:val="-10"/>
        </w:rPr>
        <w:t xml:space="preserve"> </w:t>
      </w:r>
      <w:r>
        <w:t>aspires</w:t>
      </w:r>
      <w:r>
        <w:rPr>
          <w:spacing w:val="-11"/>
        </w:rPr>
        <w:t xml:space="preserve"> </w:t>
      </w:r>
      <w:r>
        <w:t>to</w:t>
      </w:r>
      <w:r>
        <w:rPr>
          <w:spacing w:val="-9"/>
        </w:rPr>
        <w:t xml:space="preserve"> </w:t>
      </w:r>
      <w:r>
        <w:t>achieve</w:t>
      </w:r>
      <w:r>
        <w:rPr>
          <w:spacing w:val="-12"/>
        </w:rPr>
        <w:t xml:space="preserve"> </w:t>
      </w:r>
      <w:r>
        <w:t>excellence</w:t>
      </w:r>
      <w:r>
        <w:rPr>
          <w:spacing w:val="-9"/>
        </w:rPr>
        <w:t xml:space="preserve"> </w:t>
      </w:r>
      <w:r>
        <w:t>which</w:t>
      </w:r>
      <w:r>
        <w:rPr>
          <w:spacing w:val="-11"/>
        </w:rPr>
        <w:t xml:space="preserve"> </w:t>
      </w:r>
      <w:r>
        <w:t>is</w:t>
      </w:r>
      <w:r>
        <w:rPr>
          <w:spacing w:val="-11"/>
        </w:rPr>
        <w:t xml:space="preserve"> </w:t>
      </w:r>
      <w:r>
        <w:t>promoted</w:t>
      </w:r>
      <w:r>
        <w:rPr>
          <w:spacing w:val="-13"/>
        </w:rPr>
        <w:t xml:space="preserve"> </w:t>
      </w:r>
      <w:r>
        <w:t>by</w:t>
      </w:r>
      <w:r>
        <w:rPr>
          <w:spacing w:val="-11"/>
        </w:rPr>
        <w:t xml:space="preserve"> </w:t>
      </w:r>
      <w:r>
        <w:t>the</w:t>
      </w:r>
      <w:r>
        <w:rPr>
          <w:spacing w:val="-12"/>
        </w:rPr>
        <w:t xml:space="preserve"> </w:t>
      </w:r>
      <w:r>
        <w:t>Chief</w:t>
      </w:r>
      <w:r>
        <w:rPr>
          <w:spacing w:val="-10"/>
        </w:rPr>
        <w:t xml:space="preserve"> </w:t>
      </w:r>
      <w:r>
        <w:t>Constable’s strategic aim to provide a service that strives to continuously improve.</w:t>
      </w:r>
      <w:r w:rsidR="00413F73">
        <w:t xml:space="preserve">  We will include national commitments to ensure that the development of the Estate caters for all needs, so that buildings have inclusive design for all.</w:t>
      </w:r>
    </w:p>
    <w:p w:rsidR="00E97B17" w:rsidRDefault="00E97B17" w:rsidP="006062DB">
      <w:pPr>
        <w:pStyle w:val="BodyText"/>
      </w:pPr>
    </w:p>
    <w:p w:rsidR="00E97B17" w:rsidRDefault="00975B4A" w:rsidP="006062DB">
      <w:pPr>
        <w:pStyle w:val="Heading2"/>
        <w:numPr>
          <w:ilvl w:val="1"/>
          <w:numId w:val="4"/>
        </w:numPr>
        <w:tabs>
          <w:tab w:val="left" w:pos="1174"/>
          <w:tab w:val="left" w:pos="1175"/>
        </w:tabs>
      </w:pPr>
      <w:r>
        <w:rPr>
          <w:spacing w:val="-2"/>
        </w:rPr>
        <w:t>Partners</w:t>
      </w:r>
    </w:p>
    <w:p w:rsidR="00E97B17" w:rsidRDefault="00975B4A" w:rsidP="006062DB">
      <w:pPr>
        <w:pStyle w:val="BodyText"/>
        <w:ind w:left="1174" w:right="192"/>
        <w:jc w:val="both"/>
      </w:pPr>
      <w:r>
        <w:t xml:space="preserve">Proactive working with partners underpins our ‘One Public Service Ethos’ and will enable us to manage demand, provide an improved service </w:t>
      </w:r>
      <w:proofErr w:type="gramStart"/>
      <w:r>
        <w:t>and also</w:t>
      </w:r>
      <w:proofErr w:type="gramEnd"/>
      <w:r>
        <w:t xml:space="preserve"> provide better outcomes for the public and communities.</w:t>
      </w:r>
    </w:p>
    <w:p w:rsidR="00E97B17" w:rsidRDefault="00E97B17" w:rsidP="006062DB">
      <w:pPr>
        <w:pStyle w:val="BodyText"/>
      </w:pPr>
    </w:p>
    <w:p w:rsidR="00E97B17" w:rsidRDefault="00975B4A" w:rsidP="006062DB">
      <w:pPr>
        <w:pStyle w:val="Heading2"/>
        <w:numPr>
          <w:ilvl w:val="1"/>
          <w:numId w:val="4"/>
        </w:numPr>
        <w:tabs>
          <w:tab w:val="left" w:pos="1175"/>
        </w:tabs>
      </w:pPr>
      <w:r>
        <w:t>Financially</w:t>
      </w:r>
      <w:r>
        <w:rPr>
          <w:spacing w:val="-3"/>
        </w:rPr>
        <w:t xml:space="preserve"> </w:t>
      </w:r>
      <w:r>
        <w:rPr>
          <w:spacing w:val="-2"/>
        </w:rPr>
        <w:t>Viable</w:t>
      </w:r>
    </w:p>
    <w:p w:rsidR="00E97B17" w:rsidRDefault="00975B4A" w:rsidP="006062DB">
      <w:pPr>
        <w:pStyle w:val="BodyText"/>
        <w:ind w:left="1174" w:right="192"/>
        <w:jc w:val="both"/>
      </w:pPr>
      <w:r>
        <w:t>The</w:t>
      </w:r>
      <w:r>
        <w:rPr>
          <w:spacing w:val="-8"/>
        </w:rPr>
        <w:t xml:space="preserve"> </w:t>
      </w:r>
      <w:r>
        <w:t>aspiration</w:t>
      </w:r>
      <w:r>
        <w:rPr>
          <w:spacing w:val="-11"/>
        </w:rPr>
        <w:t xml:space="preserve"> </w:t>
      </w:r>
      <w:r>
        <w:t>of</w:t>
      </w:r>
      <w:r>
        <w:rPr>
          <w:spacing w:val="-11"/>
        </w:rPr>
        <w:t xml:space="preserve"> </w:t>
      </w:r>
      <w:r>
        <w:t>the</w:t>
      </w:r>
      <w:r>
        <w:rPr>
          <w:spacing w:val="-7"/>
        </w:rPr>
        <w:t xml:space="preserve"> </w:t>
      </w:r>
      <w:r>
        <w:t>vision</w:t>
      </w:r>
      <w:r>
        <w:rPr>
          <w:spacing w:val="-7"/>
        </w:rPr>
        <w:t xml:space="preserve"> </w:t>
      </w:r>
      <w:r>
        <w:t>for</w:t>
      </w:r>
      <w:r>
        <w:rPr>
          <w:spacing w:val="-12"/>
        </w:rPr>
        <w:t xml:space="preserve"> </w:t>
      </w:r>
      <w:r>
        <w:t>the</w:t>
      </w:r>
      <w:r>
        <w:rPr>
          <w:spacing w:val="-10"/>
        </w:rPr>
        <w:t xml:space="preserve"> </w:t>
      </w:r>
      <w:r>
        <w:t>estate</w:t>
      </w:r>
      <w:r>
        <w:rPr>
          <w:spacing w:val="-10"/>
        </w:rPr>
        <w:t xml:space="preserve"> </w:t>
      </w:r>
      <w:r>
        <w:t>must</w:t>
      </w:r>
      <w:r>
        <w:rPr>
          <w:spacing w:val="-9"/>
        </w:rPr>
        <w:t xml:space="preserve"> </w:t>
      </w:r>
      <w:r>
        <w:t>be</w:t>
      </w:r>
      <w:r>
        <w:rPr>
          <w:spacing w:val="-11"/>
        </w:rPr>
        <w:t xml:space="preserve"> </w:t>
      </w:r>
      <w:r>
        <w:t>grounded</w:t>
      </w:r>
      <w:r>
        <w:rPr>
          <w:spacing w:val="-8"/>
        </w:rPr>
        <w:t xml:space="preserve"> </w:t>
      </w:r>
      <w:r>
        <w:t>in</w:t>
      </w:r>
      <w:r>
        <w:rPr>
          <w:spacing w:val="-11"/>
        </w:rPr>
        <w:t xml:space="preserve"> </w:t>
      </w:r>
      <w:r>
        <w:t>the</w:t>
      </w:r>
      <w:r>
        <w:rPr>
          <w:spacing w:val="-8"/>
        </w:rPr>
        <w:t xml:space="preserve"> </w:t>
      </w:r>
      <w:r>
        <w:t>reality</w:t>
      </w:r>
      <w:r>
        <w:rPr>
          <w:spacing w:val="-9"/>
        </w:rPr>
        <w:t xml:space="preserve"> </w:t>
      </w:r>
      <w:r>
        <w:t>of</w:t>
      </w:r>
      <w:r>
        <w:rPr>
          <w:spacing w:val="-11"/>
        </w:rPr>
        <w:t xml:space="preserve"> </w:t>
      </w:r>
      <w:r>
        <w:t>the</w:t>
      </w:r>
      <w:r>
        <w:rPr>
          <w:spacing w:val="-11"/>
        </w:rPr>
        <w:t xml:space="preserve"> </w:t>
      </w:r>
      <w:r>
        <w:t xml:space="preserve">financial situation we face, the need to deliver Value for Money (VFM) </w:t>
      </w:r>
      <w:proofErr w:type="gramStart"/>
      <w:r>
        <w:t>and also</w:t>
      </w:r>
      <w:proofErr w:type="gramEnd"/>
      <w:r>
        <w:t xml:space="preserve"> the responsible stewardship of public funds.</w:t>
      </w:r>
    </w:p>
    <w:p w:rsidR="00755C5D" w:rsidRDefault="00755C5D" w:rsidP="006062DB">
      <w:pPr>
        <w:pStyle w:val="Heading1"/>
        <w:tabs>
          <w:tab w:val="left" w:pos="814"/>
          <w:tab w:val="left" w:pos="815"/>
        </w:tabs>
        <w:ind w:firstLine="0"/>
      </w:pPr>
    </w:p>
    <w:p w:rsidR="006062DB" w:rsidRDefault="006062DB" w:rsidP="006062DB">
      <w:pPr>
        <w:pStyle w:val="Heading1"/>
        <w:tabs>
          <w:tab w:val="left" w:pos="814"/>
          <w:tab w:val="left" w:pos="815"/>
        </w:tabs>
        <w:ind w:firstLine="0"/>
      </w:pPr>
    </w:p>
    <w:p w:rsidR="00E97B17" w:rsidRDefault="00975B4A" w:rsidP="006062DB">
      <w:pPr>
        <w:pStyle w:val="Heading1"/>
        <w:numPr>
          <w:ilvl w:val="0"/>
          <w:numId w:val="4"/>
        </w:numPr>
        <w:tabs>
          <w:tab w:val="left" w:pos="814"/>
          <w:tab w:val="left" w:pos="815"/>
        </w:tabs>
        <w:ind w:hanging="568"/>
      </w:pPr>
      <w:r>
        <w:t>Objectives</w:t>
      </w:r>
      <w:r>
        <w:rPr>
          <w:spacing w:val="-2"/>
        </w:rPr>
        <w:t xml:space="preserve"> </w:t>
      </w:r>
      <w:r>
        <w:t>of</w:t>
      </w:r>
      <w:r>
        <w:rPr>
          <w:spacing w:val="-2"/>
        </w:rPr>
        <w:t xml:space="preserve"> </w:t>
      </w:r>
      <w:r>
        <w:t>the</w:t>
      </w:r>
      <w:r>
        <w:rPr>
          <w:spacing w:val="-4"/>
        </w:rPr>
        <w:t xml:space="preserve"> </w:t>
      </w:r>
      <w:r>
        <w:t>Estate</w:t>
      </w:r>
      <w:r>
        <w:rPr>
          <w:spacing w:val="-1"/>
        </w:rPr>
        <w:t xml:space="preserve"> </w:t>
      </w:r>
      <w:r>
        <w:rPr>
          <w:spacing w:val="-2"/>
        </w:rPr>
        <w:t>Strategy</w:t>
      </w:r>
    </w:p>
    <w:p w:rsidR="006062DB" w:rsidRDefault="006062DB">
      <w:pPr>
        <w:pStyle w:val="BodyText"/>
        <w:ind w:left="814"/>
        <w:jc w:val="both"/>
      </w:pPr>
    </w:p>
    <w:p w:rsidR="00E97B17" w:rsidRDefault="00975B4A">
      <w:pPr>
        <w:pStyle w:val="BodyText"/>
        <w:ind w:left="814"/>
        <w:jc w:val="both"/>
      </w:pPr>
      <w:r>
        <w:t>The primary</w:t>
      </w:r>
      <w:r>
        <w:rPr>
          <w:spacing w:val="-1"/>
        </w:rPr>
        <w:t xml:space="preserve"> </w:t>
      </w:r>
      <w:r>
        <w:t>objectives</w:t>
      </w:r>
      <w:r>
        <w:rPr>
          <w:spacing w:val="-4"/>
        </w:rPr>
        <w:t xml:space="preserve"> </w:t>
      </w:r>
      <w:r>
        <w:t>of</w:t>
      </w:r>
      <w:r>
        <w:rPr>
          <w:spacing w:val="-1"/>
        </w:rPr>
        <w:t xml:space="preserve"> </w:t>
      </w:r>
      <w:r>
        <w:t>the</w:t>
      </w:r>
      <w:r>
        <w:rPr>
          <w:spacing w:val="-1"/>
        </w:rPr>
        <w:t xml:space="preserve"> </w:t>
      </w:r>
      <w:r>
        <w:t>strategy</w:t>
      </w:r>
      <w:r>
        <w:rPr>
          <w:spacing w:val="-4"/>
        </w:rPr>
        <w:t xml:space="preserve"> </w:t>
      </w:r>
      <w:r>
        <w:t>are</w:t>
      </w:r>
      <w:r>
        <w:rPr>
          <w:spacing w:val="-3"/>
        </w:rPr>
        <w:t xml:space="preserve"> </w:t>
      </w:r>
      <w:r>
        <w:t>to</w:t>
      </w:r>
      <w:r>
        <w:rPr>
          <w:spacing w:val="2"/>
        </w:rPr>
        <w:t xml:space="preserve"> </w:t>
      </w:r>
      <w:r>
        <w:rPr>
          <w:spacing w:val="-2"/>
        </w:rPr>
        <w:t>provide:</w:t>
      </w:r>
    </w:p>
    <w:p w:rsidR="00E97B17" w:rsidRDefault="00E97B17">
      <w:pPr>
        <w:pStyle w:val="BodyText"/>
      </w:pPr>
    </w:p>
    <w:p w:rsidR="00E97B17" w:rsidRDefault="00975B4A">
      <w:pPr>
        <w:pStyle w:val="ListParagraph"/>
        <w:numPr>
          <w:ilvl w:val="1"/>
          <w:numId w:val="4"/>
        </w:numPr>
        <w:tabs>
          <w:tab w:val="left" w:pos="1667"/>
        </w:tabs>
        <w:ind w:left="1666"/>
        <w:rPr>
          <w:sz w:val="24"/>
        </w:rPr>
      </w:pPr>
      <w:r>
        <w:rPr>
          <w:sz w:val="24"/>
        </w:rPr>
        <w:t>An</w:t>
      </w:r>
      <w:r>
        <w:rPr>
          <w:spacing w:val="-3"/>
          <w:sz w:val="24"/>
        </w:rPr>
        <w:t xml:space="preserve"> </w:t>
      </w:r>
      <w:r>
        <w:rPr>
          <w:sz w:val="24"/>
        </w:rPr>
        <w:t>estate</w:t>
      </w:r>
      <w:r>
        <w:rPr>
          <w:spacing w:val="-2"/>
          <w:sz w:val="24"/>
        </w:rPr>
        <w:t xml:space="preserve"> </w:t>
      </w:r>
      <w:r>
        <w:rPr>
          <w:sz w:val="24"/>
        </w:rPr>
        <w:t>which</w:t>
      </w:r>
      <w:r>
        <w:rPr>
          <w:spacing w:val="-4"/>
          <w:sz w:val="24"/>
        </w:rPr>
        <w:t xml:space="preserve"> </w:t>
      </w:r>
      <w:r>
        <w:rPr>
          <w:sz w:val="24"/>
        </w:rPr>
        <w:t>provides</w:t>
      </w:r>
      <w:r>
        <w:rPr>
          <w:spacing w:val="-1"/>
          <w:sz w:val="24"/>
        </w:rPr>
        <w:t xml:space="preserve"> </w:t>
      </w:r>
      <w:r>
        <w:rPr>
          <w:sz w:val="24"/>
        </w:rPr>
        <w:t>a</w:t>
      </w:r>
      <w:r>
        <w:rPr>
          <w:spacing w:val="-1"/>
          <w:sz w:val="24"/>
        </w:rPr>
        <w:t xml:space="preserve"> </w:t>
      </w:r>
      <w:r>
        <w:rPr>
          <w:b/>
          <w:sz w:val="24"/>
        </w:rPr>
        <w:t>citizen-focussed</w:t>
      </w:r>
      <w:r>
        <w:rPr>
          <w:b/>
          <w:spacing w:val="-4"/>
          <w:sz w:val="24"/>
        </w:rPr>
        <w:t xml:space="preserve"> </w:t>
      </w:r>
      <w:r>
        <w:rPr>
          <w:b/>
          <w:sz w:val="24"/>
        </w:rPr>
        <w:t>policing</w:t>
      </w:r>
      <w:r>
        <w:rPr>
          <w:b/>
          <w:spacing w:val="-1"/>
          <w:sz w:val="24"/>
        </w:rPr>
        <w:t xml:space="preserve"> </w:t>
      </w:r>
      <w:r>
        <w:rPr>
          <w:b/>
          <w:spacing w:val="-2"/>
          <w:sz w:val="24"/>
        </w:rPr>
        <w:t>service</w:t>
      </w:r>
      <w:r>
        <w:rPr>
          <w:spacing w:val="-2"/>
          <w:sz w:val="24"/>
        </w:rPr>
        <w:t>;</w:t>
      </w:r>
    </w:p>
    <w:p w:rsidR="00E97B17" w:rsidRDefault="00975B4A">
      <w:pPr>
        <w:pStyle w:val="ListParagraph"/>
        <w:numPr>
          <w:ilvl w:val="1"/>
          <w:numId w:val="4"/>
        </w:numPr>
        <w:tabs>
          <w:tab w:val="left" w:pos="1667"/>
        </w:tabs>
        <w:ind w:left="1666"/>
        <w:rPr>
          <w:sz w:val="24"/>
        </w:rPr>
      </w:pPr>
      <w:r>
        <w:rPr>
          <w:sz w:val="24"/>
        </w:rPr>
        <w:t>An</w:t>
      </w:r>
      <w:r>
        <w:rPr>
          <w:spacing w:val="-4"/>
          <w:sz w:val="24"/>
        </w:rPr>
        <w:t xml:space="preserve"> </w:t>
      </w:r>
      <w:r>
        <w:rPr>
          <w:sz w:val="24"/>
        </w:rPr>
        <w:t>estate</w:t>
      </w:r>
      <w:r>
        <w:rPr>
          <w:spacing w:val="-3"/>
          <w:sz w:val="24"/>
        </w:rPr>
        <w:t xml:space="preserve"> </w:t>
      </w:r>
      <w:r>
        <w:rPr>
          <w:sz w:val="24"/>
        </w:rPr>
        <w:t>which</w:t>
      </w:r>
      <w:r>
        <w:rPr>
          <w:spacing w:val="-3"/>
          <w:sz w:val="24"/>
        </w:rPr>
        <w:t xml:space="preserve"> </w:t>
      </w:r>
      <w:r>
        <w:rPr>
          <w:sz w:val="24"/>
        </w:rPr>
        <w:t>supports</w:t>
      </w:r>
      <w:r>
        <w:rPr>
          <w:spacing w:val="-1"/>
          <w:sz w:val="24"/>
        </w:rPr>
        <w:t xml:space="preserve"> </w:t>
      </w:r>
      <w:r>
        <w:rPr>
          <w:b/>
          <w:sz w:val="24"/>
        </w:rPr>
        <w:t>operational</w:t>
      </w:r>
      <w:r>
        <w:rPr>
          <w:b/>
          <w:spacing w:val="-2"/>
          <w:sz w:val="24"/>
        </w:rPr>
        <w:t xml:space="preserve"> </w:t>
      </w:r>
      <w:r>
        <w:rPr>
          <w:b/>
          <w:sz w:val="24"/>
        </w:rPr>
        <w:t>policing</w:t>
      </w:r>
      <w:r>
        <w:rPr>
          <w:b/>
          <w:spacing w:val="-2"/>
          <w:sz w:val="24"/>
        </w:rPr>
        <w:t xml:space="preserve"> requirements</w:t>
      </w:r>
      <w:r>
        <w:rPr>
          <w:spacing w:val="-2"/>
          <w:sz w:val="24"/>
        </w:rPr>
        <w:t>;</w:t>
      </w:r>
    </w:p>
    <w:p w:rsidR="00E97B17" w:rsidRDefault="00975B4A">
      <w:pPr>
        <w:pStyle w:val="ListParagraph"/>
        <w:numPr>
          <w:ilvl w:val="1"/>
          <w:numId w:val="4"/>
        </w:numPr>
        <w:tabs>
          <w:tab w:val="left" w:pos="1667"/>
        </w:tabs>
        <w:ind w:left="1666"/>
        <w:rPr>
          <w:sz w:val="24"/>
        </w:rPr>
      </w:pPr>
      <w:r>
        <w:rPr>
          <w:sz w:val="24"/>
        </w:rPr>
        <w:t>An</w:t>
      </w:r>
      <w:r>
        <w:rPr>
          <w:spacing w:val="-1"/>
          <w:sz w:val="24"/>
        </w:rPr>
        <w:t xml:space="preserve"> </w:t>
      </w:r>
      <w:r>
        <w:rPr>
          <w:sz w:val="24"/>
        </w:rPr>
        <w:t>estate</w:t>
      </w:r>
      <w:r>
        <w:rPr>
          <w:spacing w:val="-3"/>
          <w:sz w:val="24"/>
        </w:rPr>
        <w:t xml:space="preserve"> </w:t>
      </w:r>
      <w:r>
        <w:rPr>
          <w:sz w:val="24"/>
        </w:rPr>
        <w:t>which</w:t>
      </w:r>
      <w:r>
        <w:rPr>
          <w:spacing w:val="-4"/>
          <w:sz w:val="24"/>
        </w:rPr>
        <w:t xml:space="preserve"> </w:t>
      </w:r>
      <w:r>
        <w:rPr>
          <w:sz w:val="24"/>
        </w:rPr>
        <w:t>demonstrates</w:t>
      </w:r>
      <w:r>
        <w:rPr>
          <w:spacing w:val="-1"/>
          <w:sz w:val="24"/>
        </w:rPr>
        <w:t xml:space="preserve"> </w:t>
      </w:r>
      <w:r>
        <w:rPr>
          <w:b/>
          <w:sz w:val="24"/>
        </w:rPr>
        <w:t>value</w:t>
      </w:r>
      <w:r>
        <w:rPr>
          <w:b/>
          <w:spacing w:val="-2"/>
          <w:sz w:val="24"/>
        </w:rPr>
        <w:t xml:space="preserve"> </w:t>
      </w:r>
      <w:r>
        <w:rPr>
          <w:b/>
          <w:sz w:val="24"/>
        </w:rPr>
        <w:t>for</w:t>
      </w:r>
      <w:r>
        <w:rPr>
          <w:b/>
          <w:spacing w:val="-2"/>
          <w:sz w:val="24"/>
        </w:rPr>
        <w:t xml:space="preserve"> </w:t>
      </w:r>
      <w:r>
        <w:rPr>
          <w:b/>
          <w:sz w:val="24"/>
        </w:rPr>
        <w:t>money</w:t>
      </w:r>
      <w:r>
        <w:rPr>
          <w:sz w:val="24"/>
        </w:rPr>
        <w:t>;</w:t>
      </w:r>
      <w:r>
        <w:rPr>
          <w:spacing w:val="-1"/>
          <w:sz w:val="24"/>
        </w:rPr>
        <w:t xml:space="preserve"> </w:t>
      </w:r>
      <w:r>
        <w:rPr>
          <w:spacing w:val="-5"/>
          <w:sz w:val="24"/>
        </w:rPr>
        <w:t>and</w:t>
      </w:r>
    </w:p>
    <w:p w:rsidR="00E97B17" w:rsidRDefault="00975B4A">
      <w:pPr>
        <w:pStyle w:val="ListParagraph"/>
        <w:numPr>
          <w:ilvl w:val="1"/>
          <w:numId w:val="4"/>
        </w:numPr>
        <w:tabs>
          <w:tab w:val="left" w:pos="1667"/>
        </w:tabs>
        <w:ind w:left="1666"/>
        <w:rPr>
          <w:sz w:val="24"/>
        </w:rPr>
      </w:pPr>
      <w:r>
        <w:rPr>
          <w:sz w:val="24"/>
        </w:rPr>
        <w:t>An</w:t>
      </w:r>
      <w:r>
        <w:rPr>
          <w:spacing w:val="-1"/>
          <w:sz w:val="24"/>
        </w:rPr>
        <w:t xml:space="preserve"> </w:t>
      </w:r>
      <w:r>
        <w:rPr>
          <w:sz w:val="24"/>
        </w:rPr>
        <w:t>estate</w:t>
      </w:r>
      <w:r>
        <w:rPr>
          <w:spacing w:val="-3"/>
          <w:sz w:val="24"/>
        </w:rPr>
        <w:t xml:space="preserve"> </w:t>
      </w:r>
      <w:r>
        <w:rPr>
          <w:sz w:val="24"/>
        </w:rPr>
        <w:t>which</w:t>
      </w:r>
      <w:r>
        <w:rPr>
          <w:spacing w:val="-1"/>
          <w:sz w:val="24"/>
        </w:rPr>
        <w:t xml:space="preserve"> </w:t>
      </w:r>
      <w:r>
        <w:rPr>
          <w:sz w:val="24"/>
        </w:rPr>
        <w:t>is</w:t>
      </w:r>
      <w:r>
        <w:rPr>
          <w:spacing w:val="-1"/>
          <w:sz w:val="24"/>
        </w:rPr>
        <w:t xml:space="preserve"> </w:t>
      </w:r>
      <w:r>
        <w:rPr>
          <w:b/>
          <w:sz w:val="24"/>
        </w:rPr>
        <w:t>designed</w:t>
      </w:r>
      <w:r>
        <w:rPr>
          <w:b/>
          <w:spacing w:val="-1"/>
          <w:sz w:val="24"/>
        </w:rPr>
        <w:t xml:space="preserve"> </w:t>
      </w:r>
      <w:r>
        <w:rPr>
          <w:b/>
          <w:sz w:val="24"/>
        </w:rPr>
        <w:t>for</w:t>
      </w:r>
      <w:r>
        <w:rPr>
          <w:b/>
          <w:spacing w:val="-2"/>
          <w:sz w:val="24"/>
        </w:rPr>
        <w:t xml:space="preserve"> </w:t>
      </w:r>
      <w:r>
        <w:rPr>
          <w:b/>
          <w:sz w:val="24"/>
        </w:rPr>
        <w:t>the</w:t>
      </w:r>
      <w:r>
        <w:rPr>
          <w:b/>
          <w:spacing w:val="-1"/>
          <w:sz w:val="24"/>
        </w:rPr>
        <w:t xml:space="preserve"> </w:t>
      </w:r>
      <w:r>
        <w:rPr>
          <w:b/>
          <w:spacing w:val="-2"/>
          <w:sz w:val="24"/>
        </w:rPr>
        <w:t>future</w:t>
      </w:r>
      <w:r>
        <w:rPr>
          <w:color w:val="414142"/>
          <w:spacing w:val="-2"/>
          <w:sz w:val="24"/>
        </w:rPr>
        <w:t>.</w:t>
      </w:r>
    </w:p>
    <w:p w:rsidR="00E97B17" w:rsidRDefault="00E97B17">
      <w:pPr>
        <w:pStyle w:val="BodyText"/>
      </w:pPr>
    </w:p>
    <w:p w:rsidR="00E97B17" w:rsidRDefault="00975B4A">
      <w:pPr>
        <w:pStyle w:val="BodyText"/>
        <w:ind w:left="814" w:right="195"/>
        <w:jc w:val="both"/>
      </w:pPr>
      <w:r>
        <w:t>In aspiring to achieve these objectives, the following secondary objectives will be considered in the development of business cases for change:</w:t>
      </w:r>
    </w:p>
    <w:p w:rsidR="00E97B17" w:rsidRDefault="00E97B17">
      <w:pPr>
        <w:pStyle w:val="BodyText"/>
      </w:pPr>
    </w:p>
    <w:p w:rsidR="00E97B17" w:rsidRDefault="00975B4A">
      <w:pPr>
        <w:pStyle w:val="ListParagraph"/>
        <w:numPr>
          <w:ilvl w:val="0"/>
          <w:numId w:val="3"/>
        </w:numPr>
        <w:tabs>
          <w:tab w:val="left" w:pos="1175"/>
        </w:tabs>
        <w:rPr>
          <w:sz w:val="24"/>
        </w:rPr>
      </w:pPr>
      <w:r>
        <w:rPr>
          <w:sz w:val="24"/>
          <w:u w:val="single"/>
        </w:rPr>
        <w:t>An</w:t>
      </w:r>
      <w:r>
        <w:rPr>
          <w:spacing w:val="-2"/>
          <w:sz w:val="24"/>
          <w:u w:val="single"/>
        </w:rPr>
        <w:t xml:space="preserve"> </w:t>
      </w:r>
      <w:r>
        <w:rPr>
          <w:sz w:val="24"/>
          <w:u w:val="single"/>
        </w:rPr>
        <w:t>estate</w:t>
      </w:r>
      <w:r>
        <w:rPr>
          <w:spacing w:val="-3"/>
          <w:sz w:val="24"/>
          <w:u w:val="single"/>
        </w:rPr>
        <w:t xml:space="preserve"> </w:t>
      </w:r>
      <w:r>
        <w:rPr>
          <w:sz w:val="24"/>
          <w:u w:val="single"/>
        </w:rPr>
        <w:t>which</w:t>
      </w:r>
      <w:r>
        <w:rPr>
          <w:spacing w:val="-3"/>
          <w:sz w:val="24"/>
          <w:u w:val="single"/>
        </w:rPr>
        <w:t xml:space="preserve"> </w:t>
      </w:r>
      <w:r>
        <w:rPr>
          <w:sz w:val="24"/>
          <w:u w:val="single"/>
        </w:rPr>
        <w:t>provides</w:t>
      </w:r>
      <w:r>
        <w:rPr>
          <w:spacing w:val="-2"/>
          <w:sz w:val="24"/>
          <w:u w:val="single"/>
        </w:rPr>
        <w:t xml:space="preserve"> </w:t>
      </w:r>
      <w:r>
        <w:rPr>
          <w:sz w:val="24"/>
          <w:u w:val="single"/>
        </w:rPr>
        <w:t>a</w:t>
      </w:r>
      <w:r>
        <w:rPr>
          <w:spacing w:val="-2"/>
          <w:sz w:val="24"/>
          <w:u w:val="single"/>
        </w:rPr>
        <w:t xml:space="preserve"> </w:t>
      </w:r>
      <w:r>
        <w:rPr>
          <w:sz w:val="24"/>
          <w:u w:val="single"/>
        </w:rPr>
        <w:t>citizen-focussed</w:t>
      </w:r>
      <w:r>
        <w:rPr>
          <w:spacing w:val="-3"/>
          <w:sz w:val="24"/>
          <w:u w:val="single"/>
        </w:rPr>
        <w:t xml:space="preserve"> </w:t>
      </w:r>
      <w:r>
        <w:rPr>
          <w:sz w:val="24"/>
          <w:u w:val="single"/>
        </w:rPr>
        <w:t>policing</w:t>
      </w:r>
      <w:r>
        <w:rPr>
          <w:spacing w:val="-1"/>
          <w:sz w:val="24"/>
          <w:u w:val="single"/>
        </w:rPr>
        <w:t xml:space="preserve"> </w:t>
      </w:r>
      <w:r>
        <w:rPr>
          <w:spacing w:val="-2"/>
          <w:sz w:val="24"/>
          <w:u w:val="single"/>
        </w:rPr>
        <w:t>service</w:t>
      </w:r>
    </w:p>
    <w:p w:rsidR="000E2069" w:rsidRDefault="000E2069">
      <w:pPr>
        <w:pStyle w:val="ListParagraph"/>
        <w:numPr>
          <w:ilvl w:val="1"/>
          <w:numId w:val="3"/>
        </w:numPr>
        <w:tabs>
          <w:tab w:val="left" w:pos="1667"/>
        </w:tabs>
        <w:jc w:val="left"/>
        <w:rPr>
          <w:sz w:val="24"/>
        </w:rPr>
      </w:pPr>
      <w:r>
        <w:rPr>
          <w:sz w:val="24"/>
        </w:rPr>
        <w:t>Co-production with members of the community will be crucial in all developments;</w:t>
      </w:r>
    </w:p>
    <w:p w:rsidR="000E2069" w:rsidRDefault="000E2069">
      <w:pPr>
        <w:pStyle w:val="ListParagraph"/>
        <w:numPr>
          <w:ilvl w:val="1"/>
          <w:numId w:val="3"/>
        </w:numPr>
        <w:tabs>
          <w:tab w:val="left" w:pos="1667"/>
        </w:tabs>
        <w:jc w:val="left"/>
        <w:rPr>
          <w:sz w:val="24"/>
        </w:rPr>
      </w:pPr>
      <w:r>
        <w:rPr>
          <w:sz w:val="24"/>
        </w:rPr>
        <w:t xml:space="preserve">‘Community voices’ will be heard when creating, reviewing and implementing </w:t>
      </w:r>
      <w:r w:rsidR="00355957">
        <w:rPr>
          <w:sz w:val="24"/>
        </w:rPr>
        <w:t>e</w:t>
      </w:r>
      <w:r>
        <w:rPr>
          <w:sz w:val="24"/>
        </w:rPr>
        <w:t xml:space="preserve">state </w:t>
      </w:r>
      <w:proofErr w:type="gramStart"/>
      <w:r>
        <w:rPr>
          <w:sz w:val="24"/>
        </w:rPr>
        <w:t>development;</w:t>
      </w:r>
      <w:proofErr w:type="gramEnd"/>
      <w:r>
        <w:rPr>
          <w:sz w:val="24"/>
        </w:rPr>
        <w:t xml:space="preserve"> </w:t>
      </w:r>
    </w:p>
    <w:p w:rsidR="00E97B17" w:rsidRDefault="00975B4A">
      <w:pPr>
        <w:pStyle w:val="ListParagraph"/>
        <w:numPr>
          <w:ilvl w:val="1"/>
          <w:numId w:val="3"/>
        </w:numPr>
        <w:tabs>
          <w:tab w:val="left" w:pos="1667"/>
        </w:tabs>
        <w:jc w:val="left"/>
        <w:rPr>
          <w:sz w:val="24"/>
        </w:rPr>
      </w:pPr>
      <w:r>
        <w:rPr>
          <w:sz w:val="24"/>
        </w:rPr>
        <w:t>Services</w:t>
      </w:r>
      <w:r>
        <w:rPr>
          <w:spacing w:val="-4"/>
          <w:sz w:val="24"/>
        </w:rPr>
        <w:t xml:space="preserve"> </w:t>
      </w:r>
      <w:r>
        <w:rPr>
          <w:sz w:val="24"/>
        </w:rPr>
        <w:t>meet</w:t>
      </w:r>
      <w:r>
        <w:rPr>
          <w:spacing w:val="-4"/>
          <w:sz w:val="24"/>
        </w:rPr>
        <w:t xml:space="preserve"> </w:t>
      </w:r>
      <w:r>
        <w:rPr>
          <w:sz w:val="24"/>
        </w:rPr>
        <w:t>the</w:t>
      </w:r>
      <w:r>
        <w:rPr>
          <w:spacing w:val="-2"/>
          <w:sz w:val="24"/>
        </w:rPr>
        <w:t xml:space="preserve"> </w:t>
      </w:r>
      <w:r>
        <w:rPr>
          <w:sz w:val="24"/>
        </w:rPr>
        <w:t>requirements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public</w:t>
      </w:r>
      <w:r>
        <w:rPr>
          <w:spacing w:val="-5"/>
          <w:sz w:val="24"/>
        </w:rPr>
        <w:t xml:space="preserve"> </w:t>
      </w:r>
      <w:r>
        <w:rPr>
          <w:sz w:val="24"/>
        </w:rPr>
        <w:t>and</w:t>
      </w:r>
      <w:r>
        <w:rPr>
          <w:spacing w:val="-3"/>
          <w:sz w:val="24"/>
        </w:rPr>
        <w:t xml:space="preserve"> </w:t>
      </w:r>
      <w:r>
        <w:rPr>
          <w:spacing w:val="-2"/>
          <w:sz w:val="24"/>
        </w:rPr>
        <w:t>communities;</w:t>
      </w:r>
    </w:p>
    <w:p w:rsidR="00E97B17" w:rsidRDefault="00975B4A">
      <w:pPr>
        <w:pStyle w:val="ListParagraph"/>
        <w:numPr>
          <w:ilvl w:val="1"/>
          <w:numId w:val="3"/>
        </w:numPr>
        <w:tabs>
          <w:tab w:val="left" w:pos="1667"/>
        </w:tabs>
        <w:ind w:hanging="317"/>
        <w:jc w:val="left"/>
        <w:rPr>
          <w:sz w:val="24"/>
        </w:rPr>
      </w:pPr>
      <w:r>
        <w:rPr>
          <w:sz w:val="24"/>
        </w:rPr>
        <w:t>Services</w:t>
      </w:r>
      <w:r>
        <w:rPr>
          <w:spacing w:val="-1"/>
          <w:sz w:val="24"/>
        </w:rPr>
        <w:t xml:space="preserve"> </w:t>
      </w:r>
      <w:r>
        <w:rPr>
          <w:sz w:val="24"/>
        </w:rPr>
        <w:t>are</w:t>
      </w:r>
      <w:r>
        <w:rPr>
          <w:spacing w:val="-2"/>
          <w:sz w:val="24"/>
        </w:rPr>
        <w:t xml:space="preserve"> accessible;</w:t>
      </w:r>
    </w:p>
    <w:p w:rsidR="00E97B17" w:rsidRDefault="00975B4A" w:rsidP="0082406D">
      <w:pPr>
        <w:pStyle w:val="ListParagraph"/>
        <w:numPr>
          <w:ilvl w:val="1"/>
          <w:numId w:val="3"/>
        </w:numPr>
        <w:tabs>
          <w:tab w:val="left" w:pos="1667"/>
        </w:tabs>
        <w:ind w:hanging="370"/>
        <w:jc w:val="left"/>
        <w:rPr>
          <w:sz w:val="24"/>
        </w:rPr>
      </w:pPr>
      <w:r>
        <w:rPr>
          <w:sz w:val="24"/>
        </w:rPr>
        <w:t>Services</w:t>
      </w:r>
      <w:r>
        <w:rPr>
          <w:spacing w:val="-4"/>
          <w:sz w:val="24"/>
        </w:rPr>
        <w:t xml:space="preserve"> </w:t>
      </w:r>
      <w:r>
        <w:rPr>
          <w:sz w:val="24"/>
        </w:rPr>
        <w:t>present</w:t>
      </w:r>
      <w:r>
        <w:rPr>
          <w:spacing w:val="-4"/>
          <w:sz w:val="24"/>
        </w:rPr>
        <w:t xml:space="preserve"> </w:t>
      </w:r>
      <w:r>
        <w:rPr>
          <w:sz w:val="24"/>
        </w:rPr>
        <w:t>a</w:t>
      </w:r>
      <w:r>
        <w:rPr>
          <w:spacing w:val="-3"/>
          <w:sz w:val="24"/>
        </w:rPr>
        <w:t xml:space="preserve"> </w:t>
      </w:r>
      <w:r>
        <w:rPr>
          <w:sz w:val="24"/>
        </w:rPr>
        <w:t>positive</w:t>
      </w:r>
      <w:r>
        <w:rPr>
          <w:spacing w:val="-4"/>
          <w:sz w:val="24"/>
        </w:rPr>
        <w:t xml:space="preserve"> </w:t>
      </w:r>
      <w:r>
        <w:rPr>
          <w:sz w:val="24"/>
        </w:rPr>
        <w:t>corporate</w:t>
      </w:r>
      <w:r>
        <w:rPr>
          <w:spacing w:val="-3"/>
          <w:sz w:val="24"/>
        </w:rPr>
        <w:t xml:space="preserve"> </w:t>
      </w:r>
      <w:r>
        <w:rPr>
          <w:sz w:val="24"/>
        </w:rPr>
        <w:t>image;</w:t>
      </w:r>
      <w:r>
        <w:rPr>
          <w:spacing w:val="-4"/>
          <w:sz w:val="24"/>
        </w:rPr>
        <w:t xml:space="preserve"> </w:t>
      </w:r>
      <w:r>
        <w:rPr>
          <w:spacing w:val="-5"/>
          <w:sz w:val="24"/>
        </w:rPr>
        <w:t>and</w:t>
      </w:r>
    </w:p>
    <w:p w:rsidR="00E97B17" w:rsidRDefault="00975B4A">
      <w:pPr>
        <w:pStyle w:val="ListParagraph"/>
        <w:numPr>
          <w:ilvl w:val="1"/>
          <w:numId w:val="3"/>
        </w:numPr>
        <w:tabs>
          <w:tab w:val="left" w:pos="1667"/>
        </w:tabs>
        <w:ind w:hanging="382"/>
        <w:jc w:val="left"/>
        <w:rPr>
          <w:sz w:val="24"/>
        </w:rPr>
      </w:pPr>
      <w:r>
        <w:rPr>
          <w:sz w:val="24"/>
        </w:rPr>
        <w:t>Services</w:t>
      </w:r>
      <w:r>
        <w:rPr>
          <w:spacing w:val="-2"/>
          <w:sz w:val="24"/>
        </w:rPr>
        <w:t xml:space="preserve"> </w:t>
      </w:r>
      <w:r>
        <w:rPr>
          <w:sz w:val="24"/>
        </w:rPr>
        <w:t>are</w:t>
      </w:r>
      <w:r>
        <w:rPr>
          <w:spacing w:val="-1"/>
          <w:sz w:val="24"/>
        </w:rPr>
        <w:t xml:space="preserve"> </w:t>
      </w:r>
      <w:r>
        <w:rPr>
          <w:sz w:val="24"/>
        </w:rPr>
        <w:t>visible</w:t>
      </w:r>
      <w:r>
        <w:rPr>
          <w:spacing w:val="-2"/>
          <w:sz w:val="24"/>
        </w:rPr>
        <w:t xml:space="preserve"> </w:t>
      </w:r>
      <w:r>
        <w:rPr>
          <w:sz w:val="24"/>
        </w:rPr>
        <w:t>where</w:t>
      </w:r>
      <w:r>
        <w:rPr>
          <w:spacing w:val="-1"/>
          <w:sz w:val="24"/>
        </w:rPr>
        <w:t xml:space="preserve"> </w:t>
      </w:r>
      <w:r>
        <w:rPr>
          <w:sz w:val="24"/>
        </w:rPr>
        <w:t>the</w:t>
      </w:r>
      <w:r>
        <w:rPr>
          <w:spacing w:val="-2"/>
          <w:sz w:val="24"/>
        </w:rPr>
        <w:t xml:space="preserve"> </w:t>
      </w:r>
      <w:r>
        <w:rPr>
          <w:sz w:val="24"/>
        </w:rPr>
        <w:t>need</w:t>
      </w:r>
      <w:r>
        <w:rPr>
          <w:spacing w:val="-3"/>
          <w:sz w:val="24"/>
        </w:rPr>
        <w:t xml:space="preserve"> </w:t>
      </w:r>
      <w:r>
        <w:rPr>
          <w:sz w:val="24"/>
        </w:rPr>
        <w:t>is</w:t>
      </w:r>
      <w:r>
        <w:rPr>
          <w:spacing w:val="-2"/>
          <w:sz w:val="24"/>
        </w:rPr>
        <w:t xml:space="preserve"> greatest.</w:t>
      </w:r>
    </w:p>
    <w:p w:rsidR="00E97B17" w:rsidRDefault="00E97B17">
      <w:pPr>
        <w:pStyle w:val="BodyText"/>
      </w:pPr>
    </w:p>
    <w:p w:rsidR="00E97B17" w:rsidRDefault="00975B4A">
      <w:pPr>
        <w:pStyle w:val="ListParagraph"/>
        <w:numPr>
          <w:ilvl w:val="0"/>
          <w:numId w:val="3"/>
        </w:numPr>
        <w:tabs>
          <w:tab w:val="left" w:pos="1175"/>
        </w:tabs>
        <w:rPr>
          <w:sz w:val="24"/>
        </w:rPr>
      </w:pPr>
      <w:r>
        <w:rPr>
          <w:sz w:val="24"/>
          <w:u w:val="single"/>
        </w:rPr>
        <w:t>An</w:t>
      </w:r>
      <w:r>
        <w:rPr>
          <w:spacing w:val="-4"/>
          <w:sz w:val="24"/>
          <w:u w:val="single"/>
        </w:rPr>
        <w:t xml:space="preserve"> </w:t>
      </w:r>
      <w:r>
        <w:rPr>
          <w:sz w:val="24"/>
          <w:u w:val="single"/>
        </w:rPr>
        <w:t>estate</w:t>
      </w:r>
      <w:r>
        <w:rPr>
          <w:spacing w:val="-4"/>
          <w:sz w:val="24"/>
          <w:u w:val="single"/>
        </w:rPr>
        <w:t xml:space="preserve"> </w:t>
      </w:r>
      <w:r>
        <w:rPr>
          <w:sz w:val="24"/>
          <w:u w:val="single"/>
        </w:rPr>
        <w:t>which</w:t>
      </w:r>
      <w:r>
        <w:rPr>
          <w:spacing w:val="-3"/>
          <w:sz w:val="24"/>
          <w:u w:val="single"/>
        </w:rPr>
        <w:t xml:space="preserve"> </w:t>
      </w:r>
      <w:r>
        <w:rPr>
          <w:sz w:val="24"/>
          <w:u w:val="single"/>
        </w:rPr>
        <w:t>supports</w:t>
      </w:r>
      <w:r>
        <w:rPr>
          <w:spacing w:val="-3"/>
          <w:sz w:val="24"/>
          <w:u w:val="single"/>
        </w:rPr>
        <w:t xml:space="preserve"> </w:t>
      </w:r>
      <w:r>
        <w:rPr>
          <w:sz w:val="24"/>
          <w:u w:val="single"/>
        </w:rPr>
        <w:t>operational</w:t>
      </w:r>
      <w:r>
        <w:rPr>
          <w:spacing w:val="-6"/>
          <w:sz w:val="24"/>
          <w:u w:val="single"/>
        </w:rPr>
        <w:t xml:space="preserve"> </w:t>
      </w:r>
      <w:r>
        <w:rPr>
          <w:sz w:val="24"/>
          <w:u w:val="single"/>
        </w:rPr>
        <w:t>policing</w:t>
      </w:r>
      <w:r>
        <w:rPr>
          <w:spacing w:val="-3"/>
          <w:sz w:val="24"/>
          <w:u w:val="single"/>
        </w:rPr>
        <w:t xml:space="preserve"> </w:t>
      </w:r>
      <w:r>
        <w:rPr>
          <w:spacing w:val="-2"/>
          <w:sz w:val="24"/>
          <w:u w:val="single"/>
        </w:rPr>
        <w:t>requirements</w:t>
      </w:r>
    </w:p>
    <w:p w:rsidR="00E97B17" w:rsidRDefault="00975B4A">
      <w:pPr>
        <w:pStyle w:val="ListParagraph"/>
        <w:numPr>
          <w:ilvl w:val="1"/>
          <w:numId w:val="3"/>
        </w:numPr>
        <w:tabs>
          <w:tab w:val="left" w:pos="1667"/>
        </w:tabs>
        <w:jc w:val="left"/>
        <w:rPr>
          <w:sz w:val="24"/>
        </w:rPr>
      </w:pPr>
      <w:r>
        <w:rPr>
          <w:sz w:val="24"/>
        </w:rPr>
        <w:t>Services</w:t>
      </w:r>
      <w:r>
        <w:rPr>
          <w:spacing w:val="-2"/>
          <w:sz w:val="24"/>
        </w:rPr>
        <w:t xml:space="preserve"> </w:t>
      </w:r>
      <w:r>
        <w:rPr>
          <w:sz w:val="24"/>
        </w:rPr>
        <w:t>are</w:t>
      </w:r>
      <w:r>
        <w:rPr>
          <w:spacing w:val="-4"/>
          <w:sz w:val="24"/>
        </w:rPr>
        <w:t xml:space="preserve"> </w:t>
      </w:r>
      <w:r>
        <w:rPr>
          <w:sz w:val="24"/>
        </w:rPr>
        <w:t>positioned</w:t>
      </w:r>
      <w:r>
        <w:rPr>
          <w:spacing w:val="-2"/>
          <w:sz w:val="24"/>
        </w:rPr>
        <w:t xml:space="preserve"> </w:t>
      </w:r>
      <w:r>
        <w:rPr>
          <w:sz w:val="24"/>
        </w:rPr>
        <w:t>to</w:t>
      </w:r>
      <w:r>
        <w:rPr>
          <w:spacing w:val="-4"/>
          <w:sz w:val="24"/>
        </w:rPr>
        <w:t xml:space="preserve"> </w:t>
      </w:r>
      <w:r>
        <w:rPr>
          <w:sz w:val="24"/>
        </w:rPr>
        <w:t>meet</w:t>
      </w:r>
      <w:r>
        <w:rPr>
          <w:spacing w:val="-3"/>
          <w:sz w:val="24"/>
        </w:rPr>
        <w:t xml:space="preserve"> </w:t>
      </w:r>
      <w:r>
        <w:rPr>
          <w:sz w:val="24"/>
        </w:rPr>
        <w:t>demand</w:t>
      </w:r>
      <w:r>
        <w:rPr>
          <w:spacing w:val="-2"/>
          <w:sz w:val="24"/>
        </w:rPr>
        <w:t xml:space="preserve"> </w:t>
      </w:r>
      <w:r>
        <w:rPr>
          <w:sz w:val="24"/>
        </w:rPr>
        <w:t>and</w:t>
      </w:r>
      <w:r>
        <w:rPr>
          <w:spacing w:val="-4"/>
          <w:sz w:val="24"/>
        </w:rPr>
        <w:t xml:space="preserve"> </w:t>
      </w:r>
      <w:r>
        <w:rPr>
          <w:sz w:val="24"/>
        </w:rPr>
        <w:t>operational</w:t>
      </w:r>
      <w:r>
        <w:rPr>
          <w:spacing w:val="-2"/>
          <w:sz w:val="24"/>
        </w:rPr>
        <w:t xml:space="preserve"> </w:t>
      </w:r>
      <w:proofErr w:type="gramStart"/>
      <w:r>
        <w:rPr>
          <w:spacing w:val="-2"/>
          <w:sz w:val="24"/>
        </w:rPr>
        <w:t>needs;</w:t>
      </w:r>
      <w:proofErr w:type="gramEnd"/>
    </w:p>
    <w:p w:rsidR="00E97B17" w:rsidRDefault="00975B4A">
      <w:pPr>
        <w:pStyle w:val="ListParagraph"/>
        <w:numPr>
          <w:ilvl w:val="1"/>
          <w:numId w:val="3"/>
        </w:numPr>
        <w:tabs>
          <w:tab w:val="left" w:pos="1667"/>
        </w:tabs>
        <w:ind w:right="193" w:hanging="317"/>
        <w:jc w:val="left"/>
        <w:rPr>
          <w:sz w:val="24"/>
        </w:rPr>
      </w:pPr>
      <w:r>
        <w:rPr>
          <w:sz w:val="24"/>
        </w:rPr>
        <w:t>‘One</w:t>
      </w:r>
      <w:r>
        <w:rPr>
          <w:spacing w:val="80"/>
          <w:sz w:val="24"/>
        </w:rPr>
        <w:t xml:space="preserve"> </w:t>
      </w:r>
      <w:r>
        <w:rPr>
          <w:sz w:val="24"/>
        </w:rPr>
        <w:t>Public</w:t>
      </w:r>
      <w:r>
        <w:rPr>
          <w:spacing w:val="80"/>
          <w:sz w:val="24"/>
        </w:rPr>
        <w:t xml:space="preserve"> </w:t>
      </w:r>
      <w:r>
        <w:rPr>
          <w:sz w:val="24"/>
        </w:rPr>
        <w:t>Service’</w:t>
      </w:r>
      <w:r>
        <w:rPr>
          <w:spacing w:val="80"/>
          <w:sz w:val="24"/>
        </w:rPr>
        <w:t xml:space="preserve"> </w:t>
      </w:r>
      <w:r>
        <w:rPr>
          <w:sz w:val="24"/>
        </w:rPr>
        <w:t>is</w:t>
      </w:r>
      <w:r>
        <w:rPr>
          <w:spacing w:val="80"/>
          <w:sz w:val="24"/>
        </w:rPr>
        <w:t xml:space="preserve"> </w:t>
      </w:r>
      <w:r>
        <w:rPr>
          <w:sz w:val="24"/>
        </w:rPr>
        <w:t>delivered</w:t>
      </w:r>
      <w:r>
        <w:rPr>
          <w:spacing w:val="80"/>
          <w:sz w:val="24"/>
        </w:rPr>
        <w:t xml:space="preserve"> </w:t>
      </w:r>
      <w:r>
        <w:rPr>
          <w:sz w:val="24"/>
        </w:rPr>
        <w:t>through</w:t>
      </w:r>
      <w:r>
        <w:rPr>
          <w:spacing w:val="80"/>
          <w:sz w:val="24"/>
        </w:rPr>
        <w:t xml:space="preserve"> </w:t>
      </w:r>
      <w:r>
        <w:rPr>
          <w:sz w:val="24"/>
        </w:rPr>
        <w:t>collaboration</w:t>
      </w:r>
      <w:r>
        <w:rPr>
          <w:spacing w:val="80"/>
          <w:sz w:val="24"/>
        </w:rPr>
        <w:t xml:space="preserve"> </w:t>
      </w:r>
      <w:r>
        <w:rPr>
          <w:sz w:val="24"/>
        </w:rPr>
        <w:t>and</w:t>
      </w:r>
      <w:r>
        <w:rPr>
          <w:spacing w:val="80"/>
          <w:sz w:val="24"/>
        </w:rPr>
        <w:t xml:space="preserve"> </w:t>
      </w:r>
      <w:r>
        <w:rPr>
          <w:sz w:val="24"/>
        </w:rPr>
        <w:t>co-location</w:t>
      </w:r>
      <w:r>
        <w:rPr>
          <w:spacing w:val="80"/>
          <w:sz w:val="24"/>
        </w:rPr>
        <w:t xml:space="preserve"> </w:t>
      </w:r>
      <w:r>
        <w:rPr>
          <w:sz w:val="24"/>
        </w:rPr>
        <w:t xml:space="preserve">with </w:t>
      </w:r>
      <w:proofErr w:type="gramStart"/>
      <w:r>
        <w:rPr>
          <w:spacing w:val="-2"/>
          <w:sz w:val="24"/>
        </w:rPr>
        <w:t>partners;</w:t>
      </w:r>
      <w:proofErr w:type="gramEnd"/>
    </w:p>
    <w:p w:rsidR="00E97B17" w:rsidRDefault="00975B4A">
      <w:pPr>
        <w:pStyle w:val="ListParagraph"/>
        <w:numPr>
          <w:ilvl w:val="1"/>
          <w:numId w:val="3"/>
        </w:numPr>
        <w:tabs>
          <w:tab w:val="left" w:pos="1667"/>
        </w:tabs>
        <w:ind w:hanging="370"/>
        <w:jc w:val="left"/>
        <w:rPr>
          <w:sz w:val="24"/>
        </w:rPr>
      </w:pPr>
      <w:r>
        <w:rPr>
          <w:sz w:val="24"/>
        </w:rPr>
        <w:t>The</w:t>
      </w:r>
      <w:r>
        <w:rPr>
          <w:spacing w:val="-3"/>
          <w:sz w:val="24"/>
        </w:rPr>
        <w:t xml:space="preserve"> </w:t>
      </w:r>
      <w:r>
        <w:rPr>
          <w:sz w:val="24"/>
        </w:rPr>
        <w:t>welfare</w:t>
      </w:r>
      <w:r>
        <w:rPr>
          <w:spacing w:val="-5"/>
          <w:sz w:val="24"/>
        </w:rPr>
        <w:t xml:space="preserve"> </w:t>
      </w:r>
      <w:r>
        <w:rPr>
          <w:sz w:val="24"/>
        </w:rPr>
        <w:t>needs</w:t>
      </w:r>
      <w:r>
        <w:rPr>
          <w:spacing w:val="-4"/>
          <w:sz w:val="24"/>
        </w:rPr>
        <w:t xml:space="preserve"> </w:t>
      </w:r>
      <w:r>
        <w:rPr>
          <w:sz w:val="24"/>
        </w:rPr>
        <w:t>of</w:t>
      </w:r>
      <w:r>
        <w:rPr>
          <w:spacing w:val="-4"/>
          <w:sz w:val="24"/>
        </w:rPr>
        <w:t xml:space="preserve"> </w:t>
      </w:r>
      <w:r>
        <w:rPr>
          <w:sz w:val="24"/>
        </w:rPr>
        <w:t>officers</w:t>
      </w:r>
      <w:r>
        <w:rPr>
          <w:spacing w:val="-3"/>
          <w:sz w:val="24"/>
        </w:rPr>
        <w:t xml:space="preserve"> </w:t>
      </w:r>
      <w:r>
        <w:rPr>
          <w:sz w:val="24"/>
        </w:rPr>
        <w:t>and</w:t>
      </w:r>
      <w:r>
        <w:rPr>
          <w:spacing w:val="-2"/>
          <w:sz w:val="24"/>
        </w:rPr>
        <w:t xml:space="preserve"> </w:t>
      </w:r>
      <w:r>
        <w:rPr>
          <w:sz w:val="24"/>
        </w:rPr>
        <w:t>staff</w:t>
      </w:r>
      <w:r>
        <w:rPr>
          <w:spacing w:val="-2"/>
          <w:sz w:val="24"/>
        </w:rPr>
        <w:t xml:space="preserve"> </w:t>
      </w:r>
      <w:r>
        <w:rPr>
          <w:sz w:val="24"/>
        </w:rPr>
        <w:t>are</w:t>
      </w:r>
      <w:r>
        <w:rPr>
          <w:spacing w:val="-2"/>
          <w:sz w:val="24"/>
        </w:rPr>
        <w:t xml:space="preserve"> </w:t>
      </w:r>
      <w:r>
        <w:rPr>
          <w:sz w:val="24"/>
        </w:rPr>
        <w:t>met;</w:t>
      </w:r>
      <w:r>
        <w:rPr>
          <w:spacing w:val="-2"/>
          <w:sz w:val="24"/>
        </w:rPr>
        <w:t xml:space="preserve"> </w:t>
      </w:r>
      <w:r>
        <w:rPr>
          <w:spacing w:val="-5"/>
          <w:sz w:val="24"/>
        </w:rPr>
        <w:t>and</w:t>
      </w:r>
    </w:p>
    <w:p w:rsidR="00E97B17" w:rsidRDefault="00975B4A">
      <w:pPr>
        <w:pStyle w:val="ListParagraph"/>
        <w:numPr>
          <w:ilvl w:val="1"/>
          <w:numId w:val="3"/>
        </w:numPr>
        <w:tabs>
          <w:tab w:val="left" w:pos="1667"/>
        </w:tabs>
        <w:ind w:hanging="382"/>
        <w:jc w:val="left"/>
        <w:rPr>
          <w:sz w:val="24"/>
        </w:rPr>
      </w:pPr>
      <w:r>
        <w:rPr>
          <w:sz w:val="24"/>
        </w:rPr>
        <w:t>Officers</w:t>
      </w:r>
      <w:r>
        <w:rPr>
          <w:spacing w:val="-4"/>
          <w:sz w:val="24"/>
        </w:rPr>
        <w:t xml:space="preserve"> </w:t>
      </w:r>
      <w:r>
        <w:rPr>
          <w:sz w:val="24"/>
        </w:rPr>
        <w:t>and</w:t>
      </w:r>
      <w:r>
        <w:rPr>
          <w:spacing w:val="-2"/>
          <w:sz w:val="24"/>
        </w:rPr>
        <w:t xml:space="preserve"> </w:t>
      </w:r>
      <w:r>
        <w:rPr>
          <w:sz w:val="24"/>
        </w:rPr>
        <w:t>staff</w:t>
      </w:r>
      <w:r>
        <w:rPr>
          <w:spacing w:val="-4"/>
          <w:sz w:val="24"/>
        </w:rPr>
        <w:t xml:space="preserve"> </w:t>
      </w:r>
      <w:r>
        <w:rPr>
          <w:sz w:val="24"/>
        </w:rPr>
        <w:t>are</w:t>
      </w:r>
      <w:r>
        <w:rPr>
          <w:spacing w:val="-1"/>
          <w:sz w:val="24"/>
        </w:rPr>
        <w:t xml:space="preserve"> </w:t>
      </w:r>
      <w:r>
        <w:rPr>
          <w:sz w:val="24"/>
        </w:rPr>
        <w:t>supported</w:t>
      </w:r>
      <w:r>
        <w:rPr>
          <w:spacing w:val="-4"/>
          <w:sz w:val="24"/>
        </w:rPr>
        <w:t xml:space="preserve"> </w:t>
      </w:r>
      <w:r>
        <w:rPr>
          <w:sz w:val="24"/>
        </w:rPr>
        <w:t>to</w:t>
      </w:r>
      <w:r>
        <w:rPr>
          <w:spacing w:val="-3"/>
          <w:sz w:val="24"/>
        </w:rPr>
        <w:t xml:space="preserve"> </w:t>
      </w:r>
      <w:r>
        <w:rPr>
          <w:sz w:val="24"/>
        </w:rPr>
        <w:t>deliver</w:t>
      </w:r>
      <w:r>
        <w:rPr>
          <w:spacing w:val="-1"/>
          <w:sz w:val="24"/>
        </w:rPr>
        <w:t xml:space="preserve"> </w:t>
      </w:r>
      <w:r>
        <w:rPr>
          <w:sz w:val="24"/>
        </w:rPr>
        <w:t>an</w:t>
      </w:r>
      <w:r>
        <w:rPr>
          <w:spacing w:val="-4"/>
          <w:sz w:val="24"/>
        </w:rPr>
        <w:t xml:space="preserve"> </w:t>
      </w:r>
      <w:r>
        <w:rPr>
          <w:sz w:val="24"/>
        </w:rPr>
        <w:t>excellent</w:t>
      </w:r>
      <w:r>
        <w:rPr>
          <w:spacing w:val="-4"/>
          <w:sz w:val="24"/>
        </w:rPr>
        <w:t xml:space="preserve"> </w:t>
      </w:r>
      <w:r>
        <w:rPr>
          <w:sz w:val="24"/>
        </w:rPr>
        <w:t>public</w:t>
      </w:r>
      <w:r>
        <w:rPr>
          <w:spacing w:val="-1"/>
          <w:sz w:val="24"/>
        </w:rPr>
        <w:t xml:space="preserve"> </w:t>
      </w:r>
      <w:r>
        <w:rPr>
          <w:spacing w:val="-2"/>
          <w:sz w:val="24"/>
        </w:rPr>
        <w:t>service.</w:t>
      </w:r>
    </w:p>
    <w:p w:rsidR="00E97B17" w:rsidRDefault="00E97B17">
      <w:pPr>
        <w:pStyle w:val="BodyText"/>
      </w:pPr>
    </w:p>
    <w:p w:rsidR="00E97B17" w:rsidRDefault="00975B4A">
      <w:pPr>
        <w:pStyle w:val="ListParagraph"/>
        <w:numPr>
          <w:ilvl w:val="0"/>
          <w:numId w:val="3"/>
        </w:numPr>
        <w:tabs>
          <w:tab w:val="left" w:pos="1175"/>
        </w:tabs>
        <w:rPr>
          <w:sz w:val="24"/>
        </w:rPr>
      </w:pPr>
      <w:r>
        <w:rPr>
          <w:sz w:val="24"/>
          <w:u w:val="single"/>
        </w:rPr>
        <w:t>An</w:t>
      </w:r>
      <w:r>
        <w:rPr>
          <w:spacing w:val="-1"/>
          <w:sz w:val="24"/>
          <w:u w:val="single"/>
        </w:rPr>
        <w:t xml:space="preserve"> </w:t>
      </w:r>
      <w:r>
        <w:rPr>
          <w:sz w:val="24"/>
          <w:u w:val="single"/>
        </w:rPr>
        <w:t>estate</w:t>
      </w:r>
      <w:r>
        <w:rPr>
          <w:spacing w:val="-3"/>
          <w:sz w:val="24"/>
          <w:u w:val="single"/>
        </w:rPr>
        <w:t xml:space="preserve"> </w:t>
      </w:r>
      <w:r>
        <w:rPr>
          <w:sz w:val="24"/>
          <w:u w:val="single"/>
        </w:rPr>
        <w:t>which</w:t>
      </w:r>
      <w:r>
        <w:rPr>
          <w:spacing w:val="-4"/>
          <w:sz w:val="24"/>
          <w:u w:val="single"/>
        </w:rPr>
        <w:t xml:space="preserve"> </w:t>
      </w:r>
      <w:r>
        <w:rPr>
          <w:sz w:val="24"/>
          <w:u w:val="single"/>
        </w:rPr>
        <w:t>demonstrates</w:t>
      </w:r>
      <w:r>
        <w:rPr>
          <w:spacing w:val="-2"/>
          <w:sz w:val="24"/>
          <w:u w:val="single"/>
        </w:rPr>
        <w:t xml:space="preserve"> </w:t>
      </w:r>
      <w:r>
        <w:rPr>
          <w:sz w:val="24"/>
          <w:u w:val="single"/>
        </w:rPr>
        <w:t>value</w:t>
      </w:r>
      <w:r>
        <w:rPr>
          <w:spacing w:val="-3"/>
          <w:sz w:val="24"/>
          <w:u w:val="single"/>
        </w:rPr>
        <w:t xml:space="preserve"> </w:t>
      </w:r>
      <w:r>
        <w:rPr>
          <w:sz w:val="24"/>
          <w:u w:val="single"/>
        </w:rPr>
        <w:t>for</w:t>
      </w:r>
      <w:r>
        <w:rPr>
          <w:spacing w:val="-4"/>
          <w:sz w:val="24"/>
          <w:u w:val="single"/>
        </w:rPr>
        <w:t xml:space="preserve"> money</w:t>
      </w:r>
    </w:p>
    <w:p w:rsidR="00E97B17" w:rsidRDefault="00975B4A">
      <w:pPr>
        <w:pStyle w:val="ListParagraph"/>
        <w:numPr>
          <w:ilvl w:val="1"/>
          <w:numId w:val="3"/>
        </w:numPr>
        <w:tabs>
          <w:tab w:val="left" w:pos="1667"/>
        </w:tabs>
        <w:jc w:val="left"/>
        <w:rPr>
          <w:sz w:val="24"/>
        </w:rPr>
      </w:pPr>
      <w:r>
        <w:rPr>
          <w:sz w:val="24"/>
        </w:rPr>
        <w:t>Estate</w:t>
      </w:r>
      <w:r>
        <w:rPr>
          <w:spacing w:val="-4"/>
          <w:sz w:val="24"/>
        </w:rPr>
        <w:t xml:space="preserve"> </w:t>
      </w:r>
      <w:r>
        <w:rPr>
          <w:sz w:val="24"/>
        </w:rPr>
        <w:t>running</w:t>
      </w:r>
      <w:r>
        <w:rPr>
          <w:spacing w:val="-2"/>
          <w:sz w:val="24"/>
        </w:rPr>
        <w:t xml:space="preserve"> </w:t>
      </w:r>
      <w:r>
        <w:rPr>
          <w:sz w:val="24"/>
        </w:rPr>
        <w:t>costs</w:t>
      </w:r>
      <w:r>
        <w:rPr>
          <w:spacing w:val="-3"/>
          <w:sz w:val="24"/>
        </w:rPr>
        <w:t xml:space="preserve"> </w:t>
      </w:r>
      <w:r>
        <w:rPr>
          <w:sz w:val="24"/>
        </w:rPr>
        <w:t>are</w:t>
      </w:r>
      <w:r>
        <w:rPr>
          <w:spacing w:val="-2"/>
          <w:sz w:val="24"/>
        </w:rPr>
        <w:t xml:space="preserve"> </w:t>
      </w:r>
      <w:r>
        <w:rPr>
          <w:sz w:val="24"/>
        </w:rPr>
        <w:t>commensurate</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sector</w:t>
      </w:r>
      <w:r>
        <w:rPr>
          <w:spacing w:val="-2"/>
          <w:sz w:val="24"/>
        </w:rPr>
        <w:t xml:space="preserve"> norm;</w:t>
      </w:r>
    </w:p>
    <w:p w:rsidR="00E97B17" w:rsidRDefault="00975B4A">
      <w:pPr>
        <w:pStyle w:val="ListParagraph"/>
        <w:numPr>
          <w:ilvl w:val="1"/>
          <w:numId w:val="3"/>
        </w:numPr>
        <w:tabs>
          <w:tab w:val="left" w:pos="1667"/>
        </w:tabs>
        <w:ind w:hanging="317"/>
        <w:jc w:val="left"/>
        <w:rPr>
          <w:sz w:val="24"/>
        </w:rPr>
      </w:pPr>
      <w:r>
        <w:rPr>
          <w:sz w:val="24"/>
        </w:rPr>
        <w:t>The</w:t>
      </w:r>
      <w:r>
        <w:rPr>
          <w:spacing w:val="-3"/>
          <w:sz w:val="24"/>
        </w:rPr>
        <w:t xml:space="preserve"> </w:t>
      </w:r>
      <w:r>
        <w:rPr>
          <w:sz w:val="24"/>
        </w:rPr>
        <w:t>highest</w:t>
      </w:r>
      <w:r>
        <w:rPr>
          <w:spacing w:val="-4"/>
          <w:sz w:val="24"/>
        </w:rPr>
        <w:t xml:space="preserve"> </w:t>
      </w:r>
      <w:r>
        <w:rPr>
          <w:sz w:val="24"/>
        </w:rPr>
        <w:t>environmental</w:t>
      </w:r>
      <w:r>
        <w:rPr>
          <w:spacing w:val="-4"/>
          <w:sz w:val="24"/>
        </w:rPr>
        <w:t xml:space="preserve"> </w:t>
      </w:r>
      <w:r>
        <w:rPr>
          <w:sz w:val="24"/>
        </w:rPr>
        <w:t>standards</w:t>
      </w:r>
      <w:r>
        <w:rPr>
          <w:spacing w:val="2"/>
          <w:sz w:val="24"/>
        </w:rPr>
        <w:t xml:space="preserve"> </w:t>
      </w:r>
      <w:r>
        <w:rPr>
          <w:sz w:val="24"/>
        </w:rPr>
        <w:t>are</w:t>
      </w:r>
      <w:r>
        <w:rPr>
          <w:spacing w:val="-5"/>
          <w:sz w:val="24"/>
        </w:rPr>
        <w:t xml:space="preserve"> </w:t>
      </w:r>
      <w:proofErr w:type="gramStart"/>
      <w:r>
        <w:rPr>
          <w:spacing w:val="-4"/>
          <w:sz w:val="24"/>
        </w:rPr>
        <w:t>met;</w:t>
      </w:r>
      <w:proofErr w:type="gramEnd"/>
    </w:p>
    <w:p w:rsidR="00E97B17" w:rsidRDefault="00975B4A">
      <w:pPr>
        <w:pStyle w:val="ListParagraph"/>
        <w:numPr>
          <w:ilvl w:val="1"/>
          <w:numId w:val="3"/>
        </w:numPr>
        <w:tabs>
          <w:tab w:val="left" w:pos="1667"/>
        </w:tabs>
        <w:ind w:hanging="370"/>
        <w:jc w:val="left"/>
        <w:rPr>
          <w:sz w:val="24"/>
        </w:rPr>
      </w:pPr>
      <w:r>
        <w:rPr>
          <w:sz w:val="24"/>
        </w:rPr>
        <w:t>Space</w:t>
      </w:r>
      <w:r>
        <w:rPr>
          <w:spacing w:val="-3"/>
          <w:sz w:val="24"/>
        </w:rPr>
        <w:t xml:space="preserve"> </w:t>
      </w:r>
      <w:r>
        <w:rPr>
          <w:sz w:val="24"/>
        </w:rPr>
        <w:t>is</w:t>
      </w:r>
      <w:r>
        <w:rPr>
          <w:spacing w:val="-1"/>
          <w:sz w:val="24"/>
        </w:rPr>
        <w:t xml:space="preserve"> </w:t>
      </w:r>
      <w:proofErr w:type="gramStart"/>
      <w:r>
        <w:rPr>
          <w:spacing w:val="-2"/>
          <w:sz w:val="24"/>
        </w:rPr>
        <w:t>optimised;</w:t>
      </w:r>
      <w:proofErr w:type="gramEnd"/>
    </w:p>
    <w:p w:rsidR="00E97B17" w:rsidRDefault="00975B4A">
      <w:pPr>
        <w:pStyle w:val="ListParagraph"/>
        <w:numPr>
          <w:ilvl w:val="1"/>
          <w:numId w:val="3"/>
        </w:numPr>
        <w:tabs>
          <w:tab w:val="left" w:pos="1667"/>
        </w:tabs>
        <w:ind w:hanging="382"/>
        <w:jc w:val="left"/>
        <w:rPr>
          <w:sz w:val="24"/>
        </w:rPr>
      </w:pPr>
      <w:r>
        <w:rPr>
          <w:sz w:val="24"/>
        </w:rPr>
        <w:t>All</w:t>
      </w:r>
      <w:r>
        <w:rPr>
          <w:spacing w:val="-4"/>
          <w:sz w:val="24"/>
        </w:rPr>
        <w:t xml:space="preserve"> </w:t>
      </w:r>
      <w:r>
        <w:rPr>
          <w:sz w:val="24"/>
        </w:rPr>
        <w:t>legislative</w:t>
      </w:r>
      <w:r>
        <w:rPr>
          <w:spacing w:val="-2"/>
          <w:sz w:val="24"/>
        </w:rPr>
        <w:t xml:space="preserve"> </w:t>
      </w:r>
      <w:r>
        <w:rPr>
          <w:sz w:val="24"/>
        </w:rPr>
        <w:t>requirements</w:t>
      </w:r>
      <w:r>
        <w:rPr>
          <w:spacing w:val="-2"/>
          <w:sz w:val="24"/>
        </w:rPr>
        <w:t xml:space="preserve"> </w:t>
      </w:r>
      <w:r>
        <w:rPr>
          <w:sz w:val="24"/>
        </w:rPr>
        <w:t>are</w:t>
      </w:r>
      <w:r>
        <w:rPr>
          <w:spacing w:val="-4"/>
          <w:sz w:val="24"/>
        </w:rPr>
        <w:t xml:space="preserve"> </w:t>
      </w:r>
      <w:r>
        <w:rPr>
          <w:sz w:val="24"/>
        </w:rPr>
        <w:t>met;</w:t>
      </w:r>
      <w:r>
        <w:rPr>
          <w:spacing w:val="-4"/>
          <w:sz w:val="24"/>
        </w:rPr>
        <w:t xml:space="preserve"> </w:t>
      </w:r>
      <w:r>
        <w:rPr>
          <w:spacing w:val="-5"/>
          <w:sz w:val="24"/>
        </w:rPr>
        <w:t>and</w:t>
      </w:r>
    </w:p>
    <w:p w:rsidR="00E97B17" w:rsidRDefault="00975B4A" w:rsidP="0082406D">
      <w:pPr>
        <w:pStyle w:val="ListParagraph"/>
        <w:numPr>
          <w:ilvl w:val="1"/>
          <w:numId w:val="3"/>
        </w:numPr>
        <w:tabs>
          <w:tab w:val="left" w:pos="1667"/>
        </w:tabs>
        <w:ind w:hanging="329"/>
        <w:jc w:val="left"/>
        <w:rPr>
          <w:sz w:val="24"/>
        </w:rPr>
      </w:pPr>
      <w:r>
        <w:rPr>
          <w:sz w:val="24"/>
        </w:rPr>
        <w:t>Officers</w:t>
      </w:r>
      <w:r>
        <w:rPr>
          <w:spacing w:val="-1"/>
          <w:sz w:val="24"/>
        </w:rPr>
        <w:t xml:space="preserve"> </w:t>
      </w:r>
      <w:r>
        <w:rPr>
          <w:sz w:val="24"/>
        </w:rPr>
        <w:t>and</w:t>
      </w:r>
      <w:r>
        <w:rPr>
          <w:spacing w:val="-1"/>
          <w:sz w:val="24"/>
        </w:rPr>
        <w:t xml:space="preserve"> </w:t>
      </w:r>
      <w:r>
        <w:rPr>
          <w:sz w:val="24"/>
        </w:rPr>
        <w:t>staff</w:t>
      </w:r>
      <w:r>
        <w:rPr>
          <w:spacing w:val="-3"/>
          <w:sz w:val="24"/>
        </w:rPr>
        <w:t xml:space="preserve"> </w:t>
      </w:r>
      <w:r>
        <w:rPr>
          <w:sz w:val="24"/>
        </w:rPr>
        <w:t>are</w:t>
      </w:r>
      <w:r>
        <w:rPr>
          <w:spacing w:val="-3"/>
          <w:sz w:val="24"/>
        </w:rPr>
        <w:t xml:space="preserve"> </w:t>
      </w:r>
      <w:r>
        <w:rPr>
          <w:sz w:val="24"/>
        </w:rPr>
        <w:t>motivated</w:t>
      </w:r>
      <w:r>
        <w:rPr>
          <w:spacing w:val="-3"/>
          <w:sz w:val="24"/>
        </w:rPr>
        <w:t xml:space="preserve"> </w:t>
      </w:r>
      <w:r>
        <w:rPr>
          <w:sz w:val="24"/>
        </w:rPr>
        <w:t>by</w:t>
      </w:r>
      <w:r>
        <w:rPr>
          <w:spacing w:val="-1"/>
          <w:sz w:val="24"/>
        </w:rPr>
        <w:t xml:space="preserve"> </w:t>
      </w:r>
      <w:r>
        <w:rPr>
          <w:sz w:val="24"/>
        </w:rPr>
        <w:t>their</w:t>
      </w:r>
      <w:r>
        <w:rPr>
          <w:spacing w:val="-2"/>
          <w:sz w:val="24"/>
        </w:rPr>
        <w:t xml:space="preserve"> surroundings</w:t>
      </w:r>
      <w:r>
        <w:rPr>
          <w:color w:val="414142"/>
          <w:spacing w:val="-2"/>
          <w:sz w:val="24"/>
        </w:rPr>
        <w:t>.</w:t>
      </w:r>
    </w:p>
    <w:p w:rsidR="00E97B17" w:rsidRDefault="00E97B17">
      <w:pPr>
        <w:pStyle w:val="BodyText"/>
      </w:pPr>
    </w:p>
    <w:p w:rsidR="00E97B17" w:rsidRDefault="00975B4A">
      <w:pPr>
        <w:pStyle w:val="ListParagraph"/>
        <w:numPr>
          <w:ilvl w:val="0"/>
          <w:numId w:val="3"/>
        </w:numPr>
        <w:tabs>
          <w:tab w:val="left" w:pos="1175"/>
        </w:tabs>
        <w:rPr>
          <w:sz w:val="24"/>
        </w:rPr>
      </w:pPr>
      <w:r>
        <w:rPr>
          <w:sz w:val="24"/>
          <w:u w:val="single"/>
        </w:rPr>
        <w:t>An</w:t>
      </w:r>
      <w:r>
        <w:rPr>
          <w:spacing w:val="-2"/>
          <w:sz w:val="24"/>
          <w:u w:val="single"/>
        </w:rPr>
        <w:t xml:space="preserve"> </w:t>
      </w:r>
      <w:r>
        <w:rPr>
          <w:sz w:val="24"/>
          <w:u w:val="single"/>
        </w:rPr>
        <w:t>estate</w:t>
      </w:r>
      <w:r>
        <w:rPr>
          <w:spacing w:val="-3"/>
          <w:sz w:val="24"/>
          <w:u w:val="single"/>
        </w:rPr>
        <w:t xml:space="preserve"> </w:t>
      </w:r>
      <w:r>
        <w:rPr>
          <w:sz w:val="24"/>
          <w:u w:val="single"/>
        </w:rPr>
        <w:t>which</w:t>
      </w:r>
      <w:r>
        <w:rPr>
          <w:spacing w:val="-2"/>
          <w:sz w:val="24"/>
          <w:u w:val="single"/>
        </w:rPr>
        <w:t xml:space="preserve"> </w:t>
      </w:r>
      <w:r>
        <w:rPr>
          <w:sz w:val="24"/>
          <w:u w:val="single"/>
        </w:rPr>
        <w:t>is</w:t>
      </w:r>
      <w:r>
        <w:rPr>
          <w:spacing w:val="-3"/>
          <w:sz w:val="24"/>
          <w:u w:val="single"/>
        </w:rPr>
        <w:t xml:space="preserve"> </w:t>
      </w:r>
      <w:r>
        <w:rPr>
          <w:sz w:val="24"/>
          <w:u w:val="single"/>
        </w:rPr>
        <w:t>designed</w:t>
      </w:r>
      <w:r>
        <w:rPr>
          <w:spacing w:val="-3"/>
          <w:sz w:val="24"/>
          <w:u w:val="single"/>
        </w:rPr>
        <w:t xml:space="preserve"> </w:t>
      </w:r>
      <w:r>
        <w:rPr>
          <w:sz w:val="24"/>
          <w:u w:val="single"/>
        </w:rPr>
        <w:t>for</w:t>
      </w:r>
      <w:r>
        <w:rPr>
          <w:spacing w:val="-2"/>
          <w:sz w:val="24"/>
          <w:u w:val="single"/>
        </w:rPr>
        <w:t xml:space="preserve"> </w:t>
      </w:r>
      <w:r>
        <w:rPr>
          <w:sz w:val="24"/>
          <w:u w:val="single"/>
        </w:rPr>
        <w:t>the</w:t>
      </w:r>
      <w:r>
        <w:rPr>
          <w:spacing w:val="-3"/>
          <w:sz w:val="24"/>
          <w:u w:val="single"/>
        </w:rPr>
        <w:t xml:space="preserve"> </w:t>
      </w:r>
      <w:r>
        <w:rPr>
          <w:spacing w:val="-2"/>
          <w:sz w:val="24"/>
          <w:u w:val="single"/>
        </w:rPr>
        <w:t>future</w:t>
      </w:r>
    </w:p>
    <w:p w:rsidR="00E97B17" w:rsidRDefault="00975B4A">
      <w:pPr>
        <w:pStyle w:val="ListParagraph"/>
        <w:numPr>
          <w:ilvl w:val="1"/>
          <w:numId w:val="3"/>
        </w:numPr>
        <w:tabs>
          <w:tab w:val="left" w:pos="1667"/>
        </w:tabs>
        <w:jc w:val="left"/>
        <w:rPr>
          <w:sz w:val="24"/>
        </w:rPr>
      </w:pPr>
      <w:r>
        <w:rPr>
          <w:sz w:val="24"/>
        </w:rPr>
        <w:t>Supports</w:t>
      </w:r>
      <w:r>
        <w:rPr>
          <w:spacing w:val="-5"/>
          <w:sz w:val="24"/>
        </w:rPr>
        <w:t xml:space="preserve"> </w:t>
      </w:r>
      <w:r>
        <w:rPr>
          <w:sz w:val="24"/>
        </w:rPr>
        <w:t>accessible</w:t>
      </w:r>
      <w:r>
        <w:rPr>
          <w:spacing w:val="-4"/>
          <w:sz w:val="24"/>
        </w:rPr>
        <w:t xml:space="preserve"> </w:t>
      </w:r>
      <w:r>
        <w:rPr>
          <w:sz w:val="24"/>
        </w:rPr>
        <w:t>and</w:t>
      </w:r>
      <w:r>
        <w:rPr>
          <w:spacing w:val="-2"/>
          <w:sz w:val="24"/>
        </w:rPr>
        <w:t xml:space="preserve"> </w:t>
      </w:r>
      <w:r>
        <w:rPr>
          <w:sz w:val="24"/>
        </w:rPr>
        <w:t>visible</w:t>
      </w:r>
      <w:r>
        <w:rPr>
          <w:spacing w:val="-4"/>
          <w:sz w:val="24"/>
        </w:rPr>
        <w:t xml:space="preserve"> </w:t>
      </w:r>
      <w:r>
        <w:rPr>
          <w:sz w:val="24"/>
        </w:rPr>
        <w:t>policing</w:t>
      </w:r>
      <w:r>
        <w:rPr>
          <w:spacing w:val="-1"/>
          <w:sz w:val="24"/>
        </w:rPr>
        <w:t xml:space="preserve"> </w:t>
      </w:r>
      <w:r>
        <w:rPr>
          <w:sz w:val="24"/>
        </w:rPr>
        <w:t>within</w:t>
      </w:r>
      <w:r>
        <w:rPr>
          <w:spacing w:val="-2"/>
          <w:sz w:val="24"/>
        </w:rPr>
        <w:t xml:space="preserve"> </w:t>
      </w:r>
      <w:r>
        <w:rPr>
          <w:sz w:val="24"/>
        </w:rPr>
        <w:t>our</w:t>
      </w:r>
      <w:r>
        <w:rPr>
          <w:spacing w:val="-2"/>
          <w:sz w:val="24"/>
        </w:rPr>
        <w:t xml:space="preserve"> communities;</w:t>
      </w:r>
    </w:p>
    <w:p w:rsidR="00E97B17" w:rsidRDefault="00975B4A">
      <w:pPr>
        <w:pStyle w:val="ListParagraph"/>
        <w:numPr>
          <w:ilvl w:val="1"/>
          <w:numId w:val="3"/>
        </w:numPr>
        <w:tabs>
          <w:tab w:val="left" w:pos="1667"/>
        </w:tabs>
        <w:ind w:hanging="317"/>
        <w:jc w:val="left"/>
        <w:rPr>
          <w:sz w:val="24"/>
        </w:rPr>
      </w:pPr>
      <w:r>
        <w:rPr>
          <w:sz w:val="24"/>
        </w:rPr>
        <w:t>Supports</w:t>
      </w:r>
      <w:r>
        <w:rPr>
          <w:spacing w:val="-3"/>
          <w:sz w:val="24"/>
        </w:rPr>
        <w:t xml:space="preserve"> </w:t>
      </w:r>
      <w:r>
        <w:rPr>
          <w:sz w:val="24"/>
        </w:rPr>
        <w:t>the</w:t>
      </w:r>
      <w:r>
        <w:rPr>
          <w:spacing w:val="-5"/>
          <w:sz w:val="24"/>
        </w:rPr>
        <w:t xml:space="preserve"> </w:t>
      </w:r>
      <w:r>
        <w:rPr>
          <w:sz w:val="24"/>
        </w:rPr>
        <w:t>Wellbeing</w:t>
      </w:r>
      <w:r>
        <w:rPr>
          <w:spacing w:val="-3"/>
          <w:sz w:val="24"/>
        </w:rPr>
        <w:t xml:space="preserve"> </w:t>
      </w:r>
      <w:r>
        <w:rPr>
          <w:sz w:val="24"/>
        </w:rPr>
        <w:t>of</w:t>
      </w:r>
      <w:r>
        <w:rPr>
          <w:spacing w:val="-3"/>
          <w:sz w:val="24"/>
        </w:rPr>
        <w:t xml:space="preserve"> </w:t>
      </w:r>
      <w:r>
        <w:rPr>
          <w:sz w:val="24"/>
        </w:rPr>
        <w:t>Future</w:t>
      </w:r>
      <w:r>
        <w:rPr>
          <w:spacing w:val="-6"/>
          <w:sz w:val="24"/>
        </w:rPr>
        <w:t xml:space="preserve"> </w:t>
      </w:r>
      <w:r>
        <w:rPr>
          <w:sz w:val="24"/>
        </w:rPr>
        <w:t>Generations</w:t>
      </w:r>
      <w:r>
        <w:rPr>
          <w:spacing w:val="-2"/>
          <w:sz w:val="24"/>
        </w:rPr>
        <w:t xml:space="preserve"> </w:t>
      </w:r>
      <w:r>
        <w:rPr>
          <w:spacing w:val="-4"/>
          <w:sz w:val="24"/>
        </w:rPr>
        <w:t>Act;</w:t>
      </w:r>
    </w:p>
    <w:p w:rsidR="00E97B17" w:rsidRDefault="00975B4A">
      <w:pPr>
        <w:pStyle w:val="ListParagraph"/>
        <w:numPr>
          <w:ilvl w:val="1"/>
          <w:numId w:val="3"/>
        </w:numPr>
        <w:tabs>
          <w:tab w:val="left" w:pos="1667"/>
        </w:tabs>
        <w:ind w:hanging="370"/>
        <w:jc w:val="left"/>
        <w:rPr>
          <w:sz w:val="24"/>
        </w:rPr>
      </w:pPr>
      <w:r>
        <w:rPr>
          <w:sz w:val="24"/>
        </w:rPr>
        <w:t>Support</w:t>
      </w:r>
      <w:r>
        <w:rPr>
          <w:spacing w:val="-3"/>
          <w:sz w:val="24"/>
        </w:rPr>
        <w:t xml:space="preserve"> </w:t>
      </w:r>
      <w:r>
        <w:rPr>
          <w:sz w:val="24"/>
        </w:rPr>
        <w:t>a</w:t>
      </w:r>
      <w:r>
        <w:rPr>
          <w:spacing w:val="-5"/>
          <w:sz w:val="24"/>
        </w:rPr>
        <w:t xml:space="preserve"> </w:t>
      </w:r>
      <w:r>
        <w:rPr>
          <w:sz w:val="24"/>
        </w:rPr>
        <w:t>sustainable</w:t>
      </w:r>
      <w:r>
        <w:rPr>
          <w:spacing w:val="-3"/>
          <w:sz w:val="24"/>
        </w:rPr>
        <w:t xml:space="preserve"> </w:t>
      </w:r>
      <w:r>
        <w:rPr>
          <w:sz w:val="24"/>
        </w:rPr>
        <w:t>environment;</w:t>
      </w:r>
      <w:r>
        <w:rPr>
          <w:spacing w:val="-2"/>
          <w:sz w:val="24"/>
        </w:rPr>
        <w:t xml:space="preserve"> </w:t>
      </w:r>
      <w:r>
        <w:rPr>
          <w:spacing w:val="-5"/>
          <w:sz w:val="24"/>
        </w:rPr>
        <w:t>and</w:t>
      </w:r>
    </w:p>
    <w:p w:rsidR="00E97B17" w:rsidRDefault="00975B4A">
      <w:pPr>
        <w:pStyle w:val="ListParagraph"/>
        <w:numPr>
          <w:ilvl w:val="1"/>
          <w:numId w:val="3"/>
        </w:numPr>
        <w:tabs>
          <w:tab w:val="left" w:pos="1667"/>
        </w:tabs>
        <w:ind w:hanging="382"/>
        <w:jc w:val="left"/>
        <w:rPr>
          <w:sz w:val="24"/>
        </w:rPr>
      </w:pPr>
      <w:r>
        <w:rPr>
          <w:sz w:val="24"/>
        </w:rPr>
        <w:t>Supports</w:t>
      </w:r>
      <w:r>
        <w:rPr>
          <w:spacing w:val="-4"/>
          <w:sz w:val="24"/>
        </w:rPr>
        <w:t xml:space="preserve"> </w:t>
      </w:r>
      <w:r>
        <w:rPr>
          <w:sz w:val="24"/>
        </w:rPr>
        <w:t>digital</w:t>
      </w:r>
      <w:r>
        <w:rPr>
          <w:spacing w:val="-4"/>
          <w:sz w:val="24"/>
        </w:rPr>
        <w:t xml:space="preserve"> </w:t>
      </w:r>
      <w:r>
        <w:rPr>
          <w:spacing w:val="-2"/>
          <w:sz w:val="24"/>
        </w:rPr>
        <w:t>connectivity.</w:t>
      </w:r>
    </w:p>
    <w:p w:rsidR="00E97B17" w:rsidRDefault="00E97B17">
      <w:pPr>
        <w:pStyle w:val="BodyText"/>
        <w:rPr>
          <w:sz w:val="26"/>
        </w:rPr>
      </w:pPr>
    </w:p>
    <w:p w:rsidR="00E97B17" w:rsidRDefault="00E97B17">
      <w:pPr>
        <w:pStyle w:val="BodyText"/>
        <w:rPr>
          <w:sz w:val="22"/>
        </w:rPr>
      </w:pPr>
    </w:p>
    <w:p w:rsidR="00E97B17" w:rsidRDefault="00975B4A">
      <w:pPr>
        <w:pStyle w:val="Heading1"/>
        <w:numPr>
          <w:ilvl w:val="0"/>
          <w:numId w:val="4"/>
        </w:numPr>
        <w:tabs>
          <w:tab w:val="left" w:pos="814"/>
          <w:tab w:val="left" w:pos="815"/>
        </w:tabs>
        <w:ind w:hanging="568"/>
      </w:pPr>
      <w:r>
        <w:t>Strategy</w:t>
      </w:r>
      <w:r>
        <w:rPr>
          <w:spacing w:val="-3"/>
        </w:rPr>
        <w:t xml:space="preserve"> </w:t>
      </w:r>
      <w:r>
        <w:t>Development</w:t>
      </w:r>
      <w:r>
        <w:rPr>
          <w:spacing w:val="-2"/>
        </w:rPr>
        <w:t xml:space="preserve"> </w:t>
      </w:r>
      <w:r>
        <w:t>and</w:t>
      </w:r>
      <w:r>
        <w:rPr>
          <w:spacing w:val="-3"/>
        </w:rPr>
        <w:t xml:space="preserve"> </w:t>
      </w:r>
      <w:r>
        <w:rPr>
          <w:spacing w:val="-2"/>
        </w:rPr>
        <w:t>Delivery</w:t>
      </w:r>
    </w:p>
    <w:p w:rsidR="00E97B17" w:rsidRDefault="00975B4A">
      <w:pPr>
        <w:pStyle w:val="BodyText"/>
        <w:ind w:left="814" w:right="194"/>
        <w:jc w:val="both"/>
      </w:pPr>
      <w:r>
        <w:t>The Policing Vision 2025 and its principles, when described against the current estate provision, demonstrate the need for wider consideration of policing development.</w:t>
      </w:r>
    </w:p>
    <w:p w:rsidR="00E97B17" w:rsidRDefault="00E97B17" w:rsidP="0082406D">
      <w:pPr>
        <w:pStyle w:val="BodyText"/>
      </w:pPr>
    </w:p>
    <w:p w:rsidR="00E97B17" w:rsidRDefault="00975B4A">
      <w:pPr>
        <w:pStyle w:val="BodyText"/>
        <w:ind w:left="814" w:right="196"/>
        <w:jc w:val="both"/>
      </w:pPr>
      <w:r>
        <w:t>The</w:t>
      </w:r>
      <w:r>
        <w:rPr>
          <w:spacing w:val="-12"/>
        </w:rPr>
        <w:t xml:space="preserve"> </w:t>
      </w:r>
      <w:r>
        <w:t>Estate</w:t>
      </w:r>
      <w:r>
        <w:rPr>
          <w:spacing w:val="-13"/>
        </w:rPr>
        <w:t xml:space="preserve"> </w:t>
      </w:r>
      <w:r>
        <w:t>Strategy</w:t>
      </w:r>
      <w:r>
        <w:rPr>
          <w:spacing w:val="-15"/>
        </w:rPr>
        <w:t xml:space="preserve"> </w:t>
      </w:r>
      <w:r>
        <w:t>provides</w:t>
      </w:r>
      <w:r>
        <w:rPr>
          <w:spacing w:val="-13"/>
        </w:rPr>
        <w:t xml:space="preserve"> </w:t>
      </w:r>
      <w:r>
        <w:t>the</w:t>
      </w:r>
      <w:r>
        <w:rPr>
          <w:spacing w:val="-14"/>
        </w:rPr>
        <w:t xml:space="preserve"> </w:t>
      </w:r>
      <w:r>
        <w:t>foundation</w:t>
      </w:r>
      <w:r>
        <w:rPr>
          <w:spacing w:val="-14"/>
        </w:rPr>
        <w:t xml:space="preserve"> </w:t>
      </w:r>
      <w:r>
        <w:t>for</w:t>
      </w:r>
      <w:r>
        <w:rPr>
          <w:spacing w:val="-13"/>
        </w:rPr>
        <w:t xml:space="preserve"> </w:t>
      </w:r>
      <w:r>
        <w:t>developing</w:t>
      </w:r>
      <w:r>
        <w:rPr>
          <w:spacing w:val="-12"/>
        </w:rPr>
        <w:t xml:space="preserve"> </w:t>
      </w:r>
      <w:r>
        <w:t>an</w:t>
      </w:r>
      <w:r>
        <w:rPr>
          <w:spacing w:val="-9"/>
        </w:rPr>
        <w:t xml:space="preserve"> </w:t>
      </w:r>
      <w:r>
        <w:t>estate</w:t>
      </w:r>
      <w:r>
        <w:rPr>
          <w:spacing w:val="-12"/>
        </w:rPr>
        <w:t xml:space="preserve"> </w:t>
      </w:r>
      <w:r>
        <w:t>that</w:t>
      </w:r>
      <w:r>
        <w:rPr>
          <w:spacing w:val="-12"/>
        </w:rPr>
        <w:t xml:space="preserve"> </w:t>
      </w:r>
      <w:r>
        <w:t>is</w:t>
      </w:r>
      <w:r>
        <w:rPr>
          <w:spacing w:val="-13"/>
        </w:rPr>
        <w:t xml:space="preserve"> </w:t>
      </w:r>
      <w:r>
        <w:t>fit</w:t>
      </w:r>
      <w:r>
        <w:rPr>
          <w:spacing w:val="-14"/>
        </w:rPr>
        <w:t xml:space="preserve"> </w:t>
      </w:r>
      <w:r>
        <w:t>for</w:t>
      </w:r>
      <w:r>
        <w:rPr>
          <w:spacing w:val="-13"/>
        </w:rPr>
        <w:t xml:space="preserve"> </w:t>
      </w:r>
      <w:r>
        <w:t>the</w:t>
      </w:r>
      <w:r>
        <w:rPr>
          <w:spacing w:val="-14"/>
        </w:rPr>
        <w:t xml:space="preserve"> </w:t>
      </w:r>
      <w:r>
        <w:t>future and</w:t>
      </w:r>
      <w:r>
        <w:rPr>
          <w:spacing w:val="-6"/>
        </w:rPr>
        <w:t xml:space="preserve"> </w:t>
      </w:r>
      <w:r>
        <w:t>adaptable</w:t>
      </w:r>
      <w:r>
        <w:rPr>
          <w:spacing w:val="-6"/>
        </w:rPr>
        <w:t xml:space="preserve"> </w:t>
      </w:r>
      <w:r>
        <w:t>to</w:t>
      </w:r>
      <w:r>
        <w:rPr>
          <w:spacing w:val="-8"/>
        </w:rPr>
        <w:t xml:space="preserve"> </w:t>
      </w:r>
      <w:r>
        <w:t>meet</w:t>
      </w:r>
      <w:r>
        <w:rPr>
          <w:spacing w:val="-6"/>
        </w:rPr>
        <w:t xml:space="preserve"> </w:t>
      </w:r>
      <w:r>
        <w:t>new</w:t>
      </w:r>
      <w:r>
        <w:rPr>
          <w:spacing w:val="-5"/>
        </w:rPr>
        <w:t xml:space="preserve"> </w:t>
      </w:r>
      <w:r>
        <w:t>challenges,</w:t>
      </w:r>
      <w:r>
        <w:rPr>
          <w:spacing w:val="-6"/>
        </w:rPr>
        <w:t xml:space="preserve"> </w:t>
      </w:r>
      <w:r>
        <w:t>meeting</w:t>
      </w:r>
      <w:r>
        <w:rPr>
          <w:spacing w:val="-4"/>
        </w:rPr>
        <w:t xml:space="preserve"> </w:t>
      </w:r>
      <w:r>
        <w:t>the</w:t>
      </w:r>
      <w:r>
        <w:rPr>
          <w:spacing w:val="-6"/>
        </w:rPr>
        <w:t xml:space="preserve"> </w:t>
      </w:r>
      <w:r>
        <w:t>demand</w:t>
      </w:r>
      <w:r>
        <w:rPr>
          <w:spacing w:val="-6"/>
        </w:rPr>
        <w:t xml:space="preserve"> </w:t>
      </w:r>
      <w:r>
        <w:t>for</w:t>
      </w:r>
      <w:r>
        <w:rPr>
          <w:spacing w:val="-7"/>
        </w:rPr>
        <w:t xml:space="preserve"> </w:t>
      </w:r>
      <w:r>
        <w:t>an</w:t>
      </w:r>
      <w:r>
        <w:rPr>
          <w:spacing w:val="-8"/>
        </w:rPr>
        <w:t xml:space="preserve"> </w:t>
      </w:r>
      <w:r>
        <w:t>effective</w:t>
      </w:r>
      <w:r>
        <w:rPr>
          <w:spacing w:val="-4"/>
        </w:rPr>
        <w:t xml:space="preserve"> </w:t>
      </w:r>
      <w:r>
        <w:t>public</w:t>
      </w:r>
      <w:r>
        <w:rPr>
          <w:spacing w:val="-4"/>
        </w:rPr>
        <w:t xml:space="preserve"> </w:t>
      </w:r>
      <w:r>
        <w:t>service that will be delivered in partnership at the heart of local communities.</w:t>
      </w:r>
    </w:p>
    <w:p w:rsidR="0035292D" w:rsidRDefault="0035292D" w:rsidP="0082406D">
      <w:pPr>
        <w:pStyle w:val="Heading1"/>
        <w:ind w:firstLine="0"/>
        <w:rPr>
          <w:spacing w:val="-2"/>
        </w:rPr>
      </w:pPr>
    </w:p>
    <w:p w:rsidR="00E97B17" w:rsidRDefault="00975B4A">
      <w:pPr>
        <w:pStyle w:val="Heading1"/>
        <w:spacing w:before="82"/>
        <w:ind w:firstLine="0"/>
      </w:pPr>
      <w:r>
        <w:rPr>
          <w:spacing w:val="-2"/>
        </w:rPr>
        <w:t>Headquarters</w:t>
      </w:r>
    </w:p>
    <w:p w:rsidR="00E97B17" w:rsidRDefault="00975B4A">
      <w:pPr>
        <w:pStyle w:val="BodyText"/>
        <w:ind w:left="814" w:right="191"/>
        <w:jc w:val="both"/>
      </w:pPr>
      <w:r>
        <w:t>Gwent</w:t>
      </w:r>
      <w:r>
        <w:rPr>
          <w:spacing w:val="-6"/>
        </w:rPr>
        <w:t xml:space="preserve"> </w:t>
      </w:r>
      <w:r>
        <w:t>Police</w:t>
      </w:r>
      <w:r>
        <w:rPr>
          <w:spacing w:val="-4"/>
        </w:rPr>
        <w:t xml:space="preserve"> </w:t>
      </w:r>
      <w:r>
        <w:t>require</w:t>
      </w:r>
      <w:r>
        <w:rPr>
          <w:spacing w:val="-5"/>
        </w:rPr>
        <w:t xml:space="preserve"> </w:t>
      </w:r>
      <w:r>
        <w:t>a</w:t>
      </w:r>
      <w:r>
        <w:rPr>
          <w:spacing w:val="-7"/>
        </w:rPr>
        <w:t xml:space="preserve"> </w:t>
      </w:r>
      <w:r>
        <w:t>headquarters</w:t>
      </w:r>
      <w:r>
        <w:rPr>
          <w:spacing w:val="-5"/>
        </w:rPr>
        <w:t xml:space="preserve"> </w:t>
      </w:r>
      <w:r>
        <w:t>facility</w:t>
      </w:r>
      <w:r>
        <w:rPr>
          <w:spacing w:val="-6"/>
        </w:rPr>
        <w:t xml:space="preserve"> </w:t>
      </w:r>
      <w:r>
        <w:t>which</w:t>
      </w:r>
      <w:r>
        <w:rPr>
          <w:spacing w:val="-6"/>
        </w:rPr>
        <w:t xml:space="preserve"> </w:t>
      </w:r>
      <w:r>
        <w:t>delivers</w:t>
      </w:r>
      <w:r>
        <w:rPr>
          <w:spacing w:val="-6"/>
        </w:rPr>
        <w:t xml:space="preserve"> </w:t>
      </w:r>
      <w:r>
        <w:t>corporate</w:t>
      </w:r>
      <w:r>
        <w:rPr>
          <w:spacing w:val="-7"/>
        </w:rPr>
        <w:t xml:space="preserve"> </w:t>
      </w:r>
      <w:r>
        <w:t>functions</w:t>
      </w:r>
      <w:r>
        <w:rPr>
          <w:spacing w:val="-4"/>
        </w:rPr>
        <w:t xml:space="preserve"> </w:t>
      </w:r>
      <w:r>
        <w:t>and</w:t>
      </w:r>
      <w:r>
        <w:rPr>
          <w:spacing w:val="-6"/>
        </w:rPr>
        <w:t xml:space="preserve"> </w:t>
      </w:r>
      <w:r>
        <w:t>central front</w:t>
      </w:r>
      <w:r w:rsidR="002C1C45">
        <w:t>-</w:t>
      </w:r>
      <w:r>
        <w:t>line services, such as the control room,</w:t>
      </w:r>
      <w:r>
        <w:rPr>
          <w:spacing w:val="-1"/>
        </w:rPr>
        <w:t xml:space="preserve"> </w:t>
      </w:r>
      <w:r>
        <w:t>along with the support</w:t>
      </w:r>
      <w:r>
        <w:rPr>
          <w:spacing w:val="-2"/>
        </w:rPr>
        <w:t xml:space="preserve"> </w:t>
      </w:r>
      <w:r>
        <w:t>and</w:t>
      </w:r>
      <w:r>
        <w:rPr>
          <w:spacing w:val="-2"/>
        </w:rPr>
        <w:t xml:space="preserve"> </w:t>
      </w:r>
      <w:r>
        <w:t xml:space="preserve">management and training functions, that is fit for purpose and can support collaborative and interoperable </w:t>
      </w:r>
      <w:r>
        <w:rPr>
          <w:spacing w:val="-2"/>
        </w:rPr>
        <w:t>services.</w:t>
      </w:r>
    </w:p>
    <w:p w:rsidR="00E97B17" w:rsidRDefault="00E97B17" w:rsidP="0082406D">
      <w:pPr>
        <w:pStyle w:val="BodyText"/>
      </w:pPr>
    </w:p>
    <w:p w:rsidR="00E97B17" w:rsidRDefault="00975B4A">
      <w:pPr>
        <w:pStyle w:val="BodyText"/>
        <w:spacing w:line="237" w:lineRule="auto"/>
        <w:ind w:left="814" w:right="209"/>
        <w:jc w:val="both"/>
      </w:pPr>
      <w:r>
        <w:t xml:space="preserve">The new headquarters </w:t>
      </w:r>
      <w:r w:rsidR="002C1C45">
        <w:t xml:space="preserve">opened in November 2021 </w:t>
      </w:r>
      <w:r>
        <w:t>and provide</w:t>
      </w:r>
      <w:r w:rsidR="002C1C45">
        <w:t>s</w:t>
      </w:r>
      <w:r>
        <w:t xml:space="preserve"> a facility of 5,000</w:t>
      </w:r>
      <w:r>
        <w:rPr>
          <w:rFonts w:ascii="Verdana"/>
        </w:rPr>
        <w:t>m</w:t>
      </w:r>
      <w:r>
        <w:rPr>
          <w:rFonts w:ascii="Verdana"/>
          <w:position w:val="8"/>
          <w:sz w:val="16"/>
        </w:rPr>
        <w:t>2</w:t>
      </w:r>
      <w:r>
        <w:rPr>
          <w:rFonts w:ascii="Verdana"/>
          <w:spacing w:val="40"/>
          <w:position w:val="8"/>
          <w:sz w:val="16"/>
        </w:rPr>
        <w:t xml:space="preserve"> </w:t>
      </w:r>
      <w:r>
        <w:t xml:space="preserve">to accommodate corporate policing and support functions, replacing the </w:t>
      </w:r>
      <w:r w:rsidR="002C1C45">
        <w:t>old</w:t>
      </w:r>
      <w:r>
        <w:t xml:space="preserve"> headquarters, which </w:t>
      </w:r>
      <w:r w:rsidR="002C1C45">
        <w:t>wa</w:t>
      </w:r>
      <w:r>
        <w:t>s 10,000m</w:t>
      </w:r>
      <w:r>
        <w:rPr>
          <w:position w:val="8"/>
          <w:sz w:val="16"/>
        </w:rPr>
        <w:t>2</w:t>
      </w:r>
      <w:r>
        <w:rPr>
          <w:spacing w:val="38"/>
          <w:position w:val="8"/>
          <w:sz w:val="16"/>
        </w:rPr>
        <w:t xml:space="preserve"> </w:t>
      </w:r>
      <w:r>
        <w:t>and fifty years old.</w:t>
      </w:r>
      <w:r w:rsidR="002C1C45">
        <w:t xml:space="preserve">  The old headquarters will be demolished in September 2023. </w:t>
      </w:r>
    </w:p>
    <w:p w:rsidR="00E97B17" w:rsidRDefault="00E97B17" w:rsidP="0082406D">
      <w:pPr>
        <w:pStyle w:val="BodyText"/>
      </w:pPr>
    </w:p>
    <w:p w:rsidR="00E97B17" w:rsidRDefault="00975B4A" w:rsidP="0082406D">
      <w:pPr>
        <w:pStyle w:val="Heading1"/>
        <w:ind w:firstLine="0"/>
        <w:jc w:val="both"/>
      </w:pPr>
      <w:r>
        <w:t>Local</w:t>
      </w:r>
      <w:r>
        <w:rPr>
          <w:spacing w:val="-1"/>
        </w:rPr>
        <w:t xml:space="preserve"> </w:t>
      </w:r>
      <w:r>
        <w:rPr>
          <w:spacing w:val="-2"/>
        </w:rPr>
        <w:t>Policing</w:t>
      </w:r>
    </w:p>
    <w:p w:rsidR="00E97B17" w:rsidRDefault="00975B4A">
      <w:pPr>
        <w:pStyle w:val="BodyText"/>
        <w:ind w:left="814" w:right="193"/>
        <w:jc w:val="both"/>
      </w:pPr>
      <w:r>
        <w:t>The Local Policing provision comprises most of the existing estate and recognisable policing</w:t>
      </w:r>
      <w:r>
        <w:rPr>
          <w:spacing w:val="-9"/>
        </w:rPr>
        <w:t xml:space="preserve"> </w:t>
      </w:r>
      <w:r>
        <w:t>premises.</w:t>
      </w:r>
      <w:r>
        <w:rPr>
          <w:spacing w:val="40"/>
        </w:rPr>
        <w:t xml:space="preserve"> </w:t>
      </w:r>
      <w:r>
        <w:t>Examining</w:t>
      </w:r>
      <w:r>
        <w:rPr>
          <w:spacing w:val="-10"/>
        </w:rPr>
        <w:t xml:space="preserve"> </w:t>
      </w:r>
      <w:r>
        <w:t>the</w:t>
      </w:r>
      <w:r>
        <w:rPr>
          <w:spacing w:val="-9"/>
        </w:rPr>
        <w:t xml:space="preserve"> </w:t>
      </w:r>
      <w:r>
        <w:t>local</w:t>
      </w:r>
      <w:r>
        <w:rPr>
          <w:spacing w:val="-10"/>
        </w:rPr>
        <w:t xml:space="preserve"> </w:t>
      </w:r>
      <w:r>
        <w:t>policing</w:t>
      </w:r>
      <w:r>
        <w:rPr>
          <w:spacing w:val="-9"/>
        </w:rPr>
        <w:t xml:space="preserve"> </w:t>
      </w:r>
      <w:r>
        <w:t>locations</w:t>
      </w:r>
      <w:r>
        <w:rPr>
          <w:spacing w:val="-10"/>
        </w:rPr>
        <w:t xml:space="preserve"> </w:t>
      </w:r>
      <w:r>
        <w:t>ensures</w:t>
      </w:r>
      <w:r>
        <w:rPr>
          <w:spacing w:val="-10"/>
        </w:rPr>
        <w:t xml:space="preserve"> </w:t>
      </w:r>
      <w:r>
        <w:t>that</w:t>
      </w:r>
      <w:r>
        <w:rPr>
          <w:spacing w:val="-10"/>
        </w:rPr>
        <w:t xml:space="preserve"> </w:t>
      </w:r>
      <w:r>
        <w:t>community</w:t>
      </w:r>
      <w:r>
        <w:rPr>
          <w:spacing w:val="-10"/>
        </w:rPr>
        <w:t xml:space="preserve"> </w:t>
      </w:r>
      <w:r>
        <w:t>need,</w:t>
      </w:r>
      <w:r>
        <w:rPr>
          <w:spacing w:val="-11"/>
        </w:rPr>
        <w:t xml:space="preserve"> </w:t>
      </w:r>
      <w:r>
        <w:t>as well as operational suitability, is at the forefront of estate decisions.</w:t>
      </w:r>
    </w:p>
    <w:p w:rsidR="00E97B17" w:rsidRDefault="00E97B17">
      <w:pPr>
        <w:pStyle w:val="BodyText"/>
      </w:pPr>
    </w:p>
    <w:p w:rsidR="00E97B17" w:rsidRDefault="00975B4A">
      <w:pPr>
        <w:pStyle w:val="BodyText"/>
        <w:ind w:left="814" w:right="193"/>
        <w:jc w:val="both"/>
      </w:pPr>
      <w:r>
        <w:t>The</w:t>
      </w:r>
      <w:r>
        <w:rPr>
          <w:spacing w:val="-5"/>
        </w:rPr>
        <w:t xml:space="preserve"> </w:t>
      </w:r>
      <w:r>
        <w:t>model</w:t>
      </w:r>
      <w:r>
        <w:rPr>
          <w:spacing w:val="-6"/>
        </w:rPr>
        <w:t xml:space="preserve"> </w:t>
      </w:r>
      <w:r>
        <w:t>for</w:t>
      </w:r>
      <w:r>
        <w:rPr>
          <w:spacing w:val="-6"/>
        </w:rPr>
        <w:t xml:space="preserve"> </w:t>
      </w:r>
      <w:r>
        <w:t>Local</w:t>
      </w:r>
      <w:r>
        <w:rPr>
          <w:spacing w:val="-6"/>
        </w:rPr>
        <w:t xml:space="preserve"> </w:t>
      </w:r>
      <w:r>
        <w:t>Policing</w:t>
      </w:r>
      <w:r>
        <w:rPr>
          <w:spacing w:val="-4"/>
        </w:rPr>
        <w:t xml:space="preserve"> </w:t>
      </w:r>
      <w:r>
        <w:t>delivery</w:t>
      </w:r>
      <w:r>
        <w:rPr>
          <w:spacing w:val="-6"/>
        </w:rPr>
        <w:t xml:space="preserve"> </w:t>
      </w:r>
      <w:r>
        <w:t>therefore</w:t>
      </w:r>
      <w:r>
        <w:rPr>
          <w:spacing w:val="-5"/>
        </w:rPr>
        <w:t xml:space="preserve"> </w:t>
      </w:r>
      <w:r>
        <w:t>needs</w:t>
      </w:r>
      <w:r>
        <w:rPr>
          <w:spacing w:val="-5"/>
        </w:rPr>
        <w:t xml:space="preserve"> </w:t>
      </w:r>
      <w:r>
        <w:t>to reflect</w:t>
      </w:r>
      <w:r>
        <w:rPr>
          <w:spacing w:val="-5"/>
        </w:rPr>
        <w:t xml:space="preserve"> </w:t>
      </w:r>
      <w:r>
        <w:t>the</w:t>
      </w:r>
      <w:r>
        <w:rPr>
          <w:spacing w:val="-7"/>
        </w:rPr>
        <w:t xml:space="preserve"> </w:t>
      </w:r>
      <w:r>
        <w:t>demand,</w:t>
      </w:r>
      <w:r>
        <w:rPr>
          <w:spacing w:val="-5"/>
        </w:rPr>
        <w:t xml:space="preserve"> </w:t>
      </w:r>
      <w:r>
        <w:t>response</w:t>
      </w:r>
      <w:r>
        <w:rPr>
          <w:spacing w:val="-7"/>
        </w:rPr>
        <w:t xml:space="preserve"> </w:t>
      </w:r>
      <w:r>
        <w:t>and quality for service delivery to be maintained and improved.</w:t>
      </w:r>
      <w:r>
        <w:rPr>
          <w:spacing w:val="40"/>
        </w:rPr>
        <w:t xml:space="preserve"> </w:t>
      </w:r>
      <w:r>
        <w:t>This will be achieved through the implementation of a Hub and Spoke estate model for Local Policing.</w:t>
      </w:r>
    </w:p>
    <w:p w:rsidR="00E97B17" w:rsidRDefault="00E97B17">
      <w:pPr>
        <w:pStyle w:val="BodyText"/>
      </w:pPr>
    </w:p>
    <w:p w:rsidR="00E97B17" w:rsidRDefault="00975B4A">
      <w:pPr>
        <w:pStyle w:val="BodyText"/>
        <w:ind w:left="814" w:right="193"/>
        <w:jc w:val="both"/>
      </w:pPr>
      <w:r>
        <w:t>This model will introduce policing Hubs at key strategic road networks, enabling effective response</w:t>
      </w:r>
      <w:r>
        <w:rPr>
          <w:spacing w:val="-17"/>
        </w:rPr>
        <w:t xml:space="preserve"> </w:t>
      </w:r>
      <w:r>
        <w:t>to</w:t>
      </w:r>
      <w:r>
        <w:rPr>
          <w:spacing w:val="-17"/>
        </w:rPr>
        <w:t xml:space="preserve"> </w:t>
      </w:r>
      <w:r>
        <w:t>emergency</w:t>
      </w:r>
      <w:r>
        <w:rPr>
          <w:spacing w:val="-16"/>
        </w:rPr>
        <w:t xml:space="preserve"> </w:t>
      </w:r>
      <w:r>
        <w:t>and</w:t>
      </w:r>
      <w:r>
        <w:rPr>
          <w:spacing w:val="-17"/>
        </w:rPr>
        <w:t xml:space="preserve"> </w:t>
      </w:r>
      <w:r>
        <w:t>priority</w:t>
      </w:r>
      <w:r>
        <w:rPr>
          <w:spacing w:val="-17"/>
        </w:rPr>
        <w:t xml:space="preserve"> </w:t>
      </w:r>
      <w:r>
        <w:t>calls,</w:t>
      </w:r>
      <w:r>
        <w:rPr>
          <w:spacing w:val="-17"/>
        </w:rPr>
        <w:t xml:space="preserve"> </w:t>
      </w:r>
      <w:r>
        <w:t>tackling</w:t>
      </w:r>
      <w:r>
        <w:rPr>
          <w:spacing w:val="-16"/>
        </w:rPr>
        <w:t xml:space="preserve"> </w:t>
      </w:r>
      <w:r>
        <w:t>threat,</w:t>
      </w:r>
      <w:r>
        <w:rPr>
          <w:spacing w:val="-17"/>
        </w:rPr>
        <w:t xml:space="preserve"> </w:t>
      </w:r>
      <w:r>
        <w:t>harm</w:t>
      </w:r>
      <w:r>
        <w:rPr>
          <w:spacing w:val="-17"/>
        </w:rPr>
        <w:t xml:space="preserve"> </w:t>
      </w:r>
      <w:r>
        <w:t>and</w:t>
      </w:r>
      <w:r>
        <w:rPr>
          <w:spacing w:val="-16"/>
        </w:rPr>
        <w:t xml:space="preserve"> </w:t>
      </w:r>
      <w:r>
        <w:t>risk.</w:t>
      </w:r>
      <w:r>
        <w:rPr>
          <w:spacing w:val="25"/>
        </w:rPr>
        <w:t xml:space="preserve"> </w:t>
      </w:r>
      <w:r>
        <w:t>The</w:t>
      </w:r>
      <w:r>
        <w:rPr>
          <w:spacing w:val="-17"/>
        </w:rPr>
        <w:t xml:space="preserve"> </w:t>
      </w:r>
      <w:r>
        <w:t>spoke</w:t>
      </w:r>
      <w:r>
        <w:rPr>
          <w:spacing w:val="-17"/>
        </w:rPr>
        <w:t xml:space="preserve"> </w:t>
      </w:r>
      <w:r>
        <w:t>element represents neighbourhood resources with suitable locations for engagement opportunities with communities.</w:t>
      </w:r>
    </w:p>
    <w:p w:rsidR="00E97B17" w:rsidRDefault="00E97B17" w:rsidP="0082406D">
      <w:pPr>
        <w:pStyle w:val="BodyText"/>
        <w:rPr>
          <w:sz w:val="23"/>
        </w:rPr>
      </w:pPr>
    </w:p>
    <w:p w:rsidR="00E97B17" w:rsidRDefault="00975B4A">
      <w:pPr>
        <w:pStyle w:val="Heading1"/>
        <w:spacing w:before="1"/>
        <w:ind w:firstLine="0"/>
        <w:jc w:val="both"/>
      </w:pPr>
      <w:r>
        <w:t>Policing</w:t>
      </w:r>
      <w:r>
        <w:rPr>
          <w:spacing w:val="2"/>
        </w:rPr>
        <w:t xml:space="preserve"> </w:t>
      </w:r>
      <w:r>
        <w:rPr>
          <w:spacing w:val="-5"/>
        </w:rPr>
        <w:t>Hub</w:t>
      </w:r>
    </w:p>
    <w:p w:rsidR="00E97B17" w:rsidRDefault="00975B4A">
      <w:pPr>
        <w:pStyle w:val="BodyText"/>
        <w:ind w:left="814" w:right="191"/>
        <w:jc w:val="both"/>
      </w:pPr>
      <w:r>
        <w:t>A</w:t>
      </w:r>
      <w:r>
        <w:rPr>
          <w:spacing w:val="-5"/>
        </w:rPr>
        <w:t xml:space="preserve"> </w:t>
      </w:r>
      <w:r>
        <w:t>Hub</w:t>
      </w:r>
      <w:r>
        <w:rPr>
          <w:spacing w:val="-8"/>
        </w:rPr>
        <w:t xml:space="preserve"> </w:t>
      </w:r>
      <w:r>
        <w:t>is</w:t>
      </w:r>
      <w:r>
        <w:rPr>
          <w:spacing w:val="-7"/>
        </w:rPr>
        <w:t xml:space="preserve"> </w:t>
      </w:r>
      <w:r>
        <w:t>a</w:t>
      </w:r>
      <w:r>
        <w:rPr>
          <w:spacing w:val="-8"/>
        </w:rPr>
        <w:t xml:space="preserve"> </w:t>
      </w:r>
      <w:r>
        <w:t>location</w:t>
      </w:r>
      <w:r>
        <w:rPr>
          <w:spacing w:val="-8"/>
        </w:rPr>
        <w:t xml:space="preserve"> </w:t>
      </w:r>
      <w:r>
        <w:t>where</w:t>
      </w:r>
      <w:r>
        <w:rPr>
          <w:spacing w:val="-7"/>
        </w:rPr>
        <w:t xml:space="preserve"> </w:t>
      </w:r>
      <w:proofErr w:type="gramStart"/>
      <w:r>
        <w:t>a</w:t>
      </w:r>
      <w:r>
        <w:rPr>
          <w:spacing w:val="-8"/>
        </w:rPr>
        <w:t xml:space="preserve"> </w:t>
      </w:r>
      <w:r>
        <w:t>large</w:t>
      </w:r>
      <w:r>
        <w:rPr>
          <w:spacing w:val="-8"/>
        </w:rPr>
        <w:t xml:space="preserve"> </w:t>
      </w:r>
      <w:r>
        <w:t>number</w:t>
      </w:r>
      <w:r>
        <w:rPr>
          <w:spacing w:val="-10"/>
        </w:rPr>
        <w:t xml:space="preserve"> </w:t>
      </w:r>
      <w:r>
        <w:t>of</w:t>
      </w:r>
      <w:proofErr w:type="gramEnd"/>
      <w:r>
        <w:rPr>
          <w:spacing w:val="-9"/>
        </w:rPr>
        <w:t xml:space="preserve"> </w:t>
      </w:r>
      <w:r>
        <w:t>officers</w:t>
      </w:r>
      <w:r w:rsidR="002C1C45">
        <w:t xml:space="preserve"> and staff</w:t>
      </w:r>
      <w:r>
        <w:rPr>
          <w:spacing w:val="-4"/>
        </w:rPr>
        <w:t xml:space="preserve"> </w:t>
      </w:r>
      <w:r>
        <w:t>will</w:t>
      </w:r>
      <w:r>
        <w:rPr>
          <w:spacing w:val="-7"/>
        </w:rPr>
        <w:t xml:space="preserve"> </w:t>
      </w:r>
      <w:r>
        <w:t>be</w:t>
      </w:r>
      <w:r>
        <w:rPr>
          <w:spacing w:val="-6"/>
        </w:rPr>
        <w:t xml:space="preserve"> </w:t>
      </w:r>
      <w:r>
        <w:t>brought</w:t>
      </w:r>
      <w:r>
        <w:rPr>
          <w:spacing w:val="-9"/>
        </w:rPr>
        <w:t xml:space="preserve"> </w:t>
      </w:r>
      <w:r>
        <w:t>together</w:t>
      </w:r>
      <w:r>
        <w:rPr>
          <w:spacing w:val="-10"/>
        </w:rPr>
        <w:t xml:space="preserve"> </w:t>
      </w:r>
      <w:r>
        <w:t>to</w:t>
      </w:r>
      <w:r>
        <w:rPr>
          <w:spacing w:val="-8"/>
        </w:rPr>
        <w:t xml:space="preserve"> </w:t>
      </w:r>
      <w:r>
        <w:t>parade</w:t>
      </w:r>
      <w:r>
        <w:rPr>
          <w:spacing w:val="-8"/>
        </w:rPr>
        <w:t xml:space="preserve"> </w:t>
      </w:r>
      <w:r>
        <w:t>with bespoke</w:t>
      </w:r>
      <w:r>
        <w:rPr>
          <w:spacing w:val="-12"/>
        </w:rPr>
        <w:t xml:space="preserve"> </w:t>
      </w:r>
      <w:r>
        <w:t>facilities</w:t>
      </w:r>
      <w:r>
        <w:rPr>
          <w:spacing w:val="-12"/>
        </w:rPr>
        <w:t xml:space="preserve"> </w:t>
      </w:r>
      <w:r>
        <w:t>for</w:t>
      </w:r>
      <w:r>
        <w:rPr>
          <w:spacing w:val="-16"/>
        </w:rPr>
        <w:t xml:space="preserve"> </w:t>
      </w:r>
      <w:r>
        <w:t>their</w:t>
      </w:r>
      <w:r>
        <w:rPr>
          <w:spacing w:val="-14"/>
        </w:rPr>
        <w:t xml:space="preserve"> </w:t>
      </w:r>
      <w:r>
        <w:t>professional</w:t>
      </w:r>
      <w:r>
        <w:rPr>
          <w:spacing w:val="-16"/>
        </w:rPr>
        <w:t xml:space="preserve"> </w:t>
      </w:r>
      <w:r>
        <w:t>need</w:t>
      </w:r>
      <w:r>
        <w:rPr>
          <w:spacing w:val="-12"/>
        </w:rPr>
        <w:t xml:space="preserve"> </w:t>
      </w:r>
      <w:r>
        <w:t>whilst</w:t>
      </w:r>
      <w:r>
        <w:rPr>
          <w:spacing w:val="-7"/>
        </w:rPr>
        <w:t xml:space="preserve"> </w:t>
      </w:r>
      <w:r>
        <w:t>also</w:t>
      </w:r>
      <w:r>
        <w:rPr>
          <w:spacing w:val="-12"/>
        </w:rPr>
        <w:t xml:space="preserve"> </w:t>
      </w:r>
      <w:r>
        <w:t>supporting</w:t>
      </w:r>
      <w:r>
        <w:rPr>
          <w:spacing w:val="-14"/>
        </w:rPr>
        <w:t xml:space="preserve"> </w:t>
      </w:r>
      <w:r>
        <w:t>wellbeing.</w:t>
      </w:r>
      <w:r>
        <w:rPr>
          <w:spacing w:val="-13"/>
        </w:rPr>
        <w:t xml:space="preserve"> </w:t>
      </w:r>
      <w:r>
        <w:t>The</w:t>
      </w:r>
      <w:r>
        <w:rPr>
          <w:spacing w:val="-10"/>
        </w:rPr>
        <w:t xml:space="preserve"> </w:t>
      </w:r>
      <w:r>
        <w:t>Hubs</w:t>
      </w:r>
      <w:r>
        <w:rPr>
          <w:spacing w:val="-14"/>
        </w:rPr>
        <w:t xml:space="preserve"> </w:t>
      </w:r>
      <w:r>
        <w:t>will be operational bases and will not be the point of first contact for the public.</w:t>
      </w:r>
      <w:r>
        <w:rPr>
          <w:spacing w:val="40"/>
        </w:rPr>
        <w:t xml:space="preserve"> </w:t>
      </w:r>
      <w:r>
        <w:t xml:space="preserve">They will not therefore need to be in city/town centre areas. However, there may be occasions when a member of the public is required to attend a </w:t>
      </w:r>
      <w:proofErr w:type="gramStart"/>
      <w:r>
        <w:t>Hub</w:t>
      </w:r>
      <w:proofErr w:type="gramEnd"/>
      <w:r>
        <w:t xml:space="preserve"> and this will be through a planned </w:t>
      </w:r>
      <w:r>
        <w:rPr>
          <w:spacing w:val="-2"/>
        </w:rPr>
        <w:t>appointment.</w:t>
      </w:r>
    </w:p>
    <w:p w:rsidR="0082406D" w:rsidRDefault="0082406D" w:rsidP="0082406D">
      <w:pPr>
        <w:pStyle w:val="BodyText"/>
        <w:ind w:left="814" w:right="191"/>
        <w:jc w:val="both"/>
      </w:pPr>
    </w:p>
    <w:p w:rsidR="00E97B17" w:rsidRDefault="00975B4A" w:rsidP="0082406D">
      <w:pPr>
        <w:pStyle w:val="BodyText"/>
        <w:ind w:left="814" w:right="191"/>
        <w:jc w:val="both"/>
      </w:pPr>
      <w:r>
        <w:t xml:space="preserve">These locations would contain flexible space from which resources would be deployed </w:t>
      </w:r>
      <w:proofErr w:type="gramStart"/>
      <w:r>
        <w:t>in close proximity to</w:t>
      </w:r>
      <w:proofErr w:type="gramEnd"/>
      <w:r>
        <w:t xml:space="preserve"> good road networks. Specialist elements of the police resource could also be based from these locations</w:t>
      </w:r>
      <w:r>
        <w:rPr>
          <w:color w:val="414142"/>
        </w:rPr>
        <w:t>.</w:t>
      </w:r>
    </w:p>
    <w:p w:rsidR="0082406D" w:rsidRDefault="0082406D" w:rsidP="0082406D">
      <w:pPr>
        <w:pStyle w:val="BodyText"/>
        <w:ind w:left="814" w:right="197"/>
        <w:jc w:val="both"/>
      </w:pPr>
    </w:p>
    <w:p w:rsidR="00E97B17" w:rsidRDefault="00975B4A" w:rsidP="0082406D">
      <w:pPr>
        <w:pStyle w:val="BodyText"/>
        <w:ind w:left="814" w:right="197"/>
        <w:jc w:val="both"/>
      </w:pPr>
      <w:r>
        <w:t>The Hubs need to be sized to accommodate the officer and staff numbers resourced for their respective communities. And will be operationally fit for purpose.</w:t>
      </w:r>
    </w:p>
    <w:p w:rsidR="0082406D" w:rsidRDefault="0082406D" w:rsidP="0082406D">
      <w:pPr>
        <w:pStyle w:val="BodyText"/>
        <w:ind w:left="814" w:right="194"/>
        <w:jc w:val="both"/>
      </w:pPr>
    </w:p>
    <w:p w:rsidR="00E97B17" w:rsidRDefault="00975B4A" w:rsidP="0082406D">
      <w:pPr>
        <w:pStyle w:val="BodyText"/>
        <w:ind w:left="814" w:right="194"/>
        <w:jc w:val="both"/>
      </w:pPr>
      <w:r>
        <w:t>Digital</w:t>
      </w:r>
      <w:r>
        <w:rPr>
          <w:spacing w:val="-4"/>
        </w:rPr>
        <w:t xml:space="preserve"> </w:t>
      </w:r>
      <w:r>
        <w:t>technology</w:t>
      </w:r>
      <w:r>
        <w:rPr>
          <w:spacing w:val="-6"/>
        </w:rPr>
        <w:t xml:space="preserve"> </w:t>
      </w:r>
      <w:r>
        <w:t>already</w:t>
      </w:r>
      <w:r>
        <w:rPr>
          <w:spacing w:val="-4"/>
        </w:rPr>
        <w:t xml:space="preserve"> </w:t>
      </w:r>
      <w:r>
        <w:t>enables</w:t>
      </w:r>
      <w:r>
        <w:rPr>
          <w:spacing w:val="-5"/>
        </w:rPr>
        <w:t xml:space="preserve"> </w:t>
      </w:r>
      <w:r>
        <w:t>officers</w:t>
      </w:r>
      <w:r>
        <w:rPr>
          <w:spacing w:val="-3"/>
        </w:rPr>
        <w:t xml:space="preserve"> </w:t>
      </w:r>
      <w:r>
        <w:t>to</w:t>
      </w:r>
      <w:r>
        <w:rPr>
          <w:spacing w:val="-5"/>
        </w:rPr>
        <w:t xml:space="preserve"> </w:t>
      </w:r>
      <w:r>
        <w:t>parade</w:t>
      </w:r>
      <w:r>
        <w:rPr>
          <w:spacing w:val="-5"/>
        </w:rPr>
        <w:t xml:space="preserve"> </w:t>
      </w:r>
      <w:r>
        <w:t>at</w:t>
      </w:r>
      <w:r>
        <w:rPr>
          <w:spacing w:val="-3"/>
        </w:rPr>
        <w:t xml:space="preserve"> </w:t>
      </w:r>
      <w:r>
        <w:t>such</w:t>
      </w:r>
      <w:r>
        <w:rPr>
          <w:spacing w:val="-2"/>
        </w:rPr>
        <w:t xml:space="preserve"> </w:t>
      </w:r>
      <w:r>
        <w:t>locations</w:t>
      </w:r>
      <w:r>
        <w:rPr>
          <w:spacing w:val="-2"/>
        </w:rPr>
        <w:t xml:space="preserve"> </w:t>
      </w:r>
      <w:r>
        <w:t>and</w:t>
      </w:r>
      <w:r>
        <w:rPr>
          <w:spacing w:val="-5"/>
        </w:rPr>
        <w:t xml:space="preserve"> </w:t>
      </w:r>
      <w:r>
        <w:t>then</w:t>
      </w:r>
      <w:r>
        <w:rPr>
          <w:spacing w:val="-5"/>
        </w:rPr>
        <w:t xml:space="preserve"> </w:t>
      </w:r>
      <w:r>
        <w:t>operate</w:t>
      </w:r>
      <w:r>
        <w:rPr>
          <w:spacing w:val="-3"/>
        </w:rPr>
        <w:t xml:space="preserve"> </w:t>
      </w:r>
      <w:r>
        <w:t xml:space="preserve">in the field for the duration of their shift, without having to return. The policing teams utilise public and community locations during their shifts which increases visibility and improves </w:t>
      </w:r>
      <w:r>
        <w:rPr>
          <w:spacing w:val="-2"/>
        </w:rPr>
        <w:t>engagement.</w:t>
      </w:r>
    </w:p>
    <w:p w:rsidR="0082406D" w:rsidRDefault="0082406D" w:rsidP="0082406D">
      <w:pPr>
        <w:pStyle w:val="BodyText"/>
        <w:ind w:left="814" w:right="194"/>
        <w:jc w:val="both"/>
      </w:pPr>
    </w:p>
    <w:p w:rsidR="00E97B17" w:rsidRDefault="00975B4A" w:rsidP="0082406D">
      <w:pPr>
        <w:pStyle w:val="BodyText"/>
        <w:ind w:left="814" w:right="194"/>
        <w:jc w:val="both"/>
      </w:pPr>
      <w:r>
        <w:t>The</w:t>
      </w:r>
      <w:r>
        <w:rPr>
          <w:spacing w:val="-7"/>
        </w:rPr>
        <w:t xml:space="preserve"> </w:t>
      </w:r>
      <w:r>
        <w:t>following</w:t>
      </w:r>
      <w:r>
        <w:rPr>
          <w:spacing w:val="-7"/>
        </w:rPr>
        <w:t xml:space="preserve"> </w:t>
      </w:r>
      <w:r>
        <w:t>table</w:t>
      </w:r>
      <w:r>
        <w:rPr>
          <w:spacing w:val="-7"/>
        </w:rPr>
        <w:t xml:space="preserve"> </w:t>
      </w:r>
      <w:r>
        <w:t>presents</w:t>
      </w:r>
      <w:r>
        <w:rPr>
          <w:spacing w:val="-7"/>
        </w:rPr>
        <w:t xml:space="preserve"> </w:t>
      </w:r>
      <w:r>
        <w:t>the</w:t>
      </w:r>
      <w:r>
        <w:rPr>
          <w:spacing w:val="-7"/>
        </w:rPr>
        <w:t xml:space="preserve"> </w:t>
      </w:r>
      <w:r>
        <w:t>services</w:t>
      </w:r>
      <w:r>
        <w:rPr>
          <w:spacing w:val="-10"/>
        </w:rPr>
        <w:t xml:space="preserve"> </w:t>
      </w:r>
      <w:r>
        <w:t>that</w:t>
      </w:r>
      <w:r>
        <w:rPr>
          <w:spacing w:val="-6"/>
        </w:rPr>
        <w:t xml:space="preserve"> </w:t>
      </w:r>
      <w:r>
        <w:t>we</w:t>
      </w:r>
      <w:r>
        <w:rPr>
          <w:spacing w:val="-7"/>
        </w:rPr>
        <w:t xml:space="preserve"> </w:t>
      </w:r>
      <w:r>
        <w:t>plan</w:t>
      </w:r>
      <w:r>
        <w:rPr>
          <w:spacing w:val="-7"/>
        </w:rPr>
        <w:t xml:space="preserve"> </w:t>
      </w:r>
      <w:r>
        <w:t>to</w:t>
      </w:r>
      <w:r>
        <w:rPr>
          <w:spacing w:val="-7"/>
        </w:rPr>
        <w:t xml:space="preserve"> </w:t>
      </w:r>
      <w:r>
        <w:t>base</w:t>
      </w:r>
      <w:r>
        <w:rPr>
          <w:spacing w:val="-5"/>
        </w:rPr>
        <w:t xml:space="preserve"> </w:t>
      </w:r>
      <w:r>
        <w:t>at</w:t>
      </w:r>
      <w:r>
        <w:rPr>
          <w:spacing w:val="-7"/>
        </w:rPr>
        <w:t xml:space="preserve"> </w:t>
      </w:r>
      <w:r>
        <w:t>the</w:t>
      </w:r>
      <w:r>
        <w:rPr>
          <w:spacing w:val="-9"/>
        </w:rPr>
        <w:t xml:space="preserve"> </w:t>
      </w:r>
      <w:r>
        <w:t>Operational</w:t>
      </w:r>
      <w:r>
        <w:rPr>
          <w:spacing w:val="-7"/>
        </w:rPr>
        <w:t xml:space="preserve"> </w:t>
      </w:r>
      <w:r>
        <w:t>Hubs</w:t>
      </w:r>
      <w:r>
        <w:rPr>
          <w:spacing w:val="-8"/>
        </w:rPr>
        <w:t xml:space="preserve"> </w:t>
      </w:r>
      <w:r>
        <w:t>and the facilities that will be provided at these locations.</w:t>
      </w:r>
    </w:p>
    <w:p w:rsidR="0035292D" w:rsidRDefault="0035292D" w:rsidP="0082406D">
      <w:pPr>
        <w:pStyle w:val="Heading2"/>
        <w:ind w:left="814" w:firstLine="0"/>
        <w:jc w:val="both"/>
      </w:pPr>
    </w:p>
    <w:p w:rsidR="00E97B17" w:rsidRDefault="00975B4A">
      <w:pPr>
        <w:pStyle w:val="Heading2"/>
        <w:spacing w:before="82"/>
        <w:ind w:left="814" w:firstLine="0"/>
        <w:jc w:val="both"/>
      </w:pPr>
      <w:r>
        <w:t>Operational</w:t>
      </w:r>
      <w:r>
        <w:rPr>
          <w:spacing w:val="-4"/>
        </w:rPr>
        <w:t xml:space="preserve"> </w:t>
      </w:r>
      <w:r>
        <w:t>/</w:t>
      </w:r>
      <w:r>
        <w:rPr>
          <w:spacing w:val="-2"/>
        </w:rPr>
        <w:t xml:space="preserve"> </w:t>
      </w:r>
      <w:r>
        <w:t xml:space="preserve">Patrolling </w:t>
      </w:r>
      <w:r>
        <w:rPr>
          <w:spacing w:val="-4"/>
        </w:rPr>
        <w:t>Hubs</w:t>
      </w:r>
    </w:p>
    <w:p w:rsidR="00E97B17" w:rsidRDefault="00E97B17">
      <w:pPr>
        <w:pStyle w:val="BodyText"/>
        <w:spacing w:before="9" w:after="1"/>
        <w:rPr>
          <w:rFonts w:ascii="Arial-BoldItalicMT"/>
          <w:b/>
          <w:i/>
          <w:sz w:val="11"/>
        </w:rPr>
      </w:pPr>
    </w:p>
    <w:tbl>
      <w:tblPr>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9"/>
        <w:gridCol w:w="2552"/>
      </w:tblGrid>
      <w:tr w:rsidR="00E97B17">
        <w:trPr>
          <w:trHeight w:val="278"/>
        </w:trPr>
        <w:tc>
          <w:tcPr>
            <w:tcW w:w="6239" w:type="dxa"/>
          </w:tcPr>
          <w:p w:rsidR="00E97B17" w:rsidRDefault="00975B4A">
            <w:pPr>
              <w:pStyle w:val="TableParagraph"/>
              <w:spacing w:before="3" w:line="255" w:lineRule="exact"/>
              <w:ind w:left="2897" w:right="2319"/>
              <w:jc w:val="center"/>
              <w:rPr>
                <w:b/>
                <w:sz w:val="24"/>
              </w:rPr>
            </w:pPr>
            <w:r>
              <w:rPr>
                <w:b/>
                <w:spacing w:val="-2"/>
                <w:sz w:val="24"/>
              </w:rPr>
              <w:t>Services</w:t>
            </w:r>
          </w:p>
        </w:tc>
        <w:tc>
          <w:tcPr>
            <w:tcW w:w="2552" w:type="dxa"/>
            <w:shd w:val="clear" w:color="auto" w:fill="D9D9D9"/>
          </w:tcPr>
          <w:p w:rsidR="00E97B17" w:rsidRDefault="00975B4A">
            <w:pPr>
              <w:pStyle w:val="TableParagraph"/>
              <w:spacing w:before="3" w:line="255" w:lineRule="exact"/>
              <w:ind w:left="762"/>
              <w:rPr>
                <w:b/>
                <w:sz w:val="24"/>
              </w:rPr>
            </w:pPr>
            <w:r>
              <w:rPr>
                <w:b/>
                <w:spacing w:val="-2"/>
                <w:sz w:val="24"/>
              </w:rPr>
              <w:t>Facilities</w:t>
            </w:r>
          </w:p>
        </w:tc>
      </w:tr>
      <w:tr w:rsidR="00E97B17">
        <w:trPr>
          <w:trHeight w:val="275"/>
        </w:trPr>
        <w:tc>
          <w:tcPr>
            <w:tcW w:w="6239" w:type="dxa"/>
          </w:tcPr>
          <w:p w:rsidR="00E97B17" w:rsidRDefault="00975B4A">
            <w:pPr>
              <w:pStyle w:val="TableParagraph"/>
              <w:spacing w:line="255" w:lineRule="exact"/>
              <w:ind w:left="177"/>
              <w:rPr>
                <w:sz w:val="24"/>
              </w:rPr>
            </w:pPr>
            <w:r>
              <w:rPr>
                <w:spacing w:val="-2"/>
                <w:sz w:val="24"/>
              </w:rPr>
              <w:t>Management</w:t>
            </w:r>
          </w:p>
        </w:tc>
        <w:tc>
          <w:tcPr>
            <w:tcW w:w="2552" w:type="dxa"/>
            <w:shd w:val="clear" w:color="auto" w:fill="D9D9D9"/>
          </w:tcPr>
          <w:p w:rsidR="00E97B17" w:rsidRDefault="00975B4A">
            <w:pPr>
              <w:pStyle w:val="TableParagraph"/>
              <w:spacing w:line="255" w:lineRule="exact"/>
              <w:ind w:left="126"/>
              <w:rPr>
                <w:sz w:val="24"/>
              </w:rPr>
            </w:pPr>
            <w:r>
              <w:rPr>
                <w:sz w:val="24"/>
              </w:rPr>
              <w:t>Open</w:t>
            </w:r>
            <w:r>
              <w:rPr>
                <w:spacing w:val="-3"/>
                <w:sz w:val="24"/>
              </w:rPr>
              <w:t xml:space="preserve"> </w:t>
            </w:r>
            <w:r>
              <w:rPr>
                <w:sz w:val="24"/>
              </w:rPr>
              <w:t>Plan</w:t>
            </w:r>
            <w:r>
              <w:rPr>
                <w:spacing w:val="-1"/>
                <w:sz w:val="24"/>
              </w:rPr>
              <w:t xml:space="preserve"> </w:t>
            </w:r>
            <w:r>
              <w:rPr>
                <w:spacing w:val="-2"/>
                <w:sz w:val="24"/>
              </w:rPr>
              <w:t>Working</w:t>
            </w:r>
          </w:p>
        </w:tc>
      </w:tr>
      <w:tr w:rsidR="00E97B17">
        <w:trPr>
          <w:trHeight w:val="275"/>
        </w:trPr>
        <w:tc>
          <w:tcPr>
            <w:tcW w:w="6239" w:type="dxa"/>
          </w:tcPr>
          <w:p w:rsidR="00E97B17" w:rsidRDefault="00975B4A">
            <w:pPr>
              <w:pStyle w:val="TableParagraph"/>
              <w:spacing w:line="255" w:lineRule="exact"/>
              <w:ind w:left="177"/>
              <w:rPr>
                <w:sz w:val="24"/>
              </w:rPr>
            </w:pPr>
            <w:r>
              <w:rPr>
                <w:sz w:val="24"/>
              </w:rPr>
              <w:t>Crime</w:t>
            </w:r>
            <w:r>
              <w:rPr>
                <w:spacing w:val="-6"/>
                <w:sz w:val="24"/>
              </w:rPr>
              <w:t xml:space="preserve"> </w:t>
            </w:r>
            <w:r>
              <w:rPr>
                <w:sz w:val="24"/>
              </w:rPr>
              <w:t>Investigation</w:t>
            </w:r>
            <w:r>
              <w:rPr>
                <w:spacing w:val="-6"/>
                <w:sz w:val="24"/>
              </w:rPr>
              <w:t xml:space="preserve"> </w:t>
            </w:r>
            <w:r>
              <w:rPr>
                <w:spacing w:val="-2"/>
                <w:sz w:val="24"/>
              </w:rPr>
              <w:t>Department</w:t>
            </w:r>
          </w:p>
        </w:tc>
        <w:tc>
          <w:tcPr>
            <w:tcW w:w="2552" w:type="dxa"/>
            <w:shd w:val="clear" w:color="auto" w:fill="D9D9D9"/>
          </w:tcPr>
          <w:p w:rsidR="00E97B17" w:rsidRDefault="00975B4A">
            <w:pPr>
              <w:pStyle w:val="TableParagraph"/>
              <w:spacing w:line="255" w:lineRule="exact"/>
              <w:ind w:left="126"/>
              <w:rPr>
                <w:sz w:val="24"/>
              </w:rPr>
            </w:pPr>
            <w:r>
              <w:rPr>
                <w:sz w:val="24"/>
              </w:rPr>
              <w:t>Property</w:t>
            </w:r>
            <w:r>
              <w:rPr>
                <w:spacing w:val="-3"/>
                <w:sz w:val="24"/>
              </w:rPr>
              <w:t xml:space="preserve"> </w:t>
            </w:r>
            <w:r>
              <w:rPr>
                <w:spacing w:val="-2"/>
                <w:sz w:val="24"/>
              </w:rPr>
              <w:t>Stores</w:t>
            </w:r>
          </w:p>
        </w:tc>
      </w:tr>
      <w:tr w:rsidR="00E97B17">
        <w:trPr>
          <w:trHeight w:val="275"/>
        </w:trPr>
        <w:tc>
          <w:tcPr>
            <w:tcW w:w="6239" w:type="dxa"/>
          </w:tcPr>
          <w:p w:rsidR="00E97B17" w:rsidRDefault="00975B4A">
            <w:pPr>
              <w:pStyle w:val="TableParagraph"/>
              <w:spacing w:line="255" w:lineRule="exact"/>
              <w:ind w:left="177"/>
              <w:rPr>
                <w:sz w:val="24"/>
              </w:rPr>
            </w:pPr>
            <w:r>
              <w:rPr>
                <w:sz w:val="24"/>
              </w:rPr>
              <w:t>Voluntary</w:t>
            </w:r>
            <w:r>
              <w:rPr>
                <w:spacing w:val="-3"/>
                <w:sz w:val="24"/>
              </w:rPr>
              <w:t xml:space="preserve"> </w:t>
            </w:r>
            <w:r>
              <w:rPr>
                <w:sz w:val="24"/>
              </w:rPr>
              <w:t>Attendance</w:t>
            </w:r>
            <w:r>
              <w:rPr>
                <w:spacing w:val="-3"/>
                <w:sz w:val="24"/>
              </w:rPr>
              <w:t xml:space="preserve"> </w:t>
            </w:r>
            <w:r>
              <w:rPr>
                <w:sz w:val="24"/>
              </w:rPr>
              <w:t>(for</w:t>
            </w:r>
            <w:r>
              <w:rPr>
                <w:spacing w:val="-1"/>
                <w:sz w:val="24"/>
              </w:rPr>
              <w:t xml:space="preserve"> </w:t>
            </w:r>
            <w:r>
              <w:rPr>
                <w:sz w:val="24"/>
              </w:rPr>
              <w:t>interviews</w:t>
            </w:r>
            <w:r>
              <w:rPr>
                <w:spacing w:val="-2"/>
                <w:sz w:val="24"/>
              </w:rPr>
              <w:t xml:space="preserve"> </w:t>
            </w:r>
            <w:r>
              <w:rPr>
                <w:sz w:val="24"/>
              </w:rPr>
              <w:t>with</w:t>
            </w:r>
            <w:r>
              <w:rPr>
                <w:spacing w:val="-4"/>
                <w:sz w:val="24"/>
              </w:rPr>
              <w:t xml:space="preserve"> </w:t>
            </w:r>
            <w:r>
              <w:rPr>
                <w:sz w:val="24"/>
              </w:rPr>
              <w:t>the</w:t>
            </w:r>
            <w:r>
              <w:rPr>
                <w:spacing w:val="-6"/>
                <w:sz w:val="24"/>
              </w:rPr>
              <w:t xml:space="preserve"> </w:t>
            </w:r>
            <w:r>
              <w:rPr>
                <w:spacing w:val="-2"/>
                <w:sz w:val="24"/>
              </w:rPr>
              <w:t>public)</w:t>
            </w:r>
          </w:p>
        </w:tc>
        <w:tc>
          <w:tcPr>
            <w:tcW w:w="2552" w:type="dxa"/>
            <w:shd w:val="clear" w:color="auto" w:fill="D9D9D9"/>
          </w:tcPr>
          <w:p w:rsidR="00E97B17" w:rsidRDefault="00975B4A">
            <w:pPr>
              <w:pStyle w:val="TableParagraph"/>
              <w:spacing w:line="255" w:lineRule="exact"/>
              <w:ind w:left="126"/>
              <w:rPr>
                <w:sz w:val="24"/>
              </w:rPr>
            </w:pPr>
            <w:r>
              <w:rPr>
                <w:spacing w:val="-2"/>
                <w:sz w:val="24"/>
              </w:rPr>
              <w:t>Kitchen</w:t>
            </w:r>
          </w:p>
        </w:tc>
      </w:tr>
      <w:tr w:rsidR="00E97B17">
        <w:trPr>
          <w:trHeight w:val="275"/>
        </w:trPr>
        <w:tc>
          <w:tcPr>
            <w:tcW w:w="6239" w:type="dxa"/>
          </w:tcPr>
          <w:p w:rsidR="00E97B17" w:rsidRDefault="00975B4A">
            <w:pPr>
              <w:pStyle w:val="TableParagraph"/>
              <w:spacing w:line="255" w:lineRule="exact"/>
              <w:ind w:left="177"/>
              <w:rPr>
                <w:sz w:val="24"/>
              </w:rPr>
            </w:pPr>
            <w:r>
              <w:rPr>
                <w:sz w:val="24"/>
              </w:rPr>
              <w:t>Response</w:t>
            </w:r>
            <w:r>
              <w:rPr>
                <w:spacing w:val="-14"/>
                <w:sz w:val="24"/>
              </w:rPr>
              <w:t xml:space="preserve"> </w:t>
            </w:r>
            <w:r>
              <w:rPr>
                <w:spacing w:val="-4"/>
                <w:sz w:val="24"/>
              </w:rPr>
              <w:t>Teams</w:t>
            </w:r>
          </w:p>
        </w:tc>
        <w:tc>
          <w:tcPr>
            <w:tcW w:w="2552" w:type="dxa"/>
            <w:shd w:val="clear" w:color="auto" w:fill="D9D9D9"/>
          </w:tcPr>
          <w:p w:rsidR="00E97B17" w:rsidRDefault="00975B4A">
            <w:pPr>
              <w:pStyle w:val="TableParagraph"/>
              <w:spacing w:line="255" w:lineRule="exact"/>
              <w:ind w:left="126"/>
              <w:rPr>
                <w:sz w:val="24"/>
              </w:rPr>
            </w:pPr>
            <w:r>
              <w:rPr>
                <w:spacing w:val="-2"/>
                <w:sz w:val="24"/>
              </w:rPr>
              <w:t>Lockers</w:t>
            </w:r>
          </w:p>
        </w:tc>
      </w:tr>
      <w:tr w:rsidR="00E97B17">
        <w:trPr>
          <w:trHeight w:val="275"/>
        </w:trPr>
        <w:tc>
          <w:tcPr>
            <w:tcW w:w="6239" w:type="dxa"/>
          </w:tcPr>
          <w:p w:rsidR="00E97B17" w:rsidRDefault="00975B4A">
            <w:pPr>
              <w:pStyle w:val="TableParagraph"/>
              <w:spacing w:line="255" w:lineRule="exact"/>
              <w:ind w:left="177"/>
              <w:rPr>
                <w:sz w:val="24"/>
              </w:rPr>
            </w:pPr>
            <w:r>
              <w:rPr>
                <w:spacing w:val="-2"/>
                <w:sz w:val="24"/>
              </w:rPr>
              <w:t>Neighbourhood</w:t>
            </w:r>
            <w:r>
              <w:rPr>
                <w:spacing w:val="4"/>
                <w:sz w:val="24"/>
              </w:rPr>
              <w:t xml:space="preserve"> </w:t>
            </w:r>
            <w:r>
              <w:rPr>
                <w:spacing w:val="-4"/>
                <w:sz w:val="24"/>
              </w:rPr>
              <w:t>Teams</w:t>
            </w:r>
          </w:p>
        </w:tc>
        <w:tc>
          <w:tcPr>
            <w:tcW w:w="2552" w:type="dxa"/>
            <w:shd w:val="clear" w:color="auto" w:fill="D9D9D9"/>
          </w:tcPr>
          <w:p w:rsidR="00E97B17" w:rsidRDefault="00975B4A">
            <w:pPr>
              <w:pStyle w:val="TableParagraph"/>
              <w:spacing w:line="255" w:lineRule="exact"/>
              <w:ind w:left="143"/>
              <w:rPr>
                <w:sz w:val="24"/>
              </w:rPr>
            </w:pPr>
            <w:r>
              <w:rPr>
                <w:spacing w:val="-2"/>
                <w:sz w:val="24"/>
              </w:rPr>
              <w:t>Showers</w:t>
            </w:r>
          </w:p>
        </w:tc>
      </w:tr>
      <w:tr w:rsidR="00E97B17">
        <w:trPr>
          <w:trHeight w:val="277"/>
        </w:trPr>
        <w:tc>
          <w:tcPr>
            <w:tcW w:w="6239" w:type="dxa"/>
          </w:tcPr>
          <w:p w:rsidR="00E97B17" w:rsidRDefault="00975B4A">
            <w:pPr>
              <w:pStyle w:val="TableParagraph"/>
              <w:spacing w:before="2" w:line="255" w:lineRule="exact"/>
              <w:ind w:left="177"/>
              <w:rPr>
                <w:sz w:val="24"/>
              </w:rPr>
            </w:pPr>
            <w:r>
              <w:rPr>
                <w:sz w:val="24"/>
              </w:rPr>
              <w:t>Police</w:t>
            </w:r>
            <w:r>
              <w:rPr>
                <w:spacing w:val="-4"/>
                <w:sz w:val="24"/>
              </w:rPr>
              <w:t xml:space="preserve"> </w:t>
            </w:r>
            <w:r>
              <w:rPr>
                <w:sz w:val="24"/>
              </w:rPr>
              <w:t>and</w:t>
            </w:r>
            <w:r>
              <w:rPr>
                <w:spacing w:val="-4"/>
                <w:sz w:val="24"/>
              </w:rPr>
              <w:t xml:space="preserve"> </w:t>
            </w:r>
            <w:r>
              <w:rPr>
                <w:sz w:val="24"/>
              </w:rPr>
              <w:t>Community</w:t>
            </w:r>
            <w:r>
              <w:rPr>
                <w:spacing w:val="-6"/>
                <w:sz w:val="24"/>
              </w:rPr>
              <w:t xml:space="preserve"> </w:t>
            </w:r>
            <w:r>
              <w:rPr>
                <w:sz w:val="24"/>
              </w:rPr>
              <w:t>Support</w:t>
            </w:r>
            <w:r>
              <w:rPr>
                <w:spacing w:val="-1"/>
                <w:sz w:val="24"/>
              </w:rPr>
              <w:t xml:space="preserve"> </w:t>
            </w:r>
            <w:r>
              <w:rPr>
                <w:sz w:val="24"/>
              </w:rPr>
              <w:t>Officers</w:t>
            </w:r>
            <w:r>
              <w:rPr>
                <w:spacing w:val="-5"/>
                <w:sz w:val="24"/>
              </w:rPr>
              <w:t xml:space="preserve"> </w:t>
            </w:r>
            <w:r>
              <w:rPr>
                <w:spacing w:val="-2"/>
                <w:sz w:val="24"/>
              </w:rPr>
              <w:t>(PCSOs)</w:t>
            </w:r>
          </w:p>
        </w:tc>
        <w:tc>
          <w:tcPr>
            <w:tcW w:w="2552" w:type="dxa"/>
            <w:shd w:val="clear" w:color="auto" w:fill="D9D9D9"/>
          </w:tcPr>
          <w:p w:rsidR="00E97B17" w:rsidRDefault="00975B4A">
            <w:pPr>
              <w:pStyle w:val="TableParagraph"/>
              <w:spacing w:before="2" w:line="255" w:lineRule="exact"/>
              <w:ind w:left="143"/>
              <w:rPr>
                <w:sz w:val="24"/>
              </w:rPr>
            </w:pPr>
            <w:r>
              <w:rPr>
                <w:spacing w:val="-5"/>
                <w:sz w:val="24"/>
              </w:rPr>
              <w:t>Gym</w:t>
            </w:r>
          </w:p>
        </w:tc>
      </w:tr>
      <w:tr w:rsidR="00E97B17">
        <w:trPr>
          <w:trHeight w:val="275"/>
        </w:trPr>
        <w:tc>
          <w:tcPr>
            <w:tcW w:w="6239" w:type="dxa"/>
          </w:tcPr>
          <w:p w:rsidR="00E97B17" w:rsidRDefault="00E97B17">
            <w:pPr>
              <w:pStyle w:val="TableParagraph"/>
              <w:rPr>
                <w:rFonts w:ascii="Times New Roman"/>
                <w:sz w:val="20"/>
              </w:rPr>
            </w:pPr>
          </w:p>
        </w:tc>
        <w:tc>
          <w:tcPr>
            <w:tcW w:w="2552" w:type="dxa"/>
            <w:shd w:val="clear" w:color="auto" w:fill="D9D9D9"/>
          </w:tcPr>
          <w:p w:rsidR="00E97B17" w:rsidRDefault="00975B4A">
            <w:pPr>
              <w:pStyle w:val="TableParagraph"/>
              <w:spacing w:line="255" w:lineRule="exact"/>
              <w:ind w:left="143"/>
              <w:rPr>
                <w:sz w:val="24"/>
              </w:rPr>
            </w:pPr>
            <w:r>
              <w:rPr>
                <w:spacing w:val="-2"/>
                <w:sz w:val="24"/>
              </w:rPr>
              <w:t>Parking</w:t>
            </w:r>
          </w:p>
        </w:tc>
      </w:tr>
    </w:tbl>
    <w:p w:rsidR="00E97B17" w:rsidRDefault="00E97B17">
      <w:pPr>
        <w:pStyle w:val="BodyText"/>
        <w:spacing w:before="5"/>
        <w:rPr>
          <w:rFonts w:ascii="Arial-BoldItalicMT"/>
          <w:b/>
          <w:i/>
        </w:rPr>
      </w:pPr>
    </w:p>
    <w:p w:rsidR="00E97B17" w:rsidRDefault="00975B4A" w:rsidP="0082406D">
      <w:pPr>
        <w:pStyle w:val="BodyText"/>
        <w:ind w:left="814"/>
        <w:jc w:val="both"/>
      </w:pPr>
      <w:r>
        <w:t>The Hubs</w:t>
      </w:r>
      <w:r>
        <w:rPr>
          <w:spacing w:val="-5"/>
        </w:rPr>
        <w:t xml:space="preserve"> </w:t>
      </w:r>
      <w:r>
        <w:t>will</w:t>
      </w:r>
      <w:r>
        <w:rPr>
          <w:spacing w:val="-3"/>
        </w:rPr>
        <w:t xml:space="preserve"> </w:t>
      </w:r>
      <w:r>
        <w:t>facilitate</w:t>
      </w:r>
      <w:r>
        <w:rPr>
          <w:spacing w:val="-3"/>
        </w:rPr>
        <w:t xml:space="preserve"> </w:t>
      </w:r>
      <w:r>
        <w:t>the</w:t>
      </w:r>
      <w:r>
        <w:rPr>
          <w:spacing w:val="-2"/>
        </w:rPr>
        <w:t xml:space="preserve"> </w:t>
      </w:r>
      <w:r>
        <w:t>following</w:t>
      </w:r>
      <w:r>
        <w:rPr>
          <w:spacing w:val="-2"/>
        </w:rPr>
        <w:t xml:space="preserve"> </w:t>
      </w:r>
      <w:r>
        <w:t>functionality</w:t>
      </w:r>
      <w:r>
        <w:rPr>
          <w:spacing w:val="-3"/>
        </w:rPr>
        <w:t xml:space="preserve"> </w:t>
      </w:r>
      <w:r>
        <w:t>and</w:t>
      </w:r>
      <w:r>
        <w:rPr>
          <w:spacing w:val="-4"/>
        </w:rPr>
        <w:t xml:space="preserve"> </w:t>
      </w:r>
      <w:r>
        <w:t>resource</w:t>
      </w:r>
      <w:r>
        <w:rPr>
          <w:spacing w:val="-5"/>
        </w:rPr>
        <w:t xml:space="preserve"> </w:t>
      </w:r>
      <w:r>
        <w:t>for</w:t>
      </w:r>
      <w:r>
        <w:rPr>
          <w:spacing w:val="-2"/>
        </w:rPr>
        <w:t xml:space="preserve"> </w:t>
      </w:r>
      <w:r>
        <w:t>the</w:t>
      </w:r>
      <w:r>
        <w:rPr>
          <w:spacing w:val="-3"/>
        </w:rPr>
        <w:t xml:space="preserve"> </w:t>
      </w:r>
      <w:r>
        <w:rPr>
          <w:spacing w:val="-2"/>
        </w:rPr>
        <w:t>force:</w:t>
      </w:r>
    </w:p>
    <w:p w:rsidR="00E97B17" w:rsidRDefault="00975B4A" w:rsidP="0082406D">
      <w:pPr>
        <w:pStyle w:val="ListParagraph"/>
        <w:numPr>
          <w:ilvl w:val="0"/>
          <w:numId w:val="2"/>
        </w:numPr>
        <w:tabs>
          <w:tab w:val="left" w:pos="1381"/>
          <w:tab w:val="left" w:pos="1382"/>
        </w:tabs>
        <w:ind w:hanging="361"/>
        <w:rPr>
          <w:sz w:val="24"/>
        </w:rPr>
      </w:pPr>
      <w:r>
        <w:rPr>
          <w:sz w:val="24"/>
        </w:rPr>
        <w:t>The</w:t>
      </w:r>
      <w:r>
        <w:rPr>
          <w:spacing w:val="-6"/>
          <w:sz w:val="24"/>
        </w:rPr>
        <w:t xml:space="preserve"> </w:t>
      </w:r>
      <w:r>
        <w:rPr>
          <w:sz w:val="24"/>
        </w:rPr>
        <w:t>management</w:t>
      </w:r>
      <w:r>
        <w:rPr>
          <w:spacing w:val="-2"/>
          <w:sz w:val="24"/>
        </w:rPr>
        <w:t xml:space="preserve"> </w:t>
      </w:r>
      <w:r>
        <w:rPr>
          <w:sz w:val="24"/>
        </w:rPr>
        <w:t>structure to</w:t>
      </w:r>
      <w:r>
        <w:rPr>
          <w:spacing w:val="-4"/>
          <w:sz w:val="24"/>
        </w:rPr>
        <w:t xml:space="preserve"> </w:t>
      </w:r>
      <w:r>
        <w:rPr>
          <w:sz w:val="24"/>
        </w:rPr>
        <w:t>support</w:t>
      </w:r>
      <w:r>
        <w:rPr>
          <w:spacing w:val="-5"/>
          <w:sz w:val="24"/>
        </w:rPr>
        <w:t xml:space="preserve"> </w:t>
      </w:r>
      <w:r>
        <w:rPr>
          <w:sz w:val="24"/>
        </w:rPr>
        <w:t>delivery</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local policing</w:t>
      </w:r>
      <w:r>
        <w:rPr>
          <w:spacing w:val="-3"/>
          <w:sz w:val="24"/>
        </w:rPr>
        <w:t xml:space="preserve"> </w:t>
      </w:r>
      <w:r>
        <w:rPr>
          <w:spacing w:val="-2"/>
          <w:sz w:val="24"/>
        </w:rPr>
        <w:t>model.</w:t>
      </w:r>
    </w:p>
    <w:p w:rsidR="00E97B17" w:rsidRDefault="00975B4A" w:rsidP="0082406D">
      <w:pPr>
        <w:pStyle w:val="ListParagraph"/>
        <w:numPr>
          <w:ilvl w:val="0"/>
          <w:numId w:val="2"/>
        </w:numPr>
        <w:tabs>
          <w:tab w:val="left" w:pos="1381"/>
          <w:tab w:val="left" w:pos="1382"/>
        </w:tabs>
        <w:ind w:hanging="361"/>
        <w:rPr>
          <w:sz w:val="24"/>
        </w:rPr>
      </w:pPr>
      <w:r>
        <w:rPr>
          <w:sz w:val="24"/>
        </w:rPr>
        <w:t>The</w:t>
      </w:r>
      <w:r>
        <w:rPr>
          <w:spacing w:val="-2"/>
          <w:sz w:val="24"/>
        </w:rPr>
        <w:t xml:space="preserve"> </w:t>
      </w:r>
      <w:r>
        <w:rPr>
          <w:sz w:val="24"/>
        </w:rPr>
        <w:t>location</w:t>
      </w:r>
      <w:r>
        <w:rPr>
          <w:spacing w:val="-5"/>
          <w:sz w:val="24"/>
        </w:rPr>
        <w:t xml:space="preserve"> </w:t>
      </w:r>
      <w:r>
        <w:rPr>
          <w:sz w:val="24"/>
        </w:rPr>
        <w:t>of</w:t>
      </w:r>
      <w:r>
        <w:rPr>
          <w:spacing w:val="-2"/>
          <w:sz w:val="24"/>
        </w:rPr>
        <w:t xml:space="preserve"> </w:t>
      </w:r>
      <w:r>
        <w:rPr>
          <w:sz w:val="24"/>
        </w:rPr>
        <w:t>Hubs</w:t>
      </w:r>
      <w:r>
        <w:rPr>
          <w:spacing w:val="-2"/>
          <w:sz w:val="24"/>
        </w:rPr>
        <w:t xml:space="preserve"> </w:t>
      </w:r>
      <w:r>
        <w:rPr>
          <w:sz w:val="24"/>
        </w:rPr>
        <w:t>will</w:t>
      </w:r>
      <w:r>
        <w:rPr>
          <w:spacing w:val="-3"/>
          <w:sz w:val="24"/>
        </w:rPr>
        <w:t xml:space="preserve"> </w:t>
      </w:r>
      <w:r>
        <w:rPr>
          <w:sz w:val="24"/>
        </w:rPr>
        <w:t>enable</w:t>
      </w:r>
      <w:r>
        <w:rPr>
          <w:spacing w:val="-4"/>
          <w:sz w:val="24"/>
        </w:rPr>
        <w:t xml:space="preserve"> </w:t>
      </w:r>
      <w:r>
        <w:rPr>
          <w:sz w:val="24"/>
        </w:rPr>
        <w:t>officers</w:t>
      </w:r>
      <w:r>
        <w:rPr>
          <w:spacing w:val="-5"/>
          <w:sz w:val="24"/>
        </w:rPr>
        <w:t xml:space="preserve"> </w:t>
      </w:r>
      <w:r>
        <w:rPr>
          <w:sz w:val="24"/>
        </w:rPr>
        <w:t>to</w:t>
      </w:r>
      <w:r>
        <w:rPr>
          <w:spacing w:val="-1"/>
          <w:sz w:val="24"/>
        </w:rPr>
        <w:t xml:space="preserve"> </w:t>
      </w:r>
      <w:r>
        <w:rPr>
          <w:sz w:val="24"/>
        </w:rPr>
        <w:t>respond</w:t>
      </w:r>
      <w:r>
        <w:rPr>
          <w:spacing w:val="-3"/>
          <w:sz w:val="24"/>
        </w:rPr>
        <w:t xml:space="preserve"> </w:t>
      </w:r>
      <w:r>
        <w:rPr>
          <w:sz w:val="24"/>
        </w:rPr>
        <w:t>within</w:t>
      </w:r>
      <w:r>
        <w:rPr>
          <w:spacing w:val="-5"/>
          <w:sz w:val="24"/>
        </w:rPr>
        <w:t xml:space="preserve"> </w:t>
      </w:r>
      <w:r>
        <w:rPr>
          <w:sz w:val="24"/>
        </w:rPr>
        <w:t>agreed</w:t>
      </w:r>
      <w:r>
        <w:rPr>
          <w:spacing w:val="-3"/>
          <w:sz w:val="24"/>
        </w:rPr>
        <w:t xml:space="preserve"> </w:t>
      </w:r>
      <w:r>
        <w:rPr>
          <w:spacing w:val="-2"/>
          <w:sz w:val="24"/>
        </w:rPr>
        <w:t>timeframes.</w:t>
      </w:r>
    </w:p>
    <w:p w:rsidR="00E97B17" w:rsidRDefault="00975B4A" w:rsidP="0082406D">
      <w:pPr>
        <w:pStyle w:val="ListParagraph"/>
        <w:numPr>
          <w:ilvl w:val="0"/>
          <w:numId w:val="2"/>
        </w:numPr>
        <w:tabs>
          <w:tab w:val="left" w:pos="1381"/>
          <w:tab w:val="left" w:pos="1382"/>
        </w:tabs>
        <w:ind w:hanging="361"/>
        <w:rPr>
          <w:sz w:val="24"/>
        </w:rPr>
      </w:pPr>
      <w:r>
        <w:rPr>
          <w:sz w:val="24"/>
        </w:rPr>
        <w:t>The</w:t>
      </w:r>
      <w:r>
        <w:rPr>
          <w:spacing w:val="-5"/>
          <w:sz w:val="24"/>
        </w:rPr>
        <w:t xml:space="preserve"> </w:t>
      </w:r>
      <w:r>
        <w:rPr>
          <w:sz w:val="24"/>
        </w:rPr>
        <w:t>knowledge</w:t>
      </w:r>
      <w:r>
        <w:rPr>
          <w:spacing w:val="-2"/>
          <w:sz w:val="24"/>
        </w:rPr>
        <w:t xml:space="preserve"> </w:t>
      </w:r>
      <w:r>
        <w:rPr>
          <w:sz w:val="24"/>
        </w:rPr>
        <w:t>of</w:t>
      </w:r>
      <w:r>
        <w:rPr>
          <w:spacing w:val="-3"/>
          <w:sz w:val="24"/>
        </w:rPr>
        <w:t xml:space="preserve"> </w:t>
      </w:r>
      <w:r>
        <w:rPr>
          <w:sz w:val="24"/>
        </w:rPr>
        <w:t>community,</w:t>
      </w:r>
      <w:r>
        <w:rPr>
          <w:spacing w:val="-3"/>
          <w:sz w:val="24"/>
        </w:rPr>
        <w:t xml:space="preserve"> </w:t>
      </w:r>
      <w:r>
        <w:rPr>
          <w:sz w:val="24"/>
        </w:rPr>
        <w:t>it’s</w:t>
      </w:r>
      <w:r>
        <w:rPr>
          <w:spacing w:val="-2"/>
          <w:sz w:val="24"/>
        </w:rPr>
        <w:t xml:space="preserve"> </w:t>
      </w:r>
      <w:r>
        <w:rPr>
          <w:sz w:val="24"/>
        </w:rPr>
        <w:t>geography,</w:t>
      </w:r>
      <w:r>
        <w:rPr>
          <w:spacing w:val="-3"/>
          <w:sz w:val="24"/>
        </w:rPr>
        <w:t xml:space="preserve"> </w:t>
      </w:r>
      <w:r>
        <w:rPr>
          <w:sz w:val="24"/>
        </w:rPr>
        <w:t>residents</w:t>
      </w:r>
      <w:r>
        <w:rPr>
          <w:spacing w:val="-3"/>
          <w:sz w:val="24"/>
        </w:rPr>
        <w:t xml:space="preserve"> </w:t>
      </w:r>
      <w:r>
        <w:rPr>
          <w:sz w:val="24"/>
        </w:rPr>
        <w:t>and</w:t>
      </w:r>
      <w:r>
        <w:rPr>
          <w:spacing w:val="-2"/>
          <w:sz w:val="24"/>
        </w:rPr>
        <w:t xml:space="preserve"> issues.</w:t>
      </w:r>
    </w:p>
    <w:p w:rsidR="00E97B17" w:rsidRDefault="00975B4A" w:rsidP="0082406D">
      <w:pPr>
        <w:pStyle w:val="ListParagraph"/>
        <w:numPr>
          <w:ilvl w:val="0"/>
          <w:numId w:val="2"/>
        </w:numPr>
        <w:tabs>
          <w:tab w:val="left" w:pos="1381"/>
          <w:tab w:val="left" w:pos="1382"/>
        </w:tabs>
        <w:ind w:hanging="361"/>
        <w:rPr>
          <w:sz w:val="24"/>
        </w:rPr>
      </w:pPr>
      <w:r>
        <w:rPr>
          <w:sz w:val="24"/>
        </w:rPr>
        <w:t>Developing</w:t>
      </w:r>
      <w:r>
        <w:rPr>
          <w:spacing w:val="-2"/>
          <w:sz w:val="24"/>
        </w:rPr>
        <w:t xml:space="preserve"> </w:t>
      </w:r>
      <w:r>
        <w:rPr>
          <w:sz w:val="24"/>
        </w:rPr>
        <w:t>teams</w:t>
      </w:r>
      <w:r>
        <w:rPr>
          <w:spacing w:val="-2"/>
          <w:sz w:val="24"/>
        </w:rPr>
        <w:t xml:space="preserve"> </w:t>
      </w:r>
      <w:r>
        <w:rPr>
          <w:sz w:val="24"/>
        </w:rPr>
        <w:t>to</w:t>
      </w:r>
      <w:r>
        <w:rPr>
          <w:spacing w:val="-4"/>
          <w:sz w:val="24"/>
        </w:rPr>
        <w:t xml:space="preserve"> </w:t>
      </w:r>
      <w:r>
        <w:rPr>
          <w:sz w:val="24"/>
        </w:rPr>
        <w:t>promote</w:t>
      </w:r>
      <w:r>
        <w:rPr>
          <w:spacing w:val="1"/>
          <w:sz w:val="24"/>
        </w:rPr>
        <w:t xml:space="preserve"> </w:t>
      </w:r>
      <w:r>
        <w:rPr>
          <w:spacing w:val="-2"/>
          <w:sz w:val="24"/>
        </w:rPr>
        <w:t>engagement.</w:t>
      </w:r>
    </w:p>
    <w:p w:rsidR="00E97B17" w:rsidRDefault="00975B4A" w:rsidP="0082406D">
      <w:pPr>
        <w:pStyle w:val="ListParagraph"/>
        <w:numPr>
          <w:ilvl w:val="0"/>
          <w:numId w:val="2"/>
        </w:numPr>
        <w:tabs>
          <w:tab w:val="left" w:pos="1381"/>
          <w:tab w:val="left" w:pos="1382"/>
        </w:tabs>
        <w:ind w:hanging="361"/>
        <w:rPr>
          <w:sz w:val="24"/>
        </w:rPr>
      </w:pPr>
      <w:r>
        <w:rPr>
          <w:sz w:val="24"/>
        </w:rPr>
        <w:t>Wellbeing</w:t>
      </w:r>
      <w:r>
        <w:rPr>
          <w:spacing w:val="-3"/>
          <w:sz w:val="24"/>
        </w:rPr>
        <w:t xml:space="preserve"> </w:t>
      </w:r>
      <w:r>
        <w:rPr>
          <w:sz w:val="24"/>
        </w:rPr>
        <w:t>of</w:t>
      </w:r>
      <w:r>
        <w:rPr>
          <w:spacing w:val="-2"/>
          <w:sz w:val="24"/>
        </w:rPr>
        <w:t xml:space="preserve"> </w:t>
      </w:r>
      <w:r>
        <w:rPr>
          <w:sz w:val="24"/>
        </w:rPr>
        <w:t>officers</w:t>
      </w:r>
      <w:r>
        <w:rPr>
          <w:spacing w:val="-3"/>
          <w:sz w:val="24"/>
        </w:rPr>
        <w:t xml:space="preserve"> </w:t>
      </w:r>
      <w:r>
        <w:rPr>
          <w:sz w:val="24"/>
        </w:rPr>
        <w:t>and</w:t>
      </w:r>
      <w:r>
        <w:rPr>
          <w:spacing w:val="-2"/>
          <w:sz w:val="24"/>
        </w:rPr>
        <w:t xml:space="preserve"> </w:t>
      </w:r>
      <w:r>
        <w:rPr>
          <w:sz w:val="24"/>
        </w:rPr>
        <w:t>police</w:t>
      </w:r>
      <w:r>
        <w:rPr>
          <w:spacing w:val="-2"/>
          <w:sz w:val="24"/>
        </w:rPr>
        <w:t xml:space="preserve"> staff.</w:t>
      </w:r>
    </w:p>
    <w:p w:rsidR="00E97B17" w:rsidRDefault="00E97B17" w:rsidP="005F2E55">
      <w:pPr>
        <w:pStyle w:val="BodyText"/>
        <w:rPr>
          <w:sz w:val="23"/>
        </w:rPr>
      </w:pPr>
    </w:p>
    <w:p w:rsidR="00E97B17" w:rsidRDefault="00975B4A">
      <w:pPr>
        <w:pStyle w:val="Heading2"/>
        <w:ind w:left="814" w:firstLine="0"/>
        <w:jc w:val="both"/>
      </w:pPr>
      <w:r>
        <w:t>Location</w:t>
      </w:r>
      <w:r>
        <w:rPr>
          <w:spacing w:val="-2"/>
        </w:rPr>
        <w:t xml:space="preserve"> </w:t>
      </w:r>
      <w:r>
        <w:t>of</w:t>
      </w:r>
      <w:r>
        <w:rPr>
          <w:spacing w:val="-2"/>
        </w:rPr>
        <w:t xml:space="preserve"> </w:t>
      </w:r>
      <w:r>
        <w:t>the</w:t>
      </w:r>
      <w:r>
        <w:rPr>
          <w:spacing w:val="2"/>
        </w:rPr>
        <w:t xml:space="preserve"> </w:t>
      </w:r>
      <w:r>
        <w:rPr>
          <w:spacing w:val="-4"/>
        </w:rPr>
        <w:t>Hubs</w:t>
      </w:r>
    </w:p>
    <w:p w:rsidR="001D51D7" w:rsidRDefault="00975B4A">
      <w:pPr>
        <w:pStyle w:val="BodyText"/>
        <w:ind w:left="814" w:right="194"/>
        <w:jc w:val="both"/>
      </w:pPr>
      <w:r>
        <w:t>The location of the Hubs has been modelled</w:t>
      </w:r>
      <w:r>
        <w:rPr>
          <w:spacing w:val="-1"/>
        </w:rPr>
        <w:t xml:space="preserve"> </w:t>
      </w:r>
      <w:r>
        <w:t xml:space="preserve">taking account the current demand on police resources and road infrastructure to enable timely responses. </w:t>
      </w:r>
      <w:r w:rsidR="001D51D7">
        <w:t>There is also a case that the location of Hubs should also use other measures.  These could include using up-to-dare census data to show area of ‘under-serviced communities’ who have traditionally lower levels of trust and confidence in Policing.  By using measures such as this we can strive to build Hubs in areas of high demand, but also areas where there is a perception of a lack of service from policing.</w:t>
      </w:r>
    </w:p>
    <w:p w:rsidR="001D51D7" w:rsidRDefault="001D51D7">
      <w:pPr>
        <w:pStyle w:val="BodyText"/>
        <w:ind w:left="814" w:right="194"/>
        <w:jc w:val="both"/>
      </w:pPr>
    </w:p>
    <w:p w:rsidR="0035292D" w:rsidRDefault="00975B4A" w:rsidP="0035292D">
      <w:pPr>
        <w:pStyle w:val="BodyText"/>
        <w:ind w:left="814" w:right="194"/>
        <w:jc w:val="both"/>
        <w:rPr>
          <w:spacing w:val="-4"/>
        </w:rPr>
      </w:pPr>
      <w:r>
        <w:t xml:space="preserve">The demand for service (measured by the number of incidents on an annual basis) is presented in the following </w:t>
      </w:r>
      <w:r>
        <w:rPr>
          <w:spacing w:val="-4"/>
        </w:rPr>
        <w:t>map.</w:t>
      </w:r>
      <w:r>
        <w:rPr>
          <w:noProof/>
        </w:rPr>
        <w:drawing>
          <wp:anchor distT="0" distB="0" distL="0" distR="0" simplePos="0" relativeHeight="251656704" behindDoc="0" locked="0" layoutInCell="1" allowOverlap="1" wp14:anchorId="6C8DDC01" wp14:editId="193E1677">
            <wp:simplePos x="0" y="0"/>
            <wp:positionH relativeFrom="page">
              <wp:posOffset>1074135</wp:posOffset>
            </wp:positionH>
            <wp:positionV relativeFrom="paragraph">
              <wp:posOffset>207026</wp:posOffset>
            </wp:positionV>
            <wp:extent cx="3221054" cy="3571494"/>
            <wp:effectExtent l="0" t="0" r="0" b="0"/>
            <wp:wrapTopAndBottom/>
            <wp:docPr id="1" name="image1.jpeg" descr="U:\Other\ACPO &amp; Chief Officers MTG Team\4. Business\Estate\Development of Estate Strategy\Strategy\Police\GP\Document\FORCE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221054" cy="3571494"/>
                    </a:xfrm>
                    <a:prstGeom prst="rect">
                      <a:avLst/>
                    </a:prstGeom>
                  </pic:spPr>
                </pic:pic>
              </a:graphicData>
            </a:graphic>
          </wp:anchor>
        </w:drawing>
      </w:r>
      <w:r>
        <w:rPr>
          <w:noProof/>
        </w:rPr>
        <mc:AlternateContent>
          <mc:Choice Requires="wps">
            <w:drawing>
              <wp:anchor distT="0" distB="0" distL="0" distR="0" simplePos="0" relativeHeight="251658752" behindDoc="1" locked="0" layoutInCell="1" allowOverlap="1" wp14:anchorId="7DF08FB2" wp14:editId="1FDB07F3">
                <wp:simplePos x="0" y="0"/>
                <wp:positionH relativeFrom="page">
                  <wp:posOffset>4892675</wp:posOffset>
                </wp:positionH>
                <wp:positionV relativeFrom="paragraph">
                  <wp:posOffset>1294765</wp:posOffset>
                </wp:positionV>
                <wp:extent cx="1985010" cy="1152525"/>
                <wp:effectExtent l="38100" t="38100" r="53340" b="47625"/>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23359">
                          <a:off x="0" y="0"/>
                          <a:ext cx="198501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2693"/>
                            </w:tblGrid>
                            <w:tr w:rsidR="00E97B17">
                              <w:trPr>
                                <w:trHeight w:val="350"/>
                              </w:trPr>
                              <w:tc>
                                <w:tcPr>
                                  <w:tcW w:w="422" w:type="dxa"/>
                                  <w:shd w:val="clear" w:color="auto" w:fill="FF0000"/>
                                </w:tcPr>
                                <w:p w:rsidR="00E97B17" w:rsidRDefault="00E97B17">
                                  <w:pPr>
                                    <w:pStyle w:val="TableParagraph"/>
                                    <w:rPr>
                                      <w:rFonts w:ascii="Times New Roman"/>
                                    </w:rPr>
                                  </w:pPr>
                                </w:p>
                              </w:tc>
                              <w:tc>
                                <w:tcPr>
                                  <w:tcW w:w="2693" w:type="dxa"/>
                                </w:tcPr>
                                <w:p w:rsidR="00E97B17" w:rsidRDefault="00975B4A">
                                  <w:pPr>
                                    <w:pStyle w:val="TableParagraph"/>
                                    <w:spacing w:before="71"/>
                                    <w:ind w:left="151"/>
                                    <w:rPr>
                                      <w:sz w:val="18"/>
                                    </w:rPr>
                                  </w:pPr>
                                  <w:r>
                                    <w:rPr>
                                      <w:sz w:val="18"/>
                                    </w:rPr>
                                    <w:t>High</w:t>
                                  </w:r>
                                  <w:r>
                                    <w:rPr>
                                      <w:spacing w:val="-4"/>
                                      <w:sz w:val="18"/>
                                    </w:rPr>
                                    <w:t xml:space="preserve"> </w:t>
                                  </w:r>
                                  <w:r>
                                    <w:rPr>
                                      <w:sz w:val="18"/>
                                    </w:rPr>
                                    <w:t>Density</w:t>
                                  </w:r>
                                  <w:r>
                                    <w:rPr>
                                      <w:spacing w:val="-3"/>
                                      <w:sz w:val="18"/>
                                    </w:rPr>
                                    <w:t xml:space="preserve"> </w:t>
                                  </w:r>
                                  <w:r>
                                    <w:rPr>
                                      <w:sz w:val="18"/>
                                    </w:rPr>
                                    <w:t>3000</w:t>
                                  </w:r>
                                  <w:r>
                                    <w:rPr>
                                      <w:spacing w:val="-4"/>
                                      <w:sz w:val="18"/>
                                    </w:rPr>
                                    <w:t xml:space="preserve"> </w:t>
                                  </w:r>
                                  <w:r>
                                    <w:rPr>
                                      <w:sz w:val="18"/>
                                    </w:rPr>
                                    <w:t>Incidents</w:t>
                                  </w:r>
                                  <w:r>
                                    <w:rPr>
                                      <w:spacing w:val="-3"/>
                                      <w:sz w:val="18"/>
                                    </w:rPr>
                                    <w:t xml:space="preserve"> </w:t>
                                  </w:r>
                                  <w:r>
                                    <w:rPr>
                                      <w:spacing w:val="-10"/>
                                      <w:sz w:val="18"/>
                                    </w:rPr>
                                    <w:t>+</w:t>
                                  </w:r>
                                </w:p>
                              </w:tc>
                            </w:tr>
                            <w:tr w:rsidR="00E97B17">
                              <w:trPr>
                                <w:trHeight w:val="350"/>
                              </w:trPr>
                              <w:tc>
                                <w:tcPr>
                                  <w:tcW w:w="422" w:type="dxa"/>
                                  <w:shd w:val="clear" w:color="auto" w:fill="FFFF00"/>
                                </w:tcPr>
                                <w:p w:rsidR="00E97B17" w:rsidRDefault="00E97B17">
                                  <w:pPr>
                                    <w:pStyle w:val="TableParagraph"/>
                                    <w:rPr>
                                      <w:rFonts w:ascii="Times New Roman"/>
                                    </w:rPr>
                                  </w:pPr>
                                </w:p>
                              </w:tc>
                              <w:tc>
                                <w:tcPr>
                                  <w:tcW w:w="2693" w:type="dxa"/>
                                </w:tcPr>
                                <w:p w:rsidR="00E97B17" w:rsidRDefault="00975B4A">
                                  <w:pPr>
                                    <w:pStyle w:val="TableParagraph"/>
                                    <w:spacing w:before="71"/>
                                    <w:ind w:left="144"/>
                                    <w:rPr>
                                      <w:sz w:val="18"/>
                                    </w:rPr>
                                  </w:pPr>
                                  <w:r>
                                    <w:rPr>
                                      <w:sz w:val="18"/>
                                    </w:rPr>
                                    <w:t>1500</w:t>
                                  </w:r>
                                  <w:r>
                                    <w:rPr>
                                      <w:spacing w:val="-5"/>
                                      <w:sz w:val="18"/>
                                    </w:rPr>
                                    <w:t xml:space="preserve"> </w:t>
                                  </w:r>
                                  <w:r>
                                    <w:rPr>
                                      <w:sz w:val="18"/>
                                    </w:rPr>
                                    <w:t>-</w:t>
                                  </w:r>
                                  <w:r>
                                    <w:rPr>
                                      <w:spacing w:val="-5"/>
                                      <w:sz w:val="18"/>
                                    </w:rPr>
                                    <w:t xml:space="preserve"> </w:t>
                                  </w:r>
                                  <w:r>
                                    <w:rPr>
                                      <w:sz w:val="18"/>
                                    </w:rPr>
                                    <w:t>2999</w:t>
                                  </w:r>
                                  <w:r>
                                    <w:rPr>
                                      <w:spacing w:val="-3"/>
                                      <w:sz w:val="18"/>
                                    </w:rPr>
                                    <w:t xml:space="preserve"> </w:t>
                                  </w:r>
                                  <w:r>
                                    <w:rPr>
                                      <w:spacing w:val="-2"/>
                                      <w:sz w:val="18"/>
                                    </w:rPr>
                                    <w:t>Incidents</w:t>
                                  </w:r>
                                </w:p>
                              </w:tc>
                            </w:tr>
                            <w:tr w:rsidR="00E97B17">
                              <w:trPr>
                                <w:trHeight w:val="352"/>
                              </w:trPr>
                              <w:tc>
                                <w:tcPr>
                                  <w:tcW w:w="422" w:type="dxa"/>
                                  <w:shd w:val="clear" w:color="auto" w:fill="05E311"/>
                                </w:tcPr>
                                <w:p w:rsidR="00E97B17" w:rsidRDefault="00E97B17">
                                  <w:pPr>
                                    <w:pStyle w:val="TableParagraph"/>
                                    <w:rPr>
                                      <w:rFonts w:ascii="Times New Roman"/>
                                    </w:rPr>
                                  </w:pPr>
                                </w:p>
                              </w:tc>
                              <w:tc>
                                <w:tcPr>
                                  <w:tcW w:w="2693" w:type="dxa"/>
                                </w:tcPr>
                                <w:p w:rsidR="00E97B17" w:rsidRDefault="00975B4A">
                                  <w:pPr>
                                    <w:pStyle w:val="TableParagraph"/>
                                    <w:spacing w:before="73"/>
                                    <w:ind w:left="144"/>
                                    <w:rPr>
                                      <w:sz w:val="18"/>
                                    </w:rPr>
                                  </w:pPr>
                                  <w:r>
                                    <w:rPr>
                                      <w:sz w:val="18"/>
                                    </w:rPr>
                                    <w:t>1000</w:t>
                                  </w:r>
                                  <w:r>
                                    <w:rPr>
                                      <w:spacing w:val="-5"/>
                                      <w:sz w:val="18"/>
                                    </w:rPr>
                                    <w:t xml:space="preserve"> </w:t>
                                  </w:r>
                                  <w:r>
                                    <w:rPr>
                                      <w:sz w:val="18"/>
                                    </w:rPr>
                                    <w:t>-</w:t>
                                  </w:r>
                                  <w:r>
                                    <w:rPr>
                                      <w:spacing w:val="-5"/>
                                      <w:sz w:val="18"/>
                                    </w:rPr>
                                    <w:t xml:space="preserve"> </w:t>
                                  </w:r>
                                  <w:r>
                                    <w:rPr>
                                      <w:sz w:val="18"/>
                                    </w:rPr>
                                    <w:t>1499</w:t>
                                  </w:r>
                                  <w:r>
                                    <w:rPr>
                                      <w:spacing w:val="-3"/>
                                      <w:sz w:val="18"/>
                                    </w:rPr>
                                    <w:t xml:space="preserve"> </w:t>
                                  </w:r>
                                  <w:r>
                                    <w:rPr>
                                      <w:spacing w:val="-2"/>
                                      <w:sz w:val="18"/>
                                    </w:rPr>
                                    <w:t>Incidents</w:t>
                                  </w:r>
                                </w:p>
                              </w:tc>
                            </w:tr>
                            <w:tr w:rsidR="00E97B17">
                              <w:trPr>
                                <w:trHeight w:val="349"/>
                              </w:trPr>
                              <w:tc>
                                <w:tcPr>
                                  <w:tcW w:w="422" w:type="dxa"/>
                                  <w:shd w:val="clear" w:color="auto" w:fill="7EF0CA"/>
                                </w:tcPr>
                                <w:p w:rsidR="00E97B17" w:rsidRDefault="00E97B17">
                                  <w:pPr>
                                    <w:pStyle w:val="TableParagraph"/>
                                    <w:rPr>
                                      <w:rFonts w:ascii="Times New Roman"/>
                                    </w:rPr>
                                  </w:pPr>
                                </w:p>
                              </w:tc>
                              <w:tc>
                                <w:tcPr>
                                  <w:tcW w:w="2693" w:type="dxa"/>
                                </w:tcPr>
                                <w:p w:rsidR="00E97B17" w:rsidRDefault="00975B4A">
                                  <w:pPr>
                                    <w:pStyle w:val="TableParagraph"/>
                                    <w:spacing w:before="71"/>
                                    <w:ind w:left="144"/>
                                    <w:rPr>
                                      <w:sz w:val="18"/>
                                    </w:rPr>
                                  </w:pPr>
                                  <w:r>
                                    <w:rPr>
                                      <w:sz w:val="18"/>
                                    </w:rPr>
                                    <w:t>500</w:t>
                                  </w:r>
                                  <w:r>
                                    <w:rPr>
                                      <w:spacing w:val="-4"/>
                                      <w:sz w:val="18"/>
                                    </w:rPr>
                                    <w:t xml:space="preserve"> </w:t>
                                  </w:r>
                                  <w:r>
                                    <w:rPr>
                                      <w:sz w:val="18"/>
                                    </w:rPr>
                                    <w:t>-</w:t>
                                  </w:r>
                                  <w:r>
                                    <w:rPr>
                                      <w:spacing w:val="-3"/>
                                      <w:sz w:val="18"/>
                                    </w:rPr>
                                    <w:t xml:space="preserve"> </w:t>
                                  </w:r>
                                  <w:r>
                                    <w:rPr>
                                      <w:sz w:val="18"/>
                                    </w:rPr>
                                    <w:t>999</w:t>
                                  </w:r>
                                  <w:r>
                                    <w:rPr>
                                      <w:spacing w:val="-2"/>
                                      <w:sz w:val="18"/>
                                    </w:rPr>
                                    <w:t xml:space="preserve"> Incidents</w:t>
                                  </w:r>
                                </w:p>
                              </w:tc>
                            </w:tr>
                            <w:tr w:rsidR="00E97B17">
                              <w:trPr>
                                <w:trHeight w:val="352"/>
                              </w:trPr>
                              <w:tc>
                                <w:tcPr>
                                  <w:tcW w:w="422" w:type="dxa"/>
                                  <w:shd w:val="clear" w:color="auto" w:fill="2B2BBE"/>
                                </w:tcPr>
                                <w:p w:rsidR="00E97B17" w:rsidRDefault="00E97B17">
                                  <w:pPr>
                                    <w:pStyle w:val="TableParagraph"/>
                                    <w:rPr>
                                      <w:rFonts w:ascii="Times New Roman"/>
                                    </w:rPr>
                                  </w:pPr>
                                </w:p>
                              </w:tc>
                              <w:tc>
                                <w:tcPr>
                                  <w:tcW w:w="2693" w:type="dxa"/>
                                </w:tcPr>
                                <w:p w:rsidR="00E97B17" w:rsidRDefault="00975B4A">
                                  <w:pPr>
                                    <w:pStyle w:val="TableParagraph"/>
                                    <w:spacing w:before="71"/>
                                    <w:ind w:left="144"/>
                                    <w:rPr>
                                      <w:sz w:val="18"/>
                                    </w:rPr>
                                  </w:pPr>
                                  <w:r>
                                    <w:rPr>
                                      <w:sz w:val="18"/>
                                    </w:rPr>
                                    <w:t>Low</w:t>
                                  </w:r>
                                  <w:r>
                                    <w:rPr>
                                      <w:spacing w:val="-5"/>
                                      <w:sz w:val="18"/>
                                    </w:rPr>
                                    <w:t xml:space="preserve"> </w:t>
                                  </w:r>
                                  <w:r>
                                    <w:rPr>
                                      <w:sz w:val="18"/>
                                    </w:rPr>
                                    <w:t>Density</w:t>
                                  </w:r>
                                  <w:r>
                                    <w:rPr>
                                      <w:spacing w:val="-2"/>
                                      <w:sz w:val="18"/>
                                    </w:rPr>
                                    <w:t xml:space="preserve"> </w:t>
                                  </w:r>
                                  <w:r>
                                    <w:rPr>
                                      <w:sz w:val="18"/>
                                    </w:rPr>
                                    <w:t>0 -</w:t>
                                  </w:r>
                                  <w:r>
                                    <w:rPr>
                                      <w:spacing w:val="-3"/>
                                      <w:sz w:val="18"/>
                                    </w:rPr>
                                    <w:t xml:space="preserve"> </w:t>
                                  </w:r>
                                  <w:r>
                                    <w:rPr>
                                      <w:sz w:val="18"/>
                                    </w:rPr>
                                    <w:t>499</w:t>
                                  </w:r>
                                  <w:r>
                                    <w:rPr>
                                      <w:spacing w:val="-1"/>
                                      <w:sz w:val="18"/>
                                    </w:rPr>
                                    <w:t xml:space="preserve"> </w:t>
                                  </w:r>
                                  <w:r>
                                    <w:rPr>
                                      <w:spacing w:val="-2"/>
                                      <w:sz w:val="18"/>
                                    </w:rPr>
                                    <w:t>Incidents</w:t>
                                  </w:r>
                                </w:p>
                              </w:tc>
                            </w:tr>
                          </w:tbl>
                          <w:p w:rsidR="00E97B17" w:rsidRDefault="00E97B1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08FB2" id="_x0000_t202" coordsize="21600,21600" o:spt="202" path="m,l,21600r21600,l21600,xe">
                <v:stroke joinstyle="miter"/>
                <v:path gradientshapeok="t" o:connecttype="rect"/>
              </v:shapetype>
              <v:shape id="docshape4" o:spid="_x0000_s1026" type="#_x0000_t202" style="position:absolute;left:0;text-align:left;margin-left:385.25pt;margin-top:101.95pt;width:156.3pt;height:90.75pt;rotation:571648fd;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Rv3wEAAJ8DAAAOAAAAZHJzL2Uyb0RvYy54bWysU9tu2zAMfR+wfxD0vjhOkaE14hRdiw4D&#10;uq1Atw+QZck2ZosaqcTOvn6UnMsub8NgQKAk6vCcQ3pzOw292BukDlwp88VSCuM01J1rSvn1y+Ob&#10;aykoKFerHpwp5cGQvN2+frUZfWFW0EJfGxQM4qgYfSnbEHyRZaRbMyhagDeOLy3goAJvsclqVCOj&#10;D322Wi7fZiNg7RG0IeLTh/lSbhO+tUaHz9aSCaIvJXMLacW0VnHNthtVNKh82+kjDfUPLAbVOS56&#10;hnpQQYkddn9BDZ1GILBhoWHIwNpOm6SB1eTLP9S8tMqbpIXNIX+2if4frP60f/HPKML0DiZuYBJB&#10;/gn0NxIO7lvlGnOHCGNrVM2F82hZNnoqjk+j1VRQBKnGj1Bzk9UuQAKaLA4CgV1fr66u1jfpkEUL&#10;LsXdOJw7YKYgdKx/c71mH6TQfJfn6xV/qaAqIlZ02COF9wYGEYNSIrc4war9E4XI7ZIS0x08dn2f&#10;2ty73w44MZ4kLZH+LCRM1cTZUVMF9YFVJf5Miaec67WAP6QYeWJKSd93Co0U/QfHzsTxOgV4CqpT&#10;oJzmp6UMUszhfZjHcOexa1pGnr13cMfu2S5JubA48uQpSAqPExvH7Nd9yrr8V9ufAAAA//8DAFBL&#10;AwQUAAYACAAAACEAA/sL3+IAAAAMAQAADwAAAGRycy9kb3ducmV2LnhtbEyPwU7DMBBE75X4B2uR&#10;uLV2G0pNiFOlSFTKBYmGA0cnNnEgXkex24S/xz3BcTVPM2+z/Wx7ctGj7xwKWK8YEI2NUx22At6r&#10;lyUH4oNEJXuHWsCP9rDPbxaZTJWb8E1fTqElsQR9KgWYEIaUUt8YbaVfuUFjzD7daGWI59hSNcop&#10;ltuebhh7oFZ2GBeMHPSz0c336WwFVMeinF/5cTqUdcl48fF1MGMlxN3tXDwBCXoOfzBc9aM65NGp&#10;dmdUnvQCdju2jaiADUsegVwJxpM1kFpAwrf3QPOM/n8i/wUAAP//AwBQSwECLQAUAAYACAAAACEA&#10;toM4kv4AAADhAQAAEwAAAAAAAAAAAAAAAAAAAAAAW0NvbnRlbnRfVHlwZXNdLnhtbFBLAQItABQA&#10;BgAIAAAAIQA4/SH/1gAAAJQBAAALAAAAAAAAAAAAAAAAAC8BAABfcmVscy8ucmVsc1BLAQItABQA&#10;BgAIAAAAIQCbgVRv3wEAAJ8DAAAOAAAAAAAAAAAAAAAAAC4CAABkcnMvZTJvRG9jLnhtbFBLAQIt&#10;ABQABgAIAAAAIQAD+wvf4gAAAAwBAAAPAAAAAAAAAAAAAAAAADkEAABkcnMvZG93bnJldi54bWxQ&#10;SwUGAAAAAAQABADzAAAASA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2693"/>
                      </w:tblGrid>
                      <w:tr w:rsidR="00E97B17">
                        <w:trPr>
                          <w:trHeight w:val="350"/>
                        </w:trPr>
                        <w:tc>
                          <w:tcPr>
                            <w:tcW w:w="422" w:type="dxa"/>
                            <w:shd w:val="clear" w:color="auto" w:fill="FF0000"/>
                          </w:tcPr>
                          <w:p w:rsidR="00E97B17" w:rsidRDefault="00E97B17">
                            <w:pPr>
                              <w:pStyle w:val="TableParagraph"/>
                              <w:rPr>
                                <w:rFonts w:ascii="Times New Roman"/>
                              </w:rPr>
                            </w:pPr>
                          </w:p>
                        </w:tc>
                        <w:tc>
                          <w:tcPr>
                            <w:tcW w:w="2693" w:type="dxa"/>
                          </w:tcPr>
                          <w:p w:rsidR="00E97B17" w:rsidRDefault="00975B4A">
                            <w:pPr>
                              <w:pStyle w:val="TableParagraph"/>
                              <w:spacing w:before="71"/>
                              <w:ind w:left="151"/>
                              <w:rPr>
                                <w:sz w:val="18"/>
                              </w:rPr>
                            </w:pPr>
                            <w:r>
                              <w:rPr>
                                <w:sz w:val="18"/>
                              </w:rPr>
                              <w:t>High</w:t>
                            </w:r>
                            <w:r>
                              <w:rPr>
                                <w:spacing w:val="-4"/>
                                <w:sz w:val="18"/>
                              </w:rPr>
                              <w:t xml:space="preserve"> </w:t>
                            </w:r>
                            <w:r>
                              <w:rPr>
                                <w:sz w:val="18"/>
                              </w:rPr>
                              <w:t>Density</w:t>
                            </w:r>
                            <w:r>
                              <w:rPr>
                                <w:spacing w:val="-3"/>
                                <w:sz w:val="18"/>
                              </w:rPr>
                              <w:t xml:space="preserve"> </w:t>
                            </w:r>
                            <w:r>
                              <w:rPr>
                                <w:sz w:val="18"/>
                              </w:rPr>
                              <w:t>3000</w:t>
                            </w:r>
                            <w:r>
                              <w:rPr>
                                <w:spacing w:val="-4"/>
                                <w:sz w:val="18"/>
                              </w:rPr>
                              <w:t xml:space="preserve"> </w:t>
                            </w:r>
                            <w:r>
                              <w:rPr>
                                <w:sz w:val="18"/>
                              </w:rPr>
                              <w:t>Incidents</w:t>
                            </w:r>
                            <w:r>
                              <w:rPr>
                                <w:spacing w:val="-3"/>
                                <w:sz w:val="18"/>
                              </w:rPr>
                              <w:t xml:space="preserve"> </w:t>
                            </w:r>
                            <w:r>
                              <w:rPr>
                                <w:spacing w:val="-10"/>
                                <w:sz w:val="18"/>
                              </w:rPr>
                              <w:t>+</w:t>
                            </w:r>
                          </w:p>
                        </w:tc>
                      </w:tr>
                      <w:tr w:rsidR="00E97B17">
                        <w:trPr>
                          <w:trHeight w:val="350"/>
                        </w:trPr>
                        <w:tc>
                          <w:tcPr>
                            <w:tcW w:w="422" w:type="dxa"/>
                            <w:shd w:val="clear" w:color="auto" w:fill="FFFF00"/>
                          </w:tcPr>
                          <w:p w:rsidR="00E97B17" w:rsidRDefault="00E97B17">
                            <w:pPr>
                              <w:pStyle w:val="TableParagraph"/>
                              <w:rPr>
                                <w:rFonts w:ascii="Times New Roman"/>
                              </w:rPr>
                            </w:pPr>
                          </w:p>
                        </w:tc>
                        <w:tc>
                          <w:tcPr>
                            <w:tcW w:w="2693" w:type="dxa"/>
                          </w:tcPr>
                          <w:p w:rsidR="00E97B17" w:rsidRDefault="00975B4A">
                            <w:pPr>
                              <w:pStyle w:val="TableParagraph"/>
                              <w:spacing w:before="71"/>
                              <w:ind w:left="144"/>
                              <w:rPr>
                                <w:sz w:val="18"/>
                              </w:rPr>
                            </w:pPr>
                            <w:r>
                              <w:rPr>
                                <w:sz w:val="18"/>
                              </w:rPr>
                              <w:t>1500</w:t>
                            </w:r>
                            <w:r>
                              <w:rPr>
                                <w:spacing w:val="-5"/>
                                <w:sz w:val="18"/>
                              </w:rPr>
                              <w:t xml:space="preserve"> </w:t>
                            </w:r>
                            <w:r>
                              <w:rPr>
                                <w:sz w:val="18"/>
                              </w:rPr>
                              <w:t>-</w:t>
                            </w:r>
                            <w:r>
                              <w:rPr>
                                <w:spacing w:val="-5"/>
                                <w:sz w:val="18"/>
                              </w:rPr>
                              <w:t xml:space="preserve"> </w:t>
                            </w:r>
                            <w:r>
                              <w:rPr>
                                <w:sz w:val="18"/>
                              </w:rPr>
                              <w:t>2999</w:t>
                            </w:r>
                            <w:r>
                              <w:rPr>
                                <w:spacing w:val="-3"/>
                                <w:sz w:val="18"/>
                              </w:rPr>
                              <w:t xml:space="preserve"> </w:t>
                            </w:r>
                            <w:r>
                              <w:rPr>
                                <w:spacing w:val="-2"/>
                                <w:sz w:val="18"/>
                              </w:rPr>
                              <w:t>Incidents</w:t>
                            </w:r>
                          </w:p>
                        </w:tc>
                      </w:tr>
                      <w:tr w:rsidR="00E97B17">
                        <w:trPr>
                          <w:trHeight w:val="352"/>
                        </w:trPr>
                        <w:tc>
                          <w:tcPr>
                            <w:tcW w:w="422" w:type="dxa"/>
                            <w:shd w:val="clear" w:color="auto" w:fill="05E311"/>
                          </w:tcPr>
                          <w:p w:rsidR="00E97B17" w:rsidRDefault="00E97B17">
                            <w:pPr>
                              <w:pStyle w:val="TableParagraph"/>
                              <w:rPr>
                                <w:rFonts w:ascii="Times New Roman"/>
                              </w:rPr>
                            </w:pPr>
                          </w:p>
                        </w:tc>
                        <w:tc>
                          <w:tcPr>
                            <w:tcW w:w="2693" w:type="dxa"/>
                          </w:tcPr>
                          <w:p w:rsidR="00E97B17" w:rsidRDefault="00975B4A">
                            <w:pPr>
                              <w:pStyle w:val="TableParagraph"/>
                              <w:spacing w:before="73"/>
                              <w:ind w:left="144"/>
                              <w:rPr>
                                <w:sz w:val="18"/>
                              </w:rPr>
                            </w:pPr>
                            <w:r>
                              <w:rPr>
                                <w:sz w:val="18"/>
                              </w:rPr>
                              <w:t>1000</w:t>
                            </w:r>
                            <w:r>
                              <w:rPr>
                                <w:spacing w:val="-5"/>
                                <w:sz w:val="18"/>
                              </w:rPr>
                              <w:t xml:space="preserve"> </w:t>
                            </w:r>
                            <w:r>
                              <w:rPr>
                                <w:sz w:val="18"/>
                              </w:rPr>
                              <w:t>-</w:t>
                            </w:r>
                            <w:r>
                              <w:rPr>
                                <w:spacing w:val="-5"/>
                                <w:sz w:val="18"/>
                              </w:rPr>
                              <w:t xml:space="preserve"> </w:t>
                            </w:r>
                            <w:r>
                              <w:rPr>
                                <w:sz w:val="18"/>
                              </w:rPr>
                              <w:t>1499</w:t>
                            </w:r>
                            <w:r>
                              <w:rPr>
                                <w:spacing w:val="-3"/>
                                <w:sz w:val="18"/>
                              </w:rPr>
                              <w:t xml:space="preserve"> </w:t>
                            </w:r>
                            <w:r>
                              <w:rPr>
                                <w:spacing w:val="-2"/>
                                <w:sz w:val="18"/>
                              </w:rPr>
                              <w:t>Incidents</w:t>
                            </w:r>
                          </w:p>
                        </w:tc>
                      </w:tr>
                      <w:tr w:rsidR="00E97B17">
                        <w:trPr>
                          <w:trHeight w:val="349"/>
                        </w:trPr>
                        <w:tc>
                          <w:tcPr>
                            <w:tcW w:w="422" w:type="dxa"/>
                            <w:shd w:val="clear" w:color="auto" w:fill="7EF0CA"/>
                          </w:tcPr>
                          <w:p w:rsidR="00E97B17" w:rsidRDefault="00E97B17">
                            <w:pPr>
                              <w:pStyle w:val="TableParagraph"/>
                              <w:rPr>
                                <w:rFonts w:ascii="Times New Roman"/>
                              </w:rPr>
                            </w:pPr>
                          </w:p>
                        </w:tc>
                        <w:tc>
                          <w:tcPr>
                            <w:tcW w:w="2693" w:type="dxa"/>
                          </w:tcPr>
                          <w:p w:rsidR="00E97B17" w:rsidRDefault="00975B4A">
                            <w:pPr>
                              <w:pStyle w:val="TableParagraph"/>
                              <w:spacing w:before="71"/>
                              <w:ind w:left="144"/>
                              <w:rPr>
                                <w:sz w:val="18"/>
                              </w:rPr>
                            </w:pPr>
                            <w:r>
                              <w:rPr>
                                <w:sz w:val="18"/>
                              </w:rPr>
                              <w:t>500</w:t>
                            </w:r>
                            <w:r>
                              <w:rPr>
                                <w:spacing w:val="-4"/>
                                <w:sz w:val="18"/>
                              </w:rPr>
                              <w:t xml:space="preserve"> </w:t>
                            </w:r>
                            <w:r>
                              <w:rPr>
                                <w:sz w:val="18"/>
                              </w:rPr>
                              <w:t>-</w:t>
                            </w:r>
                            <w:r>
                              <w:rPr>
                                <w:spacing w:val="-3"/>
                                <w:sz w:val="18"/>
                              </w:rPr>
                              <w:t xml:space="preserve"> </w:t>
                            </w:r>
                            <w:r>
                              <w:rPr>
                                <w:sz w:val="18"/>
                              </w:rPr>
                              <w:t>999</w:t>
                            </w:r>
                            <w:r>
                              <w:rPr>
                                <w:spacing w:val="-2"/>
                                <w:sz w:val="18"/>
                              </w:rPr>
                              <w:t xml:space="preserve"> Incidents</w:t>
                            </w:r>
                          </w:p>
                        </w:tc>
                      </w:tr>
                      <w:tr w:rsidR="00E97B17">
                        <w:trPr>
                          <w:trHeight w:val="352"/>
                        </w:trPr>
                        <w:tc>
                          <w:tcPr>
                            <w:tcW w:w="422" w:type="dxa"/>
                            <w:shd w:val="clear" w:color="auto" w:fill="2B2BBE"/>
                          </w:tcPr>
                          <w:p w:rsidR="00E97B17" w:rsidRDefault="00E97B17">
                            <w:pPr>
                              <w:pStyle w:val="TableParagraph"/>
                              <w:rPr>
                                <w:rFonts w:ascii="Times New Roman"/>
                              </w:rPr>
                            </w:pPr>
                          </w:p>
                        </w:tc>
                        <w:tc>
                          <w:tcPr>
                            <w:tcW w:w="2693" w:type="dxa"/>
                          </w:tcPr>
                          <w:p w:rsidR="00E97B17" w:rsidRDefault="00975B4A">
                            <w:pPr>
                              <w:pStyle w:val="TableParagraph"/>
                              <w:spacing w:before="71"/>
                              <w:ind w:left="144"/>
                              <w:rPr>
                                <w:sz w:val="18"/>
                              </w:rPr>
                            </w:pPr>
                            <w:r>
                              <w:rPr>
                                <w:sz w:val="18"/>
                              </w:rPr>
                              <w:t>Low</w:t>
                            </w:r>
                            <w:r>
                              <w:rPr>
                                <w:spacing w:val="-5"/>
                                <w:sz w:val="18"/>
                              </w:rPr>
                              <w:t xml:space="preserve"> </w:t>
                            </w:r>
                            <w:r>
                              <w:rPr>
                                <w:sz w:val="18"/>
                              </w:rPr>
                              <w:t>Density</w:t>
                            </w:r>
                            <w:r>
                              <w:rPr>
                                <w:spacing w:val="-2"/>
                                <w:sz w:val="18"/>
                              </w:rPr>
                              <w:t xml:space="preserve"> </w:t>
                            </w:r>
                            <w:r>
                              <w:rPr>
                                <w:sz w:val="18"/>
                              </w:rPr>
                              <w:t>0 -</w:t>
                            </w:r>
                            <w:r>
                              <w:rPr>
                                <w:spacing w:val="-3"/>
                                <w:sz w:val="18"/>
                              </w:rPr>
                              <w:t xml:space="preserve"> </w:t>
                            </w:r>
                            <w:r>
                              <w:rPr>
                                <w:sz w:val="18"/>
                              </w:rPr>
                              <w:t>499</w:t>
                            </w:r>
                            <w:r>
                              <w:rPr>
                                <w:spacing w:val="-1"/>
                                <w:sz w:val="18"/>
                              </w:rPr>
                              <w:t xml:space="preserve"> </w:t>
                            </w:r>
                            <w:r>
                              <w:rPr>
                                <w:spacing w:val="-2"/>
                                <w:sz w:val="18"/>
                              </w:rPr>
                              <w:t>Incidents</w:t>
                            </w:r>
                          </w:p>
                        </w:tc>
                      </w:tr>
                    </w:tbl>
                    <w:p w:rsidR="00E97B17" w:rsidRDefault="00E97B17">
                      <w:pPr>
                        <w:pStyle w:val="BodyText"/>
                      </w:pPr>
                    </w:p>
                  </w:txbxContent>
                </v:textbox>
                <w10:wrap type="topAndBottom" anchorx="page"/>
              </v:shape>
            </w:pict>
          </mc:Fallback>
        </mc:AlternateContent>
      </w:r>
    </w:p>
    <w:p w:rsidR="0035292D" w:rsidRDefault="0035292D" w:rsidP="0035292D">
      <w:pPr>
        <w:pStyle w:val="BodyText"/>
        <w:ind w:left="814" w:right="194"/>
        <w:jc w:val="both"/>
        <w:rPr>
          <w:spacing w:val="-4"/>
        </w:rPr>
      </w:pPr>
    </w:p>
    <w:p w:rsidR="00E97B17" w:rsidRDefault="00975B4A" w:rsidP="0035292D">
      <w:pPr>
        <w:pStyle w:val="BodyText"/>
        <w:ind w:left="814" w:right="194"/>
        <w:jc w:val="both"/>
      </w:pPr>
      <w:r>
        <w:t>The</w:t>
      </w:r>
      <w:r>
        <w:rPr>
          <w:spacing w:val="-4"/>
        </w:rPr>
        <w:t xml:space="preserve"> </w:t>
      </w:r>
      <w:r>
        <w:t>locations</w:t>
      </w:r>
      <w:r>
        <w:rPr>
          <w:spacing w:val="-4"/>
        </w:rPr>
        <w:t xml:space="preserve"> </w:t>
      </w:r>
      <w:r>
        <w:t>of</w:t>
      </w:r>
      <w:r>
        <w:rPr>
          <w:spacing w:val="-4"/>
        </w:rPr>
        <w:t xml:space="preserve"> </w:t>
      </w:r>
      <w:r>
        <w:t>each</w:t>
      </w:r>
      <w:r>
        <w:rPr>
          <w:spacing w:val="-4"/>
        </w:rPr>
        <w:t xml:space="preserve"> </w:t>
      </w:r>
      <w:r>
        <w:t>Hub</w:t>
      </w:r>
      <w:r>
        <w:rPr>
          <w:spacing w:val="-2"/>
        </w:rPr>
        <w:t xml:space="preserve"> </w:t>
      </w:r>
      <w:r>
        <w:t>will</w:t>
      </w:r>
      <w:r>
        <w:rPr>
          <w:spacing w:val="-5"/>
        </w:rPr>
        <w:t xml:space="preserve"> </w:t>
      </w:r>
      <w:r>
        <w:t>need</w:t>
      </w:r>
      <w:r>
        <w:rPr>
          <w:spacing w:val="-4"/>
        </w:rPr>
        <w:t xml:space="preserve"> </w:t>
      </w:r>
      <w:r>
        <w:t>to</w:t>
      </w:r>
      <w:r>
        <w:rPr>
          <w:spacing w:val="-3"/>
        </w:rPr>
        <w:t xml:space="preserve"> </w:t>
      </w:r>
      <w:r>
        <w:t>be</w:t>
      </w:r>
      <w:r>
        <w:rPr>
          <w:spacing w:val="-2"/>
        </w:rPr>
        <w:t xml:space="preserve"> </w:t>
      </w:r>
      <w:r>
        <w:t>subject</w:t>
      </w:r>
      <w:r>
        <w:rPr>
          <w:spacing w:val="-4"/>
        </w:rPr>
        <w:t xml:space="preserve"> </w:t>
      </w:r>
      <w:r>
        <w:t>to</w:t>
      </w:r>
      <w:r>
        <w:rPr>
          <w:spacing w:val="-3"/>
        </w:rPr>
        <w:t xml:space="preserve"> </w:t>
      </w:r>
      <w:r>
        <w:t>a</w:t>
      </w:r>
      <w:r>
        <w:rPr>
          <w:spacing w:val="-4"/>
        </w:rPr>
        <w:t xml:space="preserve"> </w:t>
      </w:r>
      <w:r>
        <w:t>full</w:t>
      </w:r>
      <w:r>
        <w:rPr>
          <w:spacing w:val="-5"/>
        </w:rPr>
        <w:t xml:space="preserve"> </w:t>
      </w:r>
      <w:r>
        <w:t>business</w:t>
      </w:r>
      <w:r>
        <w:rPr>
          <w:spacing w:val="-4"/>
        </w:rPr>
        <w:t xml:space="preserve"> </w:t>
      </w:r>
      <w:r>
        <w:t>case</w:t>
      </w:r>
      <w:r>
        <w:rPr>
          <w:spacing w:val="-1"/>
        </w:rPr>
        <w:t xml:space="preserve"> </w:t>
      </w:r>
      <w:r>
        <w:t>which</w:t>
      </w:r>
      <w:r>
        <w:rPr>
          <w:spacing w:val="-3"/>
        </w:rPr>
        <w:t xml:space="preserve"> </w:t>
      </w:r>
      <w:r>
        <w:t>will</w:t>
      </w:r>
      <w:r>
        <w:rPr>
          <w:spacing w:val="-5"/>
        </w:rPr>
        <w:t xml:space="preserve"> </w:t>
      </w:r>
      <w:r>
        <w:t>confirm the operational, service and financial benefits.</w:t>
      </w:r>
      <w:r>
        <w:rPr>
          <w:spacing w:val="40"/>
        </w:rPr>
        <w:t xml:space="preserve"> </w:t>
      </w:r>
      <w:r>
        <w:t>Each Hub will need to be fit for purpose. There will be active communication and engagement with communities and the public during the development of the business cases and full assessment of options.</w:t>
      </w:r>
    </w:p>
    <w:p w:rsidR="00E97B17" w:rsidRDefault="00975B4A">
      <w:pPr>
        <w:pStyle w:val="BodyText"/>
        <w:spacing w:before="10"/>
        <w:rPr>
          <w:sz w:val="21"/>
        </w:rPr>
      </w:pPr>
      <w:r>
        <w:rPr>
          <w:noProof/>
        </w:rPr>
        <w:drawing>
          <wp:anchor distT="0" distB="0" distL="0" distR="0" simplePos="0" relativeHeight="251657728" behindDoc="0" locked="0" layoutInCell="1" allowOverlap="1" wp14:anchorId="10C58FE9" wp14:editId="062E9505">
            <wp:simplePos x="0" y="0"/>
            <wp:positionH relativeFrom="page">
              <wp:posOffset>2087590</wp:posOffset>
            </wp:positionH>
            <wp:positionV relativeFrom="paragraph">
              <wp:posOffset>175065</wp:posOffset>
            </wp:positionV>
            <wp:extent cx="3562465" cy="336184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3562465" cy="3361848"/>
                    </a:xfrm>
                    <a:prstGeom prst="rect">
                      <a:avLst/>
                    </a:prstGeom>
                  </pic:spPr>
                </pic:pic>
              </a:graphicData>
            </a:graphic>
          </wp:anchor>
        </w:drawing>
      </w:r>
    </w:p>
    <w:p w:rsidR="00E97B17" w:rsidRDefault="00E97B17">
      <w:pPr>
        <w:pStyle w:val="BodyText"/>
        <w:spacing w:before="10"/>
        <w:rPr>
          <w:sz w:val="23"/>
        </w:rPr>
      </w:pPr>
    </w:p>
    <w:p w:rsidR="00581B80" w:rsidRDefault="00581B80">
      <w:pPr>
        <w:pStyle w:val="BodyText"/>
        <w:ind w:left="814"/>
        <w:rPr>
          <w:spacing w:val="-2"/>
          <w:u w:val="single"/>
        </w:rPr>
      </w:pPr>
    </w:p>
    <w:p w:rsidR="00E97B17" w:rsidRDefault="00975B4A">
      <w:pPr>
        <w:pStyle w:val="BodyText"/>
        <w:ind w:left="814"/>
      </w:pPr>
      <w:r>
        <w:rPr>
          <w:spacing w:val="-2"/>
          <w:u w:val="single"/>
        </w:rPr>
        <w:t>Monmouthshire</w:t>
      </w:r>
    </w:p>
    <w:p w:rsidR="00E97B17" w:rsidRDefault="00975B4A">
      <w:pPr>
        <w:pStyle w:val="BodyText"/>
        <w:ind w:left="814" w:right="191"/>
        <w:jc w:val="both"/>
      </w:pPr>
      <w:r>
        <w:t>The large geographical area and poor road networks, combined with the demand profile, has informed the need for two smaller Hubs to meet operational response times. In these smaller Hub locations consideration has been given to shared accommodation to enable economies of scale. Bases on the road network of Abergavenny and Monmouth towns would</w:t>
      </w:r>
      <w:r>
        <w:rPr>
          <w:spacing w:val="-4"/>
        </w:rPr>
        <w:t xml:space="preserve"> </w:t>
      </w:r>
      <w:r>
        <w:t>be</w:t>
      </w:r>
      <w:r>
        <w:rPr>
          <w:spacing w:val="-4"/>
        </w:rPr>
        <w:t xml:space="preserve"> </w:t>
      </w:r>
      <w:r>
        <w:t>preferred</w:t>
      </w:r>
      <w:r>
        <w:rPr>
          <w:spacing w:val="-4"/>
        </w:rPr>
        <w:t xml:space="preserve"> </w:t>
      </w:r>
      <w:r>
        <w:t>to</w:t>
      </w:r>
      <w:r>
        <w:rPr>
          <w:spacing w:val="-6"/>
        </w:rPr>
        <w:t xml:space="preserve"> </w:t>
      </w:r>
      <w:r>
        <w:t>enable</w:t>
      </w:r>
      <w:r>
        <w:rPr>
          <w:spacing w:val="-1"/>
        </w:rPr>
        <w:t xml:space="preserve"> </w:t>
      </w:r>
      <w:r>
        <w:t>good</w:t>
      </w:r>
      <w:r>
        <w:rPr>
          <w:spacing w:val="-4"/>
        </w:rPr>
        <w:t xml:space="preserve"> </w:t>
      </w:r>
      <w:r>
        <w:t>response</w:t>
      </w:r>
      <w:r>
        <w:rPr>
          <w:spacing w:val="-6"/>
        </w:rPr>
        <w:t xml:space="preserve"> </w:t>
      </w:r>
      <w:r>
        <w:t>times</w:t>
      </w:r>
      <w:r>
        <w:rPr>
          <w:spacing w:val="-5"/>
        </w:rPr>
        <w:t xml:space="preserve"> </w:t>
      </w:r>
      <w:r>
        <w:t>whilst</w:t>
      </w:r>
      <w:r>
        <w:rPr>
          <w:spacing w:val="-4"/>
        </w:rPr>
        <w:t xml:space="preserve"> </w:t>
      </w:r>
      <w:r>
        <w:t>also</w:t>
      </w:r>
      <w:r>
        <w:rPr>
          <w:spacing w:val="-4"/>
        </w:rPr>
        <w:t xml:space="preserve"> </w:t>
      </w:r>
      <w:r>
        <w:t>enabling</w:t>
      </w:r>
      <w:r>
        <w:rPr>
          <w:spacing w:val="-4"/>
        </w:rPr>
        <w:t xml:space="preserve"> </w:t>
      </w:r>
      <w:r>
        <w:t>the</w:t>
      </w:r>
      <w:r>
        <w:rPr>
          <w:spacing w:val="-4"/>
        </w:rPr>
        <w:t xml:space="preserve"> </w:t>
      </w:r>
      <w:r>
        <w:t xml:space="preserve">neighbourhood team to be </w:t>
      </w:r>
      <w:proofErr w:type="gramStart"/>
      <w:r>
        <w:t>in close proximity to</w:t>
      </w:r>
      <w:proofErr w:type="gramEnd"/>
      <w:r>
        <w:t xml:space="preserve"> access these locations.</w:t>
      </w:r>
    </w:p>
    <w:p w:rsidR="00E97B17" w:rsidRDefault="00E97B17" w:rsidP="005F2E55">
      <w:pPr>
        <w:pStyle w:val="BodyText"/>
      </w:pPr>
    </w:p>
    <w:p w:rsidR="00E97B17" w:rsidRDefault="00975B4A">
      <w:pPr>
        <w:pStyle w:val="BodyText"/>
        <w:ind w:left="814"/>
      </w:pPr>
      <w:r>
        <w:rPr>
          <w:spacing w:val="-2"/>
          <w:u w:val="single"/>
        </w:rPr>
        <w:t>Newport</w:t>
      </w:r>
    </w:p>
    <w:p w:rsidR="00E97B17" w:rsidRDefault="00975B4A">
      <w:pPr>
        <w:pStyle w:val="BodyText"/>
        <w:ind w:left="814" w:right="198"/>
        <w:jc w:val="both"/>
      </w:pPr>
      <w:r>
        <w:t xml:space="preserve">The preference for Newport is a </w:t>
      </w:r>
      <w:r w:rsidR="00602EF0">
        <w:t>purpose-built</w:t>
      </w:r>
      <w:r>
        <w:t xml:space="preserve"> Hub on the outskirts to the East of the city. This will allow access to South Monmouthshire as well as allowing officers to access the </w:t>
      </w:r>
      <w:r>
        <w:rPr>
          <w:spacing w:val="-2"/>
        </w:rPr>
        <w:t>motorway.</w:t>
      </w:r>
    </w:p>
    <w:p w:rsidR="00E97B17" w:rsidRDefault="00E97B17">
      <w:pPr>
        <w:pStyle w:val="BodyText"/>
      </w:pPr>
    </w:p>
    <w:p w:rsidR="00E97B17" w:rsidRDefault="00975B4A">
      <w:pPr>
        <w:pStyle w:val="BodyText"/>
        <w:ind w:left="814"/>
        <w:jc w:val="both"/>
      </w:pPr>
      <w:r>
        <w:rPr>
          <w:u w:val="single"/>
        </w:rPr>
        <w:t>Blaenau</w:t>
      </w:r>
      <w:r>
        <w:rPr>
          <w:spacing w:val="-3"/>
          <w:u w:val="single"/>
        </w:rPr>
        <w:t xml:space="preserve"> </w:t>
      </w:r>
      <w:r>
        <w:rPr>
          <w:spacing w:val="-2"/>
          <w:u w:val="single"/>
        </w:rPr>
        <w:t>Gwent</w:t>
      </w:r>
    </w:p>
    <w:p w:rsidR="00E97B17" w:rsidRDefault="00975B4A">
      <w:pPr>
        <w:pStyle w:val="BodyText"/>
        <w:ind w:left="814" w:right="193"/>
        <w:jc w:val="both"/>
      </w:pPr>
      <w:r>
        <w:t>With the development of the Heads of the Valley road a Hub near Rassau would be the preferred location as it would provide support for the valleys south towards Caerphilly as well as offering support into Monmouthshire.</w:t>
      </w:r>
    </w:p>
    <w:p w:rsidR="00E97B17" w:rsidRDefault="00E97B17" w:rsidP="005F2E55">
      <w:pPr>
        <w:pStyle w:val="BodyText"/>
      </w:pPr>
    </w:p>
    <w:p w:rsidR="00E97B17" w:rsidRDefault="00975B4A">
      <w:pPr>
        <w:pStyle w:val="BodyText"/>
        <w:ind w:left="814"/>
      </w:pPr>
      <w:r>
        <w:rPr>
          <w:spacing w:val="-2"/>
          <w:u w:val="single"/>
        </w:rPr>
        <w:t>Caerphilly</w:t>
      </w:r>
    </w:p>
    <w:p w:rsidR="00E97B17" w:rsidRDefault="00975B4A">
      <w:pPr>
        <w:pStyle w:val="BodyText"/>
        <w:ind w:left="814"/>
      </w:pPr>
      <w:r>
        <w:t>Demand analysis</w:t>
      </w:r>
      <w:r>
        <w:rPr>
          <w:spacing w:val="-1"/>
        </w:rPr>
        <w:t xml:space="preserve"> </w:t>
      </w:r>
      <w:r>
        <w:t>suggests</w:t>
      </w:r>
      <w:r>
        <w:rPr>
          <w:spacing w:val="-2"/>
        </w:rPr>
        <w:t xml:space="preserve"> </w:t>
      </w:r>
      <w:r>
        <w:t>one Hub</w:t>
      </w:r>
      <w:r>
        <w:rPr>
          <w:spacing w:val="-1"/>
        </w:rPr>
        <w:t xml:space="preserve"> </w:t>
      </w:r>
      <w:r>
        <w:t>provided</w:t>
      </w:r>
      <w:r>
        <w:rPr>
          <w:spacing w:val="-4"/>
        </w:rPr>
        <w:t xml:space="preserve"> </w:t>
      </w:r>
      <w:r>
        <w:t>for</w:t>
      </w:r>
      <w:r>
        <w:rPr>
          <w:spacing w:val="-2"/>
        </w:rPr>
        <w:t xml:space="preserve"> </w:t>
      </w:r>
      <w:r>
        <w:t>the Caerphilly</w:t>
      </w:r>
      <w:r>
        <w:rPr>
          <w:spacing w:val="-2"/>
        </w:rPr>
        <w:t xml:space="preserve"> </w:t>
      </w:r>
      <w:r>
        <w:t>borough,</w:t>
      </w:r>
      <w:r>
        <w:rPr>
          <w:spacing w:val="-1"/>
        </w:rPr>
        <w:t xml:space="preserve"> </w:t>
      </w:r>
      <w:r>
        <w:t>with</w:t>
      </w:r>
      <w:r>
        <w:rPr>
          <w:spacing w:val="-1"/>
        </w:rPr>
        <w:t xml:space="preserve"> </w:t>
      </w:r>
      <w:r>
        <w:t>the</w:t>
      </w:r>
      <w:r>
        <w:rPr>
          <w:spacing w:val="-2"/>
        </w:rPr>
        <w:t xml:space="preserve"> </w:t>
      </w:r>
      <w:r>
        <w:t>North</w:t>
      </w:r>
      <w:r>
        <w:rPr>
          <w:spacing w:val="-2"/>
        </w:rPr>
        <w:t xml:space="preserve"> </w:t>
      </w:r>
      <w:r>
        <w:t>of the borough serviced by the Heads of the Valley Hub.</w:t>
      </w:r>
    </w:p>
    <w:p w:rsidR="00581B80" w:rsidRDefault="00581B80" w:rsidP="005F2E55">
      <w:pPr>
        <w:pStyle w:val="BodyText"/>
        <w:ind w:left="814"/>
        <w:rPr>
          <w:spacing w:val="-2"/>
          <w:u w:val="single"/>
        </w:rPr>
      </w:pPr>
    </w:p>
    <w:p w:rsidR="00E97B17" w:rsidRDefault="00975B4A" w:rsidP="005F2E55">
      <w:pPr>
        <w:pStyle w:val="BodyText"/>
        <w:ind w:left="814"/>
      </w:pPr>
      <w:r>
        <w:rPr>
          <w:spacing w:val="-2"/>
          <w:u w:val="single"/>
        </w:rPr>
        <w:t>Torfaen</w:t>
      </w:r>
    </w:p>
    <w:p w:rsidR="00E97B17" w:rsidRDefault="00975B4A">
      <w:pPr>
        <w:pStyle w:val="BodyText"/>
        <w:ind w:left="814" w:right="196"/>
        <w:jc w:val="both"/>
      </w:pPr>
      <w:r>
        <w:t>Torfaen is at the centre of the Gwent area from an operational perspective and it has fast roads to access all five local authority areas. It has also been identified as the preferable location for custody provision as well as providing a Hub for officers.</w:t>
      </w:r>
    </w:p>
    <w:p w:rsidR="00E97B17" w:rsidRDefault="00E97B17">
      <w:pPr>
        <w:pStyle w:val="BodyText"/>
      </w:pPr>
    </w:p>
    <w:p w:rsidR="00E97B17" w:rsidRDefault="00975B4A">
      <w:pPr>
        <w:pStyle w:val="Heading1"/>
        <w:ind w:firstLine="0"/>
      </w:pPr>
      <w:r>
        <w:rPr>
          <w:spacing w:val="-2"/>
        </w:rPr>
        <w:t>Spokes</w:t>
      </w:r>
    </w:p>
    <w:p w:rsidR="00132E4B" w:rsidRDefault="00975B4A">
      <w:pPr>
        <w:pStyle w:val="BodyText"/>
        <w:ind w:left="814" w:right="192"/>
        <w:jc w:val="both"/>
      </w:pPr>
      <w:r>
        <w:t>Spokes are locations from which the police service is visible and accessible within local communities. The provision of Enquiry Office facilities provides the ability for the public to engage</w:t>
      </w:r>
      <w:r>
        <w:rPr>
          <w:spacing w:val="-16"/>
        </w:rPr>
        <w:t xml:space="preserve"> </w:t>
      </w:r>
      <w:r>
        <w:t>in</w:t>
      </w:r>
      <w:r>
        <w:rPr>
          <w:spacing w:val="-16"/>
        </w:rPr>
        <w:t xml:space="preserve"> </w:t>
      </w:r>
      <w:r>
        <w:t>face</w:t>
      </w:r>
      <w:r w:rsidR="00B66577">
        <w:t>-</w:t>
      </w:r>
      <w:r>
        <w:t>to</w:t>
      </w:r>
      <w:r w:rsidR="00B66577">
        <w:t>-</w:t>
      </w:r>
      <w:r>
        <w:t>face</w:t>
      </w:r>
      <w:r>
        <w:rPr>
          <w:spacing w:val="-17"/>
        </w:rPr>
        <w:t xml:space="preserve"> </w:t>
      </w:r>
      <w:r>
        <w:t>contact</w:t>
      </w:r>
      <w:r>
        <w:rPr>
          <w:spacing w:val="-14"/>
        </w:rPr>
        <w:t xml:space="preserve"> </w:t>
      </w:r>
      <w:r>
        <w:t>with</w:t>
      </w:r>
      <w:r>
        <w:rPr>
          <w:spacing w:val="-15"/>
        </w:rPr>
        <w:t xml:space="preserve"> </w:t>
      </w:r>
      <w:r>
        <w:t>police</w:t>
      </w:r>
      <w:r>
        <w:rPr>
          <w:spacing w:val="-16"/>
        </w:rPr>
        <w:t xml:space="preserve"> </w:t>
      </w:r>
      <w:r>
        <w:t>services,</w:t>
      </w:r>
      <w:r>
        <w:rPr>
          <w:spacing w:val="-16"/>
        </w:rPr>
        <w:t xml:space="preserve"> </w:t>
      </w:r>
      <w:r>
        <w:t>at</w:t>
      </w:r>
      <w:r>
        <w:rPr>
          <w:spacing w:val="-16"/>
        </w:rPr>
        <w:t xml:space="preserve"> </w:t>
      </w:r>
      <w:r>
        <w:t>identifiable</w:t>
      </w:r>
      <w:r>
        <w:rPr>
          <w:spacing w:val="-16"/>
        </w:rPr>
        <w:t xml:space="preserve"> </w:t>
      </w:r>
      <w:r>
        <w:t>police</w:t>
      </w:r>
      <w:r>
        <w:rPr>
          <w:spacing w:val="-16"/>
        </w:rPr>
        <w:t xml:space="preserve"> </w:t>
      </w:r>
      <w:r>
        <w:t>locations.</w:t>
      </w:r>
      <w:r>
        <w:rPr>
          <w:spacing w:val="-13"/>
        </w:rPr>
        <w:t xml:space="preserve"> </w:t>
      </w:r>
      <w:r w:rsidR="00132E4B">
        <w:t xml:space="preserve">Enquiry Office facilities are an integral part of delivery of service to those who due to a range of factors may not be digitally enabled, therefore providing a robust enquiry service is vital to deliver our priorities but also service all communities. </w:t>
      </w:r>
    </w:p>
    <w:p w:rsidR="00132E4B" w:rsidRDefault="00132E4B">
      <w:pPr>
        <w:pStyle w:val="BodyText"/>
        <w:ind w:left="814" w:right="192"/>
        <w:jc w:val="both"/>
      </w:pPr>
    </w:p>
    <w:p w:rsidR="00E97B17" w:rsidRDefault="00975B4A">
      <w:pPr>
        <w:pStyle w:val="BodyText"/>
        <w:ind w:left="814" w:right="192"/>
        <w:jc w:val="both"/>
      </w:pPr>
      <w:r>
        <w:t>The</w:t>
      </w:r>
      <w:r>
        <w:rPr>
          <w:spacing w:val="-16"/>
        </w:rPr>
        <w:t xml:space="preserve"> </w:t>
      </w:r>
      <w:r>
        <w:t>force has also developed new methods of contact, including digital services providing opportunities for self-service which enhance the opportunity for the police to engage with the public.</w:t>
      </w:r>
    </w:p>
    <w:p w:rsidR="00E97B17" w:rsidRDefault="00E97B17">
      <w:pPr>
        <w:pStyle w:val="BodyText"/>
      </w:pPr>
    </w:p>
    <w:p w:rsidR="00E97B17" w:rsidRDefault="00975B4A">
      <w:pPr>
        <w:pStyle w:val="BodyText"/>
        <w:ind w:left="814" w:right="201"/>
        <w:jc w:val="both"/>
      </w:pPr>
      <w:r>
        <w:t>Critical to all of these locations, however, is the need to ensure that they have corporate identity and are known within communities as locations operated by Gwent Police.</w:t>
      </w:r>
    </w:p>
    <w:p w:rsidR="00E97B17" w:rsidRDefault="00E97B17" w:rsidP="005F2E55">
      <w:pPr>
        <w:pStyle w:val="BodyText"/>
      </w:pPr>
    </w:p>
    <w:p w:rsidR="00253382" w:rsidRDefault="00975B4A" w:rsidP="00253382">
      <w:pPr>
        <w:pStyle w:val="BodyText"/>
        <w:ind w:left="814" w:right="192"/>
        <w:jc w:val="both"/>
      </w:pPr>
      <w:r>
        <w:t>Decisions regarding these locations will be made through assessment of local need with models for delivery including partner-owned locations, independent premises or collaborative premises with partners.</w:t>
      </w:r>
      <w:r w:rsidR="00253382">
        <w:t xml:space="preserve"> The location of Enquiry Office facilities should again be based on demand but also other measures from the census and our own confidence mapping. </w:t>
      </w:r>
    </w:p>
    <w:p w:rsidR="00E97B17" w:rsidRDefault="00975B4A">
      <w:pPr>
        <w:pStyle w:val="BodyText"/>
        <w:ind w:left="814"/>
        <w:jc w:val="both"/>
      </w:pPr>
      <w:r>
        <w:t>The</w:t>
      </w:r>
      <w:r>
        <w:rPr>
          <w:spacing w:val="-4"/>
        </w:rPr>
        <w:t xml:space="preserve"> </w:t>
      </w:r>
      <w:r>
        <w:t>strategy</w:t>
      </w:r>
      <w:r>
        <w:rPr>
          <w:spacing w:val="-4"/>
        </w:rPr>
        <w:t xml:space="preserve"> </w:t>
      </w:r>
      <w:r>
        <w:t>presents</w:t>
      </w:r>
      <w:r>
        <w:rPr>
          <w:spacing w:val="-1"/>
        </w:rPr>
        <w:t xml:space="preserve"> </w:t>
      </w:r>
      <w:r>
        <w:t>the</w:t>
      </w:r>
      <w:r>
        <w:rPr>
          <w:spacing w:val="-2"/>
        </w:rPr>
        <w:t xml:space="preserve"> </w:t>
      </w:r>
      <w:r>
        <w:t>base</w:t>
      </w:r>
      <w:r>
        <w:rPr>
          <w:spacing w:val="-2"/>
        </w:rPr>
        <w:t xml:space="preserve"> </w:t>
      </w:r>
      <w:r>
        <w:t>in</w:t>
      </w:r>
      <w:r>
        <w:rPr>
          <w:spacing w:val="-3"/>
        </w:rPr>
        <w:t xml:space="preserve"> </w:t>
      </w:r>
      <w:r>
        <w:t>the</w:t>
      </w:r>
      <w:r>
        <w:rPr>
          <w:spacing w:val="-2"/>
        </w:rPr>
        <w:t xml:space="preserve"> </w:t>
      </w:r>
      <w:r>
        <w:t>local</w:t>
      </w:r>
      <w:r>
        <w:rPr>
          <w:spacing w:val="-3"/>
        </w:rPr>
        <w:t xml:space="preserve"> </w:t>
      </w:r>
      <w:r>
        <w:t>community</w:t>
      </w:r>
      <w:r>
        <w:rPr>
          <w:spacing w:val="-3"/>
        </w:rPr>
        <w:t xml:space="preserve"> </w:t>
      </w:r>
      <w:r>
        <w:t>as</w:t>
      </w:r>
      <w:r>
        <w:rPr>
          <w:spacing w:val="-2"/>
        </w:rPr>
        <w:t xml:space="preserve"> </w:t>
      </w:r>
      <w:r>
        <w:t>being</w:t>
      </w:r>
      <w:r>
        <w:rPr>
          <w:spacing w:val="-3"/>
        </w:rPr>
        <w:t xml:space="preserve"> </w:t>
      </w:r>
      <w:r>
        <w:t>one</w:t>
      </w:r>
      <w:r>
        <w:rPr>
          <w:spacing w:val="-3"/>
        </w:rPr>
        <w:t xml:space="preserve"> </w:t>
      </w:r>
      <w:r>
        <w:t>of</w:t>
      </w:r>
      <w:r>
        <w:rPr>
          <w:spacing w:val="-2"/>
        </w:rPr>
        <w:t xml:space="preserve"> </w:t>
      </w:r>
      <w:r>
        <w:t>two</w:t>
      </w:r>
      <w:r>
        <w:rPr>
          <w:spacing w:val="-1"/>
        </w:rPr>
        <w:t xml:space="preserve"> </w:t>
      </w:r>
      <w:r>
        <w:rPr>
          <w:spacing w:val="-2"/>
        </w:rPr>
        <w:t>categories:</w:t>
      </w:r>
    </w:p>
    <w:p w:rsidR="00E97B17" w:rsidRDefault="00E97B17">
      <w:pPr>
        <w:pStyle w:val="BodyText"/>
      </w:pPr>
    </w:p>
    <w:p w:rsidR="00E97B17" w:rsidRDefault="00975B4A">
      <w:pPr>
        <w:pStyle w:val="BodyText"/>
        <w:ind w:left="814" w:right="194"/>
        <w:jc w:val="both"/>
      </w:pPr>
      <w:r>
        <w:t>Category</w:t>
      </w:r>
      <w:r>
        <w:rPr>
          <w:spacing w:val="-12"/>
        </w:rPr>
        <w:t xml:space="preserve"> </w:t>
      </w:r>
      <w:r>
        <w:t>1</w:t>
      </w:r>
      <w:r>
        <w:rPr>
          <w:spacing w:val="-13"/>
        </w:rPr>
        <w:t xml:space="preserve"> </w:t>
      </w:r>
      <w:r>
        <w:t>spoke</w:t>
      </w:r>
      <w:r>
        <w:rPr>
          <w:spacing w:val="-12"/>
        </w:rPr>
        <w:t xml:space="preserve"> </w:t>
      </w:r>
      <w:r>
        <w:t>is</w:t>
      </w:r>
      <w:r>
        <w:rPr>
          <w:spacing w:val="-14"/>
        </w:rPr>
        <w:t xml:space="preserve"> </w:t>
      </w:r>
      <w:r>
        <w:t>a</w:t>
      </w:r>
      <w:r>
        <w:rPr>
          <w:spacing w:val="-13"/>
        </w:rPr>
        <w:t xml:space="preserve"> </w:t>
      </w:r>
      <w:r>
        <w:t>building</w:t>
      </w:r>
      <w:r>
        <w:rPr>
          <w:spacing w:val="-13"/>
        </w:rPr>
        <w:t xml:space="preserve"> </w:t>
      </w:r>
      <w:r>
        <w:t>that</w:t>
      </w:r>
      <w:r>
        <w:rPr>
          <w:spacing w:val="-13"/>
        </w:rPr>
        <w:t xml:space="preserve"> </w:t>
      </w:r>
      <w:r>
        <w:t>could</w:t>
      </w:r>
      <w:r>
        <w:rPr>
          <w:spacing w:val="-14"/>
        </w:rPr>
        <w:t xml:space="preserve"> </w:t>
      </w:r>
      <w:r>
        <w:t>be</w:t>
      </w:r>
      <w:r>
        <w:rPr>
          <w:spacing w:val="-13"/>
        </w:rPr>
        <w:t xml:space="preserve"> </w:t>
      </w:r>
      <w:r>
        <w:t>solely</w:t>
      </w:r>
      <w:r>
        <w:rPr>
          <w:spacing w:val="-12"/>
        </w:rPr>
        <w:t xml:space="preserve"> </w:t>
      </w:r>
      <w:r>
        <w:t>police</w:t>
      </w:r>
      <w:r>
        <w:rPr>
          <w:spacing w:val="-13"/>
        </w:rPr>
        <w:t xml:space="preserve"> </w:t>
      </w:r>
      <w:r>
        <w:t>owned</w:t>
      </w:r>
      <w:r>
        <w:rPr>
          <w:spacing w:val="-13"/>
        </w:rPr>
        <w:t xml:space="preserve"> </w:t>
      </w:r>
      <w:r>
        <w:t>or</w:t>
      </w:r>
      <w:r>
        <w:rPr>
          <w:spacing w:val="-15"/>
        </w:rPr>
        <w:t xml:space="preserve"> </w:t>
      </w:r>
      <w:r>
        <w:t>be</w:t>
      </w:r>
      <w:r>
        <w:rPr>
          <w:spacing w:val="-11"/>
        </w:rPr>
        <w:t xml:space="preserve"> </w:t>
      </w:r>
      <w:r>
        <w:t>shared</w:t>
      </w:r>
      <w:r>
        <w:rPr>
          <w:spacing w:val="-13"/>
        </w:rPr>
        <w:t xml:space="preserve"> </w:t>
      </w:r>
      <w:r>
        <w:t>with</w:t>
      </w:r>
      <w:r>
        <w:rPr>
          <w:spacing w:val="-13"/>
        </w:rPr>
        <w:t xml:space="preserve"> </w:t>
      </w:r>
      <w:r>
        <w:t>partners. It would have published opening hours and would be staffed by a Station Enquiry Officer. The service will be supported by the neighbourhood PC and PCSO and it would be accessible to significant numbers of residents in the community.</w:t>
      </w:r>
    </w:p>
    <w:p w:rsidR="00E97B17" w:rsidRDefault="00E97B17">
      <w:pPr>
        <w:pStyle w:val="BodyText"/>
      </w:pPr>
    </w:p>
    <w:p w:rsidR="00E97B17" w:rsidRDefault="00975B4A">
      <w:pPr>
        <w:pStyle w:val="BodyText"/>
        <w:ind w:left="814" w:right="197"/>
        <w:jc w:val="both"/>
      </w:pPr>
      <w:r>
        <w:t>Category</w:t>
      </w:r>
      <w:r>
        <w:rPr>
          <w:spacing w:val="-11"/>
        </w:rPr>
        <w:t xml:space="preserve"> </w:t>
      </w:r>
      <w:r>
        <w:t>2</w:t>
      </w:r>
      <w:r>
        <w:rPr>
          <w:spacing w:val="-12"/>
        </w:rPr>
        <w:t xml:space="preserve"> </w:t>
      </w:r>
      <w:r>
        <w:t>spoke</w:t>
      </w:r>
      <w:r>
        <w:rPr>
          <w:spacing w:val="-10"/>
        </w:rPr>
        <w:t xml:space="preserve"> </w:t>
      </w:r>
      <w:r>
        <w:t>is</w:t>
      </w:r>
      <w:r>
        <w:rPr>
          <w:spacing w:val="-13"/>
        </w:rPr>
        <w:t xml:space="preserve"> </w:t>
      </w:r>
      <w:r>
        <w:t>a</w:t>
      </w:r>
      <w:r>
        <w:rPr>
          <w:spacing w:val="-12"/>
        </w:rPr>
        <w:t xml:space="preserve"> </w:t>
      </w:r>
      <w:r>
        <w:t>building</w:t>
      </w:r>
      <w:r>
        <w:rPr>
          <w:spacing w:val="-11"/>
        </w:rPr>
        <w:t xml:space="preserve"> </w:t>
      </w:r>
      <w:r>
        <w:t>that</w:t>
      </w:r>
      <w:r>
        <w:rPr>
          <w:spacing w:val="-12"/>
        </w:rPr>
        <w:t xml:space="preserve"> </w:t>
      </w:r>
      <w:r>
        <w:t>could</w:t>
      </w:r>
      <w:r>
        <w:rPr>
          <w:spacing w:val="-12"/>
        </w:rPr>
        <w:t xml:space="preserve"> </w:t>
      </w:r>
      <w:r>
        <w:t>be</w:t>
      </w:r>
      <w:r>
        <w:rPr>
          <w:spacing w:val="-12"/>
        </w:rPr>
        <w:t xml:space="preserve"> </w:t>
      </w:r>
      <w:r>
        <w:t>police</w:t>
      </w:r>
      <w:r>
        <w:rPr>
          <w:spacing w:val="-9"/>
        </w:rPr>
        <w:t xml:space="preserve"> </w:t>
      </w:r>
      <w:r>
        <w:t>owned</w:t>
      </w:r>
      <w:r>
        <w:rPr>
          <w:spacing w:val="-12"/>
        </w:rPr>
        <w:t xml:space="preserve"> </w:t>
      </w:r>
      <w:r>
        <w:t>or</w:t>
      </w:r>
      <w:r>
        <w:rPr>
          <w:spacing w:val="-13"/>
        </w:rPr>
        <w:t xml:space="preserve"> </w:t>
      </w:r>
      <w:r>
        <w:t>could</w:t>
      </w:r>
      <w:r>
        <w:rPr>
          <w:spacing w:val="-12"/>
        </w:rPr>
        <w:t xml:space="preserve"> </w:t>
      </w:r>
      <w:r>
        <w:t>be</w:t>
      </w:r>
      <w:r>
        <w:rPr>
          <w:spacing w:val="-9"/>
        </w:rPr>
        <w:t xml:space="preserve"> </w:t>
      </w:r>
      <w:r>
        <w:t>shared</w:t>
      </w:r>
      <w:r>
        <w:rPr>
          <w:spacing w:val="-11"/>
        </w:rPr>
        <w:t xml:space="preserve"> </w:t>
      </w:r>
      <w:r>
        <w:t>with</w:t>
      </w:r>
      <w:r>
        <w:rPr>
          <w:spacing w:val="-11"/>
        </w:rPr>
        <w:t xml:space="preserve"> </w:t>
      </w:r>
      <w:r>
        <w:t>partners. It will operate as a space for officers to meet members of public during surgeries or on a planned</w:t>
      </w:r>
      <w:r>
        <w:rPr>
          <w:spacing w:val="-1"/>
        </w:rPr>
        <w:t xml:space="preserve"> </w:t>
      </w:r>
      <w:r>
        <w:t>basis.</w:t>
      </w:r>
      <w:r>
        <w:rPr>
          <w:spacing w:val="-2"/>
        </w:rPr>
        <w:t xml:space="preserve"> </w:t>
      </w:r>
      <w:r>
        <w:t>Officers</w:t>
      </w:r>
      <w:r>
        <w:rPr>
          <w:spacing w:val="-3"/>
        </w:rPr>
        <w:t xml:space="preserve"> </w:t>
      </w:r>
      <w:r>
        <w:t>and PCSO’s will not</w:t>
      </w:r>
      <w:r>
        <w:rPr>
          <w:spacing w:val="-2"/>
        </w:rPr>
        <w:t xml:space="preserve"> </w:t>
      </w:r>
      <w:r>
        <w:t>be based</w:t>
      </w:r>
      <w:r>
        <w:rPr>
          <w:spacing w:val="-1"/>
        </w:rPr>
        <w:t xml:space="preserve"> </w:t>
      </w:r>
      <w:r>
        <w:t>at</w:t>
      </w:r>
      <w:r>
        <w:rPr>
          <w:spacing w:val="-2"/>
        </w:rPr>
        <w:t xml:space="preserve"> </w:t>
      </w:r>
      <w:r>
        <w:t>these</w:t>
      </w:r>
      <w:r>
        <w:rPr>
          <w:spacing w:val="-1"/>
        </w:rPr>
        <w:t xml:space="preserve"> </w:t>
      </w:r>
      <w:r>
        <w:t>locations</w:t>
      </w:r>
      <w:r>
        <w:rPr>
          <w:spacing w:val="-2"/>
        </w:rPr>
        <w:t xml:space="preserve"> </w:t>
      </w:r>
      <w:r>
        <w:t>but</w:t>
      </w:r>
      <w:r>
        <w:rPr>
          <w:spacing w:val="-2"/>
        </w:rPr>
        <w:t xml:space="preserve"> </w:t>
      </w:r>
      <w:r>
        <w:t>would</w:t>
      </w:r>
      <w:r>
        <w:rPr>
          <w:spacing w:val="-2"/>
        </w:rPr>
        <w:t xml:space="preserve"> </w:t>
      </w:r>
      <w:r>
        <w:t>visit on a regular basis. An example would be a community facility where officers have the ability to share a desk.</w:t>
      </w:r>
    </w:p>
    <w:p w:rsidR="00E97B17" w:rsidRDefault="00E97B17" w:rsidP="005F2E55">
      <w:pPr>
        <w:pStyle w:val="BodyText"/>
      </w:pPr>
    </w:p>
    <w:p w:rsidR="00E97B17" w:rsidRDefault="00975B4A">
      <w:pPr>
        <w:pStyle w:val="BodyText"/>
        <w:ind w:left="814"/>
        <w:jc w:val="both"/>
      </w:pPr>
      <w:r>
        <w:t>Spoke</w:t>
      </w:r>
      <w:r>
        <w:rPr>
          <w:spacing w:val="-2"/>
        </w:rPr>
        <w:t xml:space="preserve"> Locations</w:t>
      </w:r>
    </w:p>
    <w:p w:rsidR="00E97B17" w:rsidRDefault="00975B4A">
      <w:pPr>
        <w:pStyle w:val="BodyText"/>
        <w:ind w:left="814" w:right="192"/>
        <w:jc w:val="both"/>
      </w:pPr>
      <w:r>
        <w:t>Category</w:t>
      </w:r>
      <w:r>
        <w:rPr>
          <w:spacing w:val="-7"/>
        </w:rPr>
        <w:t xml:space="preserve"> </w:t>
      </w:r>
      <w:r>
        <w:t>1</w:t>
      </w:r>
      <w:r>
        <w:rPr>
          <w:spacing w:val="-5"/>
        </w:rPr>
        <w:t xml:space="preserve"> </w:t>
      </w:r>
      <w:r>
        <w:t>-</w:t>
      </w:r>
      <w:r>
        <w:rPr>
          <w:spacing w:val="-7"/>
        </w:rPr>
        <w:t xml:space="preserve"> </w:t>
      </w:r>
      <w:r>
        <w:t>The</w:t>
      </w:r>
      <w:r>
        <w:rPr>
          <w:spacing w:val="-8"/>
        </w:rPr>
        <w:t xml:space="preserve"> </w:t>
      </w:r>
      <w:r>
        <w:t>PCC</w:t>
      </w:r>
      <w:r>
        <w:rPr>
          <w:spacing w:val="-10"/>
        </w:rPr>
        <w:t xml:space="preserve"> </w:t>
      </w:r>
      <w:r>
        <w:t>has</w:t>
      </w:r>
      <w:r>
        <w:rPr>
          <w:spacing w:val="-7"/>
        </w:rPr>
        <w:t xml:space="preserve"> </w:t>
      </w:r>
      <w:r>
        <w:t>committed</w:t>
      </w:r>
      <w:r>
        <w:rPr>
          <w:spacing w:val="-6"/>
        </w:rPr>
        <w:t xml:space="preserve"> </w:t>
      </w:r>
      <w:r>
        <w:t>that</w:t>
      </w:r>
      <w:r>
        <w:rPr>
          <w:spacing w:val="-9"/>
        </w:rPr>
        <w:t xml:space="preserve"> </w:t>
      </w:r>
      <w:r>
        <w:t>access</w:t>
      </w:r>
      <w:r>
        <w:rPr>
          <w:spacing w:val="-7"/>
        </w:rPr>
        <w:t xml:space="preserve"> </w:t>
      </w:r>
      <w:r>
        <w:t>to</w:t>
      </w:r>
      <w:r>
        <w:rPr>
          <w:spacing w:val="-8"/>
        </w:rPr>
        <w:t xml:space="preserve"> </w:t>
      </w:r>
      <w:r>
        <w:t>police</w:t>
      </w:r>
      <w:r>
        <w:rPr>
          <w:spacing w:val="-4"/>
        </w:rPr>
        <w:t xml:space="preserve"> </w:t>
      </w:r>
      <w:r>
        <w:t>services</w:t>
      </w:r>
      <w:r>
        <w:rPr>
          <w:spacing w:val="-9"/>
        </w:rPr>
        <w:t xml:space="preserve"> </w:t>
      </w:r>
      <w:r>
        <w:t>will</w:t>
      </w:r>
      <w:r>
        <w:rPr>
          <w:spacing w:val="-8"/>
        </w:rPr>
        <w:t xml:space="preserve"> </w:t>
      </w:r>
      <w:r>
        <w:t>remain</w:t>
      </w:r>
      <w:r>
        <w:rPr>
          <w:spacing w:val="-6"/>
        </w:rPr>
        <w:t xml:space="preserve"> </w:t>
      </w:r>
      <w:r>
        <w:t>in</w:t>
      </w:r>
      <w:r>
        <w:rPr>
          <w:spacing w:val="-9"/>
        </w:rPr>
        <w:t xml:space="preserve"> </w:t>
      </w:r>
      <w:r>
        <w:t>localities where</w:t>
      </w:r>
      <w:r>
        <w:rPr>
          <w:spacing w:val="-4"/>
        </w:rPr>
        <w:t xml:space="preserve"> </w:t>
      </w:r>
      <w:r>
        <w:t>demand</w:t>
      </w:r>
      <w:r>
        <w:rPr>
          <w:spacing w:val="-5"/>
        </w:rPr>
        <w:t xml:space="preserve"> </w:t>
      </w:r>
      <w:r>
        <w:t>for</w:t>
      </w:r>
      <w:r>
        <w:rPr>
          <w:spacing w:val="-6"/>
        </w:rPr>
        <w:t xml:space="preserve"> </w:t>
      </w:r>
      <w:r>
        <w:t>face</w:t>
      </w:r>
      <w:r w:rsidR="00253382">
        <w:rPr>
          <w:spacing w:val="-6"/>
        </w:rPr>
        <w:t>-</w:t>
      </w:r>
      <w:r>
        <w:t>to</w:t>
      </w:r>
      <w:r w:rsidR="00253382">
        <w:t>-</w:t>
      </w:r>
      <w:r>
        <w:t>face</w:t>
      </w:r>
      <w:r>
        <w:rPr>
          <w:spacing w:val="-5"/>
        </w:rPr>
        <w:t xml:space="preserve"> </w:t>
      </w:r>
      <w:r>
        <w:t>contact</w:t>
      </w:r>
      <w:r>
        <w:rPr>
          <w:spacing w:val="-5"/>
        </w:rPr>
        <w:t xml:space="preserve"> </w:t>
      </w:r>
      <w:r>
        <w:t>remains</w:t>
      </w:r>
      <w:r>
        <w:rPr>
          <w:spacing w:val="-5"/>
        </w:rPr>
        <w:t xml:space="preserve"> </w:t>
      </w:r>
      <w:r>
        <w:t>evident, however,</w:t>
      </w:r>
      <w:r>
        <w:rPr>
          <w:spacing w:val="-6"/>
        </w:rPr>
        <w:t xml:space="preserve"> </w:t>
      </w:r>
      <w:r>
        <w:t>future</w:t>
      </w:r>
      <w:r>
        <w:rPr>
          <w:spacing w:val="-5"/>
        </w:rPr>
        <w:t xml:space="preserve"> </w:t>
      </w:r>
      <w:r>
        <w:t>provision</w:t>
      </w:r>
      <w:r>
        <w:rPr>
          <w:spacing w:val="-6"/>
        </w:rPr>
        <w:t xml:space="preserve"> </w:t>
      </w:r>
      <w:r>
        <w:t>may</w:t>
      </w:r>
      <w:r>
        <w:rPr>
          <w:spacing w:val="-7"/>
        </w:rPr>
        <w:t xml:space="preserve"> </w:t>
      </w:r>
      <w:r>
        <w:t>not necessarily be from existing premises and will require continuous review.</w:t>
      </w:r>
    </w:p>
    <w:p w:rsidR="00E97B17" w:rsidRDefault="00E97B17">
      <w:pPr>
        <w:pStyle w:val="BodyText"/>
      </w:pPr>
    </w:p>
    <w:p w:rsidR="00E97B17" w:rsidRDefault="00975B4A">
      <w:pPr>
        <w:pStyle w:val="BodyText"/>
        <w:ind w:left="814" w:right="200"/>
        <w:jc w:val="both"/>
      </w:pPr>
      <w:r>
        <w:t>Category 2 – PCSOs and local Inspectors will be key to making recommendations in relation to category 2 provision. This will be determined on community engagement need and provided from community premises already used by partner agencies.</w:t>
      </w:r>
    </w:p>
    <w:p w:rsidR="00E97B17" w:rsidRDefault="00E97B17" w:rsidP="005F2E55">
      <w:pPr>
        <w:pStyle w:val="BodyText"/>
      </w:pPr>
    </w:p>
    <w:p w:rsidR="00E97B17" w:rsidRDefault="00975B4A">
      <w:pPr>
        <w:pStyle w:val="Heading1"/>
        <w:ind w:firstLine="0"/>
      </w:pPr>
      <w:r>
        <w:rPr>
          <w:spacing w:val="-2"/>
        </w:rPr>
        <w:t>Assumptions</w:t>
      </w:r>
    </w:p>
    <w:p w:rsidR="00E97B17" w:rsidRDefault="00975B4A">
      <w:pPr>
        <w:pStyle w:val="BodyText"/>
        <w:ind w:left="814"/>
      </w:pPr>
      <w:r>
        <w:t>The</w:t>
      </w:r>
      <w:r>
        <w:rPr>
          <w:spacing w:val="-4"/>
        </w:rPr>
        <w:t xml:space="preserve"> </w:t>
      </w:r>
      <w:r>
        <w:t>modelling</w:t>
      </w:r>
      <w:r>
        <w:rPr>
          <w:spacing w:val="-4"/>
        </w:rPr>
        <w:t xml:space="preserve"> </w:t>
      </w:r>
      <w:r>
        <w:t>assumptions</w:t>
      </w:r>
      <w:r>
        <w:rPr>
          <w:spacing w:val="-1"/>
        </w:rPr>
        <w:t xml:space="preserve"> </w:t>
      </w:r>
      <w:r>
        <w:t>to</w:t>
      </w:r>
      <w:r>
        <w:rPr>
          <w:spacing w:val="-2"/>
        </w:rPr>
        <w:t xml:space="preserve"> </w:t>
      </w:r>
      <w:r>
        <w:t>be</w:t>
      </w:r>
      <w:r>
        <w:rPr>
          <w:spacing w:val="-3"/>
        </w:rPr>
        <w:t xml:space="preserve"> </w:t>
      </w:r>
      <w:r>
        <w:t>applied</w:t>
      </w:r>
      <w:r>
        <w:rPr>
          <w:spacing w:val="-5"/>
        </w:rPr>
        <w:t xml:space="preserve"> </w:t>
      </w:r>
      <w:r>
        <w:t>to</w:t>
      </w:r>
      <w:r>
        <w:rPr>
          <w:spacing w:val="-5"/>
        </w:rPr>
        <w:t xml:space="preserve"> </w:t>
      </w:r>
      <w:r>
        <w:t>all</w:t>
      </w:r>
      <w:r>
        <w:rPr>
          <w:spacing w:val="-4"/>
        </w:rPr>
        <w:t xml:space="preserve"> </w:t>
      </w:r>
      <w:r>
        <w:t>estate</w:t>
      </w:r>
      <w:r>
        <w:rPr>
          <w:spacing w:val="-4"/>
        </w:rPr>
        <w:t xml:space="preserve"> </w:t>
      </w:r>
      <w:r>
        <w:t>developments</w:t>
      </w:r>
      <w:r>
        <w:rPr>
          <w:spacing w:val="-5"/>
        </w:rPr>
        <w:t xml:space="preserve"> </w:t>
      </w:r>
      <w:r>
        <w:t>are</w:t>
      </w:r>
      <w:r>
        <w:rPr>
          <w:spacing w:val="-3"/>
        </w:rPr>
        <w:t xml:space="preserve"> </w:t>
      </w:r>
      <w:r>
        <w:t>aimed to</w:t>
      </w:r>
      <w:r>
        <w:rPr>
          <w:spacing w:val="-2"/>
        </w:rPr>
        <w:t xml:space="preserve"> </w:t>
      </w:r>
      <w:r>
        <w:t>improve the utilisation and efficiency of the facilities and improve the environmental footprint:</w:t>
      </w:r>
    </w:p>
    <w:p w:rsidR="00E97B17" w:rsidRDefault="00E97B17">
      <w:pPr>
        <w:pStyle w:val="BodyText"/>
        <w:rPr>
          <w:sz w:val="26"/>
        </w:rPr>
      </w:pPr>
    </w:p>
    <w:p w:rsidR="00E97B17" w:rsidRPr="00755C5D" w:rsidRDefault="00975B4A" w:rsidP="00DD724A">
      <w:pPr>
        <w:pStyle w:val="ListParagraph"/>
        <w:numPr>
          <w:ilvl w:val="0"/>
          <w:numId w:val="2"/>
        </w:numPr>
        <w:tabs>
          <w:tab w:val="left" w:pos="1381"/>
          <w:tab w:val="left" w:pos="1382"/>
        </w:tabs>
        <w:ind w:hanging="361"/>
        <w:rPr>
          <w:sz w:val="24"/>
          <w:szCs w:val="24"/>
        </w:rPr>
      </w:pPr>
      <w:r w:rsidRPr="00755C5D">
        <w:rPr>
          <w:sz w:val="24"/>
          <w:szCs w:val="24"/>
        </w:rPr>
        <w:t>A</w:t>
      </w:r>
      <w:r w:rsidRPr="00755C5D">
        <w:rPr>
          <w:spacing w:val="-7"/>
          <w:sz w:val="24"/>
          <w:szCs w:val="24"/>
        </w:rPr>
        <w:t xml:space="preserve"> </w:t>
      </w:r>
      <w:r w:rsidRPr="00755C5D">
        <w:rPr>
          <w:sz w:val="24"/>
          <w:szCs w:val="24"/>
        </w:rPr>
        <w:t>presumption</w:t>
      </w:r>
      <w:r w:rsidRPr="00755C5D">
        <w:rPr>
          <w:spacing w:val="-6"/>
          <w:sz w:val="24"/>
          <w:szCs w:val="24"/>
        </w:rPr>
        <w:t xml:space="preserve"> </w:t>
      </w:r>
      <w:r w:rsidRPr="00755C5D">
        <w:rPr>
          <w:sz w:val="24"/>
          <w:szCs w:val="24"/>
        </w:rPr>
        <w:t>for</w:t>
      </w:r>
      <w:r w:rsidRPr="00755C5D">
        <w:rPr>
          <w:spacing w:val="-7"/>
          <w:sz w:val="24"/>
          <w:szCs w:val="24"/>
        </w:rPr>
        <w:t xml:space="preserve"> </w:t>
      </w:r>
      <w:r w:rsidRPr="00755C5D">
        <w:rPr>
          <w:sz w:val="24"/>
          <w:szCs w:val="24"/>
        </w:rPr>
        <w:t>open</w:t>
      </w:r>
      <w:r w:rsidRPr="00755C5D">
        <w:rPr>
          <w:spacing w:val="-6"/>
          <w:sz w:val="24"/>
          <w:szCs w:val="24"/>
        </w:rPr>
        <w:t xml:space="preserve"> </w:t>
      </w:r>
      <w:r w:rsidRPr="00755C5D">
        <w:rPr>
          <w:sz w:val="24"/>
          <w:szCs w:val="24"/>
        </w:rPr>
        <w:t>plan</w:t>
      </w:r>
      <w:r w:rsidRPr="00755C5D">
        <w:rPr>
          <w:spacing w:val="-8"/>
          <w:sz w:val="24"/>
          <w:szCs w:val="24"/>
        </w:rPr>
        <w:t xml:space="preserve"> </w:t>
      </w:r>
      <w:r w:rsidRPr="00755C5D">
        <w:rPr>
          <w:sz w:val="24"/>
          <w:szCs w:val="24"/>
        </w:rPr>
        <w:t>as</w:t>
      </w:r>
      <w:r w:rsidRPr="00755C5D">
        <w:rPr>
          <w:spacing w:val="-7"/>
          <w:sz w:val="24"/>
          <w:szCs w:val="24"/>
        </w:rPr>
        <w:t xml:space="preserve"> </w:t>
      </w:r>
      <w:r w:rsidRPr="00755C5D">
        <w:rPr>
          <w:sz w:val="24"/>
          <w:szCs w:val="24"/>
        </w:rPr>
        <w:t>standard;</w:t>
      </w:r>
      <w:r w:rsidRPr="00755C5D">
        <w:rPr>
          <w:spacing w:val="-7"/>
          <w:sz w:val="24"/>
          <w:szCs w:val="24"/>
        </w:rPr>
        <w:t xml:space="preserve"> </w:t>
      </w:r>
      <w:r w:rsidRPr="00755C5D">
        <w:rPr>
          <w:sz w:val="24"/>
          <w:szCs w:val="24"/>
        </w:rPr>
        <w:t>design</w:t>
      </w:r>
      <w:r w:rsidRPr="00755C5D">
        <w:rPr>
          <w:spacing w:val="-6"/>
          <w:sz w:val="24"/>
          <w:szCs w:val="24"/>
        </w:rPr>
        <w:t xml:space="preserve"> </w:t>
      </w:r>
      <w:r w:rsidRPr="00755C5D">
        <w:rPr>
          <w:sz w:val="24"/>
          <w:szCs w:val="24"/>
        </w:rPr>
        <w:t>of</w:t>
      </w:r>
      <w:r w:rsidRPr="00755C5D">
        <w:rPr>
          <w:spacing w:val="-9"/>
          <w:sz w:val="24"/>
          <w:szCs w:val="24"/>
        </w:rPr>
        <w:t xml:space="preserve"> </w:t>
      </w:r>
      <w:r w:rsidRPr="00755C5D">
        <w:rPr>
          <w:sz w:val="24"/>
          <w:szCs w:val="24"/>
        </w:rPr>
        <w:t>any</w:t>
      </w:r>
      <w:r w:rsidRPr="00755C5D">
        <w:rPr>
          <w:spacing w:val="-7"/>
          <w:sz w:val="24"/>
          <w:szCs w:val="24"/>
        </w:rPr>
        <w:t xml:space="preserve"> </w:t>
      </w:r>
      <w:r w:rsidRPr="00755C5D">
        <w:rPr>
          <w:sz w:val="24"/>
          <w:szCs w:val="24"/>
        </w:rPr>
        <w:t>future</w:t>
      </w:r>
      <w:r w:rsidRPr="00755C5D">
        <w:rPr>
          <w:spacing w:val="-9"/>
          <w:sz w:val="24"/>
          <w:szCs w:val="24"/>
        </w:rPr>
        <w:t xml:space="preserve"> </w:t>
      </w:r>
      <w:r w:rsidRPr="00755C5D">
        <w:rPr>
          <w:sz w:val="24"/>
          <w:szCs w:val="24"/>
        </w:rPr>
        <w:t>office</w:t>
      </w:r>
      <w:r w:rsidRPr="00755C5D">
        <w:rPr>
          <w:spacing w:val="-6"/>
          <w:sz w:val="24"/>
          <w:szCs w:val="24"/>
        </w:rPr>
        <w:t xml:space="preserve"> </w:t>
      </w:r>
      <w:r w:rsidRPr="00755C5D">
        <w:rPr>
          <w:sz w:val="24"/>
          <w:szCs w:val="24"/>
        </w:rPr>
        <w:t>space</w:t>
      </w:r>
      <w:r w:rsidRPr="00755C5D">
        <w:rPr>
          <w:spacing w:val="-6"/>
          <w:sz w:val="24"/>
          <w:szCs w:val="24"/>
        </w:rPr>
        <w:t xml:space="preserve"> </w:t>
      </w:r>
      <w:r w:rsidRPr="00755C5D">
        <w:rPr>
          <w:sz w:val="24"/>
          <w:szCs w:val="24"/>
        </w:rPr>
        <w:t>should</w:t>
      </w:r>
      <w:r w:rsidRPr="00755C5D">
        <w:rPr>
          <w:spacing w:val="-6"/>
          <w:sz w:val="24"/>
          <w:szCs w:val="24"/>
        </w:rPr>
        <w:t xml:space="preserve"> </w:t>
      </w:r>
      <w:r w:rsidRPr="00755C5D">
        <w:rPr>
          <w:spacing w:val="-5"/>
          <w:sz w:val="24"/>
          <w:szCs w:val="24"/>
        </w:rPr>
        <w:t>be</w:t>
      </w:r>
      <w:r w:rsidR="00755C5D" w:rsidRPr="00755C5D">
        <w:rPr>
          <w:spacing w:val="-5"/>
          <w:sz w:val="24"/>
          <w:szCs w:val="24"/>
        </w:rPr>
        <w:t xml:space="preserve"> </w:t>
      </w:r>
      <w:r w:rsidRPr="00755C5D">
        <w:rPr>
          <w:sz w:val="24"/>
          <w:szCs w:val="24"/>
        </w:rPr>
        <w:t>open plan, not cellular.</w:t>
      </w:r>
      <w:r w:rsidRPr="00755C5D">
        <w:rPr>
          <w:spacing w:val="80"/>
          <w:sz w:val="24"/>
          <w:szCs w:val="24"/>
        </w:rPr>
        <w:t xml:space="preserve"> </w:t>
      </w:r>
      <w:r w:rsidRPr="00755C5D">
        <w:rPr>
          <w:sz w:val="24"/>
          <w:szCs w:val="24"/>
        </w:rPr>
        <w:t>Individual offices should not be allocated purely on rank or grade; and the need should be clearly identified by job function.</w:t>
      </w:r>
    </w:p>
    <w:p w:rsidR="00DD724A" w:rsidRDefault="00DD724A" w:rsidP="00DD724A">
      <w:pPr>
        <w:pStyle w:val="ListParagraph"/>
        <w:tabs>
          <w:tab w:val="left" w:pos="1382"/>
        </w:tabs>
        <w:ind w:left="1381" w:right="211" w:firstLine="0"/>
        <w:jc w:val="both"/>
        <w:rPr>
          <w:sz w:val="24"/>
        </w:rPr>
      </w:pPr>
    </w:p>
    <w:p w:rsidR="00E97B17" w:rsidRPr="001E12A0" w:rsidRDefault="00975B4A" w:rsidP="00DD724A">
      <w:pPr>
        <w:pStyle w:val="ListParagraph"/>
        <w:numPr>
          <w:ilvl w:val="0"/>
          <w:numId w:val="2"/>
        </w:numPr>
        <w:tabs>
          <w:tab w:val="left" w:pos="1382"/>
        </w:tabs>
        <w:ind w:right="211"/>
        <w:jc w:val="both"/>
        <w:rPr>
          <w:sz w:val="24"/>
        </w:rPr>
      </w:pPr>
      <w:r w:rsidRPr="001E12A0">
        <w:rPr>
          <w:sz w:val="24"/>
        </w:rPr>
        <w:t>An average 70% desking provision for designated team/departments has now been adopted and is being implemented – representing seven workstations for every 10 members</w:t>
      </w:r>
      <w:r w:rsidRPr="001E12A0">
        <w:rPr>
          <w:spacing w:val="-10"/>
          <w:sz w:val="24"/>
        </w:rPr>
        <w:t xml:space="preserve"> </w:t>
      </w:r>
      <w:r w:rsidRPr="001E12A0">
        <w:rPr>
          <w:sz w:val="24"/>
        </w:rPr>
        <w:t>of</w:t>
      </w:r>
      <w:r w:rsidRPr="001E12A0">
        <w:rPr>
          <w:spacing w:val="-8"/>
          <w:sz w:val="24"/>
        </w:rPr>
        <w:t xml:space="preserve"> </w:t>
      </w:r>
      <w:r w:rsidRPr="001E12A0">
        <w:rPr>
          <w:sz w:val="24"/>
        </w:rPr>
        <w:t xml:space="preserve">staff. </w:t>
      </w:r>
      <w:r w:rsidR="000D62EE" w:rsidRPr="001E12A0">
        <w:rPr>
          <w:sz w:val="24"/>
        </w:rPr>
        <w:t xml:space="preserve">This is currently under review and initial findings are showing we will adopt a </w:t>
      </w:r>
      <w:r w:rsidR="001E12A0" w:rsidRPr="001E12A0">
        <w:rPr>
          <w:sz w:val="24"/>
        </w:rPr>
        <w:t>‘</w:t>
      </w:r>
      <w:r w:rsidR="000D62EE" w:rsidRPr="001E12A0">
        <w:rPr>
          <w:sz w:val="24"/>
        </w:rPr>
        <w:t>five for every 10 members</w:t>
      </w:r>
      <w:r w:rsidR="001E12A0" w:rsidRPr="001E12A0">
        <w:rPr>
          <w:sz w:val="24"/>
        </w:rPr>
        <w:t>’</w:t>
      </w:r>
      <w:r w:rsidR="000D62EE" w:rsidRPr="001E12A0">
        <w:rPr>
          <w:sz w:val="24"/>
        </w:rPr>
        <w:t xml:space="preserve"> of staff. We have conducted a </w:t>
      </w:r>
      <w:r w:rsidR="001E12A0" w:rsidRPr="001E12A0">
        <w:rPr>
          <w:sz w:val="24"/>
        </w:rPr>
        <w:t>‘</w:t>
      </w:r>
      <w:r w:rsidR="000D62EE" w:rsidRPr="001E12A0">
        <w:rPr>
          <w:sz w:val="24"/>
        </w:rPr>
        <w:t>P</w:t>
      </w:r>
      <w:r w:rsidR="001E12A0" w:rsidRPr="001E12A0">
        <w:rPr>
          <w:sz w:val="24"/>
        </w:rPr>
        <w:t xml:space="preserve">ost </w:t>
      </w:r>
      <w:r w:rsidR="000D62EE" w:rsidRPr="001E12A0">
        <w:rPr>
          <w:sz w:val="24"/>
        </w:rPr>
        <w:t>O</w:t>
      </w:r>
      <w:r w:rsidR="001E12A0" w:rsidRPr="001E12A0">
        <w:rPr>
          <w:sz w:val="24"/>
        </w:rPr>
        <w:t xml:space="preserve">ccupancy </w:t>
      </w:r>
      <w:r w:rsidR="000D62EE" w:rsidRPr="001E12A0">
        <w:rPr>
          <w:sz w:val="24"/>
        </w:rPr>
        <w:t>E</w:t>
      </w:r>
      <w:r w:rsidR="001E12A0" w:rsidRPr="001E12A0">
        <w:rPr>
          <w:sz w:val="24"/>
        </w:rPr>
        <w:t>valuation’</w:t>
      </w:r>
      <w:r w:rsidR="000D62EE" w:rsidRPr="001E12A0">
        <w:rPr>
          <w:sz w:val="24"/>
        </w:rPr>
        <w:t xml:space="preserve"> survey </w:t>
      </w:r>
      <w:r w:rsidR="001E12A0" w:rsidRPr="001E12A0">
        <w:rPr>
          <w:sz w:val="24"/>
        </w:rPr>
        <w:t xml:space="preserve">at </w:t>
      </w:r>
      <w:proofErr w:type="gramStart"/>
      <w:r w:rsidR="001E12A0" w:rsidRPr="001E12A0">
        <w:rPr>
          <w:sz w:val="24"/>
        </w:rPr>
        <w:t>HQ</w:t>
      </w:r>
      <w:proofErr w:type="gramEnd"/>
      <w:r w:rsidR="001E12A0" w:rsidRPr="001E12A0">
        <w:rPr>
          <w:sz w:val="24"/>
        </w:rPr>
        <w:t xml:space="preserve"> </w:t>
      </w:r>
      <w:r w:rsidR="000D62EE" w:rsidRPr="001E12A0">
        <w:rPr>
          <w:sz w:val="24"/>
        </w:rPr>
        <w:t xml:space="preserve">and this is yet to be published. </w:t>
      </w:r>
      <w:r w:rsidRPr="001E12A0">
        <w:rPr>
          <w:sz w:val="24"/>
        </w:rPr>
        <w:t>This will vary based on the number of staff who are classified as fixed, flexible or field workers in their role.</w:t>
      </w:r>
    </w:p>
    <w:p w:rsidR="00DD724A" w:rsidRDefault="00DD724A" w:rsidP="00DD724A">
      <w:pPr>
        <w:pStyle w:val="ListParagraph"/>
        <w:tabs>
          <w:tab w:val="left" w:pos="1382"/>
        </w:tabs>
        <w:ind w:left="1381" w:right="209" w:firstLine="0"/>
        <w:jc w:val="both"/>
        <w:rPr>
          <w:sz w:val="24"/>
        </w:rPr>
      </w:pPr>
    </w:p>
    <w:p w:rsidR="00E97B17" w:rsidRDefault="00975B4A" w:rsidP="00DD724A">
      <w:pPr>
        <w:pStyle w:val="ListParagraph"/>
        <w:numPr>
          <w:ilvl w:val="0"/>
          <w:numId w:val="2"/>
        </w:numPr>
        <w:tabs>
          <w:tab w:val="left" w:pos="1382"/>
        </w:tabs>
        <w:ind w:right="209"/>
        <w:jc w:val="both"/>
        <w:rPr>
          <w:sz w:val="24"/>
        </w:rPr>
      </w:pPr>
      <w:r>
        <w:rPr>
          <w:sz w:val="24"/>
        </w:rPr>
        <w:t>Operational shifts and other organisational functions will be assessed to ensure appropriate desk provision.</w:t>
      </w:r>
    </w:p>
    <w:p w:rsidR="00DD724A" w:rsidRDefault="00DD724A" w:rsidP="00DD724A">
      <w:pPr>
        <w:pStyle w:val="ListParagraph"/>
        <w:tabs>
          <w:tab w:val="left" w:pos="1382"/>
        </w:tabs>
        <w:ind w:left="1381" w:right="207" w:firstLine="0"/>
        <w:jc w:val="both"/>
        <w:rPr>
          <w:sz w:val="24"/>
        </w:rPr>
      </w:pPr>
    </w:p>
    <w:p w:rsidR="00E97B17" w:rsidRDefault="00975B4A" w:rsidP="00DD724A">
      <w:pPr>
        <w:pStyle w:val="ListParagraph"/>
        <w:numPr>
          <w:ilvl w:val="0"/>
          <w:numId w:val="2"/>
        </w:numPr>
        <w:tabs>
          <w:tab w:val="left" w:pos="1382"/>
        </w:tabs>
        <w:ind w:right="207"/>
        <w:jc w:val="both"/>
        <w:rPr>
          <w:sz w:val="24"/>
        </w:rPr>
      </w:pPr>
      <w:r>
        <w:rPr>
          <w:sz w:val="24"/>
        </w:rPr>
        <w:t xml:space="preserve">Workstation space standard to be targeted between 5 – </w:t>
      </w:r>
      <w:proofErr w:type="gramStart"/>
      <w:r>
        <w:rPr>
          <w:sz w:val="24"/>
        </w:rPr>
        <w:t>6m</w:t>
      </w:r>
      <w:r>
        <w:rPr>
          <w:position w:val="8"/>
          <w:sz w:val="16"/>
        </w:rPr>
        <w:t>2</w:t>
      </w:r>
      <w:r>
        <w:rPr>
          <w:sz w:val="24"/>
        </w:rPr>
        <w:t>;</w:t>
      </w:r>
      <w:proofErr w:type="gramEnd"/>
      <w:r>
        <w:rPr>
          <w:sz w:val="24"/>
        </w:rPr>
        <w:t xml:space="preserve"> including office locker </w:t>
      </w:r>
      <w:r>
        <w:rPr>
          <w:spacing w:val="-2"/>
          <w:sz w:val="24"/>
        </w:rPr>
        <w:t>storage.</w:t>
      </w:r>
    </w:p>
    <w:p w:rsidR="00E97B17" w:rsidRDefault="00E97B17">
      <w:pPr>
        <w:pStyle w:val="BodyText"/>
        <w:rPr>
          <w:sz w:val="29"/>
        </w:rPr>
      </w:pPr>
    </w:p>
    <w:p w:rsidR="00E97B17" w:rsidRDefault="00975B4A">
      <w:pPr>
        <w:pStyle w:val="ListParagraph"/>
        <w:numPr>
          <w:ilvl w:val="0"/>
          <w:numId w:val="2"/>
        </w:numPr>
        <w:tabs>
          <w:tab w:val="left" w:pos="1382"/>
        </w:tabs>
        <w:ind w:right="219"/>
        <w:jc w:val="both"/>
        <w:rPr>
          <w:sz w:val="24"/>
        </w:rPr>
      </w:pPr>
      <w:r>
        <w:rPr>
          <w:sz w:val="24"/>
        </w:rPr>
        <w:t>Greater</w:t>
      </w:r>
      <w:r>
        <w:rPr>
          <w:spacing w:val="-2"/>
          <w:sz w:val="24"/>
        </w:rPr>
        <w:t xml:space="preserve"> </w:t>
      </w:r>
      <w:r>
        <w:rPr>
          <w:sz w:val="24"/>
        </w:rPr>
        <w:t>use of off-site storage for records</w:t>
      </w:r>
      <w:r>
        <w:rPr>
          <w:spacing w:val="-1"/>
          <w:sz w:val="24"/>
        </w:rPr>
        <w:t xml:space="preserve"> </w:t>
      </w:r>
      <w:r>
        <w:rPr>
          <w:sz w:val="24"/>
        </w:rPr>
        <w:t>management and equipment, and the use of electronic/digital filing on the force network.</w:t>
      </w:r>
    </w:p>
    <w:p w:rsidR="00DD724A" w:rsidRDefault="00DD724A" w:rsidP="00DD724A">
      <w:pPr>
        <w:pStyle w:val="ListParagraph"/>
        <w:tabs>
          <w:tab w:val="left" w:pos="1381"/>
          <w:tab w:val="left" w:pos="1382"/>
        </w:tabs>
        <w:ind w:left="1381" w:firstLine="0"/>
        <w:rPr>
          <w:sz w:val="24"/>
        </w:rPr>
      </w:pPr>
    </w:p>
    <w:p w:rsidR="00E97B17" w:rsidRDefault="00975B4A" w:rsidP="00DD724A">
      <w:pPr>
        <w:pStyle w:val="ListParagraph"/>
        <w:numPr>
          <w:ilvl w:val="0"/>
          <w:numId w:val="2"/>
        </w:numPr>
        <w:tabs>
          <w:tab w:val="left" w:pos="1381"/>
          <w:tab w:val="left" w:pos="1382"/>
        </w:tabs>
        <w:ind w:hanging="361"/>
        <w:rPr>
          <w:sz w:val="24"/>
        </w:rPr>
      </w:pPr>
      <w:r>
        <w:rPr>
          <w:sz w:val="24"/>
        </w:rPr>
        <w:t>The</w:t>
      </w:r>
      <w:r>
        <w:rPr>
          <w:spacing w:val="-4"/>
          <w:sz w:val="24"/>
        </w:rPr>
        <w:t xml:space="preserve"> </w:t>
      </w:r>
      <w:r>
        <w:rPr>
          <w:sz w:val="24"/>
        </w:rPr>
        <w:t>mainstreaming</w:t>
      </w:r>
      <w:r>
        <w:rPr>
          <w:spacing w:val="-3"/>
          <w:sz w:val="24"/>
        </w:rPr>
        <w:t xml:space="preserve"> </w:t>
      </w:r>
      <w:r>
        <w:rPr>
          <w:sz w:val="24"/>
        </w:rPr>
        <w:t>of</w:t>
      </w:r>
      <w:r>
        <w:rPr>
          <w:spacing w:val="-4"/>
          <w:sz w:val="24"/>
        </w:rPr>
        <w:t xml:space="preserve"> </w:t>
      </w:r>
      <w:r>
        <w:rPr>
          <w:sz w:val="24"/>
        </w:rPr>
        <w:t>Flexible</w:t>
      </w:r>
      <w:r>
        <w:rPr>
          <w:spacing w:val="-3"/>
          <w:sz w:val="24"/>
        </w:rPr>
        <w:t xml:space="preserve"> </w:t>
      </w:r>
      <w:r>
        <w:rPr>
          <w:sz w:val="24"/>
        </w:rPr>
        <w:t>and</w:t>
      </w:r>
      <w:r>
        <w:rPr>
          <w:spacing w:val="-3"/>
          <w:sz w:val="24"/>
        </w:rPr>
        <w:t xml:space="preserve"> </w:t>
      </w:r>
      <w:r>
        <w:rPr>
          <w:sz w:val="24"/>
        </w:rPr>
        <w:t>Agile</w:t>
      </w:r>
      <w:r>
        <w:rPr>
          <w:spacing w:val="-2"/>
          <w:sz w:val="24"/>
        </w:rPr>
        <w:t xml:space="preserve"> </w:t>
      </w:r>
      <w:r>
        <w:rPr>
          <w:sz w:val="24"/>
        </w:rPr>
        <w:t>working</w:t>
      </w:r>
      <w:r>
        <w:rPr>
          <w:spacing w:val="-2"/>
          <w:sz w:val="24"/>
        </w:rPr>
        <w:t xml:space="preserve"> </w:t>
      </w:r>
      <w:r>
        <w:rPr>
          <w:sz w:val="24"/>
        </w:rPr>
        <w:t>practices</w:t>
      </w:r>
      <w:r>
        <w:rPr>
          <w:spacing w:val="-1"/>
          <w:sz w:val="24"/>
        </w:rPr>
        <w:t xml:space="preserve"> </w:t>
      </w:r>
      <w:r>
        <w:rPr>
          <w:sz w:val="24"/>
        </w:rPr>
        <w:t>in</w:t>
      </w:r>
      <w:r>
        <w:rPr>
          <w:spacing w:val="-3"/>
          <w:sz w:val="24"/>
        </w:rPr>
        <w:t xml:space="preserve"> </w:t>
      </w:r>
      <w:r>
        <w:rPr>
          <w:sz w:val="24"/>
        </w:rPr>
        <w:t>line</w:t>
      </w:r>
      <w:r>
        <w:rPr>
          <w:spacing w:val="-5"/>
          <w:sz w:val="24"/>
        </w:rPr>
        <w:t xml:space="preserve"> </w:t>
      </w:r>
      <w:r>
        <w:rPr>
          <w:sz w:val="24"/>
        </w:rPr>
        <w:t>with</w:t>
      </w:r>
      <w:r>
        <w:rPr>
          <w:spacing w:val="-2"/>
          <w:sz w:val="24"/>
        </w:rPr>
        <w:t xml:space="preserve"> Policy.</w:t>
      </w:r>
    </w:p>
    <w:p w:rsidR="00E97B17" w:rsidRDefault="00E97B17">
      <w:pPr>
        <w:pStyle w:val="BodyText"/>
        <w:rPr>
          <w:sz w:val="28"/>
        </w:rPr>
      </w:pPr>
    </w:p>
    <w:p w:rsidR="00DD724A" w:rsidRDefault="00DD724A">
      <w:pPr>
        <w:pStyle w:val="BodyText"/>
        <w:rPr>
          <w:sz w:val="28"/>
        </w:rPr>
      </w:pPr>
    </w:p>
    <w:p w:rsidR="00E97B17" w:rsidRDefault="00975B4A" w:rsidP="00DD724A">
      <w:pPr>
        <w:pStyle w:val="Heading1"/>
        <w:numPr>
          <w:ilvl w:val="0"/>
          <w:numId w:val="4"/>
        </w:numPr>
        <w:tabs>
          <w:tab w:val="left" w:pos="815"/>
        </w:tabs>
        <w:ind w:hanging="568"/>
        <w:jc w:val="both"/>
      </w:pPr>
      <w:r>
        <w:t>Current</w:t>
      </w:r>
      <w:r>
        <w:rPr>
          <w:spacing w:val="-7"/>
        </w:rPr>
        <w:t xml:space="preserve"> </w:t>
      </w:r>
      <w:r>
        <w:rPr>
          <w:spacing w:val="-2"/>
        </w:rPr>
        <w:t>Assessment</w:t>
      </w:r>
    </w:p>
    <w:p w:rsidR="00E97B17" w:rsidRDefault="00975B4A">
      <w:pPr>
        <w:pStyle w:val="BodyText"/>
        <w:ind w:left="814" w:right="192"/>
        <w:jc w:val="both"/>
      </w:pPr>
      <w:r>
        <w:t>The</w:t>
      </w:r>
      <w:r>
        <w:rPr>
          <w:spacing w:val="-4"/>
        </w:rPr>
        <w:t xml:space="preserve"> </w:t>
      </w:r>
      <w:r>
        <w:t>estate</w:t>
      </w:r>
      <w:r>
        <w:rPr>
          <w:spacing w:val="-4"/>
        </w:rPr>
        <w:t xml:space="preserve"> </w:t>
      </w:r>
      <w:r>
        <w:t>has</w:t>
      </w:r>
      <w:r>
        <w:rPr>
          <w:spacing w:val="-5"/>
        </w:rPr>
        <w:t xml:space="preserve"> </w:t>
      </w:r>
      <w:r>
        <w:t>developed</w:t>
      </w:r>
      <w:r>
        <w:rPr>
          <w:spacing w:val="-4"/>
        </w:rPr>
        <w:t xml:space="preserve"> </w:t>
      </w:r>
      <w:r>
        <w:t>over</w:t>
      </w:r>
      <w:r>
        <w:rPr>
          <w:spacing w:val="-6"/>
        </w:rPr>
        <w:t xml:space="preserve"> </w:t>
      </w:r>
      <w:r>
        <w:t>the</w:t>
      </w:r>
      <w:r>
        <w:rPr>
          <w:spacing w:val="-2"/>
        </w:rPr>
        <w:t xml:space="preserve"> </w:t>
      </w:r>
      <w:r>
        <w:t>last</w:t>
      </w:r>
      <w:r>
        <w:rPr>
          <w:spacing w:val="-2"/>
        </w:rPr>
        <w:t xml:space="preserve"> </w:t>
      </w:r>
      <w:r>
        <w:t>century</w:t>
      </w:r>
      <w:r>
        <w:rPr>
          <w:spacing w:val="-2"/>
        </w:rPr>
        <w:t xml:space="preserve"> </w:t>
      </w:r>
      <w:r>
        <w:t>in</w:t>
      </w:r>
      <w:r>
        <w:rPr>
          <w:spacing w:val="-2"/>
        </w:rPr>
        <w:t xml:space="preserve"> </w:t>
      </w:r>
      <w:r>
        <w:t>response</w:t>
      </w:r>
      <w:r>
        <w:rPr>
          <w:spacing w:val="-2"/>
        </w:rPr>
        <w:t xml:space="preserve"> </w:t>
      </w:r>
      <w:r>
        <w:t>to</w:t>
      </w:r>
      <w:r>
        <w:rPr>
          <w:spacing w:val="-4"/>
        </w:rPr>
        <w:t xml:space="preserve"> </w:t>
      </w:r>
      <w:r>
        <w:t>the</w:t>
      </w:r>
      <w:r>
        <w:rPr>
          <w:spacing w:val="-4"/>
        </w:rPr>
        <w:t xml:space="preserve"> </w:t>
      </w:r>
      <w:r>
        <w:t>policing</w:t>
      </w:r>
      <w:r>
        <w:rPr>
          <w:spacing w:val="-1"/>
        </w:rPr>
        <w:t xml:space="preserve"> </w:t>
      </w:r>
      <w:r>
        <w:t>demands</w:t>
      </w:r>
      <w:r>
        <w:rPr>
          <w:spacing w:val="-4"/>
        </w:rPr>
        <w:t xml:space="preserve"> </w:t>
      </w:r>
      <w:r>
        <w:t>of</w:t>
      </w:r>
      <w:r>
        <w:rPr>
          <w:spacing w:val="-4"/>
        </w:rPr>
        <w:t xml:space="preserve"> </w:t>
      </w:r>
      <w:r>
        <w:t>the time,</w:t>
      </w:r>
      <w:r>
        <w:rPr>
          <w:spacing w:val="-2"/>
        </w:rPr>
        <w:t xml:space="preserve"> </w:t>
      </w:r>
      <w:r>
        <w:t>and</w:t>
      </w:r>
      <w:r>
        <w:rPr>
          <w:spacing w:val="-1"/>
        </w:rPr>
        <w:t xml:space="preserve"> </w:t>
      </w:r>
      <w:r>
        <w:t>properties</w:t>
      </w:r>
      <w:r>
        <w:rPr>
          <w:spacing w:val="-2"/>
        </w:rPr>
        <w:t xml:space="preserve"> </w:t>
      </w:r>
      <w:r>
        <w:t>do not</w:t>
      </w:r>
      <w:r>
        <w:rPr>
          <w:spacing w:val="-2"/>
        </w:rPr>
        <w:t xml:space="preserve"> </w:t>
      </w:r>
      <w:r>
        <w:t>necessarily</w:t>
      </w:r>
      <w:r>
        <w:rPr>
          <w:spacing w:val="-3"/>
        </w:rPr>
        <w:t xml:space="preserve"> </w:t>
      </w:r>
      <w:r>
        <w:t>match current</w:t>
      </w:r>
      <w:r>
        <w:rPr>
          <w:spacing w:val="-2"/>
        </w:rPr>
        <w:t xml:space="preserve"> </w:t>
      </w:r>
      <w:r>
        <w:t>or</w:t>
      </w:r>
      <w:r>
        <w:rPr>
          <w:spacing w:val="-1"/>
        </w:rPr>
        <w:t xml:space="preserve"> </w:t>
      </w:r>
      <w:r>
        <w:t>future requirements.</w:t>
      </w:r>
      <w:r>
        <w:rPr>
          <w:spacing w:val="-1"/>
        </w:rPr>
        <w:t xml:space="preserve"> </w:t>
      </w:r>
      <w:r>
        <w:t>The</w:t>
      </w:r>
      <w:r>
        <w:rPr>
          <w:spacing w:val="-4"/>
        </w:rPr>
        <w:t xml:space="preserve"> </w:t>
      </w:r>
      <w:r>
        <w:t>majority of</w:t>
      </w:r>
      <w:r>
        <w:rPr>
          <w:spacing w:val="-9"/>
        </w:rPr>
        <w:t xml:space="preserve"> </w:t>
      </w:r>
      <w:r>
        <w:t>police</w:t>
      </w:r>
      <w:r>
        <w:rPr>
          <w:spacing w:val="-7"/>
        </w:rPr>
        <w:t xml:space="preserve"> </w:t>
      </w:r>
      <w:r>
        <w:t>stations</w:t>
      </w:r>
      <w:r>
        <w:rPr>
          <w:spacing w:val="-9"/>
        </w:rPr>
        <w:t xml:space="preserve"> </w:t>
      </w:r>
      <w:r>
        <w:t>and</w:t>
      </w:r>
      <w:r>
        <w:rPr>
          <w:spacing w:val="-8"/>
        </w:rPr>
        <w:t xml:space="preserve"> </w:t>
      </w:r>
      <w:r>
        <w:t>offices</w:t>
      </w:r>
      <w:r>
        <w:rPr>
          <w:spacing w:val="-8"/>
        </w:rPr>
        <w:t xml:space="preserve"> </w:t>
      </w:r>
      <w:r>
        <w:t>pre-date</w:t>
      </w:r>
      <w:r>
        <w:rPr>
          <w:spacing w:val="-8"/>
        </w:rPr>
        <w:t xml:space="preserve"> </w:t>
      </w:r>
      <w:r>
        <w:t>modern</w:t>
      </w:r>
      <w:r>
        <w:rPr>
          <w:spacing w:val="-11"/>
        </w:rPr>
        <w:t xml:space="preserve"> </w:t>
      </w:r>
      <w:r>
        <w:t>technology,</w:t>
      </w:r>
      <w:r>
        <w:rPr>
          <w:spacing w:val="-11"/>
        </w:rPr>
        <w:t xml:space="preserve"> </w:t>
      </w:r>
      <w:r>
        <w:t>partnership</w:t>
      </w:r>
      <w:r>
        <w:rPr>
          <w:spacing w:val="-6"/>
        </w:rPr>
        <w:t xml:space="preserve"> </w:t>
      </w:r>
      <w:r>
        <w:t>working</w:t>
      </w:r>
      <w:r>
        <w:rPr>
          <w:spacing w:val="-10"/>
        </w:rPr>
        <w:t xml:space="preserve"> </w:t>
      </w:r>
      <w:r>
        <w:t>models</w:t>
      </w:r>
      <w:r>
        <w:rPr>
          <w:spacing w:val="-10"/>
        </w:rPr>
        <w:t xml:space="preserve"> </w:t>
      </w:r>
      <w:r>
        <w:t>and environmental factors, such as carbon management plans.</w:t>
      </w:r>
      <w:r>
        <w:rPr>
          <w:spacing w:val="40"/>
        </w:rPr>
        <w:t xml:space="preserve"> </w:t>
      </w:r>
      <w:r>
        <w:t xml:space="preserve">Whilst changes in policing structures and demand </w:t>
      </w:r>
      <w:proofErr w:type="gramStart"/>
      <w:r>
        <w:t>has</w:t>
      </w:r>
      <w:proofErr w:type="gramEnd"/>
      <w:r>
        <w:t xml:space="preserve"> been constant, the pace has increased and although some of the</w:t>
      </w:r>
      <w:r>
        <w:rPr>
          <w:spacing w:val="-1"/>
        </w:rPr>
        <w:t xml:space="preserve"> </w:t>
      </w:r>
      <w:r>
        <w:t>estate is</w:t>
      </w:r>
      <w:r>
        <w:rPr>
          <w:spacing w:val="-2"/>
        </w:rPr>
        <w:t xml:space="preserve"> </w:t>
      </w:r>
      <w:r>
        <w:t>still</w:t>
      </w:r>
      <w:r>
        <w:rPr>
          <w:spacing w:val="-2"/>
        </w:rPr>
        <w:t xml:space="preserve"> </w:t>
      </w:r>
      <w:r>
        <w:t>well</w:t>
      </w:r>
      <w:r>
        <w:rPr>
          <w:spacing w:val="-2"/>
        </w:rPr>
        <w:t xml:space="preserve"> </w:t>
      </w:r>
      <w:r>
        <w:t>placed</w:t>
      </w:r>
      <w:r>
        <w:rPr>
          <w:spacing w:val="-1"/>
        </w:rPr>
        <w:t xml:space="preserve"> </w:t>
      </w:r>
      <w:r>
        <w:t>to</w:t>
      </w:r>
      <w:r>
        <w:rPr>
          <w:spacing w:val="-1"/>
        </w:rPr>
        <w:t xml:space="preserve"> </w:t>
      </w:r>
      <w:r>
        <w:t>meet</w:t>
      </w:r>
      <w:r>
        <w:rPr>
          <w:spacing w:val="-1"/>
        </w:rPr>
        <w:t xml:space="preserve"> </w:t>
      </w:r>
      <w:r>
        <w:t>current</w:t>
      </w:r>
      <w:r>
        <w:rPr>
          <w:spacing w:val="-1"/>
        </w:rPr>
        <w:t xml:space="preserve"> </w:t>
      </w:r>
      <w:r>
        <w:t>demand</w:t>
      </w:r>
      <w:r>
        <w:rPr>
          <w:spacing w:val="-3"/>
        </w:rPr>
        <w:t xml:space="preserve"> </w:t>
      </w:r>
      <w:r>
        <w:t>much</w:t>
      </w:r>
      <w:r>
        <w:rPr>
          <w:spacing w:val="-1"/>
        </w:rPr>
        <w:t xml:space="preserve"> </w:t>
      </w:r>
      <w:r>
        <w:t>of</w:t>
      </w:r>
      <w:r>
        <w:rPr>
          <w:spacing w:val="-1"/>
        </w:rPr>
        <w:t xml:space="preserve"> </w:t>
      </w:r>
      <w:r>
        <w:t>it</w:t>
      </w:r>
      <w:r>
        <w:rPr>
          <w:spacing w:val="-2"/>
        </w:rPr>
        <w:t xml:space="preserve"> </w:t>
      </w:r>
      <w:r>
        <w:t>is</w:t>
      </w:r>
      <w:r>
        <w:rPr>
          <w:spacing w:val="-2"/>
        </w:rPr>
        <w:t xml:space="preserve"> </w:t>
      </w:r>
      <w:r>
        <w:t>not.</w:t>
      </w:r>
      <w:r>
        <w:rPr>
          <w:spacing w:val="40"/>
        </w:rPr>
        <w:t xml:space="preserve"> </w:t>
      </w:r>
      <w:r>
        <w:t>Some</w:t>
      </w:r>
      <w:r>
        <w:rPr>
          <w:spacing w:val="-1"/>
        </w:rPr>
        <w:t xml:space="preserve"> </w:t>
      </w:r>
      <w:r>
        <w:t>buildings</w:t>
      </w:r>
      <w:r>
        <w:rPr>
          <w:spacing w:val="-1"/>
        </w:rPr>
        <w:t xml:space="preserve"> </w:t>
      </w:r>
      <w:r>
        <w:t>fail to</w:t>
      </w:r>
      <w:r>
        <w:rPr>
          <w:spacing w:val="-1"/>
        </w:rPr>
        <w:t xml:space="preserve"> </w:t>
      </w:r>
      <w:r>
        <w:t>meet</w:t>
      </w:r>
      <w:r>
        <w:rPr>
          <w:spacing w:val="-2"/>
        </w:rPr>
        <w:t xml:space="preserve"> </w:t>
      </w:r>
      <w:r>
        <w:t>expected standards,</w:t>
      </w:r>
      <w:r>
        <w:rPr>
          <w:spacing w:val="-1"/>
        </w:rPr>
        <w:t xml:space="preserve"> </w:t>
      </w:r>
      <w:r>
        <w:t>many</w:t>
      </w:r>
      <w:r>
        <w:rPr>
          <w:spacing w:val="-2"/>
        </w:rPr>
        <w:t xml:space="preserve"> </w:t>
      </w:r>
      <w:r>
        <w:t>lack</w:t>
      </w:r>
      <w:r>
        <w:rPr>
          <w:spacing w:val="-2"/>
        </w:rPr>
        <w:t xml:space="preserve"> </w:t>
      </w:r>
      <w:r>
        <w:t>the</w:t>
      </w:r>
      <w:r>
        <w:rPr>
          <w:spacing w:val="-2"/>
        </w:rPr>
        <w:t xml:space="preserve"> </w:t>
      </w:r>
      <w:r>
        <w:t>flexibility expected</w:t>
      </w:r>
      <w:r>
        <w:rPr>
          <w:spacing w:val="-1"/>
        </w:rPr>
        <w:t xml:space="preserve"> </w:t>
      </w:r>
      <w:r>
        <w:t>of</w:t>
      </w:r>
      <w:r>
        <w:rPr>
          <w:spacing w:val="-4"/>
        </w:rPr>
        <w:t xml:space="preserve"> </w:t>
      </w:r>
      <w:r>
        <w:t>modern</w:t>
      </w:r>
      <w:r>
        <w:rPr>
          <w:spacing w:val="-2"/>
        </w:rPr>
        <w:t xml:space="preserve"> </w:t>
      </w:r>
      <w:r>
        <w:t>workplaces,</w:t>
      </w:r>
      <w:r>
        <w:rPr>
          <w:spacing w:val="-2"/>
        </w:rPr>
        <w:t xml:space="preserve"> </w:t>
      </w:r>
      <w:r>
        <w:t>and some are disproportionately expensive to occupy and maintain.</w:t>
      </w:r>
    </w:p>
    <w:p w:rsidR="00E97B17" w:rsidRDefault="00E97B17" w:rsidP="005F0AB9">
      <w:pPr>
        <w:pStyle w:val="BodyText"/>
      </w:pPr>
    </w:p>
    <w:p w:rsidR="00E97B17" w:rsidRDefault="00975B4A">
      <w:pPr>
        <w:pStyle w:val="BodyText"/>
        <w:ind w:left="814"/>
        <w:jc w:val="both"/>
      </w:pPr>
      <w:r>
        <w:t>The</w:t>
      </w:r>
      <w:r>
        <w:rPr>
          <w:spacing w:val="-2"/>
        </w:rPr>
        <w:t xml:space="preserve"> </w:t>
      </w:r>
      <w:r>
        <w:t>police</w:t>
      </w:r>
      <w:r>
        <w:rPr>
          <w:spacing w:val="-2"/>
        </w:rPr>
        <w:t xml:space="preserve"> </w:t>
      </w:r>
      <w:r>
        <w:t>estate,</w:t>
      </w:r>
      <w:r>
        <w:rPr>
          <w:spacing w:val="-2"/>
        </w:rPr>
        <w:t xml:space="preserve"> </w:t>
      </w:r>
      <w:r>
        <w:t>at</w:t>
      </w:r>
      <w:r>
        <w:rPr>
          <w:spacing w:val="-4"/>
        </w:rPr>
        <w:t xml:space="preserve"> </w:t>
      </w:r>
      <w:r>
        <w:t>the</w:t>
      </w:r>
      <w:r>
        <w:rPr>
          <w:spacing w:val="-2"/>
        </w:rPr>
        <w:t xml:space="preserve"> </w:t>
      </w:r>
      <w:r>
        <w:t>time</w:t>
      </w:r>
      <w:r>
        <w:rPr>
          <w:spacing w:val="-2"/>
        </w:rPr>
        <w:t xml:space="preserve"> </w:t>
      </w:r>
      <w:r>
        <w:t>of</w:t>
      </w:r>
      <w:r>
        <w:rPr>
          <w:spacing w:val="-3"/>
        </w:rPr>
        <w:t xml:space="preserve"> </w:t>
      </w:r>
      <w:r>
        <w:t>writing</w:t>
      </w:r>
      <w:r>
        <w:rPr>
          <w:spacing w:val="-2"/>
        </w:rPr>
        <w:t xml:space="preserve"> </w:t>
      </w:r>
      <w:r>
        <w:t>this</w:t>
      </w:r>
      <w:r>
        <w:rPr>
          <w:spacing w:val="-3"/>
        </w:rPr>
        <w:t xml:space="preserve"> </w:t>
      </w:r>
      <w:r>
        <w:t>strategy,</w:t>
      </w:r>
      <w:r>
        <w:rPr>
          <w:spacing w:val="3"/>
        </w:rPr>
        <w:t xml:space="preserve"> </w:t>
      </w:r>
      <w:r>
        <w:t>can</w:t>
      </w:r>
      <w:r>
        <w:rPr>
          <w:spacing w:val="-2"/>
        </w:rPr>
        <w:t xml:space="preserve"> </w:t>
      </w:r>
      <w:r>
        <w:t>be</w:t>
      </w:r>
      <w:r>
        <w:rPr>
          <w:spacing w:val="-2"/>
        </w:rPr>
        <w:t xml:space="preserve"> </w:t>
      </w:r>
      <w:r w:rsidR="00355957">
        <w:rPr>
          <w:spacing w:val="-2"/>
        </w:rPr>
        <w:t>c</w:t>
      </w:r>
      <w:r w:rsidR="005F0AB9">
        <w:t>haracterized</w:t>
      </w:r>
      <w:r>
        <w:rPr>
          <w:spacing w:val="-2"/>
        </w:rPr>
        <w:t xml:space="preserve"> </w:t>
      </w:r>
      <w:r>
        <w:t>as</w:t>
      </w:r>
      <w:r>
        <w:rPr>
          <w:spacing w:val="-1"/>
        </w:rPr>
        <w:t xml:space="preserve"> </w:t>
      </w:r>
      <w:r>
        <w:rPr>
          <w:spacing w:val="-2"/>
        </w:rPr>
        <w:t>follows:</w:t>
      </w:r>
    </w:p>
    <w:p w:rsidR="005F0AB9" w:rsidRDefault="005F0AB9" w:rsidP="005F0AB9">
      <w:pPr>
        <w:pStyle w:val="ListParagraph"/>
        <w:tabs>
          <w:tab w:val="left" w:pos="1175"/>
        </w:tabs>
        <w:ind w:left="1174" w:firstLine="0"/>
        <w:rPr>
          <w:sz w:val="24"/>
        </w:rPr>
      </w:pPr>
    </w:p>
    <w:p w:rsidR="00E97B17" w:rsidRPr="00226B70" w:rsidRDefault="00975B4A" w:rsidP="005F0AB9">
      <w:pPr>
        <w:pStyle w:val="ListParagraph"/>
        <w:numPr>
          <w:ilvl w:val="1"/>
          <w:numId w:val="4"/>
        </w:numPr>
        <w:tabs>
          <w:tab w:val="left" w:pos="1175"/>
        </w:tabs>
        <w:rPr>
          <w:sz w:val="24"/>
        </w:rPr>
      </w:pPr>
      <w:r w:rsidRPr="00226B70">
        <w:rPr>
          <w:sz w:val="24"/>
        </w:rPr>
        <w:t>There</w:t>
      </w:r>
      <w:r w:rsidRPr="00226B70">
        <w:rPr>
          <w:spacing w:val="-2"/>
          <w:sz w:val="24"/>
        </w:rPr>
        <w:t xml:space="preserve"> </w:t>
      </w:r>
      <w:r w:rsidRPr="00226B70">
        <w:rPr>
          <w:sz w:val="24"/>
        </w:rPr>
        <w:t>are</w:t>
      </w:r>
      <w:r w:rsidRPr="00226B70">
        <w:rPr>
          <w:spacing w:val="-4"/>
          <w:sz w:val="24"/>
        </w:rPr>
        <w:t xml:space="preserve"> </w:t>
      </w:r>
      <w:r w:rsidR="009E4760" w:rsidRPr="005F0AB9">
        <w:rPr>
          <w:sz w:val="24"/>
          <w:highlight w:val="yellow"/>
        </w:rPr>
        <w:t>47</w:t>
      </w:r>
      <w:r w:rsidRPr="00226B70">
        <w:rPr>
          <w:spacing w:val="-2"/>
          <w:sz w:val="24"/>
        </w:rPr>
        <w:t xml:space="preserve"> </w:t>
      </w:r>
      <w:r w:rsidRPr="00226B70">
        <w:rPr>
          <w:sz w:val="24"/>
        </w:rPr>
        <w:t>assets</w:t>
      </w:r>
      <w:r w:rsidRPr="00226B70">
        <w:rPr>
          <w:spacing w:val="-1"/>
          <w:sz w:val="24"/>
        </w:rPr>
        <w:t xml:space="preserve"> </w:t>
      </w:r>
      <w:r w:rsidRPr="00226B70">
        <w:rPr>
          <w:sz w:val="24"/>
        </w:rPr>
        <w:t>that</w:t>
      </w:r>
      <w:r w:rsidRPr="00226B70">
        <w:rPr>
          <w:spacing w:val="-1"/>
          <w:sz w:val="24"/>
        </w:rPr>
        <w:t xml:space="preserve"> </w:t>
      </w:r>
      <w:r w:rsidRPr="00226B70">
        <w:rPr>
          <w:sz w:val="24"/>
        </w:rPr>
        <w:t>fall</w:t>
      </w:r>
      <w:r w:rsidRPr="00226B70">
        <w:rPr>
          <w:spacing w:val="-3"/>
          <w:sz w:val="24"/>
        </w:rPr>
        <w:t xml:space="preserve"> </w:t>
      </w:r>
      <w:r w:rsidRPr="00226B70">
        <w:rPr>
          <w:sz w:val="24"/>
        </w:rPr>
        <w:t>into</w:t>
      </w:r>
      <w:r w:rsidRPr="00226B70">
        <w:rPr>
          <w:spacing w:val="-1"/>
          <w:sz w:val="24"/>
        </w:rPr>
        <w:t xml:space="preserve"> </w:t>
      </w:r>
      <w:r w:rsidRPr="00226B70">
        <w:rPr>
          <w:sz w:val="24"/>
        </w:rPr>
        <w:t>the</w:t>
      </w:r>
      <w:r w:rsidRPr="00226B70">
        <w:rPr>
          <w:spacing w:val="-1"/>
          <w:sz w:val="24"/>
        </w:rPr>
        <w:t xml:space="preserve"> </w:t>
      </w:r>
      <w:r w:rsidRPr="00226B70">
        <w:rPr>
          <w:sz w:val="24"/>
        </w:rPr>
        <w:t>category</w:t>
      </w:r>
      <w:r w:rsidRPr="00226B70">
        <w:rPr>
          <w:spacing w:val="-6"/>
          <w:sz w:val="24"/>
        </w:rPr>
        <w:t xml:space="preserve"> </w:t>
      </w:r>
      <w:r w:rsidRPr="00226B70">
        <w:rPr>
          <w:sz w:val="24"/>
        </w:rPr>
        <w:t>of</w:t>
      </w:r>
      <w:r w:rsidRPr="00226B70">
        <w:rPr>
          <w:spacing w:val="-1"/>
          <w:sz w:val="24"/>
        </w:rPr>
        <w:t xml:space="preserve"> </w:t>
      </w:r>
      <w:r w:rsidRPr="00226B70">
        <w:rPr>
          <w:sz w:val="24"/>
        </w:rPr>
        <w:t>owned,</w:t>
      </w:r>
      <w:r w:rsidRPr="00226B70">
        <w:rPr>
          <w:spacing w:val="-2"/>
          <w:sz w:val="24"/>
        </w:rPr>
        <w:t xml:space="preserve"> </w:t>
      </w:r>
      <w:r w:rsidRPr="00226B70">
        <w:rPr>
          <w:sz w:val="24"/>
        </w:rPr>
        <w:t>leasehold</w:t>
      </w:r>
      <w:r w:rsidRPr="00226B70">
        <w:rPr>
          <w:spacing w:val="-1"/>
          <w:sz w:val="24"/>
        </w:rPr>
        <w:t xml:space="preserve"> </w:t>
      </w:r>
      <w:r w:rsidRPr="00226B70">
        <w:rPr>
          <w:sz w:val="24"/>
        </w:rPr>
        <w:t>and</w:t>
      </w:r>
      <w:r w:rsidRPr="00226B70">
        <w:rPr>
          <w:spacing w:val="1"/>
          <w:sz w:val="24"/>
        </w:rPr>
        <w:t xml:space="preserve"> </w:t>
      </w:r>
      <w:r w:rsidRPr="00226B70">
        <w:rPr>
          <w:spacing w:val="-2"/>
          <w:sz w:val="24"/>
        </w:rPr>
        <w:t>leased/licence.</w:t>
      </w:r>
    </w:p>
    <w:p w:rsidR="00E97B17" w:rsidRPr="00226B70" w:rsidRDefault="00E97B17">
      <w:pPr>
        <w:pStyle w:val="BodyText"/>
      </w:pPr>
    </w:p>
    <w:p w:rsidR="00E97B17" w:rsidRPr="00226B70" w:rsidRDefault="00975B4A">
      <w:pPr>
        <w:pStyle w:val="ListParagraph"/>
        <w:numPr>
          <w:ilvl w:val="1"/>
          <w:numId w:val="4"/>
        </w:numPr>
        <w:tabs>
          <w:tab w:val="left" w:pos="1175"/>
        </w:tabs>
        <w:rPr>
          <w:sz w:val="24"/>
        </w:rPr>
      </w:pPr>
      <w:r w:rsidRPr="00226B70">
        <w:rPr>
          <w:sz w:val="24"/>
        </w:rPr>
        <w:t>The</w:t>
      </w:r>
      <w:r w:rsidRPr="00226B70">
        <w:rPr>
          <w:spacing w:val="9"/>
          <w:sz w:val="24"/>
        </w:rPr>
        <w:t xml:space="preserve"> </w:t>
      </w:r>
      <w:r w:rsidRPr="00226B70">
        <w:rPr>
          <w:sz w:val="24"/>
        </w:rPr>
        <w:t>Police</w:t>
      </w:r>
      <w:r w:rsidRPr="00226B70">
        <w:rPr>
          <w:spacing w:val="6"/>
          <w:sz w:val="24"/>
        </w:rPr>
        <w:t xml:space="preserve"> </w:t>
      </w:r>
      <w:r w:rsidRPr="00226B70">
        <w:rPr>
          <w:sz w:val="24"/>
        </w:rPr>
        <w:t>and</w:t>
      </w:r>
      <w:r w:rsidRPr="00226B70">
        <w:rPr>
          <w:spacing w:val="7"/>
          <w:sz w:val="24"/>
        </w:rPr>
        <w:t xml:space="preserve"> </w:t>
      </w:r>
      <w:r w:rsidRPr="00226B70">
        <w:rPr>
          <w:sz w:val="24"/>
        </w:rPr>
        <w:t>Crime</w:t>
      </w:r>
      <w:r w:rsidRPr="00226B70">
        <w:rPr>
          <w:spacing w:val="9"/>
          <w:sz w:val="24"/>
        </w:rPr>
        <w:t xml:space="preserve"> </w:t>
      </w:r>
      <w:r w:rsidRPr="00226B70">
        <w:rPr>
          <w:sz w:val="24"/>
        </w:rPr>
        <w:t>Commissioner</w:t>
      </w:r>
      <w:r w:rsidRPr="00226B70">
        <w:rPr>
          <w:spacing w:val="8"/>
          <w:sz w:val="24"/>
        </w:rPr>
        <w:t xml:space="preserve"> </w:t>
      </w:r>
      <w:r w:rsidRPr="00226B70">
        <w:rPr>
          <w:sz w:val="24"/>
        </w:rPr>
        <w:t>(PCC)</w:t>
      </w:r>
      <w:r w:rsidRPr="00226B70">
        <w:rPr>
          <w:spacing w:val="7"/>
          <w:sz w:val="24"/>
        </w:rPr>
        <w:t xml:space="preserve"> </w:t>
      </w:r>
      <w:r w:rsidRPr="00226B70">
        <w:rPr>
          <w:sz w:val="24"/>
        </w:rPr>
        <w:t>owns,</w:t>
      </w:r>
      <w:r w:rsidRPr="00226B70">
        <w:rPr>
          <w:spacing w:val="8"/>
          <w:sz w:val="24"/>
        </w:rPr>
        <w:t xml:space="preserve"> </w:t>
      </w:r>
      <w:r w:rsidRPr="00226B70">
        <w:rPr>
          <w:sz w:val="24"/>
        </w:rPr>
        <w:t>under</w:t>
      </w:r>
      <w:r w:rsidRPr="00226B70">
        <w:rPr>
          <w:spacing w:val="7"/>
          <w:sz w:val="24"/>
        </w:rPr>
        <w:t xml:space="preserve"> </w:t>
      </w:r>
      <w:r w:rsidRPr="00226B70">
        <w:rPr>
          <w:sz w:val="24"/>
        </w:rPr>
        <w:t>freehold</w:t>
      </w:r>
      <w:r w:rsidRPr="00226B70">
        <w:rPr>
          <w:spacing w:val="12"/>
          <w:sz w:val="24"/>
        </w:rPr>
        <w:t xml:space="preserve"> </w:t>
      </w:r>
      <w:r w:rsidRPr="00226B70">
        <w:rPr>
          <w:sz w:val="24"/>
        </w:rPr>
        <w:t>(</w:t>
      </w:r>
      <w:r w:rsidR="009E4760" w:rsidRPr="005F0AB9">
        <w:rPr>
          <w:sz w:val="24"/>
          <w:highlight w:val="yellow"/>
        </w:rPr>
        <w:t>32</w:t>
      </w:r>
      <w:r w:rsidRPr="00226B70">
        <w:rPr>
          <w:sz w:val="24"/>
        </w:rPr>
        <w:t>)</w:t>
      </w:r>
      <w:r w:rsidRPr="00226B70">
        <w:rPr>
          <w:spacing w:val="7"/>
          <w:sz w:val="24"/>
        </w:rPr>
        <w:t xml:space="preserve"> </w:t>
      </w:r>
      <w:r w:rsidRPr="00226B70">
        <w:rPr>
          <w:sz w:val="24"/>
        </w:rPr>
        <w:t>and</w:t>
      </w:r>
      <w:r w:rsidRPr="00226B70">
        <w:rPr>
          <w:spacing w:val="10"/>
          <w:sz w:val="24"/>
        </w:rPr>
        <w:t xml:space="preserve"> </w:t>
      </w:r>
      <w:r w:rsidRPr="00226B70">
        <w:rPr>
          <w:spacing w:val="-2"/>
          <w:sz w:val="24"/>
        </w:rPr>
        <w:t>leasehold</w:t>
      </w:r>
    </w:p>
    <w:p w:rsidR="00E97B17" w:rsidRPr="00226B70" w:rsidRDefault="00975B4A">
      <w:pPr>
        <w:pStyle w:val="BodyText"/>
        <w:tabs>
          <w:tab w:val="left" w:pos="6194"/>
        </w:tabs>
        <w:ind w:left="1174" w:right="247"/>
      </w:pPr>
      <w:r w:rsidRPr="00226B70">
        <w:t>(</w:t>
      </w:r>
      <w:r w:rsidRPr="005F0AB9">
        <w:rPr>
          <w:highlight w:val="yellow"/>
        </w:rPr>
        <w:t>3</w:t>
      </w:r>
      <w:r w:rsidRPr="00226B70">
        <w:t>)</w:t>
      </w:r>
      <w:r w:rsidRPr="00226B70">
        <w:rPr>
          <w:spacing w:val="40"/>
        </w:rPr>
        <w:t xml:space="preserve"> </w:t>
      </w:r>
      <w:r w:rsidRPr="00226B70">
        <w:t>arrangements,</w:t>
      </w:r>
      <w:r w:rsidRPr="00226B70">
        <w:rPr>
          <w:spacing w:val="40"/>
        </w:rPr>
        <w:t xml:space="preserve"> </w:t>
      </w:r>
      <w:r w:rsidRPr="00226B70">
        <w:t>a</w:t>
      </w:r>
      <w:r w:rsidRPr="00226B70">
        <w:rPr>
          <w:spacing w:val="40"/>
        </w:rPr>
        <w:t xml:space="preserve"> </w:t>
      </w:r>
      <w:r w:rsidRPr="00226B70">
        <w:t>total</w:t>
      </w:r>
      <w:r w:rsidRPr="00226B70">
        <w:rPr>
          <w:spacing w:val="40"/>
        </w:rPr>
        <w:t xml:space="preserve"> </w:t>
      </w:r>
      <w:r w:rsidRPr="00226B70">
        <w:t>of</w:t>
      </w:r>
      <w:r w:rsidRPr="00226B70">
        <w:rPr>
          <w:spacing w:val="40"/>
        </w:rPr>
        <w:t xml:space="preserve"> </w:t>
      </w:r>
      <w:r w:rsidRPr="005F0AB9">
        <w:rPr>
          <w:highlight w:val="yellow"/>
        </w:rPr>
        <w:t>3</w:t>
      </w:r>
      <w:r w:rsidR="00226B70" w:rsidRPr="005F0AB9">
        <w:rPr>
          <w:highlight w:val="yellow"/>
        </w:rPr>
        <w:t>5</w:t>
      </w:r>
      <w:r w:rsidRPr="00226B70">
        <w:rPr>
          <w:spacing w:val="40"/>
        </w:rPr>
        <w:t xml:space="preserve"> </w:t>
      </w:r>
      <w:r w:rsidRPr="00226B70">
        <w:t>properties.</w:t>
      </w:r>
      <w:r w:rsidRPr="00226B70">
        <w:tab/>
        <w:t>A</w:t>
      </w:r>
      <w:r w:rsidRPr="00226B70">
        <w:rPr>
          <w:spacing w:val="40"/>
        </w:rPr>
        <w:t xml:space="preserve"> </w:t>
      </w:r>
      <w:r w:rsidRPr="00226B70">
        <w:t>further</w:t>
      </w:r>
      <w:r w:rsidRPr="00226B70">
        <w:rPr>
          <w:spacing w:val="40"/>
        </w:rPr>
        <w:t xml:space="preserve"> </w:t>
      </w:r>
      <w:r w:rsidRPr="005F0AB9">
        <w:rPr>
          <w:highlight w:val="yellow"/>
        </w:rPr>
        <w:t>1</w:t>
      </w:r>
      <w:r w:rsidR="002A5EDA" w:rsidRPr="005F0AB9">
        <w:rPr>
          <w:highlight w:val="yellow"/>
        </w:rPr>
        <w:t>2</w:t>
      </w:r>
      <w:r w:rsidRPr="00226B70">
        <w:rPr>
          <w:spacing w:val="40"/>
        </w:rPr>
        <w:t xml:space="preserve"> </w:t>
      </w:r>
      <w:r w:rsidRPr="00226B70">
        <w:t>properties/spaces</w:t>
      </w:r>
      <w:r w:rsidRPr="00226B70">
        <w:rPr>
          <w:spacing w:val="40"/>
        </w:rPr>
        <w:t xml:space="preserve"> </w:t>
      </w:r>
      <w:r w:rsidRPr="00226B70">
        <w:t>within properties are leased or licensed.</w:t>
      </w:r>
      <w:r w:rsidRPr="00226B70">
        <w:rPr>
          <w:spacing w:val="40"/>
        </w:rPr>
        <w:t xml:space="preserve"> </w:t>
      </w:r>
      <w:r w:rsidRPr="00226B70">
        <w:t xml:space="preserve">Therefore, </w:t>
      </w:r>
      <w:r w:rsidRPr="005F0AB9">
        <w:rPr>
          <w:highlight w:val="yellow"/>
        </w:rPr>
        <w:t>70%</w:t>
      </w:r>
      <w:r w:rsidRPr="00226B70">
        <w:t xml:space="preserve"> of properties are owned.</w:t>
      </w:r>
    </w:p>
    <w:p w:rsidR="00E97B17" w:rsidRPr="00226B70" w:rsidRDefault="00E97B17">
      <w:pPr>
        <w:pStyle w:val="BodyText"/>
        <w:rPr>
          <w:highlight w:val="cyan"/>
        </w:rPr>
      </w:pPr>
    </w:p>
    <w:p w:rsidR="00E97B17" w:rsidRPr="00226B70" w:rsidRDefault="00975B4A">
      <w:pPr>
        <w:pStyle w:val="ListParagraph"/>
        <w:numPr>
          <w:ilvl w:val="1"/>
          <w:numId w:val="4"/>
        </w:numPr>
        <w:tabs>
          <w:tab w:val="left" w:pos="1175"/>
        </w:tabs>
        <w:ind w:right="255"/>
        <w:jc w:val="both"/>
        <w:rPr>
          <w:sz w:val="24"/>
        </w:rPr>
      </w:pPr>
      <w:r w:rsidRPr="00226B70">
        <w:rPr>
          <w:sz w:val="24"/>
        </w:rPr>
        <w:t xml:space="preserve">The estate ranges from Victorian buildings to </w:t>
      </w:r>
      <w:r w:rsidR="001105FF" w:rsidRPr="00226B70">
        <w:rPr>
          <w:sz w:val="24"/>
        </w:rPr>
        <w:t>BREAAM approved</w:t>
      </w:r>
      <w:r w:rsidRPr="00226B70">
        <w:rPr>
          <w:sz w:val="24"/>
        </w:rPr>
        <w:t xml:space="preserve"> new </w:t>
      </w:r>
      <w:r w:rsidR="001105FF" w:rsidRPr="00226B70">
        <w:rPr>
          <w:sz w:val="24"/>
        </w:rPr>
        <w:t>builds</w:t>
      </w:r>
      <w:r w:rsidRPr="00226B70">
        <w:rPr>
          <w:sz w:val="24"/>
        </w:rPr>
        <w:t>.</w:t>
      </w:r>
      <w:r w:rsidRPr="00226B70">
        <w:rPr>
          <w:spacing w:val="40"/>
          <w:sz w:val="24"/>
        </w:rPr>
        <w:t xml:space="preserve"> </w:t>
      </w:r>
      <w:r w:rsidRPr="00226B70">
        <w:rPr>
          <w:sz w:val="24"/>
        </w:rPr>
        <w:t>Some 80% of properties pre-date the 1980s and just 20% are less than 20 years old.</w:t>
      </w:r>
    </w:p>
    <w:p w:rsidR="00E97B17" w:rsidRPr="00226B70" w:rsidRDefault="00E97B17">
      <w:pPr>
        <w:pStyle w:val="BodyText"/>
      </w:pPr>
    </w:p>
    <w:p w:rsidR="00E97B17" w:rsidRPr="00226B70" w:rsidRDefault="00975B4A">
      <w:pPr>
        <w:pStyle w:val="ListParagraph"/>
        <w:numPr>
          <w:ilvl w:val="1"/>
          <w:numId w:val="4"/>
        </w:numPr>
        <w:tabs>
          <w:tab w:val="left" w:pos="1175"/>
        </w:tabs>
        <w:ind w:right="192"/>
        <w:jc w:val="both"/>
        <w:rPr>
          <w:sz w:val="24"/>
        </w:rPr>
      </w:pPr>
      <w:r w:rsidRPr="00226B70">
        <w:rPr>
          <w:sz w:val="24"/>
        </w:rPr>
        <w:t>The most recent condition profile of the overall estate highlights that just over 70% of the properties surveyed are in good or</w:t>
      </w:r>
      <w:r w:rsidRPr="00226B70">
        <w:rPr>
          <w:spacing w:val="-1"/>
          <w:sz w:val="24"/>
        </w:rPr>
        <w:t xml:space="preserve"> </w:t>
      </w:r>
      <w:r w:rsidRPr="00226B70">
        <w:rPr>
          <w:sz w:val="24"/>
        </w:rPr>
        <w:t>reasonable condition.</w:t>
      </w:r>
      <w:r w:rsidRPr="00226B70">
        <w:rPr>
          <w:spacing w:val="40"/>
          <w:sz w:val="24"/>
        </w:rPr>
        <w:t xml:space="preserve"> </w:t>
      </w:r>
      <w:r w:rsidRPr="00226B70">
        <w:rPr>
          <w:sz w:val="24"/>
        </w:rPr>
        <w:t>This</w:t>
      </w:r>
      <w:r w:rsidRPr="00226B70">
        <w:rPr>
          <w:spacing w:val="-3"/>
          <w:sz w:val="24"/>
        </w:rPr>
        <w:t xml:space="preserve"> </w:t>
      </w:r>
      <w:r w:rsidRPr="00226B70">
        <w:rPr>
          <w:sz w:val="24"/>
        </w:rPr>
        <w:t>suggests that whilst the</w:t>
      </w:r>
      <w:r w:rsidRPr="00226B70">
        <w:rPr>
          <w:spacing w:val="-6"/>
          <w:sz w:val="24"/>
        </w:rPr>
        <w:t xml:space="preserve"> </w:t>
      </w:r>
      <w:r w:rsidRPr="00226B70">
        <w:rPr>
          <w:sz w:val="24"/>
        </w:rPr>
        <w:t>Commissioner</w:t>
      </w:r>
      <w:r w:rsidRPr="00226B70">
        <w:rPr>
          <w:spacing w:val="-6"/>
          <w:sz w:val="24"/>
        </w:rPr>
        <w:t xml:space="preserve"> </w:t>
      </w:r>
      <w:r w:rsidRPr="00226B70">
        <w:rPr>
          <w:sz w:val="24"/>
        </w:rPr>
        <w:t>retains</w:t>
      </w:r>
      <w:r w:rsidRPr="00226B70">
        <w:rPr>
          <w:spacing w:val="-5"/>
          <w:sz w:val="24"/>
        </w:rPr>
        <w:t xml:space="preserve"> </w:t>
      </w:r>
      <w:r w:rsidRPr="00226B70">
        <w:rPr>
          <w:sz w:val="24"/>
        </w:rPr>
        <w:t>a</w:t>
      </w:r>
      <w:r w:rsidRPr="00226B70">
        <w:rPr>
          <w:spacing w:val="-6"/>
          <w:sz w:val="24"/>
        </w:rPr>
        <w:t xml:space="preserve"> </w:t>
      </w:r>
      <w:r w:rsidRPr="00226B70">
        <w:rPr>
          <w:sz w:val="24"/>
        </w:rPr>
        <w:t>reasonably</w:t>
      </w:r>
      <w:r w:rsidRPr="00226B70">
        <w:rPr>
          <w:spacing w:val="-6"/>
          <w:sz w:val="24"/>
        </w:rPr>
        <w:t xml:space="preserve"> </w:t>
      </w:r>
      <w:r w:rsidRPr="00226B70">
        <w:rPr>
          <w:sz w:val="24"/>
        </w:rPr>
        <w:t>well</w:t>
      </w:r>
      <w:r w:rsidRPr="00226B70">
        <w:rPr>
          <w:spacing w:val="-10"/>
          <w:sz w:val="24"/>
        </w:rPr>
        <w:t xml:space="preserve"> </w:t>
      </w:r>
      <w:r w:rsidRPr="00226B70">
        <w:rPr>
          <w:sz w:val="24"/>
        </w:rPr>
        <w:t>managed</w:t>
      </w:r>
      <w:r w:rsidRPr="00226B70">
        <w:rPr>
          <w:spacing w:val="-6"/>
          <w:sz w:val="24"/>
        </w:rPr>
        <w:t xml:space="preserve"> </w:t>
      </w:r>
      <w:r w:rsidRPr="00226B70">
        <w:rPr>
          <w:sz w:val="24"/>
        </w:rPr>
        <w:t>estate,</w:t>
      </w:r>
      <w:r w:rsidRPr="00226B70">
        <w:rPr>
          <w:spacing w:val="-6"/>
          <w:sz w:val="24"/>
        </w:rPr>
        <w:t xml:space="preserve"> </w:t>
      </w:r>
      <w:r w:rsidRPr="00226B70">
        <w:rPr>
          <w:sz w:val="24"/>
        </w:rPr>
        <w:t>there</w:t>
      </w:r>
      <w:r w:rsidRPr="00226B70">
        <w:rPr>
          <w:spacing w:val="-7"/>
          <w:sz w:val="24"/>
        </w:rPr>
        <w:t xml:space="preserve"> </w:t>
      </w:r>
      <w:r w:rsidRPr="00226B70">
        <w:rPr>
          <w:sz w:val="24"/>
        </w:rPr>
        <w:t>are</w:t>
      </w:r>
      <w:r w:rsidRPr="00226B70">
        <w:rPr>
          <w:spacing w:val="-7"/>
          <w:sz w:val="24"/>
        </w:rPr>
        <w:t xml:space="preserve"> </w:t>
      </w:r>
      <w:r w:rsidRPr="00226B70">
        <w:rPr>
          <w:sz w:val="24"/>
        </w:rPr>
        <w:t>opportunities</w:t>
      </w:r>
      <w:r w:rsidRPr="00226B70">
        <w:rPr>
          <w:spacing w:val="-6"/>
          <w:sz w:val="24"/>
        </w:rPr>
        <w:t xml:space="preserve"> </w:t>
      </w:r>
      <w:r w:rsidRPr="00226B70">
        <w:rPr>
          <w:sz w:val="24"/>
        </w:rPr>
        <w:t>to improve and modernise through refurbishing or replacing parts of the portfolio.</w:t>
      </w:r>
      <w:r w:rsidR="000D62EE" w:rsidRPr="00226B70">
        <w:rPr>
          <w:sz w:val="24"/>
        </w:rPr>
        <w:t xml:space="preserve"> There has been a substantial refurbishment program</w:t>
      </w:r>
      <w:r w:rsidR="00226B70" w:rsidRPr="00226B70">
        <w:rPr>
          <w:sz w:val="24"/>
        </w:rPr>
        <w:t>me</w:t>
      </w:r>
      <w:r w:rsidR="000D62EE" w:rsidRPr="00226B70">
        <w:rPr>
          <w:sz w:val="24"/>
        </w:rPr>
        <w:t xml:space="preserve"> over the last 2 </w:t>
      </w:r>
      <w:r w:rsidR="003E1F3E" w:rsidRPr="00226B70">
        <w:rPr>
          <w:sz w:val="24"/>
        </w:rPr>
        <w:t>years</w:t>
      </w:r>
      <w:r w:rsidR="00226B70" w:rsidRPr="00226B70">
        <w:rPr>
          <w:sz w:val="24"/>
        </w:rPr>
        <w:t>.  T</w:t>
      </w:r>
      <w:r w:rsidR="000D62EE" w:rsidRPr="00226B70">
        <w:rPr>
          <w:sz w:val="24"/>
        </w:rPr>
        <w:t>his will help to future</w:t>
      </w:r>
      <w:r w:rsidR="00226B70" w:rsidRPr="00226B70">
        <w:rPr>
          <w:sz w:val="24"/>
        </w:rPr>
        <w:t>-</w:t>
      </w:r>
      <w:r w:rsidR="000D62EE" w:rsidRPr="00226B70">
        <w:rPr>
          <w:sz w:val="24"/>
        </w:rPr>
        <w:t xml:space="preserve">proof the estate </w:t>
      </w:r>
      <w:r w:rsidR="00226B70" w:rsidRPr="00226B70">
        <w:rPr>
          <w:sz w:val="24"/>
        </w:rPr>
        <w:t xml:space="preserve">with </w:t>
      </w:r>
      <w:r w:rsidR="000D62EE" w:rsidRPr="00226B70">
        <w:rPr>
          <w:sz w:val="24"/>
        </w:rPr>
        <w:t xml:space="preserve">older </w:t>
      </w:r>
      <w:r w:rsidR="00226B70" w:rsidRPr="00226B70">
        <w:rPr>
          <w:sz w:val="24"/>
        </w:rPr>
        <w:t>premises</w:t>
      </w:r>
      <w:r w:rsidR="000D62EE" w:rsidRPr="00226B70">
        <w:rPr>
          <w:sz w:val="24"/>
        </w:rPr>
        <w:t xml:space="preserve"> hav</w:t>
      </w:r>
      <w:r w:rsidR="00226B70" w:rsidRPr="00226B70">
        <w:rPr>
          <w:sz w:val="24"/>
        </w:rPr>
        <w:t>ing</w:t>
      </w:r>
      <w:r w:rsidR="000D62EE" w:rsidRPr="00226B70">
        <w:rPr>
          <w:sz w:val="24"/>
        </w:rPr>
        <w:t xml:space="preserve"> had significant upgrades to protect </w:t>
      </w:r>
      <w:r w:rsidR="00593600" w:rsidRPr="00226B70">
        <w:rPr>
          <w:sz w:val="24"/>
        </w:rPr>
        <w:t xml:space="preserve">and aid reduced running costs </w:t>
      </w:r>
      <w:r w:rsidR="000D62EE" w:rsidRPr="00226B70">
        <w:rPr>
          <w:sz w:val="24"/>
        </w:rPr>
        <w:t xml:space="preserve">for the future. </w:t>
      </w:r>
    </w:p>
    <w:p w:rsidR="00E97B17" w:rsidRPr="00226B70" w:rsidRDefault="00E97B17" w:rsidP="005F0AB9">
      <w:pPr>
        <w:pStyle w:val="BodyText"/>
        <w:rPr>
          <w:sz w:val="29"/>
        </w:rPr>
      </w:pPr>
    </w:p>
    <w:p w:rsidR="00E97B17" w:rsidRPr="00755C5D" w:rsidRDefault="00975B4A" w:rsidP="00755C5D">
      <w:pPr>
        <w:pStyle w:val="ListParagraph"/>
        <w:numPr>
          <w:ilvl w:val="1"/>
          <w:numId w:val="4"/>
        </w:numPr>
        <w:tabs>
          <w:tab w:val="left" w:pos="1175"/>
        </w:tabs>
        <w:ind w:right="193"/>
        <w:jc w:val="both"/>
        <w:rPr>
          <w:sz w:val="24"/>
          <w:szCs w:val="24"/>
        </w:rPr>
      </w:pPr>
      <w:r w:rsidRPr="00226B70">
        <w:rPr>
          <w:sz w:val="24"/>
        </w:rPr>
        <w:t xml:space="preserve">The larger properties in the estate account for a significant proportion of overall space </w:t>
      </w:r>
      <w:r w:rsidRPr="00755C5D">
        <w:rPr>
          <w:sz w:val="24"/>
          <w:szCs w:val="24"/>
        </w:rPr>
        <w:t>and</w:t>
      </w:r>
      <w:r w:rsidRPr="00755C5D">
        <w:rPr>
          <w:spacing w:val="-2"/>
          <w:sz w:val="24"/>
          <w:szCs w:val="24"/>
        </w:rPr>
        <w:t xml:space="preserve"> </w:t>
      </w:r>
      <w:r w:rsidRPr="00755C5D">
        <w:rPr>
          <w:sz w:val="24"/>
          <w:szCs w:val="24"/>
        </w:rPr>
        <w:t>cost.</w:t>
      </w:r>
      <w:r w:rsidRPr="00755C5D">
        <w:rPr>
          <w:spacing w:val="40"/>
          <w:sz w:val="24"/>
          <w:szCs w:val="24"/>
        </w:rPr>
        <w:t xml:space="preserve"> </w:t>
      </w:r>
      <w:r w:rsidRPr="00755C5D">
        <w:rPr>
          <w:sz w:val="24"/>
          <w:szCs w:val="24"/>
        </w:rPr>
        <w:t>Some</w:t>
      </w:r>
      <w:r w:rsidRPr="00755C5D">
        <w:rPr>
          <w:spacing w:val="-2"/>
          <w:sz w:val="24"/>
          <w:szCs w:val="24"/>
        </w:rPr>
        <w:t xml:space="preserve"> </w:t>
      </w:r>
      <w:r w:rsidRPr="00755C5D">
        <w:rPr>
          <w:sz w:val="24"/>
          <w:szCs w:val="24"/>
        </w:rPr>
        <w:t>of</w:t>
      </w:r>
      <w:r w:rsidRPr="00755C5D">
        <w:rPr>
          <w:spacing w:val="-2"/>
          <w:sz w:val="24"/>
          <w:szCs w:val="24"/>
        </w:rPr>
        <w:t xml:space="preserve"> </w:t>
      </w:r>
      <w:r w:rsidRPr="00755C5D">
        <w:rPr>
          <w:sz w:val="24"/>
          <w:szCs w:val="24"/>
        </w:rPr>
        <w:t>the</w:t>
      </w:r>
      <w:r w:rsidRPr="00755C5D">
        <w:rPr>
          <w:spacing w:val="-4"/>
          <w:sz w:val="24"/>
          <w:szCs w:val="24"/>
        </w:rPr>
        <w:t xml:space="preserve"> </w:t>
      </w:r>
      <w:r w:rsidRPr="00755C5D">
        <w:rPr>
          <w:sz w:val="24"/>
          <w:szCs w:val="24"/>
        </w:rPr>
        <w:t>largest</w:t>
      </w:r>
      <w:r w:rsidRPr="00755C5D">
        <w:rPr>
          <w:spacing w:val="-2"/>
          <w:sz w:val="24"/>
          <w:szCs w:val="24"/>
        </w:rPr>
        <w:t xml:space="preserve"> </w:t>
      </w:r>
      <w:r w:rsidRPr="00755C5D">
        <w:rPr>
          <w:sz w:val="24"/>
          <w:szCs w:val="24"/>
        </w:rPr>
        <w:t>properties</w:t>
      </w:r>
      <w:r w:rsidRPr="00755C5D">
        <w:rPr>
          <w:spacing w:val="-2"/>
          <w:sz w:val="24"/>
          <w:szCs w:val="24"/>
        </w:rPr>
        <w:t xml:space="preserve"> </w:t>
      </w:r>
      <w:r w:rsidRPr="00755C5D">
        <w:rPr>
          <w:sz w:val="24"/>
          <w:szCs w:val="24"/>
        </w:rPr>
        <w:t>are</w:t>
      </w:r>
      <w:r w:rsidRPr="00755C5D">
        <w:rPr>
          <w:spacing w:val="-4"/>
          <w:sz w:val="24"/>
          <w:szCs w:val="24"/>
        </w:rPr>
        <w:t xml:space="preserve"> </w:t>
      </w:r>
      <w:r w:rsidRPr="00755C5D">
        <w:rPr>
          <w:sz w:val="24"/>
          <w:szCs w:val="24"/>
        </w:rPr>
        <w:t>disproportionate</w:t>
      </w:r>
      <w:r w:rsidRPr="00755C5D">
        <w:rPr>
          <w:spacing w:val="-2"/>
          <w:sz w:val="24"/>
          <w:szCs w:val="24"/>
        </w:rPr>
        <w:t xml:space="preserve"> </w:t>
      </w:r>
      <w:r w:rsidRPr="00755C5D">
        <w:rPr>
          <w:sz w:val="24"/>
          <w:szCs w:val="24"/>
        </w:rPr>
        <w:t>to</w:t>
      </w:r>
      <w:r w:rsidRPr="00755C5D">
        <w:rPr>
          <w:spacing w:val="-2"/>
          <w:sz w:val="24"/>
          <w:szCs w:val="24"/>
        </w:rPr>
        <w:t xml:space="preserve"> </w:t>
      </w:r>
      <w:r w:rsidRPr="00755C5D">
        <w:rPr>
          <w:sz w:val="24"/>
          <w:szCs w:val="24"/>
        </w:rPr>
        <w:t>the</w:t>
      </w:r>
      <w:r w:rsidRPr="00755C5D">
        <w:rPr>
          <w:spacing w:val="-4"/>
          <w:sz w:val="24"/>
          <w:szCs w:val="24"/>
        </w:rPr>
        <w:t xml:space="preserve"> </w:t>
      </w:r>
      <w:r w:rsidRPr="00755C5D">
        <w:rPr>
          <w:sz w:val="24"/>
          <w:szCs w:val="24"/>
        </w:rPr>
        <w:t>number of</w:t>
      </w:r>
      <w:r w:rsidRPr="00755C5D">
        <w:rPr>
          <w:spacing w:val="-2"/>
          <w:sz w:val="24"/>
          <w:szCs w:val="24"/>
        </w:rPr>
        <w:t xml:space="preserve"> </w:t>
      </w:r>
      <w:r w:rsidRPr="00755C5D">
        <w:rPr>
          <w:sz w:val="24"/>
          <w:szCs w:val="24"/>
        </w:rPr>
        <w:t>officers</w:t>
      </w:r>
      <w:r w:rsidR="00755C5D" w:rsidRPr="00755C5D">
        <w:rPr>
          <w:sz w:val="24"/>
          <w:szCs w:val="24"/>
        </w:rPr>
        <w:t xml:space="preserve"> </w:t>
      </w:r>
      <w:r w:rsidRPr="00755C5D">
        <w:rPr>
          <w:sz w:val="24"/>
          <w:szCs w:val="24"/>
        </w:rPr>
        <w:t>and staff they house and therefore demonstrate a high running cost per capita/head</w:t>
      </w:r>
      <w:r w:rsidRPr="00755C5D">
        <w:rPr>
          <w:spacing w:val="80"/>
          <w:sz w:val="24"/>
          <w:szCs w:val="24"/>
        </w:rPr>
        <w:t xml:space="preserve"> </w:t>
      </w:r>
      <w:r w:rsidRPr="00755C5D">
        <w:rPr>
          <w:spacing w:val="-2"/>
          <w:sz w:val="24"/>
          <w:szCs w:val="24"/>
        </w:rPr>
        <w:t>count.</w:t>
      </w:r>
    </w:p>
    <w:p w:rsidR="00E97B17" w:rsidRPr="00226B70" w:rsidRDefault="00E97B17">
      <w:pPr>
        <w:pStyle w:val="BodyText"/>
      </w:pPr>
    </w:p>
    <w:p w:rsidR="00E97B17" w:rsidRPr="00226B70" w:rsidRDefault="00975B4A">
      <w:pPr>
        <w:pStyle w:val="ListParagraph"/>
        <w:numPr>
          <w:ilvl w:val="1"/>
          <w:numId w:val="4"/>
        </w:numPr>
        <w:tabs>
          <w:tab w:val="left" w:pos="1175"/>
        </w:tabs>
        <w:ind w:right="196"/>
        <w:jc w:val="both"/>
        <w:rPr>
          <w:sz w:val="24"/>
        </w:rPr>
      </w:pPr>
      <w:r w:rsidRPr="00226B70">
        <w:rPr>
          <w:sz w:val="24"/>
        </w:rPr>
        <w:t>The Victorian premises, which are located throughout Gwent, have several similarities in</w:t>
      </w:r>
      <w:r w:rsidRPr="00226B70">
        <w:rPr>
          <w:spacing w:val="-4"/>
          <w:sz w:val="24"/>
        </w:rPr>
        <w:t xml:space="preserve"> </w:t>
      </w:r>
      <w:r w:rsidRPr="00226B70">
        <w:rPr>
          <w:sz w:val="24"/>
        </w:rPr>
        <w:t>design</w:t>
      </w:r>
      <w:r w:rsidRPr="00226B70">
        <w:rPr>
          <w:spacing w:val="-4"/>
          <w:sz w:val="24"/>
        </w:rPr>
        <w:t xml:space="preserve"> </w:t>
      </w:r>
      <w:r w:rsidRPr="00226B70">
        <w:rPr>
          <w:sz w:val="24"/>
        </w:rPr>
        <w:t>and</w:t>
      </w:r>
      <w:r w:rsidRPr="00226B70">
        <w:rPr>
          <w:spacing w:val="-6"/>
          <w:sz w:val="24"/>
        </w:rPr>
        <w:t xml:space="preserve"> </w:t>
      </w:r>
      <w:r w:rsidRPr="00226B70">
        <w:rPr>
          <w:sz w:val="24"/>
        </w:rPr>
        <w:t>construction.</w:t>
      </w:r>
      <w:r w:rsidRPr="00226B70">
        <w:rPr>
          <w:spacing w:val="40"/>
          <w:sz w:val="24"/>
        </w:rPr>
        <w:t xml:space="preserve"> </w:t>
      </w:r>
      <w:r w:rsidRPr="00226B70">
        <w:rPr>
          <w:sz w:val="24"/>
        </w:rPr>
        <w:t>They</w:t>
      </w:r>
      <w:r w:rsidRPr="00226B70">
        <w:rPr>
          <w:spacing w:val="-7"/>
          <w:sz w:val="24"/>
        </w:rPr>
        <w:t xml:space="preserve"> </w:t>
      </w:r>
      <w:r w:rsidRPr="00226B70">
        <w:rPr>
          <w:sz w:val="24"/>
        </w:rPr>
        <w:t>can</w:t>
      </w:r>
      <w:r w:rsidRPr="00226B70">
        <w:rPr>
          <w:spacing w:val="-6"/>
          <w:sz w:val="24"/>
        </w:rPr>
        <w:t xml:space="preserve"> </w:t>
      </w:r>
      <w:r w:rsidRPr="00226B70">
        <w:rPr>
          <w:sz w:val="24"/>
        </w:rPr>
        <w:t>be</w:t>
      </w:r>
      <w:r w:rsidRPr="00226B70">
        <w:rPr>
          <w:spacing w:val="-6"/>
          <w:sz w:val="24"/>
        </w:rPr>
        <w:t xml:space="preserve"> </w:t>
      </w:r>
      <w:r w:rsidRPr="00226B70">
        <w:rPr>
          <w:sz w:val="24"/>
        </w:rPr>
        <w:t>considered</w:t>
      </w:r>
      <w:r w:rsidRPr="00226B70">
        <w:rPr>
          <w:spacing w:val="-6"/>
          <w:sz w:val="24"/>
        </w:rPr>
        <w:t xml:space="preserve"> </w:t>
      </w:r>
      <w:r w:rsidRPr="00226B70">
        <w:rPr>
          <w:sz w:val="24"/>
        </w:rPr>
        <w:t>to</w:t>
      </w:r>
      <w:r w:rsidRPr="00226B70">
        <w:rPr>
          <w:spacing w:val="-6"/>
          <w:sz w:val="24"/>
        </w:rPr>
        <w:t xml:space="preserve"> </w:t>
      </w:r>
      <w:r w:rsidRPr="00226B70">
        <w:rPr>
          <w:sz w:val="24"/>
        </w:rPr>
        <w:t>have</w:t>
      </w:r>
      <w:r w:rsidRPr="00226B70">
        <w:rPr>
          <w:spacing w:val="-6"/>
          <w:sz w:val="24"/>
        </w:rPr>
        <w:t xml:space="preserve"> </w:t>
      </w:r>
      <w:r w:rsidRPr="00226B70">
        <w:rPr>
          <w:sz w:val="24"/>
        </w:rPr>
        <w:t>been</w:t>
      </w:r>
      <w:r w:rsidRPr="00226B70">
        <w:rPr>
          <w:spacing w:val="-6"/>
          <w:sz w:val="24"/>
        </w:rPr>
        <w:t xml:space="preserve"> </w:t>
      </w:r>
      <w:r w:rsidRPr="00226B70">
        <w:rPr>
          <w:sz w:val="24"/>
        </w:rPr>
        <w:t>designed</w:t>
      </w:r>
      <w:r w:rsidRPr="00226B70">
        <w:rPr>
          <w:spacing w:val="-4"/>
          <w:sz w:val="24"/>
        </w:rPr>
        <w:t xml:space="preserve"> </w:t>
      </w:r>
      <w:r w:rsidRPr="00226B70">
        <w:rPr>
          <w:sz w:val="24"/>
        </w:rPr>
        <w:t>in</w:t>
      </w:r>
      <w:r w:rsidRPr="00226B70">
        <w:rPr>
          <w:spacing w:val="-4"/>
          <w:sz w:val="24"/>
        </w:rPr>
        <w:t xml:space="preserve"> </w:t>
      </w:r>
      <w:r w:rsidRPr="00226B70">
        <w:rPr>
          <w:sz w:val="24"/>
        </w:rPr>
        <w:t>line</w:t>
      </w:r>
      <w:r w:rsidRPr="00226B70">
        <w:rPr>
          <w:spacing w:val="-4"/>
          <w:sz w:val="24"/>
        </w:rPr>
        <w:t xml:space="preserve"> </w:t>
      </w:r>
      <w:r w:rsidRPr="00226B70">
        <w:rPr>
          <w:sz w:val="24"/>
        </w:rPr>
        <w:t>with policing delivery at the time of build (many accommodate decommissioned custody cells) and retained as stations recognisable within communities in Gwent.</w:t>
      </w:r>
      <w:r w:rsidRPr="00226B70">
        <w:rPr>
          <w:spacing w:val="40"/>
          <w:sz w:val="24"/>
        </w:rPr>
        <w:t xml:space="preserve"> </w:t>
      </w:r>
      <w:r w:rsidRPr="00226B70">
        <w:rPr>
          <w:sz w:val="24"/>
        </w:rPr>
        <w:t>Some have been</w:t>
      </w:r>
      <w:r w:rsidRPr="00226B70">
        <w:rPr>
          <w:spacing w:val="-17"/>
          <w:sz w:val="24"/>
        </w:rPr>
        <w:t xml:space="preserve"> </w:t>
      </w:r>
      <w:r w:rsidRPr="00226B70">
        <w:rPr>
          <w:sz w:val="24"/>
        </w:rPr>
        <w:t>established</w:t>
      </w:r>
      <w:r w:rsidRPr="00226B70">
        <w:rPr>
          <w:spacing w:val="-17"/>
          <w:sz w:val="24"/>
        </w:rPr>
        <w:t xml:space="preserve"> </w:t>
      </w:r>
      <w:r w:rsidRPr="00226B70">
        <w:rPr>
          <w:sz w:val="24"/>
        </w:rPr>
        <w:t>within</w:t>
      </w:r>
      <w:r w:rsidRPr="00226B70">
        <w:rPr>
          <w:spacing w:val="-16"/>
          <w:sz w:val="24"/>
        </w:rPr>
        <w:t xml:space="preserve"> </w:t>
      </w:r>
      <w:r w:rsidRPr="00226B70">
        <w:rPr>
          <w:sz w:val="24"/>
        </w:rPr>
        <w:t>or</w:t>
      </w:r>
      <w:r w:rsidRPr="00226B70">
        <w:rPr>
          <w:spacing w:val="-17"/>
          <w:sz w:val="24"/>
        </w:rPr>
        <w:t xml:space="preserve"> </w:t>
      </w:r>
      <w:r w:rsidRPr="00226B70">
        <w:rPr>
          <w:sz w:val="24"/>
        </w:rPr>
        <w:t>adjacent</w:t>
      </w:r>
      <w:r w:rsidRPr="00226B70">
        <w:rPr>
          <w:spacing w:val="-17"/>
          <w:sz w:val="24"/>
        </w:rPr>
        <w:t xml:space="preserve"> </w:t>
      </w:r>
      <w:r w:rsidRPr="00226B70">
        <w:rPr>
          <w:sz w:val="24"/>
        </w:rPr>
        <w:t>to</w:t>
      </w:r>
      <w:r w:rsidRPr="00226B70">
        <w:rPr>
          <w:spacing w:val="-17"/>
          <w:sz w:val="24"/>
        </w:rPr>
        <w:t xml:space="preserve"> </w:t>
      </w:r>
      <w:r w:rsidRPr="00226B70">
        <w:rPr>
          <w:sz w:val="24"/>
        </w:rPr>
        <w:t>residential</w:t>
      </w:r>
      <w:r w:rsidRPr="00226B70">
        <w:rPr>
          <w:spacing w:val="-16"/>
          <w:sz w:val="24"/>
        </w:rPr>
        <w:t xml:space="preserve"> </w:t>
      </w:r>
      <w:r w:rsidRPr="00226B70">
        <w:rPr>
          <w:sz w:val="24"/>
        </w:rPr>
        <w:t>premises</w:t>
      </w:r>
      <w:r w:rsidRPr="00226B70">
        <w:rPr>
          <w:spacing w:val="-17"/>
          <w:sz w:val="24"/>
        </w:rPr>
        <w:t xml:space="preserve"> </w:t>
      </w:r>
      <w:r w:rsidRPr="00226B70">
        <w:rPr>
          <w:sz w:val="24"/>
        </w:rPr>
        <w:t>and</w:t>
      </w:r>
      <w:r w:rsidRPr="00226B70">
        <w:rPr>
          <w:spacing w:val="-17"/>
          <w:sz w:val="24"/>
        </w:rPr>
        <w:t xml:space="preserve"> </w:t>
      </w:r>
      <w:r w:rsidRPr="00226B70">
        <w:rPr>
          <w:sz w:val="24"/>
        </w:rPr>
        <w:t>each</w:t>
      </w:r>
      <w:r w:rsidRPr="00226B70">
        <w:rPr>
          <w:spacing w:val="-16"/>
          <w:sz w:val="24"/>
        </w:rPr>
        <w:t xml:space="preserve"> </w:t>
      </w:r>
      <w:r w:rsidRPr="00226B70">
        <w:rPr>
          <w:sz w:val="24"/>
        </w:rPr>
        <w:t>is</w:t>
      </w:r>
      <w:r w:rsidRPr="00226B70">
        <w:rPr>
          <w:spacing w:val="-17"/>
          <w:sz w:val="24"/>
        </w:rPr>
        <w:t xml:space="preserve"> </w:t>
      </w:r>
      <w:r w:rsidRPr="00226B70">
        <w:rPr>
          <w:sz w:val="24"/>
        </w:rPr>
        <w:t>generally</w:t>
      </w:r>
      <w:r w:rsidRPr="00226B70">
        <w:rPr>
          <w:spacing w:val="-17"/>
          <w:sz w:val="24"/>
        </w:rPr>
        <w:t xml:space="preserve"> </w:t>
      </w:r>
      <w:r w:rsidRPr="00226B70">
        <w:rPr>
          <w:sz w:val="24"/>
        </w:rPr>
        <w:t>of</w:t>
      </w:r>
      <w:r w:rsidRPr="00226B70">
        <w:rPr>
          <w:spacing w:val="-16"/>
          <w:sz w:val="24"/>
        </w:rPr>
        <w:t xml:space="preserve"> </w:t>
      </w:r>
      <w:r w:rsidRPr="00226B70">
        <w:rPr>
          <w:sz w:val="24"/>
        </w:rPr>
        <w:t>solid wall construction, with a collection of small rooms.</w:t>
      </w:r>
      <w:r w:rsidRPr="00226B70">
        <w:rPr>
          <w:spacing w:val="40"/>
          <w:sz w:val="24"/>
        </w:rPr>
        <w:t xml:space="preserve"> </w:t>
      </w:r>
      <w:r w:rsidRPr="00226B70">
        <w:rPr>
          <w:sz w:val="24"/>
        </w:rPr>
        <w:t>They are relatively high cost to maintain and not situated with a view to modern transport requirements.</w:t>
      </w:r>
    </w:p>
    <w:p w:rsidR="00E97B17" w:rsidRPr="00226B70" w:rsidRDefault="00E97B17">
      <w:pPr>
        <w:pStyle w:val="BodyText"/>
      </w:pPr>
    </w:p>
    <w:p w:rsidR="00E97B17" w:rsidRPr="005E7192" w:rsidRDefault="00975B4A">
      <w:pPr>
        <w:pStyle w:val="ListParagraph"/>
        <w:numPr>
          <w:ilvl w:val="1"/>
          <w:numId w:val="4"/>
        </w:numPr>
        <w:tabs>
          <w:tab w:val="left" w:pos="1175"/>
        </w:tabs>
        <w:ind w:right="199"/>
        <w:jc w:val="both"/>
        <w:rPr>
          <w:sz w:val="24"/>
          <w:szCs w:val="24"/>
        </w:rPr>
      </w:pPr>
      <w:r w:rsidRPr="00226B70">
        <w:rPr>
          <w:sz w:val="24"/>
        </w:rPr>
        <w:t>Premises falling into a category relating to construction within the 1960’s and 1970’s suffer with poor insulation and associated heating implications.</w:t>
      </w:r>
      <w:r w:rsidRPr="00226B70">
        <w:rPr>
          <w:spacing w:val="40"/>
          <w:sz w:val="24"/>
        </w:rPr>
        <w:t xml:space="preserve"> </w:t>
      </w:r>
      <w:r w:rsidRPr="00226B70">
        <w:rPr>
          <w:sz w:val="24"/>
        </w:rPr>
        <w:t xml:space="preserve">They are also comprised of smaller designated spaces and incur higher maintenance costs for the </w:t>
      </w:r>
      <w:r w:rsidRPr="00226B70">
        <w:rPr>
          <w:spacing w:val="-2"/>
          <w:sz w:val="24"/>
        </w:rPr>
        <w:t>organisation.</w:t>
      </w:r>
      <w:r w:rsidR="00A061A4" w:rsidRPr="00B36CB2">
        <w:rPr>
          <w:spacing w:val="-2"/>
          <w:sz w:val="24"/>
        </w:rPr>
        <w:t xml:space="preserve"> Refurbishment works have been conducted and </w:t>
      </w:r>
      <w:r w:rsidR="00921D6B" w:rsidRPr="00B36CB2">
        <w:rPr>
          <w:spacing w:val="-2"/>
          <w:sz w:val="24"/>
        </w:rPr>
        <w:t>this will help to reduce</w:t>
      </w:r>
      <w:r w:rsidR="00A061A4" w:rsidRPr="00B36CB2">
        <w:rPr>
          <w:spacing w:val="-2"/>
          <w:sz w:val="24"/>
        </w:rPr>
        <w:t xml:space="preserve"> the running costs of these older </w:t>
      </w:r>
      <w:r w:rsidR="00B36CB2">
        <w:rPr>
          <w:spacing w:val="-2"/>
          <w:sz w:val="24"/>
        </w:rPr>
        <w:t xml:space="preserve">premises.  Works have included a </w:t>
      </w:r>
      <w:r w:rsidR="00A061A4" w:rsidRPr="00B36CB2">
        <w:rPr>
          <w:spacing w:val="-2"/>
          <w:sz w:val="24"/>
        </w:rPr>
        <w:t>sustainable lighting progr</w:t>
      </w:r>
      <w:r w:rsidR="00A061A4" w:rsidRPr="005E7192">
        <w:rPr>
          <w:spacing w:val="-2"/>
          <w:sz w:val="24"/>
          <w:szCs w:val="24"/>
        </w:rPr>
        <w:t>am, energy efficient boilers</w:t>
      </w:r>
      <w:r w:rsidR="00B36CB2" w:rsidRPr="005E7192">
        <w:rPr>
          <w:spacing w:val="-2"/>
          <w:sz w:val="24"/>
          <w:szCs w:val="24"/>
        </w:rPr>
        <w:t>,</w:t>
      </w:r>
      <w:r w:rsidR="00A061A4" w:rsidRPr="005E7192">
        <w:rPr>
          <w:spacing w:val="-2"/>
          <w:sz w:val="24"/>
          <w:szCs w:val="24"/>
        </w:rPr>
        <w:t xml:space="preserve"> BMS (building maintenance systems) control systems</w:t>
      </w:r>
      <w:r w:rsidR="00B36CB2" w:rsidRPr="005E7192">
        <w:rPr>
          <w:spacing w:val="-2"/>
          <w:sz w:val="24"/>
          <w:szCs w:val="24"/>
        </w:rPr>
        <w:t xml:space="preserve"> and</w:t>
      </w:r>
      <w:r w:rsidR="00921D6B" w:rsidRPr="005E7192">
        <w:rPr>
          <w:spacing w:val="-2"/>
          <w:sz w:val="24"/>
          <w:szCs w:val="24"/>
        </w:rPr>
        <w:t xml:space="preserve"> </w:t>
      </w:r>
      <w:r w:rsidR="005E7192" w:rsidRPr="005E7192">
        <w:rPr>
          <w:sz w:val="24"/>
          <w:szCs w:val="24"/>
        </w:rPr>
        <w:t>Photovoltaic (PV - Solar energy recovery)</w:t>
      </w:r>
      <w:r w:rsidR="00F85D1F" w:rsidRPr="005E7192">
        <w:rPr>
          <w:spacing w:val="-2"/>
          <w:sz w:val="24"/>
          <w:szCs w:val="24"/>
        </w:rPr>
        <w:t xml:space="preserve"> solar systems.</w:t>
      </w:r>
    </w:p>
    <w:p w:rsidR="00E97B17" w:rsidRPr="00226B70" w:rsidRDefault="00E97B17" w:rsidP="005F0AB9">
      <w:pPr>
        <w:pStyle w:val="BodyText"/>
      </w:pPr>
    </w:p>
    <w:p w:rsidR="00E97B17" w:rsidRPr="00226B70" w:rsidRDefault="00975B4A">
      <w:pPr>
        <w:pStyle w:val="ListParagraph"/>
        <w:numPr>
          <w:ilvl w:val="1"/>
          <w:numId w:val="4"/>
        </w:numPr>
        <w:tabs>
          <w:tab w:val="left" w:pos="1175"/>
        </w:tabs>
        <w:ind w:right="192"/>
        <w:jc w:val="both"/>
        <w:rPr>
          <w:sz w:val="24"/>
        </w:rPr>
      </w:pPr>
      <w:r w:rsidRPr="00226B70">
        <w:rPr>
          <w:sz w:val="24"/>
        </w:rPr>
        <w:t>The most recently built premises are better insulated and located near to road links, however, building construction does limit the flexibility within each building.</w:t>
      </w:r>
      <w:r w:rsidRPr="00226B70">
        <w:rPr>
          <w:spacing w:val="40"/>
          <w:sz w:val="24"/>
        </w:rPr>
        <w:t xml:space="preserve"> </w:t>
      </w:r>
      <w:r w:rsidRPr="00226B70">
        <w:rPr>
          <w:sz w:val="24"/>
        </w:rPr>
        <w:t>Ystrad Mynach</w:t>
      </w:r>
      <w:r w:rsidRPr="00226B70">
        <w:rPr>
          <w:spacing w:val="-4"/>
          <w:sz w:val="24"/>
        </w:rPr>
        <w:t xml:space="preserve"> </w:t>
      </w:r>
      <w:r w:rsidRPr="00226B70">
        <w:rPr>
          <w:sz w:val="24"/>
        </w:rPr>
        <w:t>and</w:t>
      </w:r>
      <w:r w:rsidRPr="00226B70">
        <w:rPr>
          <w:spacing w:val="-3"/>
          <w:sz w:val="24"/>
        </w:rPr>
        <w:t xml:space="preserve"> </w:t>
      </w:r>
      <w:r w:rsidRPr="00226B70">
        <w:rPr>
          <w:sz w:val="24"/>
        </w:rPr>
        <w:t>Newport</w:t>
      </w:r>
      <w:r w:rsidRPr="00226B70">
        <w:rPr>
          <w:spacing w:val="-6"/>
          <w:sz w:val="24"/>
        </w:rPr>
        <w:t xml:space="preserve"> </w:t>
      </w:r>
      <w:r w:rsidRPr="00226B70">
        <w:rPr>
          <w:sz w:val="24"/>
        </w:rPr>
        <w:t>Central</w:t>
      </w:r>
      <w:proofErr w:type="gramStart"/>
      <w:r w:rsidRPr="00226B70">
        <w:rPr>
          <w:sz w:val="24"/>
        </w:rPr>
        <w:t>,</w:t>
      </w:r>
      <w:r w:rsidRPr="00226B70">
        <w:rPr>
          <w:spacing w:val="-1"/>
          <w:sz w:val="24"/>
        </w:rPr>
        <w:t xml:space="preserve"> </w:t>
      </w:r>
      <w:r w:rsidRPr="00226B70">
        <w:rPr>
          <w:sz w:val="24"/>
        </w:rPr>
        <w:t>in</w:t>
      </w:r>
      <w:r w:rsidRPr="00226B70">
        <w:rPr>
          <w:spacing w:val="-5"/>
          <w:sz w:val="24"/>
        </w:rPr>
        <w:t xml:space="preserve"> </w:t>
      </w:r>
      <w:r w:rsidRPr="00226B70">
        <w:rPr>
          <w:sz w:val="24"/>
        </w:rPr>
        <w:t>particular,</w:t>
      </w:r>
      <w:r w:rsidRPr="00226B70">
        <w:rPr>
          <w:spacing w:val="-6"/>
          <w:sz w:val="24"/>
        </w:rPr>
        <w:t xml:space="preserve"> </w:t>
      </w:r>
      <w:r w:rsidRPr="00226B70">
        <w:rPr>
          <w:sz w:val="24"/>
        </w:rPr>
        <w:t>are</w:t>
      </w:r>
      <w:proofErr w:type="gramEnd"/>
      <w:r w:rsidRPr="00226B70">
        <w:rPr>
          <w:spacing w:val="-3"/>
          <w:sz w:val="24"/>
        </w:rPr>
        <w:t xml:space="preserve"> </w:t>
      </w:r>
      <w:r w:rsidRPr="00226B70">
        <w:rPr>
          <w:sz w:val="24"/>
        </w:rPr>
        <w:t>limited</w:t>
      </w:r>
      <w:r w:rsidRPr="00226B70">
        <w:rPr>
          <w:spacing w:val="-3"/>
          <w:sz w:val="24"/>
        </w:rPr>
        <w:t xml:space="preserve"> </w:t>
      </w:r>
      <w:r w:rsidRPr="00226B70">
        <w:rPr>
          <w:sz w:val="24"/>
        </w:rPr>
        <w:t>to</w:t>
      </w:r>
      <w:r w:rsidRPr="00226B70">
        <w:rPr>
          <w:spacing w:val="-3"/>
          <w:sz w:val="24"/>
        </w:rPr>
        <w:t xml:space="preserve"> </w:t>
      </w:r>
      <w:r w:rsidRPr="00226B70">
        <w:rPr>
          <w:sz w:val="24"/>
        </w:rPr>
        <w:t>change</w:t>
      </w:r>
      <w:r w:rsidRPr="00226B70">
        <w:rPr>
          <w:spacing w:val="-5"/>
          <w:sz w:val="24"/>
        </w:rPr>
        <w:t xml:space="preserve"> </w:t>
      </w:r>
      <w:r w:rsidRPr="00226B70">
        <w:rPr>
          <w:sz w:val="24"/>
        </w:rPr>
        <w:t>of</w:t>
      </w:r>
      <w:r w:rsidRPr="00226B70">
        <w:rPr>
          <w:spacing w:val="-5"/>
          <w:sz w:val="24"/>
        </w:rPr>
        <w:t xml:space="preserve"> </w:t>
      </w:r>
      <w:r w:rsidRPr="00226B70">
        <w:rPr>
          <w:sz w:val="24"/>
        </w:rPr>
        <w:t>construction</w:t>
      </w:r>
      <w:r w:rsidRPr="00226B70">
        <w:rPr>
          <w:spacing w:val="-5"/>
          <w:sz w:val="24"/>
        </w:rPr>
        <w:t xml:space="preserve"> </w:t>
      </w:r>
      <w:r w:rsidRPr="00226B70">
        <w:rPr>
          <w:sz w:val="24"/>
        </w:rPr>
        <w:t>due</w:t>
      </w:r>
      <w:r w:rsidRPr="00226B70">
        <w:rPr>
          <w:spacing w:val="-3"/>
          <w:sz w:val="24"/>
        </w:rPr>
        <w:t xml:space="preserve"> </w:t>
      </w:r>
      <w:r w:rsidRPr="00226B70">
        <w:rPr>
          <w:sz w:val="24"/>
        </w:rPr>
        <w:t>to the custody provision in each.</w:t>
      </w:r>
    </w:p>
    <w:p w:rsidR="00E97B17" w:rsidRPr="00226B70" w:rsidRDefault="00E97B17">
      <w:pPr>
        <w:pStyle w:val="BodyText"/>
      </w:pPr>
    </w:p>
    <w:p w:rsidR="00E97B17" w:rsidRPr="00226B70" w:rsidRDefault="00975B4A">
      <w:pPr>
        <w:pStyle w:val="ListParagraph"/>
        <w:numPr>
          <w:ilvl w:val="1"/>
          <w:numId w:val="4"/>
        </w:numPr>
        <w:tabs>
          <w:tab w:val="left" w:pos="1175"/>
        </w:tabs>
        <w:ind w:right="195"/>
        <w:jc w:val="both"/>
        <w:rPr>
          <w:sz w:val="24"/>
        </w:rPr>
      </w:pPr>
      <w:r w:rsidRPr="00226B70">
        <w:rPr>
          <w:sz w:val="24"/>
        </w:rPr>
        <w:t>The</w:t>
      </w:r>
      <w:r w:rsidRPr="00226B70">
        <w:rPr>
          <w:spacing w:val="-17"/>
          <w:sz w:val="24"/>
        </w:rPr>
        <w:t xml:space="preserve"> </w:t>
      </w:r>
      <w:r w:rsidRPr="00226B70">
        <w:rPr>
          <w:sz w:val="24"/>
        </w:rPr>
        <w:t>Commissioner</w:t>
      </w:r>
      <w:r w:rsidRPr="00226B70">
        <w:rPr>
          <w:spacing w:val="-16"/>
          <w:sz w:val="24"/>
        </w:rPr>
        <w:t xml:space="preserve"> </w:t>
      </w:r>
      <w:r w:rsidRPr="00226B70">
        <w:rPr>
          <w:sz w:val="24"/>
        </w:rPr>
        <w:t>has</w:t>
      </w:r>
      <w:r w:rsidRPr="00226B70">
        <w:rPr>
          <w:spacing w:val="-15"/>
          <w:sz w:val="24"/>
        </w:rPr>
        <w:t xml:space="preserve"> </w:t>
      </w:r>
      <w:proofErr w:type="gramStart"/>
      <w:r w:rsidRPr="00226B70">
        <w:rPr>
          <w:sz w:val="24"/>
        </w:rPr>
        <w:t>a</w:t>
      </w:r>
      <w:r w:rsidRPr="00226B70">
        <w:rPr>
          <w:spacing w:val="-16"/>
          <w:sz w:val="24"/>
        </w:rPr>
        <w:t xml:space="preserve"> </w:t>
      </w:r>
      <w:r w:rsidRPr="00226B70">
        <w:rPr>
          <w:sz w:val="24"/>
        </w:rPr>
        <w:t>number</w:t>
      </w:r>
      <w:r w:rsidRPr="00226B70">
        <w:rPr>
          <w:spacing w:val="-17"/>
          <w:sz w:val="24"/>
        </w:rPr>
        <w:t xml:space="preserve"> </w:t>
      </w:r>
      <w:r w:rsidRPr="00226B70">
        <w:rPr>
          <w:sz w:val="24"/>
        </w:rPr>
        <w:t>of</w:t>
      </w:r>
      <w:proofErr w:type="gramEnd"/>
      <w:r w:rsidRPr="00226B70">
        <w:rPr>
          <w:spacing w:val="-16"/>
          <w:sz w:val="24"/>
        </w:rPr>
        <w:t xml:space="preserve"> </w:t>
      </w:r>
      <w:r w:rsidRPr="00226B70">
        <w:rPr>
          <w:sz w:val="24"/>
        </w:rPr>
        <w:t>lease</w:t>
      </w:r>
      <w:r w:rsidRPr="00226B70">
        <w:rPr>
          <w:spacing w:val="-17"/>
          <w:sz w:val="24"/>
        </w:rPr>
        <w:t xml:space="preserve"> </w:t>
      </w:r>
      <w:r w:rsidRPr="00226B70">
        <w:rPr>
          <w:sz w:val="24"/>
        </w:rPr>
        <w:t>agreements</w:t>
      </w:r>
      <w:r w:rsidRPr="00226B70">
        <w:rPr>
          <w:spacing w:val="-17"/>
          <w:sz w:val="24"/>
        </w:rPr>
        <w:t xml:space="preserve"> </w:t>
      </w:r>
      <w:r w:rsidRPr="00226B70">
        <w:rPr>
          <w:sz w:val="24"/>
        </w:rPr>
        <w:t>on</w:t>
      </w:r>
      <w:r w:rsidRPr="00226B70">
        <w:rPr>
          <w:spacing w:val="-15"/>
          <w:sz w:val="24"/>
        </w:rPr>
        <w:t xml:space="preserve"> </w:t>
      </w:r>
      <w:r w:rsidRPr="00226B70">
        <w:rPr>
          <w:sz w:val="24"/>
        </w:rPr>
        <w:t>premises</w:t>
      </w:r>
      <w:r w:rsidRPr="00226B70">
        <w:rPr>
          <w:spacing w:val="-17"/>
          <w:sz w:val="24"/>
        </w:rPr>
        <w:t xml:space="preserve"> </w:t>
      </w:r>
      <w:r w:rsidRPr="00226B70">
        <w:rPr>
          <w:sz w:val="24"/>
        </w:rPr>
        <w:t>within</w:t>
      </w:r>
      <w:r w:rsidRPr="00226B70">
        <w:rPr>
          <w:spacing w:val="-15"/>
          <w:sz w:val="24"/>
        </w:rPr>
        <w:t xml:space="preserve"> </w:t>
      </w:r>
      <w:r w:rsidRPr="00226B70">
        <w:rPr>
          <w:sz w:val="24"/>
        </w:rPr>
        <w:t>the</w:t>
      </w:r>
      <w:r w:rsidRPr="00226B70">
        <w:rPr>
          <w:spacing w:val="-16"/>
          <w:sz w:val="24"/>
        </w:rPr>
        <w:t xml:space="preserve"> </w:t>
      </w:r>
      <w:r w:rsidRPr="00226B70">
        <w:rPr>
          <w:sz w:val="24"/>
        </w:rPr>
        <w:t>Mamhilad Park Estate which houses a specialist crime function, a partnership team and also operational</w:t>
      </w:r>
      <w:r w:rsidRPr="00226B70">
        <w:rPr>
          <w:spacing w:val="-1"/>
          <w:sz w:val="24"/>
        </w:rPr>
        <w:t xml:space="preserve"> </w:t>
      </w:r>
      <w:r w:rsidRPr="00226B70">
        <w:rPr>
          <w:sz w:val="24"/>
        </w:rPr>
        <w:t>training. The Commissioner</w:t>
      </w:r>
      <w:r w:rsidRPr="00226B70">
        <w:rPr>
          <w:spacing w:val="-2"/>
          <w:sz w:val="24"/>
        </w:rPr>
        <w:t xml:space="preserve"> </w:t>
      </w:r>
      <w:r w:rsidRPr="00226B70">
        <w:rPr>
          <w:sz w:val="24"/>
        </w:rPr>
        <w:t>also</w:t>
      </w:r>
      <w:r w:rsidRPr="00226B70">
        <w:rPr>
          <w:spacing w:val="-3"/>
          <w:sz w:val="24"/>
        </w:rPr>
        <w:t xml:space="preserve"> </w:t>
      </w:r>
      <w:r w:rsidRPr="00226B70">
        <w:rPr>
          <w:sz w:val="24"/>
        </w:rPr>
        <w:t>has</w:t>
      </w:r>
      <w:r w:rsidRPr="00226B70">
        <w:rPr>
          <w:spacing w:val="-1"/>
          <w:sz w:val="24"/>
        </w:rPr>
        <w:t xml:space="preserve"> </w:t>
      </w:r>
      <w:r w:rsidRPr="00226B70">
        <w:rPr>
          <w:sz w:val="24"/>
        </w:rPr>
        <w:t>lease agreements</w:t>
      </w:r>
      <w:r w:rsidRPr="00226B70">
        <w:rPr>
          <w:spacing w:val="-3"/>
          <w:sz w:val="24"/>
        </w:rPr>
        <w:t xml:space="preserve"> </w:t>
      </w:r>
      <w:r w:rsidRPr="00226B70">
        <w:rPr>
          <w:sz w:val="24"/>
        </w:rPr>
        <w:t>on premises</w:t>
      </w:r>
      <w:r w:rsidRPr="00226B70">
        <w:rPr>
          <w:spacing w:val="-3"/>
          <w:sz w:val="24"/>
        </w:rPr>
        <w:t xml:space="preserve"> </w:t>
      </w:r>
      <w:r w:rsidRPr="00226B70">
        <w:rPr>
          <w:sz w:val="24"/>
        </w:rPr>
        <w:t xml:space="preserve">at the Vantage Point complex in Cwmbran which houses the Learning and Development </w:t>
      </w:r>
      <w:r w:rsidR="00B36CB2">
        <w:rPr>
          <w:sz w:val="24"/>
        </w:rPr>
        <w:t>D</w:t>
      </w:r>
      <w:r w:rsidRPr="00226B70">
        <w:rPr>
          <w:sz w:val="24"/>
        </w:rPr>
        <w:t>epartment</w:t>
      </w:r>
      <w:r w:rsidR="00B36CB2">
        <w:rPr>
          <w:sz w:val="24"/>
        </w:rPr>
        <w:t>.</w:t>
      </w:r>
    </w:p>
    <w:p w:rsidR="00E97B17" w:rsidRPr="00226B70" w:rsidRDefault="00E97B17" w:rsidP="005F0AB9">
      <w:pPr>
        <w:pStyle w:val="BodyText"/>
      </w:pPr>
    </w:p>
    <w:p w:rsidR="00E97B17" w:rsidRPr="00226B70" w:rsidRDefault="00975B4A">
      <w:pPr>
        <w:pStyle w:val="ListParagraph"/>
        <w:numPr>
          <w:ilvl w:val="1"/>
          <w:numId w:val="4"/>
        </w:numPr>
        <w:tabs>
          <w:tab w:val="left" w:pos="1175"/>
        </w:tabs>
        <w:ind w:right="192"/>
        <w:jc w:val="both"/>
        <w:rPr>
          <w:sz w:val="24"/>
        </w:rPr>
      </w:pPr>
      <w:r w:rsidRPr="00226B70">
        <w:rPr>
          <w:sz w:val="24"/>
        </w:rPr>
        <w:t>Occupational</w:t>
      </w:r>
      <w:r w:rsidRPr="00226B70">
        <w:rPr>
          <w:spacing w:val="-4"/>
          <w:sz w:val="24"/>
        </w:rPr>
        <w:t xml:space="preserve"> </w:t>
      </w:r>
      <w:r w:rsidRPr="00226B70">
        <w:rPr>
          <w:sz w:val="24"/>
        </w:rPr>
        <w:t>Health is</w:t>
      </w:r>
      <w:r w:rsidRPr="00226B70">
        <w:rPr>
          <w:spacing w:val="-4"/>
          <w:sz w:val="24"/>
        </w:rPr>
        <w:t xml:space="preserve"> </w:t>
      </w:r>
      <w:r w:rsidRPr="00226B70">
        <w:rPr>
          <w:sz w:val="24"/>
        </w:rPr>
        <w:t>currently</w:t>
      </w:r>
      <w:r w:rsidRPr="00226B70">
        <w:rPr>
          <w:spacing w:val="-3"/>
          <w:sz w:val="24"/>
        </w:rPr>
        <w:t xml:space="preserve"> </w:t>
      </w:r>
      <w:r w:rsidRPr="00226B70">
        <w:rPr>
          <w:sz w:val="24"/>
        </w:rPr>
        <w:t>located</w:t>
      </w:r>
      <w:r w:rsidRPr="00226B70">
        <w:rPr>
          <w:spacing w:val="-2"/>
          <w:sz w:val="24"/>
        </w:rPr>
        <w:t xml:space="preserve"> </w:t>
      </w:r>
      <w:r w:rsidRPr="00226B70">
        <w:rPr>
          <w:sz w:val="24"/>
        </w:rPr>
        <w:t>within a</w:t>
      </w:r>
      <w:r w:rsidRPr="00226B70">
        <w:rPr>
          <w:spacing w:val="-2"/>
          <w:sz w:val="24"/>
        </w:rPr>
        <w:t xml:space="preserve"> </w:t>
      </w:r>
      <w:r w:rsidRPr="00226B70">
        <w:rPr>
          <w:sz w:val="24"/>
        </w:rPr>
        <w:t>semi-detached</w:t>
      </w:r>
      <w:r w:rsidRPr="00226B70">
        <w:rPr>
          <w:spacing w:val="-2"/>
          <w:sz w:val="24"/>
        </w:rPr>
        <w:t xml:space="preserve"> </w:t>
      </w:r>
      <w:r w:rsidRPr="00226B70">
        <w:rPr>
          <w:sz w:val="24"/>
        </w:rPr>
        <w:t>former</w:t>
      </w:r>
      <w:r w:rsidRPr="00226B70">
        <w:rPr>
          <w:spacing w:val="-3"/>
          <w:sz w:val="24"/>
        </w:rPr>
        <w:t xml:space="preserve"> </w:t>
      </w:r>
      <w:r w:rsidRPr="00226B70">
        <w:rPr>
          <w:sz w:val="24"/>
        </w:rPr>
        <w:t>police</w:t>
      </w:r>
      <w:r w:rsidRPr="00226B70">
        <w:rPr>
          <w:spacing w:val="-2"/>
          <w:sz w:val="24"/>
        </w:rPr>
        <w:t xml:space="preserve"> </w:t>
      </w:r>
      <w:r w:rsidRPr="00226B70">
        <w:rPr>
          <w:sz w:val="24"/>
        </w:rPr>
        <w:t>house</w:t>
      </w:r>
      <w:r w:rsidRPr="00226B70">
        <w:rPr>
          <w:spacing w:val="-2"/>
          <w:sz w:val="24"/>
        </w:rPr>
        <w:t xml:space="preserve"> </w:t>
      </w:r>
      <w:r w:rsidRPr="00226B70">
        <w:rPr>
          <w:sz w:val="24"/>
        </w:rPr>
        <w:t>in Llantarnam,</w:t>
      </w:r>
      <w:r w:rsidRPr="00226B70">
        <w:rPr>
          <w:spacing w:val="-5"/>
          <w:sz w:val="24"/>
        </w:rPr>
        <w:t xml:space="preserve"> </w:t>
      </w:r>
      <w:r w:rsidRPr="00226B70">
        <w:rPr>
          <w:sz w:val="24"/>
        </w:rPr>
        <w:t>which</w:t>
      </w:r>
      <w:r w:rsidRPr="00226B70">
        <w:rPr>
          <w:spacing w:val="-7"/>
          <w:sz w:val="24"/>
        </w:rPr>
        <w:t xml:space="preserve"> </w:t>
      </w:r>
      <w:r w:rsidRPr="00226B70">
        <w:rPr>
          <w:sz w:val="24"/>
        </w:rPr>
        <w:t>is</w:t>
      </w:r>
      <w:r w:rsidRPr="00226B70">
        <w:rPr>
          <w:spacing w:val="-6"/>
          <w:sz w:val="24"/>
        </w:rPr>
        <w:t xml:space="preserve"> </w:t>
      </w:r>
      <w:r w:rsidRPr="00226B70">
        <w:rPr>
          <w:sz w:val="24"/>
        </w:rPr>
        <w:t>independent</w:t>
      </w:r>
      <w:r w:rsidRPr="00226B70">
        <w:rPr>
          <w:spacing w:val="-7"/>
          <w:sz w:val="24"/>
        </w:rPr>
        <w:t xml:space="preserve"> </w:t>
      </w:r>
      <w:r w:rsidRPr="00226B70">
        <w:rPr>
          <w:sz w:val="24"/>
        </w:rPr>
        <w:t>from</w:t>
      </w:r>
      <w:r w:rsidRPr="00226B70">
        <w:rPr>
          <w:spacing w:val="-6"/>
          <w:sz w:val="24"/>
        </w:rPr>
        <w:t xml:space="preserve"> </w:t>
      </w:r>
      <w:r w:rsidRPr="00226B70">
        <w:rPr>
          <w:sz w:val="24"/>
        </w:rPr>
        <w:t>other</w:t>
      </w:r>
      <w:r w:rsidRPr="00226B70">
        <w:rPr>
          <w:spacing w:val="-8"/>
          <w:sz w:val="24"/>
        </w:rPr>
        <w:t xml:space="preserve"> </w:t>
      </w:r>
      <w:r w:rsidRPr="00226B70">
        <w:rPr>
          <w:sz w:val="24"/>
        </w:rPr>
        <w:t>support</w:t>
      </w:r>
      <w:r w:rsidRPr="00226B70">
        <w:rPr>
          <w:spacing w:val="-6"/>
          <w:sz w:val="24"/>
        </w:rPr>
        <w:t xml:space="preserve"> </w:t>
      </w:r>
      <w:r w:rsidRPr="00226B70">
        <w:rPr>
          <w:sz w:val="24"/>
        </w:rPr>
        <w:t>departments.</w:t>
      </w:r>
      <w:r w:rsidRPr="00226B70">
        <w:rPr>
          <w:spacing w:val="40"/>
          <w:sz w:val="24"/>
        </w:rPr>
        <w:t xml:space="preserve"> </w:t>
      </w:r>
      <w:r w:rsidR="002B6137">
        <w:rPr>
          <w:sz w:val="24"/>
        </w:rPr>
        <w:t xml:space="preserve">The </w:t>
      </w:r>
      <w:r w:rsidR="00A061A4" w:rsidRPr="00E51192">
        <w:rPr>
          <w:sz w:val="24"/>
        </w:rPr>
        <w:t xml:space="preserve">Occupational Health </w:t>
      </w:r>
      <w:r w:rsidR="002B6137">
        <w:rPr>
          <w:sz w:val="24"/>
        </w:rPr>
        <w:t xml:space="preserve">house </w:t>
      </w:r>
      <w:r w:rsidR="00A061A4" w:rsidRPr="002B6137">
        <w:rPr>
          <w:sz w:val="24"/>
        </w:rPr>
        <w:t>has undergone major works within the last year</w:t>
      </w:r>
      <w:r w:rsidR="00461E71" w:rsidRPr="002B6137">
        <w:rPr>
          <w:sz w:val="24"/>
        </w:rPr>
        <w:t>, t</w:t>
      </w:r>
      <w:r w:rsidR="00A061A4" w:rsidRPr="002B6137">
        <w:rPr>
          <w:sz w:val="24"/>
        </w:rPr>
        <w:t>herefore sa</w:t>
      </w:r>
      <w:r w:rsidR="00E65F12" w:rsidRPr="002B6137">
        <w:rPr>
          <w:sz w:val="24"/>
        </w:rPr>
        <w:t>f</w:t>
      </w:r>
      <w:r w:rsidR="00A061A4" w:rsidRPr="002B6137">
        <w:rPr>
          <w:sz w:val="24"/>
        </w:rPr>
        <w:t>eguarding the property for the next 10</w:t>
      </w:r>
      <w:r w:rsidR="002B6137">
        <w:rPr>
          <w:sz w:val="24"/>
        </w:rPr>
        <w:t xml:space="preserve"> to</w:t>
      </w:r>
      <w:r w:rsidR="00E51192">
        <w:rPr>
          <w:sz w:val="24"/>
        </w:rPr>
        <w:t xml:space="preserve"> </w:t>
      </w:r>
      <w:r w:rsidR="00A061A4" w:rsidRPr="00E51192">
        <w:rPr>
          <w:sz w:val="24"/>
        </w:rPr>
        <w:t>15 years.</w:t>
      </w:r>
    </w:p>
    <w:p w:rsidR="00E97B17" w:rsidRPr="00226B70" w:rsidRDefault="00E97B17">
      <w:pPr>
        <w:pStyle w:val="BodyText"/>
      </w:pPr>
    </w:p>
    <w:p w:rsidR="00E97B17" w:rsidRPr="00226B70" w:rsidRDefault="00975B4A">
      <w:pPr>
        <w:pStyle w:val="ListParagraph"/>
        <w:numPr>
          <w:ilvl w:val="1"/>
          <w:numId w:val="4"/>
        </w:numPr>
        <w:tabs>
          <w:tab w:val="left" w:pos="1175"/>
        </w:tabs>
        <w:rPr>
          <w:sz w:val="24"/>
        </w:rPr>
      </w:pPr>
      <w:r w:rsidRPr="00226B70">
        <w:rPr>
          <w:sz w:val="24"/>
        </w:rPr>
        <w:t>Collaborative</w:t>
      </w:r>
      <w:r w:rsidRPr="00226B70">
        <w:rPr>
          <w:spacing w:val="-1"/>
          <w:sz w:val="24"/>
        </w:rPr>
        <w:t xml:space="preserve"> </w:t>
      </w:r>
      <w:r w:rsidRPr="00226B70">
        <w:rPr>
          <w:spacing w:val="-2"/>
          <w:sz w:val="24"/>
        </w:rPr>
        <w:t>Arrangements</w:t>
      </w:r>
    </w:p>
    <w:p w:rsidR="00E97B17" w:rsidRPr="00226B70" w:rsidRDefault="00E97B17">
      <w:pPr>
        <w:pStyle w:val="BodyText"/>
      </w:pPr>
    </w:p>
    <w:p w:rsidR="00E97B17" w:rsidRPr="00226B70" w:rsidRDefault="00975B4A">
      <w:pPr>
        <w:pStyle w:val="ListParagraph"/>
        <w:numPr>
          <w:ilvl w:val="2"/>
          <w:numId w:val="4"/>
        </w:numPr>
        <w:tabs>
          <w:tab w:val="left" w:pos="1534"/>
          <w:tab w:val="left" w:pos="1535"/>
        </w:tabs>
        <w:ind w:hanging="481"/>
        <w:jc w:val="left"/>
        <w:rPr>
          <w:i/>
          <w:sz w:val="24"/>
        </w:rPr>
      </w:pPr>
      <w:r w:rsidRPr="00226B70">
        <w:rPr>
          <w:i/>
          <w:color w:val="414142"/>
          <w:sz w:val="24"/>
        </w:rPr>
        <w:t>101</w:t>
      </w:r>
      <w:r w:rsidRPr="00226B70">
        <w:rPr>
          <w:i/>
          <w:color w:val="414142"/>
          <w:spacing w:val="-6"/>
          <w:sz w:val="24"/>
        </w:rPr>
        <w:t xml:space="preserve"> </w:t>
      </w:r>
      <w:r w:rsidRPr="00226B70">
        <w:rPr>
          <w:i/>
          <w:color w:val="414142"/>
          <w:spacing w:val="-2"/>
          <w:sz w:val="24"/>
        </w:rPr>
        <w:t>House</w:t>
      </w:r>
    </w:p>
    <w:p w:rsidR="00E97B17" w:rsidRPr="00226B70" w:rsidRDefault="00E97B17" w:rsidP="005F0AB9">
      <w:pPr>
        <w:pStyle w:val="BodyText"/>
        <w:rPr>
          <w:i/>
          <w:sz w:val="20"/>
        </w:rPr>
      </w:pPr>
    </w:p>
    <w:p w:rsidR="00E97B17" w:rsidRPr="00226B70" w:rsidRDefault="00975B4A">
      <w:pPr>
        <w:pStyle w:val="BodyText"/>
        <w:spacing w:line="276" w:lineRule="auto"/>
        <w:ind w:left="814" w:right="197"/>
        <w:jc w:val="both"/>
      </w:pPr>
      <w:r w:rsidRPr="00226B70">
        <w:rPr>
          <w:color w:val="414142"/>
        </w:rPr>
        <w:t>This is a collaborative emergency centre supported through funding from Welsh Government and situated on the border between Gwent and South Wales Police.</w:t>
      </w:r>
      <w:r w:rsidRPr="00226B70">
        <w:rPr>
          <w:color w:val="414142"/>
          <w:spacing w:val="40"/>
        </w:rPr>
        <w:t xml:space="preserve"> </w:t>
      </w:r>
      <w:r w:rsidRPr="00226B70">
        <w:rPr>
          <w:color w:val="414142"/>
        </w:rPr>
        <w:t>The space</w:t>
      </w:r>
      <w:r w:rsidRPr="00226B70">
        <w:rPr>
          <w:color w:val="414142"/>
          <w:spacing w:val="-13"/>
        </w:rPr>
        <w:t xml:space="preserve"> </w:t>
      </w:r>
      <w:r w:rsidRPr="00226B70">
        <w:rPr>
          <w:color w:val="414142"/>
        </w:rPr>
        <w:t>is</w:t>
      </w:r>
      <w:r w:rsidRPr="00226B70">
        <w:rPr>
          <w:color w:val="414142"/>
          <w:spacing w:val="-15"/>
        </w:rPr>
        <w:t xml:space="preserve"> </w:t>
      </w:r>
      <w:r w:rsidRPr="00226B70">
        <w:rPr>
          <w:color w:val="414142"/>
        </w:rPr>
        <w:t>shared</w:t>
      </w:r>
      <w:r w:rsidRPr="00226B70">
        <w:rPr>
          <w:color w:val="414142"/>
          <w:spacing w:val="-13"/>
        </w:rPr>
        <w:t xml:space="preserve"> </w:t>
      </w:r>
      <w:r w:rsidRPr="00226B70">
        <w:rPr>
          <w:color w:val="414142"/>
        </w:rPr>
        <w:t>with</w:t>
      </w:r>
      <w:r w:rsidRPr="00226B70">
        <w:rPr>
          <w:color w:val="414142"/>
          <w:spacing w:val="-13"/>
        </w:rPr>
        <w:t xml:space="preserve"> </w:t>
      </w:r>
      <w:r w:rsidRPr="00226B70">
        <w:rPr>
          <w:color w:val="414142"/>
        </w:rPr>
        <w:t>South</w:t>
      </w:r>
      <w:r w:rsidRPr="00226B70">
        <w:rPr>
          <w:color w:val="414142"/>
          <w:spacing w:val="-15"/>
        </w:rPr>
        <w:t xml:space="preserve"> </w:t>
      </w:r>
      <w:r w:rsidRPr="00226B70">
        <w:rPr>
          <w:color w:val="414142"/>
        </w:rPr>
        <w:t>Wales</w:t>
      </w:r>
      <w:r w:rsidRPr="00226B70">
        <w:rPr>
          <w:color w:val="414142"/>
          <w:spacing w:val="-16"/>
        </w:rPr>
        <w:t xml:space="preserve"> </w:t>
      </w:r>
      <w:r w:rsidRPr="00226B70">
        <w:rPr>
          <w:color w:val="414142"/>
        </w:rPr>
        <w:t>Police,</w:t>
      </w:r>
      <w:r w:rsidRPr="00226B70">
        <w:rPr>
          <w:color w:val="414142"/>
          <w:spacing w:val="-13"/>
        </w:rPr>
        <w:t xml:space="preserve"> </w:t>
      </w:r>
      <w:r w:rsidRPr="00226B70">
        <w:rPr>
          <w:color w:val="414142"/>
        </w:rPr>
        <w:t>South</w:t>
      </w:r>
      <w:r w:rsidRPr="00226B70">
        <w:rPr>
          <w:color w:val="414142"/>
          <w:spacing w:val="-13"/>
        </w:rPr>
        <w:t xml:space="preserve"> </w:t>
      </w:r>
      <w:r w:rsidRPr="00226B70">
        <w:rPr>
          <w:color w:val="414142"/>
        </w:rPr>
        <w:t>Wales</w:t>
      </w:r>
      <w:r w:rsidRPr="00226B70">
        <w:rPr>
          <w:color w:val="414142"/>
          <w:spacing w:val="-14"/>
        </w:rPr>
        <w:t xml:space="preserve"> </w:t>
      </w:r>
      <w:r w:rsidRPr="00226B70">
        <w:rPr>
          <w:color w:val="414142"/>
        </w:rPr>
        <w:t>Fire</w:t>
      </w:r>
      <w:r w:rsidRPr="00226B70">
        <w:rPr>
          <w:color w:val="414142"/>
          <w:spacing w:val="-14"/>
        </w:rPr>
        <w:t xml:space="preserve"> </w:t>
      </w:r>
      <w:r w:rsidRPr="00226B70">
        <w:rPr>
          <w:color w:val="414142"/>
        </w:rPr>
        <w:t>and</w:t>
      </w:r>
      <w:r w:rsidRPr="00226B70">
        <w:rPr>
          <w:color w:val="414142"/>
          <w:spacing w:val="-13"/>
        </w:rPr>
        <w:t xml:space="preserve"> </w:t>
      </w:r>
      <w:r w:rsidRPr="00226B70">
        <w:rPr>
          <w:color w:val="414142"/>
        </w:rPr>
        <w:t>Rescue</w:t>
      </w:r>
      <w:r w:rsidRPr="00226B70">
        <w:rPr>
          <w:color w:val="414142"/>
          <w:spacing w:val="-13"/>
        </w:rPr>
        <w:t xml:space="preserve"> </w:t>
      </w:r>
      <w:r w:rsidRPr="00226B70">
        <w:rPr>
          <w:color w:val="414142"/>
        </w:rPr>
        <w:t>Service</w:t>
      </w:r>
      <w:r w:rsidRPr="00226B70">
        <w:rPr>
          <w:color w:val="414142"/>
          <w:spacing w:val="-16"/>
        </w:rPr>
        <w:t xml:space="preserve"> </w:t>
      </w:r>
      <w:r w:rsidRPr="00226B70">
        <w:rPr>
          <w:color w:val="414142"/>
        </w:rPr>
        <w:t>and</w:t>
      </w:r>
      <w:r w:rsidRPr="00226B70">
        <w:rPr>
          <w:color w:val="414142"/>
          <w:spacing w:val="-16"/>
        </w:rPr>
        <w:t xml:space="preserve"> </w:t>
      </w:r>
      <w:r w:rsidRPr="00226B70">
        <w:rPr>
          <w:color w:val="414142"/>
        </w:rPr>
        <w:t>Welsh Ambulance Service Trust.</w:t>
      </w:r>
    </w:p>
    <w:p w:rsidR="00E97B17" w:rsidRPr="00226B70" w:rsidRDefault="00E97B17">
      <w:pPr>
        <w:pStyle w:val="BodyText"/>
        <w:rPr>
          <w:sz w:val="26"/>
        </w:rPr>
      </w:pPr>
    </w:p>
    <w:p w:rsidR="00E97B17" w:rsidRPr="00226B70" w:rsidRDefault="00975B4A">
      <w:pPr>
        <w:pStyle w:val="ListParagraph"/>
        <w:numPr>
          <w:ilvl w:val="2"/>
          <w:numId w:val="4"/>
        </w:numPr>
        <w:tabs>
          <w:tab w:val="left" w:pos="1534"/>
          <w:tab w:val="left" w:pos="1535"/>
        </w:tabs>
        <w:ind w:hanging="533"/>
        <w:jc w:val="left"/>
        <w:rPr>
          <w:i/>
          <w:sz w:val="24"/>
        </w:rPr>
      </w:pPr>
      <w:r w:rsidRPr="00226B70">
        <w:rPr>
          <w:i/>
          <w:color w:val="414142"/>
          <w:sz w:val="24"/>
        </w:rPr>
        <w:t>Joint</w:t>
      </w:r>
      <w:r w:rsidRPr="00226B70">
        <w:rPr>
          <w:i/>
          <w:color w:val="414142"/>
          <w:spacing w:val="-3"/>
          <w:sz w:val="24"/>
        </w:rPr>
        <w:t xml:space="preserve"> </w:t>
      </w:r>
      <w:r w:rsidRPr="00226B70">
        <w:rPr>
          <w:i/>
          <w:color w:val="414142"/>
          <w:sz w:val="24"/>
        </w:rPr>
        <w:t>Scientific</w:t>
      </w:r>
      <w:r w:rsidRPr="00226B70">
        <w:rPr>
          <w:i/>
          <w:color w:val="414142"/>
          <w:spacing w:val="-3"/>
          <w:sz w:val="24"/>
        </w:rPr>
        <w:t xml:space="preserve"> </w:t>
      </w:r>
      <w:r w:rsidRPr="00226B70">
        <w:rPr>
          <w:i/>
          <w:color w:val="414142"/>
          <w:sz w:val="24"/>
        </w:rPr>
        <w:t>Investigation</w:t>
      </w:r>
      <w:r w:rsidRPr="00226B70">
        <w:rPr>
          <w:i/>
          <w:color w:val="414142"/>
          <w:spacing w:val="-2"/>
          <w:sz w:val="24"/>
        </w:rPr>
        <w:t xml:space="preserve"> </w:t>
      </w:r>
      <w:r w:rsidRPr="00226B70">
        <w:rPr>
          <w:i/>
          <w:color w:val="414142"/>
          <w:spacing w:val="-4"/>
          <w:sz w:val="24"/>
        </w:rPr>
        <w:t>Unit</w:t>
      </w:r>
    </w:p>
    <w:p w:rsidR="00755C5D" w:rsidRDefault="00755C5D" w:rsidP="005F0AB9">
      <w:pPr>
        <w:pStyle w:val="BodyText"/>
        <w:spacing w:line="276" w:lineRule="auto"/>
        <w:ind w:left="968" w:right="190"/>
        <w:jc w:val="both"/>
        <w:rPr>
          <w:color w:val="414142"/>
        </w:rPr>
      </w:pPr>
    </w:p>
    <w:p w:rsidR="00E97B17" w:rsidRPr="00FF0C66" w:rsidRDefault="00975B4A" w:rsidP="005F0AB9">
      <w:pPr>
        <w:pStyle w:val="BodyText"/>
        <w:spacing w:line="276" w:lineRule="auto"/>
        <w:ind w:left="968" w:right="190"/>
        <w:jc w:val="both"/>
      </w:pPr>
      <w:r w:rsidRPr="00FF0C66">
        <w:rPr>
          <w:color w:val="414142"/>
        </w:rPr>
        <w:t>Located at South Wales Police Headquarters, this two-force collaboration provides in- house forensic services and has UKAS accreditation.</w:t>
      </w:r>
      <w:r w:rsidR="00A061A4" w:rsidRPr="00FF0C66">
        <w:rPr>
          <w:color w:val="414142"/>
        </w:rPr>
        <w:t xml:space="preserve"> There is a</w:t>
      </w:r>
      <w:r w:rsidR="002B6137" w:rsidRPr="00FF0C66">
        <w:rPr>
          <w:color w:val="414142"/>
        </w:rPr>
        <w:t>lso a</w:t>
      </w:r>
      <w:r w:rsidR="00A061A4" w:rsidRPr="00FF0C66">
        <w:rPr>
          <w:color w:val="414142"/>
        </w:rPr>
        <w:t xml:space="preserve"> large presence </w:t>
      </w:r>
      <w:r w:rsidR="002B6137" w:rsidRPr="00FF0C66">
        <w:rPr>
          <w:color w:val="414142"/>
        </w:rPr>
        <w:t>of</w:t>
      </w:r>
      <w:r w:rsidR="00A061A4" w:rsidRPr="00FF0C66">
        <w:rPr>
          <w:color w:val="414142"/>
        </w:rPr>
        <w:t xml:space="preserve"> this team</w:t>
      </w:r>
      <w:r w:rsidR="00FF0C66">
        <w:rPr>
          <w:color w:val="414142"/>
        </w:rPr>
        <w:t xml:space="preserve"> </w:t>
      </w:r>
      <w:r w:rsidR="00A061A4" w:rsidRPr="00FF0C66">
        <w:rPr>
          <w:color w:val="414142"/>
        </w:rPr>
        <w:t>at Ystr</w:t>
      </w:r>
      <w:r w:rsidR="00FF0C66">
        <w:rPr>
          <w:color w:val="414142"/>
        </w:rPr>
        <w:t>a</w:t>
      </w:r>
      <w:r w:rsidR="00A061A4" w:rsidRPr="00FF0C66">
        <w:rPr>
          <w:color w:val="414142"/>
        </w:rPr>
        <w:t>d Mynach</w:t>
      </w:r>
      <w:r w:rsidR="002B6137" w:rsidRPr="00FF0C66">
        <w:rPr>
          <w:color w:val="414142"/>
        </w:rPr>
        <w:t xml:space="preserve">, accommodating </w:t>
      </w:r>
      <w:r w:rsidR="00FF0C66" w:rsidRPr="00FF0C66">
        <w:rPr>
          <w:color w:val="414142"/>
        </w:rPr>
        <w:t xml:space="preserve">the recently </w:t>
      </w:r>
      <w:r w:rsidR="00A061A4" w:rsidRPr="00FF0C66">
        <w:rPr>
          <w:color w:val="414142"/>
        </w:rPr>
        <w:t>refurbish</w:t>
      </w:r>
      <w:r w:rsidR="00FF0C66" w:rsidRPr="00FF0C66">
        <w:rPr>
          <w:color w:val="414142"/>
        </w:rPr>
        <w:t>ed</w:t>
      </w:r>
      <w:r w:rsidR="00A061A4" w:rsidRPr="00FF0C66">
        <w:rPr>
          <w:color w:val="414142"/>
        </w:rPr>
        <w:t xml:space="preserve"> top floor</w:t>
      </w:r>
      <w:r w:rsidR="004246EE" w:rsidRPr="00FF0C66">
        <w:rPr>
          <w:color w:val="414142"/>
        </w:rPr>
        <w:t>.</w:t>
      </w:r>
    </w:p>
    <w:p w:rsidR="005F0AB9" w:rsidRPr="005F0AB9" w:rsidRDefault="005F0AB9" w:rsidP="005F0AB9">
      <w:pPr>
        <w:pStyle w:val="ListParagraph"/>
        <w:tabs>
          <w:tab w:val="left" w:pos="1534"/>
          <w:tab w:val="left" w:pos="1535"/>
        </w:tabs>
        <w:ind w:left="1331" w:firstLine="0"/>
        <w:rPr>
          <w:i/>
          <w:sz w:val="24"/>
        </w:rPr>
      </w:pPr>
    </w:p>
    <w:p w:rsidR="00E97B17" w:rsidRPr="00FF0C66" w:rsidRDefault="00975B4A" w:rsidP="005F0AB9">
      <w:pPr>
        <w:pStyle w:val="ListParagraph"/>
        <w:numPr>
          <w:ilvl w:val="2"/>
          <w:numId w:val="4"/>
        </w:numPr>
        <w:tabs>
          <w:tab w:val="left" w:pos="1534"/>
          <w:tab w:val="left" w:pos="1535"/>
        </w:tabs>
        <w:ind w:hanging="586"/>
        <w:jc w:val="left"/>
        <w:rPr>
          <w:i/>
          <w:sz w:val="24"/>
        </w:rPr>
      </w:pPr>
      <w:r w:rsidRPr="00FF0C66">
        <w:rPr>
          <w:i/>
          <w:color w:val="414142"/>
          <w:sz w:val="24"/>
        </w:rPr>
        <w:t>Joint</w:t>
      </w:r>
      <w:r w:rsidRPr="00FF0C66">
        <w:rPr>
          <w:i/>
          <w:color w:val="414142"/>
          <w:spacing w:val="-5"/>
          <w:sz w:val="24"/>
        </w:rPr>
        <w:t xml:space="preserve"> </w:t>
      </w:r>
      <w:r w:rsidRPr="00FF0C66">
        <w:rPr>
          <w:i/>
          <w:color w:val="414142"/>
          <w:sz w:val="24"/>
        </w:rPr>
        <w:t>Firearms</w:t>
      </w:r>
      <w:r w:rsidRPr="00FF0C66">
        <w:rPr>
          <w:i/>
          <w:color w:val="414142"/>
          <w:spacing w:val="-2"/>
          <w:sz w:val="24"/>
        </w:rPr>
        <w:t xml:space="preserve"> </w:t>
      </w:r>
      <w:r w:rsidRPr="00FF0C66">
        <w:rPr>
          <w:i/>
          <w:color w:val="414142"/>
          <w:spacing w:val="-4"/>
          <w:sz w:val="24"/>
        </w:rPr>
        <w:t>Unit</w:t>
      </w:r>
    </w:p>
    <w:p w:rsidR="00E97B17" w:rsidRPr="00FF0C66" w:rsidRDefault="00E97B17" w:rsidP="005F0AB9">
      <w:pPr>
        <w:pStyle w:val="BodyText"/>
        <w:rPr>
          <w:i/>
          <w:sz w:val="20"/>
        </w:rPr>
      </w:pPr>
    </w:p>
    <w:p w:rsidR="00E97B17" w:rsidRPr="00FF0C66" w:rsidRDefault="00975B4A" w:rsidP="005F0AB9">
      <w:pPr>
        <w:pStyle w:val="BodyText"/>
        <w:spacing w:line="276" w:lineRule="auto"/>
        <w:ind w:left="968" w:right="192"/>
        <w:jc w:val="both"/>
      </w:pPr>
      <w:r w:rsidRPr="00FF0C66">
        <w:rPr>
          <w:color w:val="414142"/>
        </w:rPr>
        <w:t>This tri-service collaboration provides the specialist firearms provision for Dyfed Powys, Gwent</w:t>
      </w:r>
      <w:r w:rsidRPr="00FF0C66">
        <w:rPr>
          <w:color w:val="414142"/>
          <w:spacing w:val="-4"/>
        </w:rPr>
        <w:t xml:space="preserve"> </w:t>
      </w:r>
      <w:r w:rsidRPr="00FF0C66">
        <w:rPr>
          <w:color w:val="414142"/>
        </w:rPr>
        <w:t>and</w:t>
      </w:r>
      <w:r w:rsidRPr="00FF0C66">
        <w:rPr>
          <w:color w:val="414142"/>
          <w:spacing w:val="-4"/>
        </w:rPr>
        <w:t xml:space="preserve"> </w:t>
      </w:r>
      <w:r w:rsidRPr="00FF0C66">
        <w:rPr>
          <w:color w:val="414142"/>
        </w:rPr>
        <w:t>South</w:t>
      </w:r>
      <w:r w:rsidRPr="00FF0C66">
        <w:rPr>
          <w:color w:val="414142"/>
          <w:spacing w:val="-3"/>
        </w:rPr>
        <w:t xml:space="preserve"> </w:t>
      </w:r>
      <w:r w:rsidRPr="00FF0C66">
        <w:rPr>
          <w:color w:val="414142"/>
        </w:rPr>
        <w:t>Wales.</w:t>
      </w:r>
      <w:r w:rsidRPr="00FF0C66">
        <w:rPr>
          <w:color w:val="414142"/>
          <w:spacing w:val="40"/>
        </w:rPr>
        <w:t xml:space="preserve"> </w:t>
      </w:r>
      <w:r w:rsidRPr="00FF0C66">
        <w:rPr>
          <w:color w:val="414142"/>
        </w:rPr>
        <w:t>The</w:t>
      </w:r>
      <w:r w:rsidRPr="00FF0C66">
        <w:rPr>
          <w:color w:val="414142"/>
          <w:spacing w:val="-1"/>
        </w:rPr>
        <w:t xml:space="preserve"> </w:t>
      </w:r>
      <w:r w:rsidRPr="00FF0C66">
        <w:rPr>
          <w:color w:val="414142"/>
        </w:rPr>
        <w:t>Unit</w:t>
      </w:r>
      <w:r w:rsidRPr="00FF0C66">
        <w:rPr>
          <w:color w:val="414142"/>
          <w:spacing w:val="-4"/>
        </w:rPr>
        <w:t xml:space="preserve"> </w:t>
      </w:r>
      <w:r w:rsidRPr="00FF0C66">
        <w:rPr>
          <w:color w:val="414142"/>
        </w:rPr>
        <w:t>covering</w:t>
      </w:r>
      <w:r w:rsidRPr="00FF0C66">
        <w:rPr>
          <w:color w:val="414142"/>
          <w:spacing w:val="-4"/>
        </w:rPr>
        <w:t xml:space="preserve"> </w:t>
      </w:r>
      <w:r w:rsidRPr="00FF0C66">
        <w:rPr>
          <w:color w:val="414142"/>
        </w:rPr>
        <w:t>the</w:t>
      </w:r>
      <w:r w:rsidRPr="00FF0C66">
        <w:rPr>
          <w:color w:val="414142"/>
          <w:spacing w:val="-4"/>
        </w:rPr>
        <w:t xml:space="preserve"> </w:t>
      </w:r>
      <w:r w:rsidRPr="00FF0C66">
        <w:rPr>
          <w:color w:val="414142"/>
        </w:rPr>
        <w:t>Gwent</w:t>
      </w:r>
      <w:r w:rsidRPr="00FF0C66">
        <w:rPr>
          <w:color w:val="414142"/>
          <w:spacing w:val="-4"/>
        </w:rPr>
        <w:t xml:space="preserve"> </w:t>
      </w:r>
      <w:r w:rsidRPr="00FF0C66">
        <w:rPr>
          <w:color w:val="414142"/>
        </w:rPr>
        <w:t>area</w:t>
      </w:r>
      <w:r w:rsidRPr="00FF0C66">
        <w:rPr>
          <w:color w:val="414142"/>
          <w:spacing w:val="-4"/>
        </w:rPr>
        <w:t xml:space="preserve"> </w:t>
      </w:r>
      <w:r w:rsidRPr="00FF0C66">
        <w:rPr>
          <w:color w:val="414142"/>
        </w:rPr>
        <w:t>is</w:t>
      </w:r>
      <w:r w:rsidRPr="00FF0C66">
        <w:rPr>
          <w:color w:val="414142"/>
          <w:spacing w:val="-3"/>
        </w:rPr>
        <w:t xml:space="preserve"> </w:t>
      </w:r>
      <w:r w:rsidRPr="00FF0C66">
        <w:rPr>
          <w:color w:val="414142"/>
        </w:rPr>
        <w:t>located</w:t>
      </w:r>
      <w:r w:rsidRPr="00FF0C66">
        <w:rPr>
          <w:color w:val="414142"/>
          <w:spacing w:val="-2"/>
        </w:rPr>
        <w:t xml:space="preserve"> </w:t>
      </w:r>
      <w:r w:rsidRPr="00FF0C66">
        <w:rPr>
          <w:color w:val="414142"/>
        </w:rPr>
        <w:t>at</w:t>
      </w:r>
      <w:r w:rsidRPr="00FF0C66">
        <w:rPr>
          <w:color w:val="414142"/>
          <w:spacing w:val="-2"/>
        </w:rPr>
        <w:t xml:space="preserve"> </w:t>
      </w:r>
      <w:r w:rsidRPr="00FF0C66">
        <w:rPr>
          <w:color w:val="414142"/>
        </w:rPr>
        <w:t>Rumney</w:t>
      </w:r>
      <w:r w:rsidRPr="00FF0C66">
        <w:rPr>
          <w:color w:val="414142"/>
          <w:spacing w:val="-2"/>
        </w:rPr>
        <w:t xml:space="preserve"> </w:t>
      </w:r>
      <w:r w:rsidRPr="00FF0C66">
        <w:rPr>
          <w:color w:val="414142"/>
        </w:rPr>
        <w:t>Police Station, Cardiff, with the training delivered from Bridgend.</w:t>
      </w:r>
      <w:r w:rsidR="004246EE" w:rsidRPr="00FF0C66">
        <w:rPr>
          <w:color w:val="414142"/>
        </w:rPr>
        <w:t xml:space="preserve"> We also have Gwent officers based at the Sen</w:t>
      </w:r>
      <w:r w:rsidR="00355957">
        <w:rPr>
          <w:color w:val="414142"/>
        </w:rPr>
        <w:t>e</w:t>
      </w:r>
      <w:r w:rsidR="004246EE" w:rsidRPr="00FF0C66">
        <w:rPr>
          <w:color w:val="414142"/>
        </w:rPr>
        <w:t>dd at Cardiff Bay as part of the joint team.</w:t>
      </w:r>
    </w:p>
    <w:p w:rsidR="005F0AB9" w:rsidRPr="005F0AB9" w:rsidRDefault="005F0AB9" w:rsidP="005F0AB9">
      <w:pPr>
        <w:pStyle w:val="ListParagraph"/>
        <w:tabs>
          <w:tab w:val="left" w:pos="1534"/>
          <w:tab w:val="left" w:pos="1535"/>
        </w:tabs>
        <w:ind w:left="1331" w:firstLine="0"/>
        <w:rPr>
          <w:i/>
          <w:sz w:val="24"/>
        </w:rPr>
      </w:pPr>
    </w:p>
    <w:p w:rsidR="00E97B17" w:rsidRPr="00FF0C66" w:rsidRDefault="00975B4A" w:rsidP="005F0AB9">
      <w:pPr>
        <w:pStyle w:val="ListParagraph"/>
        <w:numPr>
          <w:ilvl w:val="2"/>
          <w:numId w:val="4"/>
        </w:numPr>
        <w:tabs>
          <w:tab w:val="left" w:pos="1534"/>
          <w:tab w:val="left" w:pos="1535"/>
        </w:tabs>
        <w:ind w:hanging="601"/>
        <w:jc w:val="left"/>
        <w:rPr>
          <w:i/>
          <w:sz w:val="24"/>
        </w:rPr>
      </w:pPr>
      <w:r w:rsidRPr="00FF0C66">
        <w:rPr>
          <w:i/>
          <w:color w:val="414142"/>
          <w:sz w:val="24"/>
        </w:rPr>
        <w:t>Abertillery</w:t>
      </w:r>
      <w:r w:rsidRPr="00FF0C66">
        <w:rPr>
          <w:i/>
          <w:color w:val="414142"/>
          <w:spacing w:val="-4"/>
          <w:sz w:val="24"/>
        </w:rPr>
        <w:t xml:space="preserve"> </w:t>
      </w:r>
      <w:r w:rsidRPr="00FF0C66">
        <w:rPr>
          <w:i/>
          <w:color w:val="414142"/>
          <w:sz w:val="24"/>
        </w:rPr>
        <w:t>Joint</w:t>
      </w:r>
      <w:r w:rsidRPr="00FF0C66">
        <w:rPr>
          <w:i/>
          <w:color w:val="414142"/>
          <w:spacing w:val="-5"/>
          <w:sz w:val="24"/>
        </w:rPr>
        <w:t xml:space="preserve"> </w:t>
      </w:r>
      <w:r w:rsidRPr="00FF0C66">
        <w:rPr>
          <w:i/>
          <w:color w:val="414142"/>
          <w:sz w:val="24"/>
        </w:rPr>
        <w:t>Emergency</w:t>
      </w:r>
      <w:r w:rsidRPr="00FF0C66">
        <w:rPr>
          <w:i/>
          <w:color w:val="414142"/>
          <w:spacing w:val="-3"/>
          <w:sz w:val="24"/>
        </w:rPr>
        <w:t xml:space="preserve"> </w:t>
      </w:r>
      <w:r w:rsidRPr="00FF0C66">
        <w:rPr>
          <w:i/>
          <w:color w:val="414142"/>
          <w:sz w:val="24"/>
        </w:rPr>
        <w:t>Service</w:t>
      </w:r>
      <w:r w:rsidRPr="00FF0C66">
        <w:rPr>
          <w:i/>
          <w:color w:val="414142"/>
          <w:spacing w:val="-3"/>
          <w:sz w:val="24"/>
        </w:rPr>
        <w:t xml:space="preserve"> </w:t>
      </w:r>
      <w:r w:rsidRPr="00FF0C66">
        <w:rPr>
          <w:i/>
          <w:color w:val="414142"/>
          <w:spacing w:val="-2"/>
          <w:sz w:val="24"/>
        </w:rPr>
        <w:t>Station</w:t>
      </w:r>
    </w:p>
    <w:p w:rsidR="00E97B17" w:rsidRPr="00FF0C66" w:rsidRDefault="00E97B17">
      <w:pPr>
        <w:pStyle w:val="BodyText"/>
        <w:rPr>
          <w:i/>
          <w:sz w:val="21"/>
        </w:rPr>
      </w:pPr>
    </w:p>
    <w:p w:rsidR="00E97B17" w:rsidRDefault="00975B4A" w:rsidP="005F0AB9">
      <w:pPr>
        <w:pStyle w:val="BodyText"/>
        <w:spacing w:line="276" w:lineRule="auto"/>
        <w:ind w:left="968" w:right="194"/>
        <w:jc w:val="both"/>
      </w:pPr>
      <w:r w:rsidRPr="00FF0C66">
        <w:rPr>
          <w:color w:val="414142"/>
        </w:rPr>
        <w:t>A collaborative emergency services station that sees the building used as a permanent base</w:t>
      </w:r>
      <w:r w:rsidRPr="00FF0C66">
        <w:rPr>
          <w:color w:val="414142"/>
          <w:spacing w:val="-4"/>
        </w:rPr>
        <w:t xml:space="preserve"> </w:t>
      </w:r>
      <w:r w:rsidRPr="00FF0C66">
        <w:rPr>
          <w:color w:val="414142"/>
        </w:rPr>
        <w:t>for</w:t>
      </w:r>
      <w:r w:rsidRPr="00FF0C66">
        <w:rPr>
          <w:color w:val="414142"/>
          <w:spacing w:val="-2"/>
        </w:rPr>
        <w:t xml:space="preserve"> </w:t>
      </w:r>
      <w:r w:rsidRPr="00FF0C66">
        <w:rPr>
          <w:color w:val="414142"/>
        </w:rPr>
        <w:t>Gwent</w:t>
      </w:r>
      <w:r w:rsidRPr="00FF0C66">
        <w:rPr>
          <w:color w:val="414142"/>
          <w:spacing w:val="-4"/>
        </w:rPr>
        <w:t xml:space="preserve"> </w:t>
      </w:r>
      <w:r w:rsidRPr="00FF0C66">
        <w:rPr>
          <w:color w:val="414142"/>
        </w:rPr>
        <w:t>Police,</w:t>
      </w:r>
      <w:r w:rsidRPr="00FF0C66">
        <w:rPr>
          <w:color w:val="414142"/>
          <w:spacing w:val="-4"/>
        </w:rPr>
        <w:t xml:space="preserve"> </w:t>
      </w:r>
      <w:r w:rsidRPr="00FF0C66">
        <w:rPr>
          <w:color w:val="414142"/>
        </w:rPr>
        <w:t>South</w:t>
      </w:r>
      <w:r w:rsidRPr="00FF0C66">
        <w:rPr>
          <w:color w:val="414142"/>
          <w:spacing w:val="-3"/>
        </w:rPr>
        <w:t xml:space="preserve"> </w:t>
      </w:r>
      <w:r w:rsidRPr="00FF0C66">
        <w:rPr>
          <w:color w:val="414142"/>
        </w:rPr>
        <w:t>Wales</w:t>
      </w:r>
      <w:r w:rsidRPr="00FF0C66">
        <w:rPr>
          <w:color w:val="414142"/>
          <w:spacing w:val="-2"/>
        </w:rPr>
        <w:t xml:space="preserve"> </w:t>
      </w:r>
      <w:r w:rsidRPr="00FF0C66">
        <w:rPr>
          <w:color w:val="414142"/>
        </w:rPr>
        <w:t>Fire</w:t>
      </w:r>
      <w:r w:rsidRPr="00FF0C66">
        <w:rPr>
          <w:color w:val="414142"/>
          <w:spacing w:val="-2"/>
        </w:rPr>
        <w:t xml:space="preserve"> </w:t>
      </w:r>
      <w:r w:rsidRPr="00FF0C66">
        <w:rPr>
          <w:color w:val="414142"/>
        </w:rPr>
        <w:t>and</w:t>
      </w:r>
      <w:r w:rsidRPr="00FF0C66">
        <w:rPr>
          <w:color w:val="414142"/>
          <w:spacing w:val="-6"/>
        </w:rPr>
        <w:t xml:space="preserve"> </w:t>
      </w:r>
      <w:r w:rsidRPr="00FF0C66">
        <w:rPr>
          <w:color w:val="414142"/>
        </w:rPr>
        <w:t>Rescue</w:t>
      </w:r>
      <w:r w:rsidRPr="00FF0C66">
        <w:rPr>
          <w:color w:val="414142"/>
          <w:spacing w:val="-4"/>
        </w:rPr>
        <w:t xml:space="preserve"> </w:t>
      </w:r>
      <w:r w:rsidRPr="00FF0C66">
        <w:rPr>
          <w:color w:val="414142"/>
        </w:rPr>
        <w:t>and</w:t>
      </w:r>
      <w:r w:rsidRPr="00FF0C66">
        <w:rPr>
          <w:color w:val="414142"/>
          <w:spacing w:val="-4"/>
        </w:rPr>
        <w:t xml:space="preserve"> </w:t>
      </w:r>
      <w:r w:rsidRPr="00FF0C66">
        <w:rPr>
          <w:color w:val="414142"/>
        </w:rPr>
        <w:t>the</w:t>
      </w:r>
      <w:r w:rsidRPr="00FF0C66">
        <w:rPr>
          <w:color w:val="414142"/>
          <w:spacing w:val="-4"/>
        </w:rPr>
        <w:t xml:space="preserve"> </w:t>
      </w:r>
      <w:r w:rsidRPr="00FF0C66">
        <w:rPr>
          <w:color w:val="414142"/>
        </w:rPr>
        <w:t>Wales</w:t>
      </w:r>
      <w:r w:rsidRPr="00FF0C66">
        <w:rPr>
          <w:color w:val="414142"/>
          <w:spacing w:val="-4"/>
        </w:rPr>
        <w:t xml:space="preserve"> </w:t>
      </w:r>
      <w:r w:rsidRPr="00FF0C66">
        <w:rPr>
          <w:color w:val="414142"/>
        </w:rPr>
        <w:t>Ambulance</w:t>
      </w:r>
      <w:r w:rsidRPr="00FF0C66">
        <w:rPr>
          <w:color w:val="414142"/>
          <w:spacing w:val="-4"/>
        </w:rPr>
        <w:t xml:space="preserve"> </w:t>
      </w:r>
      <w:r w:rsidRPr="00FF0C66">
        <w:rPr>
          <w:color w:val="414142"/>
        </w:rPr>
        <w:t xml:space="preserve">Service </w:t>
      </w:r>
      <w:r w:rsidRPr="00FF0C66">
        <w:rPr>
          <w:color w:val="414142"/>
          <w:spacing w:val="-2"/>
        </w:rPr>
        <w:t>Trust.</w:t>
      </w:r>
    </w:p>
    <w:p w:rsidR="00E97B17" w:rsidRDefault="00E97B17">
      <w:pPr>
        <w:pStyle w:val="BodyText"/>
        <w:rPr>
          <w:sz w:val="26"/>
        </w:rPr>
      </w:pPr>
    </w:p>
    <w:p w:rsidR="005F0AB9" w:rsidRDefault="005F0AB9">
      <w:pPr>
        <w:pStyle w:val="BodyText"/>
        <w:rPr>
          <w:sz w:val="26"/>
        </w:rPr>
      </w:pPr>
    </w:p>
    <w:p w:rsidR="005F0AB9" w:rsidRDefault="005F0AB9">
      <w:pPr>
        <w:pStyle w:val="BodyText"/>
        <w:rPr>
          <w:sz w:val="26"/>
        </w:rPr>
      </w:pPr>
    </w:p>
    <w:p w:rsidR="00E97B17" w:rsidRDefault="00975B4A" w:rsidP="005F0AB9">
      <w:pPr>
        <w:pStyle w:val="Heading1"/>
        <w:numPr>
          <w:ilvl w:val="0"/>
          <w:numId w:val="4"/>
        </w:numPr>
        <w:tabs>
          <w:tab w:val="left" w:pos="814"/>
          <w:tab w:val="left" w:pos="815"/>
        </w:tabs>
        <w:ind w:hanging="568"/>
      </w:pPr>
      <w:r>
        <w:t>Approach</w:t>
      </w:r>
      <w:r>
        <w:rPr>
          <w:spacing w:val="-3"/>
        </w:rPr>
        <w:t xml:space="preserve"> </w:t>
      </w:r>
      <w:r>
        <w:t>to</w:t>
      </w:r>
      <w:r>
        <w:rPr>
          <w:spacing w:val="-2"/>
        </w:rPr>
        <w:t xml:space="preserve"> Implementation</w:t>
      </w:r>
    </w:p>
    <w:p w:rsidR="00E97B17" w:rsidRDefault="00975B4A">
      <w:pPr>
        <w:pStyle w:val="BodyText"/>
        <w:ind w:left="814" w:right="218"/>
        <w:jc w:val="both"/>
      </w:pPr>
      <w:r>
        <w:t xml:space="preserve">The future strategy and proposals seek to </w:t>
      </w:r>
      <w:r w:rsidR="00355957">
        <w:t>o</w:t>
      </w:r>
      <w:r w:rsidR="0056687A">
        <w:t>ptimize</w:t>
      </w:r>
      <w:r>
        <w:t xml:space="preserve"> the balance between retaining, improving and replacing both operational and support premises.</w:t>
      </w:r>
    </w:p>
    <w:p w:rsidR="00E97B17" w:rsidRDefault="00E97B17">
      <w:pPr>
        <w:pStyle w:val="BodyText"/>
      </w:pPr>
    </w:p>
    <w:p w:rsidR="00E97B17" w:rsidRDefault="00975B4A">
      <w:pPr>
        <w:pStyle w:val="BodyText"/>
        <w:ind w:left="814" w:right="210"/>
        <w:jc w:val="both"/>
      </w:pPr>
      <w:r>
        <w:t>The fundamental principle within the strategy is that the force will improve visibility in communities to achieve the Commissioner’s vision for the estate:</w:t>
      </w:r>
    </w:p>
    <w:p w:rsidR="00E97B17" w:rsidRDefault="00E97B17">
      <w:pPr>
        <w:pStyle w:val="BodyText"/>
      </w:pPr>
    </w:p>
    <w:p w:rsidR="00E97B17" w:rsidRDefault="00975B4A">
      <w:pPr>
        <w:pStyle w:val="Heading2"/>
        <w:ind w:left="814" w:right="102" w:firstLine="0"/>
        <w:jc w:val="both"/>
      </w:pPr>
      <w:r>
        <w:t>A future-focussed sustainable estate which reassures the public, motivates and enables officers and staff to deliver an excellent service with partners, whilst being financially viable.</w:t>
      </w:r>
    </w:p>
    <w:p w:rsidR="00E97B17" w:rsidRDefault="00E97B17">
      <w:pPr>
        <w:pStyle w:val="BodyText"/>
        <w:rPr>
          <w:rFonts w:ascii="Arial-BoldItalicMT"/>
          <w:b/>
          <w:i/>
        </w:rPr>
      </w:pPr>
    </w:p>
    <w:p w:rsidR="00E97B17" w:rsidRDefault="00975B4A">
      <w:pPr>
        <w:pStyle w:val="BodyText"/>
        <w:ind w:left="814" w:right="209"/>
        <w:jc w:val="both"/>
      </w:pPr>
      <w:r>
        <w:t>A key element will be the development of business cases which demonstrate the best approach to policing a geographic area, supported by robust evidence for the preferred option applied to each property.</w:t>
      </w:r>
      <w:r w:rsidRPr="001F1547">
        <w:t xml:space="preserve"> </w:t>
      </w:r>
      <w:r w:rsidR="00952ADB" w:rsidRPr="001F1547">
        <w:t>Future changes to the Estate will involve co-production with the community, to ensure community voices are heard. Equality Impact Assessments (EIA) will be undertaken, t</w:t>
      </w:r>
      <w:r w:rsidR="00602EF0">
        <w:t>o</w:t>
      </w:r>
      <w:r w:rsidR="00952ADB" w:rsidRPr="001F1547">
        <w:t xml:space="preserve"> understand the positive and negative impacts of any developments, which will allow the Commissioner to mitigate any negative consequences. </w:t>
      </w:r>
      <w:r>
        <w:t>The appraisal will include benefits assessment and be sequenced, taking into consideration the size and geographical spread of the property portfolio, the extent of possible change, existing opportunities for collaboration as well as the resource and capacity to meet demand.</w:t>
      </w:r>
    </w:p>
    <w:p w:rsidR="00E97B17" w:rsidRDefault="00E97B17" w:rsidP="0056687A">
      <w:pPr>
        <w:pStyle w:val="BodyText"/>
      </w:pPr>
    </w:p>
    <w:p w:rsidR="00E97B17" w:rsidRDefault="00975B4A">
      <w:pPr>
        <w:pStyle w:val="BodyText"/>
        <w:ind w:left="814"/>
        <w:jc w:val="both"/>
      </w:pPr>
      <w:r>
        <w:t>This</w:t>
      </w:r>
      <w:r>
        <w:rPr>
          <w:spacing w:val="-4"/>
        </w:rPr>
        <w:t xml:space="preserve"> </w:t>
      </w:r>
      <w:r>
        <w:t>will</w:t>
      </w:r>
      <w:r>
        <w:rPr>
          <w:spacing w:val="-3"/>
        </w:rPr>
        <w:t xml:space="preserve"> </w:t>
      </w:r>
      <w:r>
        <w:t>mean</w:t>
      </w:r>
      <w:r>
        <w:rPr>
          <w:spacing w:val="-4"/>
        </w:rPr>
        <w:t xml:space="preserve"> </w:t>
      </w:r>
      <w:r>
        <w:t>implementing</w:t>
      </w:r>
      <w:r>
        <w:rPr>
          <w:spacing w:val="-2"/>
        </w:rPr>
        <w:t xml:space="preserve"> </w:t>
      </w:r>
      <w:r>
        <w:t>a</w:t>
      </w:r>
      <w:r>
        <w:rPr>
          <w:spacing w:val="-1"/>
        </w:rPr>
        <w:t xml:space="preserve"> </w:t>
      </w:r>
      <w:r>
        <w:t>strategy</w:t>
      </w:r>
      <w:r>
        <w:rPr>
          <w:spacing w:val="-2"/>
        </w:rPr>
        <w:t xml:space="preserve"> </w:t>
      </w:r>
      <w:r>
        <w:t>that</w:t>
      </w:r>
      <w:r>
        <w:rPr>
          <w:spacing w:val="-4"/>
        </w:rPr>
        <w:t xml:space="preserve"> </w:t>
      </w:r>
      <w:r>
        <w:rPr>
          <w:spacing w:val="-2"/>
        </w:rPr>
        <w:t>will:</w:t>
      </w:r>
    </w:p>
    <w:p w:rsidR="0056687A" w:rsidRPr="0056687A" w:rsidRDefault="0056687A" w:rsidP="0056687A">
      <w:pPr>
        <w:pStyle w:val="ListParagraph"/>
        <w:tabs>
          <w:tab w:val="left" w:pos="1382"/>
        </w:tabs>
        <w:ind w:left="1381" w:right="220" w:firstLine="0"/>
        <w:jc w:val="both"/>
        <w:rPr>
          <w:sz w:val="24"/>
        </w:rPr>
      </w:pPr>
    </w:p>
    <w:p w:rsidR="00E97B17" w:rsidRDefault="00975B4A" w:rsidP="0056687A">
      <w:pPr>
        <w:pStyle w:val="ListParagraph"/>
        <w:numPr>
          <w:ilvl w:val="0"/>
          <w:numId w:val="1"/>
        </w:numPr>
        <w:tabs>
          <w:tab w:val="left" w:pos="1382"/>
        </w:tabs>
        <w:ind w:right="220"/>
        <w:jc w:val="both"/>
        <w:rPr>
          <w:sz w:val="24"/>
        </w:rPr>
      </w:pPr>
      <w:r>
        <w:rPr>
          <w:i/>
          <w:sz w:val="24"/>
        </w:rPr>
        <w:t xml:space="preserve">Retain </w:t>
      </w:r>
      <w:r>
        <w:rPr>
          <w:sz w:val="24"/>
        </w:rPr>
        <w:t>and more effectively occupy accommodation and sites where properties are well located, in good condition and support strategy.</w:t>
      </w:r>
    </w:p>
    <w:p w:rsidR="00E97B17" w:rsidRDefault="00E97B17" w:rsidP="0056687A">
      <w:pPr>
        <w:pStyle w:val="BodyText"/>
        <w:rPr>
          <w:sz w:val="21"/>
        </w:rPr>
      </w:pPr>
    </w:p>
    <w:p w:rsidR="00E97B17" w:rsidRDefault="00975B4A" w:rsidP="0056687A">
      <w:pPr>
        <w:pStyle w:val="ListParagraph"/>
        <w:numPr>
          <w:ilvl w:val="0"/>
          <w:numId w:val="1"/>
        </w:numPr>
        <w:tabs>
          <w:tab w:val="left" w:pos="1382"/>
        </w:tabs>
        <w:ind w:right="215"/>
        <w:jc w:val="both"/>
        <w:rPr>
          <w:sz w:val="24"/>
        </w:rPr>
      </w:pPr>
      <w:r>
        <w:rPr>
          <w:i/>
          <w:sz w:val="24"/>
        </w:rPr>
        <w:t xml:space="preserve">Redevelop or refurbish </w:t>
      </w:r>
      <w:r>
        <w:rPr>
          <w:sz w:val="24"/>
        </w:rPr>
        <w:t>properties to improve those that are located in strategic locations, with potential to accommodate future requirements which are currently in poor condition.</w:t>
      </w:r>
    </w:p>
    <w:p w:rsidR="0056687A" w:rsidRPr="0056687A" w:rsidRDefault="0056687A" w:rsidP="0056687A">
      <w:pPr>
        <w:pStyle w:val="ListParagraph"/>
        <w:tabs>
          <w:tab w:val="left" w:pos="1382"/>
        </w:tabs>
        <w:ind w:left="1381" w:right="212" w:firstLine="0"/>
        <w:jc w:val="both"/>
      </w:pPr>
    </w:p>
    <w:p w:rsidR="00E97B17" w:rsidRDefault="00975B4A" w:rsidP="0056687A">
      <w:pPr>
        <w:pStyle w:val="ListParagraph"/>
        <w:numPr>
          <w:ilvl w:val="0"/>
          <w:numId w:val="1"/>
        </w:numPr>
        <w:tabs>
          <w:tab w:val="left" w:pos="1382"/>
        </w:tabs>
        <w:ind w:right="212"/>
        <w:jc w:val="both"/>
      </w:pPr>
      <w:r>
        <w:rPr>
          <w:i/>
          <w:sz w:val="24"/>
        </w:rPr>
        <w:t xml:space="preserve">Replace </w:t>
      </w:r>
      <w:r>
        <w:rPr>
          <w:sz w:val="24"/>
        </w:rPr>
        <w:t>property not in the right location, or properties in poor condition that cannot provide for future needs. Service provision will be enhanced through investment in better located accommodation, which could mean:</w:t>
      </w:r>
    </w:p>
    <w:p w:rsidR="00E97B17" w:rsidRDefault="00E97B17" w:rsidP="0056687A">
      <w:pPr>
        <w:pStyle w:val="BodyText"/>
      </w:pPr>
    </w:p>
    <w:p w:rsidR="00E97B17" w:rsidRDefault="00975B4A" w:rsidP="0056687A">
      <w:pPr>
        <w:pStyle w:val="ListParagraph"/>
        <w:numPr>
          <w:ilvl w:val="1"/>
          <w:numId w:val="1"/>
        </w:numPr>
        <w:tabs>
          <w:tab w:val="left" w:pos="1950"/>
        </w:tabs>
        <w:ind w:right="214"/>
        <w:rPr>
          <w:sz w:val="24"/>
        </w:rPr>
      </w:pPr>
      <w:r>
        <w:rPr>
          <w:sz w:val="24"/>
        </w:rPr>
        <w:t>acquiring</w:t>
      </w:r>
      <w:r>
        <w:rPr>
          <w:spacing w:val="-7"/>
          <w:sz w:val="24"/>
        </w:rPr>
        <w:t xml:space="preserve"> </w:t>
      </w:r>
      <w:r>
        <w:rPr>
          <w:sz w:val="24"/>
        </w:rPr>
        <w:t>new</w:t>
      </w:r>
      <w:r>
        <w:rPr>
          <w:spacing w:val="-8"/>
          <w:sz w:val="24"/>
        </w:rPr>
        <w:t xml:space="preserve"> </w:t>
      </w:r>
      <w:r>
        <w:rPr>
          <w:sz w:val="24"/>
        </w:rPr>
        <w:t>accommodation,</w:t>
      </w:r>
      <w:r>
        <w:rPr>
          <w:spacing w:val="-7"/>
          <w:sz w:val="24"/>
        </w:rPr>
        <w:t xml:space="preserve"> </w:t>
      </w:r>
      <w:r>
        <w:rPr>
          <w:sz w:val="24"/>
        </w:rPr>
        <w:t>either</w:t>
      </w:r>
      <w:r>
        <w:rPr>
          <w:spacing w:val="-8"/>
          <w:sz w:val="24"/>
        </w:rPr>
        <w:t xml:space="preserve"> </w:t>
      </w:r>
      <w:r>
        <w:rPr>
          <w:sz w:val="24"/>
        </w:rPr>
        <w:t>new</w:t>
      </w:r>
      <w:r>
        <w:rPr>
          <w:spacing w:val="-8"/>
          <w:sz w:val="24"/>
        </w:rPr>
        <w:t xml:space="preserve"> </w:t>
      </w:r>
      <w:r>
        <w:rPr>
          <w:sz w:val="24"/>
        </w:rPr>
        <w:t>leasehold</w:t>
      </w:r>
      <w:r>
        <w:rPr>
          <w:spacing w:val="-10"/>
          <w:sz w:val="24"/>
        </w:rPr>
        <w:t xml:space="preserve"> </w:t>
      </w:r>
      <w:r>
        <w:rPr>
          <w:sz w:val="24"/>
        </w:rPr>
        <w:t>property</w:t>
      </w:r>
      <w:r>
        <w:rPr>
          <w:spacing w:val="-10"/>
          <w:sz w:val="24"/>
        </w:rPr>
        <w:t xml:space="preserve"> </w:t>
      </w:r>
      <w:r>
        <w:rPr>
          <w:sz w:val="24"/>
        </w:rPr>
        <w:t>or</w:t>
      </w:r>
      <w:r>
        <w:rPr>
          <w:spacing w:val="-8"/>
          <w:sz w:val="24"/>
        </w:rPr>
        <w:t xml:space="preserve"> </w:t>
      </w:r>
      <w:r>
        <w:rPr>
          <w:sz w:val="24"/>
        </w:rPr>
        <w:t>a</w:t>
      </w:r>
      <w:r>
        <w:rPr>
          <w:spacing w:val="-7"/>
          <w:sz w:val="24"/>
        </w:rPr>
        <w:t xml:space="preserve"> </w:t>
      </w:r>
      <w:r>
        <w:rPr>
          <w:sz w:val="24"/>
        </w:rPr>
        <w:t>new</w:t>
      </w:r>
      <w:r>
        <w:rPr>
          <w:spacing w:val="-8"/>
          <w:sz w:val="24"/>
        </w:rPr>
        <w:t xml:space="preserve"> </w:t>
      </w:r>
      <w:r>
        <w:rPr>
          <w:sz w:val="24"/>
        </w:rPr>
        <w:t>freehold build, or acquisition,</w:t>
      </w:r>
    </w:p>
    <w:p w:rsidR="00E97B17" w:rsidRDefault="00975B4A" w:rsidP="0056687A">
      <w:pPr>
        <w:pStyle w:val="ListParagraph"/>
        <w:numPr>
          <w:ilvl w:val="1"/>
          <w:numId w:val="1"/>
        </w:numPr>
        <w:tabs>
          <w:tab w:val="left" w:pos="1950"/>
        </w:tabs>
        <w:rPr>
          <w:sz w:val="24"/>
        </w:rPr>
      </w:pPr>
      <w:r>
        <w:rPr>
          <w:sz w:val="24"/>
        </w:rPr>
        <w:t>enhanced</w:t>
      </w:r>
      <w:r>
        <w:rPr>
          <w:spacing w:val="-4"/>
          <w:sz w:val="24"/>
        </w:rPr>
        <w:t xml:space="preserve"> </w:t>
      </w:r>
      <w:r>
        <w:rPr>
          <w:sz w:val="24"/>
        </w:rPr>
        <w:t>collaboration</w:t>
      </w:r>
      <w:r>
        <w:rPr>
          <w:spacing w:val="-2"/>
          <w:sz w:val="24"/>
        </w:rPr>
        <w:t xml:space="preserve"> </w:t>
      </w:r>
      <w:r>
        <w:rPr>
          <w:sz w:val="24"/>
        </w:rPr>
        <w:t>and</w:t>
      </w:r>
      <w:r>
        <w:rPr>
          <w:spacing w:val="-3"/>
          <w:sz w:val="24"/>
        </w:rPr>
        <w:t xml:space="preserve"> </w:t>
      </w:r>
      <w:r>
        <w:rPr>
          <w:sz w:val="24"/>
        </w:rPr>
        <w:t>co-location</w:t>
      </w:r>
      <w:r>
        <w:rPr>
          <w:spacing w:val="-5"/>
          <w:sz w:val="24"/>
        </w:rPr>
        <w:t xml:space="preserve"> </w:t>
      </w:r>
      <w:r>
        <w:rPr>
          <w:sz w:val="24"/>
        </w:rPr>
        <w:t>with</w:t>
      </w:r>
      <w:r>
        <w:rPr>
          <w:spacing w:val="-4"/>
          <w:sz w:val="24"/>
        </w:rPr>
        <w:t xml:space="preserve"> </w:t>
      </w:r>
      <w:r>
        <w:rPr>
          <w:sz w:val="24"/>
        </w:rPr>
        <w:t>partners</w:t>
      </w:r>
      <w:r>
        <w:rPr>
          <w:spacing w:val="-3"/>
          <w:sz w:val="24"/>
        </w:rPr>
        <w:t xml:space="preserve"> </w:t>
      </w:r>
      <w:r>
        <w:rPr>
          <w:sz w:val="24"/>
        </w:rPr>
        <w:t>in</w:t>
      </w:r>
      <w:r>
        <w:rPr>
          <w:spacing w:val="-3"/>
          <w:sz w:val="24"/>
        </w:rPr>
        <w:t xml:space="preserve"> </w:t>
      </w:r>
      <w:r>
        <w:rPr>
          <w:sz w:val="24"/>
        </w:rPr>
        <w:t>shared</w:t>
      </w:r>
      <w:r>
        <w:rPr>
          <w:spacing w:val="-16"/>
          <w:sz w:val="24"/>
        </w:rPr>
        <w:t xml:space="preserve"> </w:t>
      </w:r>
      <w:r>
        <w:rPr>
          <w:spacing w:val="-2"/>
          <w:sz w:val="24"/>
        </w:rPr>
        <w:t>facilities.</w:t>
      </w:r>
    </w:p>
    <w:p w:rsidR="00E97B17" w:rsidRDefault="00E97B17" w:rsidP="0056687A">
      <w:pPr>
        <w:pStyle w:val="BodyText"/>
        <w:rPr>
          <w:sz w:val="20"/>
        </w:rPr>
      </w:pPr>
    </w:p>
    <w:p w:rsidR="00E97B17" w:rsidRDefault="00975B4A" w:rsidP="0056687A">
      <w:pPr>
        <w:pStyle w:val="ListParagraph"/>
        <w:numPr>
          <w:ilvl w:val="0"/>
          <w:numId w:val="1"/>
        </w:numPr>
        <w:tabs>
          <w:tab w:val="left" w:pos="1382"/>
        </w:tabs>
        <w:ind w:right="207"/>
        <w:jc w:val="both"/>
      </w:pPr>
      <w:r>
        <w:rPr>
          <w:i/>
          <w:sz w:val="24"/>
        </w:rPr>
        <w:t xml:space="preserve">Recycle </w:t>
      </w:r>
      <w:r>
        <w:rPr>
          <w:sz w:val="24"/>
        </w:rPr>
        <w:t>the estate in the spirit of the Wellbeing of Future Generations Act (Wales) 2015; working with communities, voluntary and third sector organisations to enable property to be used by relevant groups; or transfer ownership to support local improvements, initiatives and social enterprises.</w:t>
      </w:r>
    </w:p>
    <w:p w:rsidR="0056687A" w:rsidRPr="0056687A" w:rsidRDefault="0056687A" w:rsidP="0056687A">
      <w:pPr>
        <w:pStyle w:val="ListParagraph"/>
        <w:tabs>
          <w:tab w:val="left" w:pos="1382"/>
        </w:tabs>
        <w:ind w:left="1381" w:right="210" w:firstLine="0"/>
        <w:jc w:val="both"/>
      </w:pPr>
    </w:p>
    <w:p w:rsidR="00E97B17" w:rsidRDefault="00975B4A" w:rsidP="0056687A">
      <w:pPr>
        <w:pStyle w:val="ListParagraph"/>
        <w:numPr>
          <w:ilvl w:val="0"/>
          <w:numId w:val="1"/>
        </w:numPr>
        <w:tabs>
          <w:tab w:val="left" w:pos="1382"/>
        </w:tabs>
        <w:ind w:right="210"/>
        <w:jc w:val="both"/>
      </w:pPr>
      <w:r>
        <w:rPr>
          <w:i/>
          <w:sz w:val="24"/>
        </w:rPr>
        <w:t>Regenerate</w:t>
      </w:r>
      <w:r>
        <w:rPr>
          <w:i/>
          <w:spacing w:val="-10"/>
          <w:sz w:val="24"/>
        </w:rPr>
        <w:t xml:space="preserve"> </w:t>
      </w:r>
      <w:r>
        <w:rPr>
          <w:sz w:val="24"/>
        </w:rPr>
        <w:t>in</w:t>
      </w:r>
      <w:r>
        <w:rPr>
          <w:spacing w:val="-12"/>
          <w:sz w:val="24"/>
        </w:rPr>
        <w:t xml:space="preserve"> </w:t>
      </w:r>
      <w:r>
        <w:rPr>
          <w:sz w:val="24"/>
        </w:rPr>
        <w:t>collaboration</w:t>
      </w:r>
      <w:r>
        <w:rPr>
          <w:spacing w:val="-12"/>
          <w:sz w:val="24"/>
        </w:rPr>
        <w:t xml:space="preserve"> </w:t>
      </w:r>
      <w:r>
        <w:rPr>
          <w:sz w:val="24"/>
        </w:rPr>
        <w:t>with</w:t>
      </w:r>
      <w:r>
        <w:rPr>
          <w:spacing w:val="-14"/>
          <w:sz w:val="24"/>
        </w:rPr>
        <w:t xml:space="preserve"> </w:t>
      </w:r>
      <w:r>
        <w:rPr>
          <w:sz w:val="24"/>
        </w:rPr>
        <w:t>partner</w:t>
      </w:r>
      <w:r>
        <w:rPr>
          <w:spacing w:val="-13"/>
          <w:sz w:val="24"/>
        </w:rPr>
        <w:t xml:space="preserve"> </w:t>
      </w:r>
      <w:r>
        <w:rPr>
          <w:sz w:val="24"/>
        </w:rPr>
        <w:t>agencies,</w:t>
      </w:r>
      <w:r>
        <w:rPr>
          <w:spacing w:val="-12"/>
          <w:sz w:val="24"/>
        </w:rPr>
        <w:t xml:space="preserve"> </w:t>
      </w:r>
      <w:r>
        <w:rPr>
          <w:sz w:val="24"/>
        </w:rPr>
        <w:t>seek</w:t>
      </w:r>
      <w:r>
        <w:rPr>
          <w:spacing w:val="-13"/>
          <w:sz w:val="24"/>
        </w:rPr>
        <w:t xml:space="preserve"> </w:t>
      </w:r>
      <w:r>
        <w:rPr>
          <w:sz w:val="24"/>
        </w:rPr>
        <w:t>opportunities</w:t>
      </w:r>
      <w:r>
        <w:rPr>
          <w:spacing w:val="-13"/>
          <w:sz w:val="24"/>
        </w:rPr>
        <w:t xml:space="preserve"> </w:t>
      </w:r>
      <w:r>
        <w:rPr>
          <w:sz w:val="24"/>
        </w:rPr>
        <w:t>to</w:t>
      </w:r>
      <w:r>
        <w:rPr>
          <w:spacing w:val="-11"/>
          <w:sz w:val="24"/>
        </w:rPr>
        <w:t xml:space="preserve"> </w:t>
      </w:r>
      <w:r>
        <w:rPr>
          <w:sz w:val="24"/>
        </w:rPr>
        <w:t>support</w:t>
      </w:r>
      <w:r>
        <w:rPr>
          <w:spacing w:val="-13"/>
          <w:sz w:val="24"/>
        </w:rPr>
        <w:t xml:space="preserve"> </w:t>
      </w:r>
      <w:r>
        <w:rPr>
          <w:sz w:val="24"/>
        </w:rPr>
        <w:t>local development</w:t>
      </w:r>
      <w:r>
        <w:rPr>
          <w:spacing w:val="-17"/>
          <w:sz w:val="24"/>
        </w:rPr>
        <w:t xml:space="preserve"> </w:t>
      </w:r>
      <w:r>
        <w:rPr>
          <w:sz w:val="24"/>
        </w:rPr>
        <w:t>in</w:t>
      </w:r>
      <w:r>
        <w:rPr>
          <w:spacing w:val="-17"/>
          <w:sz w:val="24"/>
        </w:rPr>
        <w:t xml:space="preserve"> </w:t>
      </w:r>
      <w:r>
        <w:rPr>
          <w:sz w:val="24"/>
        </w:rPr>
        <w:t>areas</w:t>
      </w:r>
      <w:r>
        <w:rPr>
          <w:spacing w:val="-16"/>
          <w:sz w:val="24"/>
        </w:rPr>
        <w:t xml:space="preserve"> </w:t>
      </w:r>
      <w:r>
        <w:rPr>
          <w:sz w:val="24"/>
        </w:rPr>
        <w:t>of</w:t>
      </w:r>
      <w:r>
        <w:rPr>
          <w:spacing w:val="-14"/>
          <w:sz w:val="24"/>
        </w:rPr>
        <w:t xml:space="preserve"> </w:t>
      </w:r>
      <w:r>
        <w:rPr>
          <w:sz w:val="24"/>
        </w:rPr>
        <w:t>deprivation</w:t>
      </w:r>
      <w:r>
        <w:rPr>
          <w:spacing w:val="-14"/>
          <w:sz w:val="24"/>
        </w:rPr>
        <w:t xml:space="preserve"> </w:t>
      </w:r>
      <w:r>
        <w:rPr>
          <w:sz w:val="24"/>
        </w:rPr>
        <w:t>where</w:t>
      </w:r>
      <w:r>
        <w:rPr>
          <w:spacing w:val="-17"/>
          <w:sz w:val="24"/>
        </w:rPr>
        <w:t xml:space="preserve"> </w:t>
      </w:r>
      <w:r>
        <w:rPr>
          <w:sz w:val="24"/>
        </w:rPr>
        <w:t>this</w:t>
      </w:r>
      <w:r>
        <w:rPr>
          <w:spacing w:val="-17"/>
          <w:sz w:val="24"/>
        </w:rPr>
        <w:t xml:space="preserve"> </w:t>
      </w:r>
      <w:r>
        <w:rPr>
          <w:sz w:val="24"/>
        </w:rPr>
        <w:t>may</w:t>
      </w:r>
      <w:r>
        <w:rPr>
          <w:spacing w:val="-16"/>
          <w:sz w:val="24"/>
        </w:rPr>
        <w:t xml:space="preserve"> </w:t>
      </w:r>
      <w:r>
        <w:rPr>
          <w:sz w:val="24"/>
        </w:rPr>
        <w:t>be</w:t>
      </w:r>
      <w:r>
        <w:rPr>
          <w:spacing w:val="-16"/>
          <w:sz w:val="24"/>
        </w:rPr>
        <w:t xml:space="preserve"> </w:t>
      </w:r>
      <w:r>
        <w:rPr>
          <w:sz w:val="24"/>
        </w:rPr>
        <w:t>appropriate</w:t>
      </w:r>
      <w:r>
        <w:rPr>
          <w:spacing w:val="-14"/>
          <w:sz w:val="24"/>
        </w:rPr>
        <w:t xml:space="preserve"> </w:t>
      </w:r>
      <w:r>
        <w:rPr>
          <w:sz w:val="24"/>
        </w:rPr>
        <w:t>(e.g.</w:t>
      </w:r>
      <w:r>
        <w:rPr>
          <w:spacing w:val="-16"/>
          <w:sz w:val="24"/>
        </w:rPr>
        <w:t xml:space="preserve"> </w:t>
      </w:r>
      <w:r>
        <w:rPr>
          <w:sz w:val="24"/>
        </w:rPr>
        <w:t>ongoing</w:t>
      </w:r>
      <w:r>
        <w:rPr>
          <w:spacing w:val="-16"/>
          <w:sz w:val="24"/>
        </w:rPr>
        <w:t xml:space="preserve"> </w:t>
      </w:r>
      <w:r>
        <w:rPr>
          <w:sz w:val="24"/>
        </w:rPr>
        <w:t>local regeneration initiatives).</w:t>
      </w:r>
    </w:p>
    <w:p w:rsidR="00E97B17" w:rsidRDefault="00E97B17" w:rsidP="0056687A">
      <w:pPr>
        <w:pStyle w:val="BodyText"/>
        <w:rPr>
          <w:sz w:val="27"/>
        </w:rPr>
      </w:pPr>
    </w:p>
    <w:p w:rsidR="00E97B17" w:rsidRDefault="00975B4A">
      <w:pPr>
        <w:pStyle w:val="BodyText"/>
        <w:ind w:left="814" w:right="144"/>
        <w:jc w:val="both"/>
      </w:pPr>
      <w:r>
        <w:t>The</w:t>
      </w:r>
      <w:r>
        <w:rPr>
          <w:spacing w:val="-2"/>
        </w:rPr>
        <w:t xml:space="preserve"> </w:t>
      </w:r>
      <w:r>
        <w:t>proposed</w:t>
      </w:r>
      <w:r>
        <w:rPr>
          <w:spacing w:val="-5"/>
        </w:rPr>
        <w:t xml:space="preserve"> </w:t>
      </w:r>
      <w:r>
        <w:t>models</w:t>
      </w:r>
      <w:r>
        <w:rPr>
          <w:spacing w:val="-5"/>
        </w:rPr>
        <w:t xml:space="preserve"> </w:t>
      </w:r>
      <w:r>
        <w:t>have</w:t>
      </w:r>
      <w:r>
        <w:rPr>
          <w:spacing w:val="-2"/>
        </w:rPr>
        <w:t xml:space="preserve"> </w:t>
      </w:r>
      <w:r>
        <w:t>been</w:t>
      </w:r>
      <w:r>
        <w:rPr>
          <w:spacing w:val="-5"/>
        </w:rPr>
        <w:t xml:space="preserve"> </w:t>
      </w:r>
      <w:r>
        <w:t>applied</w:t>
      </w:r>
      <w:r>
        <w:rPr>
          <w:spacing w:val="-3"/>
        </w:rPr>
        <w:t xml:space="preserve"> </w:t>
      </w:r>
      <w:r>
        <w:t>to</w:t>
      </w:r>
      <w:r>
        <w:rPr>
          <w:spacing w:val="-2"/>
        </w:rPr>
        <w:t xml:space="preserve"> </w:t>
      </w:r>
      <w:proofErr w:type="gramStart"/>
      <w:r>
        <w:t>a</w:t>
      </w:r>
      <w:r>
        <w:rPr>
          <w:spacing w:val="-5"/>
        </w:rPr>
        <w:t xml:space="preserve"> </w:t>
      </w:r>
      <w:r>
        <w:t>number</w:t>
      </w:r>
      <w:r>
        <w:rPr>
          <w:spacing w:val="-4"/>
        </w:rPr>
        <w:t xml:space="preserve"> </w:t>
      </w:r>
      <w:r>
        <w:t>of</w:t>
      </w:r>
      <w:proofErr w:type="gramEnd"/>
      <w:r>
        <w:rPr>
          <w:spacing w:val="-3"/>
        </w:rPr>
        <w:t xml:space="preserve"> </w:t>
      </w:r>
      <w:r>
        <w:t>example</w:t>
      </w:r>
      <w:r>
        <w:rPr>
          <w:spacing w:val="-3"/>
        </w:rPr>
        <w:t xml:space="preserve"> </w:t>
      </w:r>
      <w:r>
        <w:t>areas</w:t>
      </w:r>
      <w:r>
        <w:rPr>
          <w:spacing w:val="-3"/>
        </w:rPr>
        <w:t xml:space="preserve"> </w:t>
      </w:r>
      <w:r>
        <w:t>to</w:t>
      </w:r>
      <w:r>
        <w:rPr>
          <w:spacing w:val="-2"/>
        </w:rPr>
        <w:t xml:space="preserve"> </w:t>
      </w:r>
      <w:r>
        <w:t>allow</w:t>
      </w:r>
      <w:r>
        <w:rPr>
          <w:spacing w:val="-4"/>
        </w:rPr>
        <w:t xml:space="preserve"> </w:t>
      </w:r>
      <w:r>
        <w:t>illustrative options to be developed.</w:t>
      </w:r>
      <w:r>
        <w:rPr>
          <w:spacing w:val="40"/>
        </w:rPr>
        <w:t xml:space="preserve"> </w:t>
      </w:r>
      <w:r>
        <w:t>These options reflect the functional requirements and meet the established strategic parameters. They describe a range of opportunities including increased</w:t>
      </w:r>
      <w:r>
        <w:rPr>
          <w:spacing w:val="-2"/>
        </w:rPr>
        <w:t xml:space="preserve"> </w:t>
      </w:r>
      <w:r>
        <w:t>collaboration and co-location which provides</w:t>
      </w:r>
      <w:r>
        <w:rPr>
          <w:spacing w:val="-2"/>
        </w:rPr>
        <w:t xml:space="preserve"> </w:t>
      </w:r>
      <w:r>
        <w:t>greater</w:t>
      </w:r>
      <w:r>
        <w:rPr>
          <w:spacing w:val="-2"/>
        </w:rPr>
        <w:t xml:space="preserve"> </w:t>
      </w:r>
      <w:r>
        <w:t>challenge</w:t>
      </w:r>
      <w:r>
        <w:rPr>
          <w:spacing w:val="-2"/>
        </w:rPr>
        <w:t xml:space="preserve"> </w:t>
      </w:r>
      <w:r>
        <w:t>to</w:t>
      </w:r>
      <w:r>
        <w:rPr>
          <w:spacing w:val="-2"/>
        </w:rPr>
        <w:t xml:space="preserve"> </w:t>
      </w:r>
      <w:r>
        <w:t>the status</w:t>
      </w:r>
      <w:r>
        <w:rPr>
          <w:spacing w:val="-3"/>
        </w:rPr>
        <w:t xml:space="preserve"> </w:t>
      </w:r>
      <w:r>
        <w:t>quo and the application of more ambitious space standards.</w:t>
      </w:r>
    </w:p>
    <w:p w:rsidR="00E97B17" w:rsidRDefault="00E97B17">
      <w:pPr>
        <w:pStyle w:val="BodyText"/>
      </w:pPr>
    </w:p>
    <w:p w:rsidR="00E97B17" w:rsidRDefault="00975B4A">
      <w:pPr>
        <w:pStyle w:val="BodyText"/>
        <w:ind w:left="814" w:right="148"/>
        <w:jc w:val="both"/>
      </w:pPr>
      <w:r>
        <w:t>The</w:t>
      </w:r>
      <w:r>
        <w:rPr>
          <w:spacing w:val="-7"/>
        </w:rPr>
        <w:t xml:space="preserve"> </w:t>
      </w:r>
      <w:r>
        <w:t>process</w:t>
      </w:r>
      <w:r>
        <w:rPr>
          <w:spacing w:val="-6"/>
        </w:rPr>
        <w:t xml:space="preserve"> </w:t>
      </w:r>
      <w:r>
        <w:t>indicates</w:t>
      </w:r>
      <w:r>
        <w:rPr>
          <w:spacing w:val="-8"/>
        </w:rPr>
        <w:t xml:space="preserve"> </w:t>
      </w:r>
      <w:r>
        <w:t>the</w:t>
      </w:r>
      <w:r>
        <w:rPr>
          <w:spacing w:val="-9"/>
        </w:rPr>
        <w:t xml:space="preserve"> </w:t>
      </w:r>
      <w:r>
        <w:t>extent</w:t>
      </w:r>
      <w:r>
        <w:rPr>
          <w:spacing w:val="-7"/>
        </w:rPr>
        <w:t xml:space="preserve"> </w:t>
      </w:r>
      <w:r>
        <w:t>of</w:t>
      </w:r>
      <w:r>
        <w:rPr>
          <w:spacing w:val="-7"/>
        </w:rPr>
        <w:t xml:space="preserve"> </w:t>
      </w:r>
      <w:r>
        <w:t>benefit</w:t>
      </w:r>
      <w:r>
        <w:rPr>
          <w:spacing w:val="-5"/>
        </w:rPr>
        <w:t xml:space="preserve"> </w:t>
      </w:r>
      <w:r>
        <w:t>which</w:t>
      </w:r>
      <w:r>
        <w:rPr>
          <w:spacing w:val="-7"/>
        </w:rPr>
        <w:t xml:space="preserve"> </w:t>
      </w:r>
      <w:r>
        <w:t>will</w:t>
      </w:r>
      <w:r>
        <w:rPr>
          <w:spacing w:val="-8"/>
        </w:rPr>
        <w:t xml:space="preserve"> </w:t>
      </w:r>
      <w:r>
        <w:t>be</w:t>
      </w:r>
      <w:r>
        <w:rPr>
          <w:spacing w:val="-9"/>
        </w:rPr>
        <w:t xml:space="preserve"> </w:t>
      </w:r>
      <w:r>
        <w:t>achieved,</w:t>
      </w:r>
      <w:r>
        <w:rPr>
          <w:spacing w:val="-10"/>
        </w:rPr>
        <w:t xml:space="preserve"> </w:t>
      </w:r>
      <w:r>
        <w:t>but</w:t>
      </w:r>
      <w:r>
        <w:rPr>
          <w:spacing w:val="-7"/>
        </w:rPr>
        <w:t xml:space="preserve"> </w:t>
      </w:r>
      <w:r>
        <w:t>each</w:t>
      </w:r>
      <w:r>
        <w:rPr>
          <w:spacing w:val="-7"/>
        </w:rPr>
        <w:t xml:space="preserve"> </w:t>
      </w:r>
      <w:r>
        <w:t>example</w:t>
      </w:r>
      <w:r>
        <w:rPr>
          <w:spacing w:val="-10"/>
        </w:rPr>
        <w:t xml:space="preserve"> </w:t>
      </w:r>
      <w:r>
        <w:t>would require further development by means of a business case to establish which level of ambition is most appropriate.</w:t>
      </w:r>
    </w:p>
    <w:p w:rsidR="00E97B17" w:rsidRDefault="00E97B17">
      <w:pPr>
        <w:pStyle w:val="BodyText"/>
      </w:pPr>
    </w:p>
    <w:p w:rsidR="00E97B17" w:rsidRDefault="00975B4A" w:rsidP="0056687A">
      <w:pPr>
        <w:pStyle w:val="BodyText"/>
        <w:ind w:left="814"/>
      </w:pPr>
      <w:r>
        <w:t>The</w:t>
      </w:r>
      <w:r>
        <w:rPr>
          <w:spacing w:val="-4"/>
        </w:rPr>
        <w:t xml:space="preserve"> </w:t>
      </w:r>
      <w:r>
        <w:t>range</w:t>
      </w:r>
      <w:r>
        <w:rPr>
          <w:spacing w:val="-4"/>
        </w:rPr>
        <w:t xml:space="preserve"> </w:t>
      </w:r>
      <w:r>
        <w:t>of</w:t>
      </w:r>
      <w:r>
        <w:rPr>
          <w:spacing w:val="-4"/>
        </w:rPr>
        <w:t xml:space="preserve"> </w:t>
      </w:r>
      <w:r>
        <w:t>options</w:t>
      </w:r>
      <w:r>
        <w:rPr>
          <w:spacing w:val="-1"/>
        </w:rPr>
        <w:t xml:space="preserve"> </w:t>
      </w:r>
      <w:r>
        <w:t>will</w:t>
      </w:r>
      <w:r>
        <w:rPr>
          <w:spacing w:val="-3"/>
        </w:rPr>
        <w:t xml:space="preserve"> </w:t>
      </w:r>
      <w:r>
        <w:t>be</w:t>
      </w:r>
      <w:r>
        <w:rPr>
          <w:spacing w:val="-2"/>
        </w:rPr>
        <w:t xml:space="preserve"> </w:t>
      </w:r>
      <w:r>
        <w:t>influenced</w:t>
      </w:r>
      <w:r>
        <w:rPr>
          <w:spacing w:val="-2"/>
        </w:rPr>
        <w:t xml:space="preserve"> </w:t>
      </w:r>
      <w:r>
        <w:t>by</w:t>
      </w:r>
      <w:r>
        <w:rPr>
          <w:spacing w:val="-3"/>
        </w:rPr>
        <w:t xml:space="preserve"> </w:t>
      </w:r>
      <w:proofErr w:type="gramStart"/>
      <w:r>
        <w:t>a</w:t>
      </w:r>
      <w:r>
        <w:rPr>
          <w:spacing w:val="-2"/>
        </w:rPr>
        <w:t xml:space="preserve"> </w:t>
      </w:r>
      <w:r>
        <w:t>number</w:t>
      </w:r>
      <w:r>
        <w:rPr>
          <w:spacing w:val="-2"/>
        </w:rPr>
        <w:t xml:space="preserve"> </w:t>
      </w:r>
      <w:r>
        <w:t>of</w:t>
      </w:r>
      <w:proofErr w:type="gramEnd"/>
      <w:r>
        <w:rPr>
          <w:spacing w:val="-4"/>
        </w:rPr>
        <w:t xml:space="preserve"> </w:t>
      </w:r>
      <w:r>
        <w:t>factors</w:t>
      </w:r>
      <w:r>
        <w:rPr>
          <w:spacing w:val="-2"/>
        </w:rPr>
        <w:t xml:space="preserve"> </w:t>
      </w:r>
      <w:r>
        <w:t>including,</w:t>
      </w:r>
      <w:r>
        <w:rPr>
          <w:spacing w:val="-1"/>
        </w:rPr>
        <w:t xml:space="preserve"> </w:t>
      </w:r>
      <w:r>
        <w:t>but</w:t>
      </w:r>
      <w:r>
        <w:rPr>
          <w:spacing w:val="-4"/>
        </w:rPr>
        <w:t xml:space="preserve"> </w:t>
      </w:r>
      <w:r>
        <w:t>not</w:t>
      </w:r>
      <w:r>
        <w:rPr>
          <w:spacing w:val="-2"/>
        </w:rPr>
        <w:t xml:space="preserve"> </w:t>
      </w:r>
      <w:r>
        <w:t>limited</w:t>
      </w:r>
      <w:r>
        <w:rPr>
          <w:spacing w:val="-3"/>
        </w:rPr>
        <w:t xml:space="preserve"> </w:t>
      </w:r>
      <w:r>
        <w:rPr>
          <w:spacing w:val="-5"/>
        </w:rPr>
        <w:t>to:</w:t>
      </w:r>
    </w:p>
    <w:p w:rsidR="00E97B17" w:rsidRDefault="00975B4A">
      <w:pPr>
        <w:pStyle w:val="ListParagraph"/>
        <w:numPr>
          <w:ilvl w:val="0"/>
          <w:numId w:val="1"/>
        </w:numPr>
        <w:tabs>
          <w:tab w:val="left" w:pos="1382"/>
        </w:tabs>
      </w:pPr>
      <w:r>
        <w:rPr>
          <w:sz w:val="24"/>
        </w:rPr>
        <w:t>Pace</w:t>
      </w:r>
      <w:r>
        <w:rPr>
          <w:spacing w:val="-5"/>
          <w:sz w:val="24"/>
        </w:rPr>
        <w:t xml:space="preserve"> </w:t>
      </w:r>
      <w:r>
        <w:rPr>
          <w:sz w:val="24"/>
        </w:rPr>
        <w:t>of</w:t>
      </w:r>
      <w:r>
        <w:rPr>
          <w:spacing w:val="-2"/>
          <w:sz w:val="24"/>
        </w:rPr>
        <w:t xml:space="preserve"> </w:t>
      </w:r>
      <w:r>
        <w:rPr>
          <w:sz w:val="24"/>
        </w:rPr>
        <w:t>change</w:t>
      </w:r>
      <w:r>
        <w:rPr>
          <w:spacing w:val="-5"/>
          <w:sz w:val="24"/>
        </w:rPr>
        <w:t xml:space="preserve"> </w:t>
      </w:r>
      <w:r>
        <w:rPr>
          <w:sz w:val="24"/>
        </w:rPr>
        <w:t>of</w:t>
      </w:r>
      <w:r>
        <w:rPr>
          <w:spacing w:val="-2"/>
          <w:sz w:val="24"/>
        </w:rPr>
        <w:t xml:space="preserve"> </w:t>
      </w:r>
      <w:r>
        <w:rPr>
          <w:sz w:val="24"/>
        </w:rPr>
        <w:t>enablers</w:t>
      </w:r>
      <w:r>
        <w:rPr>
          <w:spacing w:val="-4"/>
          <w:sz w:val="24"/>
        </w:rPr>
        <w:t xml:space="preserve"> </w:t>
      </w:r>
      <w:r>
        <w:rPr>
          <w:sz w:val="24"/>
        </w:rPr>
        <w:t>(Digital</w:t>
      </w:r>
      <w:r>
        <w:rPr>
          <w:spacing w:val="-2"/>
          <w:sz w:val="24"/>
        </w:rPr>
        <w:t xml:space="preserve"> </w:t>
      </w:r>
      <w:r>
        <w:rPr>
          <w:sz w:val="24"/>
        </w:rPr>
        <w:t>Programme,</w:t>
      </w:r>
      <w:r>
        <w:rPr>
          <w:spacing w:val="-5"/>
          <w:sz w:val="24"/>
        </w:rPr>
        <w:t xml:space="preserve"> </w:t>
      </w:r>
      <w:r>
        <w:rPr>
          <w:sz w:val="24"/>
        </w:rPr>
        <w:t>HR</w:t>
      </w:r>
      <w:r>
        <w:rPr>
          <w:spacing w:val="-2"/>
          <w:sz w:val="24"/>
        </w:rPr>
        <w:t xml:space="preserve"> </w:t>
      </w:r>
      <w:r>
        <w:rPr>
          <w:sz w:val="24"/>
        </w:rPr>
        <w:t>reform,</w:t>
      </w:r>
      <w:r>
        <w:rPr>
          <w:spacing w:val="-1"/>
          <w:sz w:val="24"/>
        </w:rPr>
        <w:t xml:space="preserve"> </w:t>
      </w:r>
      <w:r>
        <w:rPr>
          <w:sz w:val="24"/>
        </w:rPr>
        <w:t>Delivery</w:t>
      </w:r>
      <w:r>
        <w:rPr>
          <w:spacing w:val="-2"/>
          <w:sz w:val="24"/>
        </w:rPr>
        <w:t xml:space="preserve"> Plan).</w:t>
      </w:r>
    </w:p>
    <w:p w:rsidR="00E97B17" w:rsidRDefault="00975B4A">
      <w:pPr>
        <w:pStyle w:val="ListParagraph"/>
        <w:numPr>
          <w:ilvl w:val="0"/>
          <w:numId w:val="1"/>
        </w:numPr>
        <w:tabs>
          <w:tab w:val="left" w:pos="1382"/>
        </w:tabs>
      </w:pPr>
      <w:r>
        <w:rPr>
          <w:sz w:val="24"/>
        </w:rPr>
        <w:t>Available</w:t>
      </w:r>
      <w:r>
        <w:rPr>
          <w:spacing w:val="-7"/>
          <w:sz w:val="24"/>
        </w:rPr>
        <w:t xml:space="preserve"> </w:t>
      </w:r>
      <w:r>
        <w:rPr>
          <w:sz w:val="24"/>
        </w:rPr>
        <w:t>funding</w:t>
      </w:r>
      <w:r>
        <w:rPr>
          <w:spacing w:val="-2"/>
          <w:sz w:val="24"/>
        </w:rPr>
        <w:t xml:space="preserve"> </w:t>
      </w:r>
      <w:r>
        <w:rPr>
          <w:sz w:val="24"/>
        </w:rPr>
        <w:t>(from</w:t>
      </w:r>
      <w:r>
        <w:rPr>
          <w:spacing w:val="-4"/>
          <w:sz w:val="24"/>
        </w:rPr>
        <w:t xml:space="preserve"> </w:t>
      </w:r>
      <w:r>
        <w:rPr>
          <w:sz w:val="24"/>
        </w:rPr>
        <w:t>existing</w:t>
      </w:r>
      <w:r>
        <w:rPr>
          <w:spacing w:val="-4"/>
          <w:sz w:val="24"/>
        </w:rPr>
        <w:t xml:space="preserve"> </w:t>
      </w:r>
      <w:r>
        <w:rPr>
          <w:sz w:val="24"/>
        </w:rPr>
        <w:t>budget,</w:t>
      </w:r>
      <w:r>
        <w:rPr>
          <w:spacing w:val="-2"/>
          <w:sz w:val="24"/>
        </w:rPr>
        <w:t xml:space="preserve"> </w:t>
      </w:r>
      <w:r>
        <w:rPr>
          <w:sz w:val="24"/>
        </w:rPr>
        <w:t>capital</w:t>
      </w:r>
      <w:r>
        <w:rPr>
          <w:spacing w:val="-4"/>
          <w:sz w:val="24"/>
        </w:rPr>
        <w:t xml:space="preserve"> </w:t>
      </w:r>
      <w:r>
        <w:rPr>
          <w:sz w:val="24"/>
        </w:rPr>
        <w:t>receipts</w:t>
      </w:r>
      <w:r>
        <w:rPr>
          <w:spacing w:val="-2"/>
          <w:sz w:val="24"/>
        </w:rPr>
        <w:t xml:space="preserve"> </w:t>
      </w:r>
      <w:r>
        <w:rPr>
          <w:sz w:val="24"/>
        </w:rPr>
        <w:t>and</w:t>
      </w:r>
      <w:r>
        <w:rPr>
          <w:spacing w:val="-4"/>
          <w:sz w:val="24"/>
        </w:rPr>
        <w:t xml:space="preserve"> </w:t>
      </w:r>
      <w:r>
        <w:rPr>
          <w:spacing w:val="-2"/>
          <w:sz w:val="24"/>
        </w:rPr>
        <w:t>borrowing).</w:t>
      </w:r>
    </w:p>
    <w:p w:rsidR="00E97B17" w:rsidRDefault="00975B4A">
      <w:pPr>
        <w:pStyle w:val="ListParagraph"/>
        <w:numPr>
          <w:ilvl w:val="0"/>
          <w:numId w:val="1"/>
        </w:numPr>
        <w:tabs>
          <w:tab w:val="left" w:pos="1382"/>
        </w:tabs>
      </w:pPr>
      <w:r>
        <w:rPr>
          <w:sz w:val="24"/>
        </w:rPr>
        <w:t>Partnering</w:t>
      </w:r>
      <w:r>
        <w:rPr>
          <w:spacing w:val="-3"/>
          <w:sz w:val="24"/>
        </w:rPr>
        <w:t xml:space="preserve"> </w:t>
      </w:r>
      <w:r>
        <w:rPr>
          <w:sz w:val="24"/>
        </w:rPr>
        <w:t>and</w:t>
      </w:r>
      <w:r>
        <w:rPr>
          <w:spacing w:val="-2"/>
          <w:sz w:val="24"/>
        </w:rPr>
        <w:t xml:space="preserve"> </w:t>
      </w:r>
      <w:r>
        <w:rPr>
          <w:sz w:val="24"/>
        </w:rPr>
        <w:t>space</w:t>
      </w:r>
      <w:r>
        <w:rPr>
          <w:spacing w:val="-6"/>
          <w:sz w:val="24"/>
        </w:rPr>
        <w:t xml:space="preserve"> </w:t>
      </w:r>
      <w:r>
        <w:rPr>
          <w:sz w:val="24"/>
        </w:rPr>
        <w:t>sharing</w:t>
      </w:r>
      <w:r>
        <w:rPr>
          <w:spacing w:val="-10"/>
          <w:sz w:val="24"/>
        </w:rPr>
        <w:t xml:space="preserve"> </w:t>
      </w:r>
      <w:r>
        <w:rPr>
          <w:spacing w:val="-2"/>
          <w:sz w:val="24"/>
        </w:rPr>
        <w:t>opportunities.</w:t>
      </w:r>
    </w:p>
    <w:p w:rsidR="00E97B17" w:rsidRDefault="00E97B17" w:rsidP="0056687A">
      <w:pPr>
        <w:pStyle w:val="BodyText"/>
        <w:rPr>
          <w:sz w:val="23"/>
        </w:rPr>
      </w:pPr>
    </w:p>
    <w:p w:rsidR="00E97B17" w:rsidRDefault="00975B4A">
      <w:pPr>
        <w:pStyle w:val="BodyText"/>
        <w:ind w:left="814"/>
      </w:pPr>
      <w:r>
        <w:t>This</w:t>
      </w:r>
      <w:r>
        <w:rPr>
          <w:spacing w:val="-5"/>
        </w:rPr>
        <w:t xml:space="preserve"> </w:t>
      </w:r>
      <w:r>
        <w:t>Estate</w:t>
      </w:r>
      <w:r>
        <w:rPr>
          <w:spacing w:val="-1"/>
        </w:rPr>
        <w:t xml:space="preserve"> </w:t>
      </w:r>
      <w:r>
        <w:t>Strategy</w:t>
      </w:r>
      <w:r>
        <w:rPr>
          <w:spacing w:val="-3"/>
        </w:rPr>
        <w:t xml:space="preserve"> </w:t>
      </w:r>
      <w:r>
        <w:t>will</w:t>
      </w:r>
      <w:r>
        <w:rPr>
          <w:spacing w:val="-2"/>
        </w:rPr>
        <w:t xml:space="preserve"> </w:t>
      </w:r>
      <w:r>
        <w:t>require</w:t>
      </w:r>
      <w:r>
        <w:rPr>
          <w:spacing w:val="-1"/>
        </w:rPr>
        <w:t xml:space="preserve"> </w:t>
      </w:r>
      <w:r>
        <w:t>triennial</w:t>
      </w:r>
      <w:r>
        <w:rPr>
          <w:spacing w:val="-2"/>
        </w:rPr>
        <w:t xml:space="preserve"> </w:t>
      </w:r>
      <w:r>
        <w:t>review</w:t>
      </w:r>
      <w:r>
        <w:rPr>
          <w:spacing w:val="-4"/>
        </w:rPr>
        <w:t xml:space="preserve"> </w:t>
      </w:r>
      <w:r>
        <w:t>to</w:t>
      </w:r>
      <w:r>
        <w:rPr>
          <w:spacing w:val="-1"/>
        </w:rPr>
        <w:t xml:space="preserve"> </w:t>
      </w:r>
      <w:r>
        <w:t>reflect</w:t>
      </w:r>
      <w:r>
        <w:rPr>
          <w:spacing w:val="-5"/>
        </w:rPr>
        <w:t xml:space="preserve"> </w:t>
      </w:r>
      <w:r>
        <w:t>development</w:t>
      </w:r>
      <w:r>
        <w:rPr>
          <w:spacing w:val="-2"/>
        </w:rPr>
        <w:t xml:space="preserve"> </w:t>
      </w:r>
      <w:r>
        <w:t>and</w:t>
      </w:r>
      <w:r>
        <w:rPr>
          <w:spacing w:val="-2"/>
        </w:rPr>
        <w:t xml:space="preserve"> change.</w:t>
      </w:r>
    </w:p>
    <w:p w:rsidR="00E97B17" w:rsidRDefault="00E97B17">
      <w:pPr>
        <w:pStyle w:val="BodyText"/>
      </w:pPr>
    </w:p>
    <w:p w:rsidR="00E03FDE" w:rsidRDefault="00E03FDE">
      <w:pPr>
        <w:pStyle w:val="BodyText"/>
      </w:pPr>
    </w:p>
    <w:p w:rsidR="00E97B17" w:rsidRDefault="00975B4A">
      <w:pPr>
        <w:pStyle w:val="Heading1"/>
        <w:numPr>
          <w:ilvl w:val="0"/>
          <w:numId w:val="4"/>
        </w:numPr>
        <w:tabs>
          <w:tab w:val="left" w:pos="815"/>
        </w:tabs>
        <w:ind w:hanging="568"/>
        <w:jc w:val="both"/>
      </w:pPr>
      <w:r>
        <w:rPr>
          <w:spacing w:val="-2"/>
        </w:rPr>
        <w:t>Sustainability</w:t>
      </w:r>
    </w:p>
    <w:p w:rsidR="00E97B17" w:rsidRDefault="00975B4A" w:rsidP="0056687A">
      <w:pPr>
        <w:pStyle w:val="BodyText"/>
        <w:ind w:left="814" w:right="194"/>
        <w:jc w:val="both"/>
      </w:pPr>
      <w:r>
        <w:t>The</w:t>
      </w:r>
      <w:r>
        <w:rPr>
          <w:spacing w:val="-5"/>
        </w:rPr>
        <w:t xml:space="preserve"> </w:t>
      </w:r>
      <w:r w:rsidR="0056687A">
        <w:rPr>
          <w:spacing w:val="-5"/>
        </w:rPr>
        <w:t>E</w:t>
      </w:r>
      <w:r>
        <w:t>state</w:t>
      </w:r>
      <w:r>
        <w:rPr>
          <w:spacing w:val="-4"/>
        </w:rPr>
        <w:t xml:space="preserve"> </w:t>
      </w:r>
      <w:r>
        <w:t>must</w:t>
      </w:r>
      <w:r>
        <w:rPr>
          <w:spacing w:val="-5"/>
        </w:rPr>
        <w:t xml:space="preserve"> </w:t>
      </w:r>
      <w:r>
        <w:t>be</w:t>
      </w:r>
      <w:r>
        <w:rPr>
          <w:spacing w:val="-3"/>
        </w:rPr>
        <w:t xml:space="preserve"> </w:t>
      </w:r>
      <w:r>
        <w:t>environmentally</w:t>
      </w:r>
      <w:r>
        <w:rPr>
          <w:spacing w:val="-6"/>
        </w:rPr>
        <w:t xml:space="preserve"> </w:t>
      </w:r>
      <w:r>
        <w:t>friendly</w:t>
      </w:r>
      <w:r>
        <w:rPr>
          <w:spacing w:val="-6"/>
        </w:rPr>
        <w:t xml:space="preserve"> </w:t>
      </w:r>
      <w:r>
        <w:t>to</w:t>
      </w:r>
      <w:r>
        <w:rPr>
          <w:spacing w:val="-3"/>
        </w:rPr>
        <w:t xml:space="preserve"> </w:t>
      </w:r>
      <w:r>
        <w:t>ensure</w:t>
      </w:r>
      <w:r>
        <w:rPr>
          <w:spacing w:val="-6"/>
        </w:rPr>
        <w:t xml:space="preserve"> </w:t>
      </w:r>
      <w:r>
        <w:t>sustainability</w:t>
      </w:r>
      <w:r>
        <w:rPr>
          <w:spacing w:val="-5"/>
        </w:rPr>
        <w:t xml:space="preserve"> </w:t>
      </w:r>
      <w:r>
        <w:t>for</w:t>
      </w:r>
      <w:r>
        <w:rPr>
          <w:spacing w:val="-3"/>
        </w:rPr>
        <w:t xml:space="preserve"> </w:t>
      </w:r>
      <w:r>
        <w:t>future</w:t>
      </w:r>
      <w:r>
        <w:rPr>
          <w:spacing w:val="-6"/>
        </w:rPr>
        <w:t xml:space="preserve"> </w:t>
      </w:r>
      <w:r>
        <w:t xml:space="preserve">generations. The implementation of the strategy will recognise building standards to achieve the standards of the UK Committee on Climate Change (UKCCC) and the ambition for the </w:t>
      </w:r>
      <w:r w:rsidRPr="00E51192">
        <w:t>Welsh Public Sector to be carbon neutral by 2030.</w:t>
      </w:r>
      <w:r w:rsidR="004246EE" w:rsidRPr="00E51192">
        <w:t xml:space="preserve"> </w:t>
      </w:r>
      <w:r w:rsidR="006B37DF" w:rsidRPr="00E51192">
        <w:t xml:space="preserve">We are now working with Greener Gwent to promote and </w:t>
      </w:r>
      <w:r w:rsidR="0013731F" w:rsidRPr="00E51192">
        <w:t>develop our sustainability strategy</w:t>
      </w:r>
      <w:r w:rsidR="0056687A">
        <w:t xml:space="preserve">. </w:t>
      </w:r>
      <w:r w:rsidR="006B37DF" w:rsidRPr="00E51192">
        <w:t xml:space="preserve"> </w:t>
      </w:r>
      <w:r w:rsidR="004246EE" w:rsidRPr="00E51192">
        <w:t xml:space="preserve">Further works within the Estate have been undertaken to include </w:t>
      </w:r>
      <w:r w:rsidR="00F44E90">
        <w:t xml:space="preserve">a </w:t>
      </w:r>
      <w:r w:rsidR="004246EE" w:rsidRPr="00E51192">
        <w:t>full LED swap</w:t>
      </w:r>
      <w:r w:rsidR="0056687A">
        <w:t>-</w:t>
      </w:r>
      <w:r w:rsidR="004246EE" w:rsidRPr="00E51192">
        <w:t>out program</w:t>
      </w:r>
      <w:r w:rsidR="00F44E90">
        <w:t>,</w:t>
      </w:r>
      <w:r w:rsidR="004246EE" w:rsidRPr="00E51192">
        <w:t xml:space="preserve"> which will be fully completed at the end of 2023 and </w:t>
      </w:r>
      <w:r w:rsidR="00F44E90">
        <w:t>provide a</w:t>
      </w:r>
      <w:r w:rsidR="004246EE" w:rsidRPr="00E51192">
        <w:t xml:space="preserve"> life cycle of 10 years. </w:t>
      </w:r>
      <w:r w:rsidR="00F44E90">
        <w:t xml:space="preserve"> An </w:t>
      </w:r>
      <w:r w:rsidR="004246EE" w:rsidRPr="00E51192">
        <w:t>E</w:t>
      </w:r>
      <w:r w:rsidR="00F44E90">
        <w:t xml:space="preserve">lectric </w:t>
      </w:r>
      <w:r w:rsidR="004246EE" w:rsidRPr="00E51192">
        <w:t>V</w:t>
      </w:r>
      <w:r w:rsidR="00F44E90">
        <w:t>ehicle (EV)</w:t>
      </w:r>
      <w:r w:rsidR="004246EE" w:rsidRPr="00E51192">
        <w:t xml:space="preserve"> program is currently underway and again will be </w:t>
      </w:r>
      <w:r w:rsidR="00F44E90">
        <w:t>E</w:t>
      </w:r>
      <w:r w:rsidR="004246EE" w:rsidRPr="00E51192">
        <w:t>states</w:t>
      </w:r>
      <w:r w:rsidR="00F44E90">
        <w:t>-</w:t>
      </w:r>
      <w:r w:rsidR="004246EE" w:rsidRPr="00E51192">
        <w:t xml:space="preserve">wide by </w:t>
      </w:r>
      <w:r w:rsidR="00F44E90">
        <w:t xml:space="preserve">the </w:t>
      </w:r>
      <w:r w:rsidR="004246EE" w:rsidRPr="00E51192">
        <w:t>end of 2023.</w:t>
      </w:r>
      <w:r w:rsidR="00865068" w:rsidRPr="00E51192">
        <w:t xml:space="preserve"> </w:t>
      </w:r>
      <w:r w:rsidR="00F44E90">
        <w:t xml:space="preserve"> A</w:t>
      </w:r>
      <w:r w:rsidR="004246EE" w:rsidRPr="00E51192">
        <w:t xml:space="preserve"> P</w:t>
      </w:r>
      <w:r w:rsidR="00F44E90">
        <w:t>V</w:t>
      </w:r>
      <w:r w:rsidR="004246EE" w:rsidRPr="00E51192">
        <w:t xml:space="preserve"> program </w:t>
      </w:r>
      <w:r w:rsidR="00F44E90">
        <w:t xml:space="preserve">has been started </w:t>
      </w:r>
      <w:r w:rsidR="004246EE" w:rsidRPr="00E51192">
        <w:t xml:space="preserve">to help </w:t>
      </w:r>
      <w:r w:rsidR="005E7192">
        <w:t>improve the use of</w:t>
      </w:r>
      <w:r w:rsidR="004246EE" w:rsidRPr="00E51192">
        <w:t xml:space="preserve"> reusable energy</w:t>
      </w:r>
      <w:r w:rsidR="005E7192">
        <w:t xml:space="preserve"> as well as a </w:t>
      </w:r>
      <w:r w:rsidR="004246EE" w:rsidRPr="00E51192">
        <w:t xml:space="preserve">BMS control program to enable </w:t>
      </w:r>
      <w:r w:rsidR="005E7192">
        <w:t>better</w:t>
      </w:r>
      <w:r w:rsidR="004246EE" w:rsidRPr="00E51192">
        <w:t xml:space="preserve"> control and reduce energy usage in all stations. By adopting a high</w:t>
      </w:r>
      <w:r w:rsidR="0090059A" w:rsidRPr="00E51192">
        <w:t>-</w:t>
      </w:r>
      <w:r w:rsidR="004246EE" w:rsidRPr="00E51192">
        <w:t xml:space="preserve">level waste recycling </w:t>
      </w:r>
      <w:proofErr w:type="gramStart"/>
      <w:r w:rsidR="004246EE" w:rsidRPr="00E51192">
        <w:t>program</w:t>
      </w:r>
      <w:proofErr w:type="gramEnd"/>
      <w:r w:rsidR="004246EE" w:rsidRPr="00E51192">
        <w:t xml:space="preserve"> we are now operating at zero landfill and this has been achieved and maintained with close management and support from our contractor.</w:t>
      </w:r>
      <w:r w:rsidR="004246EE">
        <w:t xml:space="preserve"> </w:t>
      </w:r>
    </w:p>
    <w:p w:rsidR="006158C4" w:rsidRDefault="006158C4" w:rsidP="006158C4">
      <w:pPr>
        <w:pStyle w:val="BodyText"/>
        <w:ind w:left="814" w:right="199"/>
        <w:jc w:val="both"/>
      </w:pPr>
    </w:p>
    <w:p w:rsidR="00E97B17" w:rsidRDefault="005E7192" w:rsidP="006158C4">
      <w:pPr>
        <w:pStyle w:val="BodyText"/>
        <w:ind w:left="814" w:right="199"/>
        <w:jc w:val="both"/>
      </w:pPr>
      <w:r>
        <w:t>Sustainability</w:t>
      </w:r>
      <w:r w:rsidR="00975B4A">
        <w:rPr>
          <w:spacing w:val="-11"/>
        </w:rPr>
        <w:t xml:space="preserve"> </w:t>
      </w:r>
      <w:r w:rsidR="00975B4A">
        <w:t>will</w:t>
      </w:r>
      <w:r w:rsidR="00975B4A">
        <w:rPr>
          <w:spacing w:val="-11"/>
        </w:rPr>
        <w:t xml:space="preserve"> </w:t>
      </w:r>
      <w:r w:rsidR="00975B4A">
        <w:t>be</w:t>
      </w:r>
      <w:r w:rsidR="00975B4A">
        <w:rPr>
          <w:spacing w:val="-9"/>
        </w:rPr>
        <w:t xml:space="preserve"> </w:t>
      </w:r>
      <w:r w:rsidR="00975B4A">
        <w:t>achieved</w:t>
      </w:r>
      <w:r w:rsidR="00975B4A">
        <w:rPr>
          <w:spacing w:val="-12"/>
        </w:rPr>
        <w:t xml:space="preserve"> </w:t>
      </w:r>
      <w:r w:rsidR="00975B4A">
        <w:t>through</w:t>
      </w:r>
      <w:r w:rsidR="00975B4A">
        <w:rPr>
          <w:spacing w:val="-9"/>
        </w:rPr>
        <w:t xml:space="preserve"> </w:t>
      </w:r>
      <w:r w:rsidR="00975B4A">
        <w:t>initiatives</w:t>
      </w:r>
      <w:r w:rsidR="00975B4A">
        <w:rPr>
          <w:spacing w:val="-10"/>
        </w:rPr>
        <w:t xml:space="preserve"> </w:t>
      </w:r>
      <w:r w:rsidR="00975B4A">
        <w:t>to</w:t>
      </w:r>
      <w:r w:rsidR="00975B4A">
        <w:rPr>
          <w:spacing w:val="-9"/>
        </w:rPr>
        <w:t xml:space="preserve"> </w:t>
      </w:r>
      <w:r w:rsidR="00975B4A">
        <w:t>reduce</w:t>
      </w:r>
      <w:r w:rsidR="00975B4A">
        <w:rPr>
          <w:spacing w:val="-9"/>
        </w:rPr>
        <w:t xml:space="preserve"> </w:t>
      </w:r>
      <w:r w:rsidR="00975B4A">
        <w:t>the</w:t>
      </w:r>
      <w:r w:rsidR="00975B4A">
        <w:rPr>
          <w:spacing w:val="-9"/>
        </w:rPr>
        <w:t xml:space="preserve"> </w:t>
      </w:r>
      <w:r w:rsidR="00975B4A">
        <w:t>carbon</w:t>
      </w:r>
      <w:r w:rsidR="00975B4A">
        <w:rPr>
          <w:spacing w:val="-9"/>
        </w:rPr>
        <w:t xml:space="preserve"> </w:t>
      </w:r>
      <w:r w:rsidR="00975B4A">
        <w:t>footprint</w:t>
      </w:r>
      <w:r w:rsidR="00975B4A">
        <w:rPr>
          <w:spacing w:val="-10"/>
        </w:rPr>
        <w:t xml:space="preserve"> </w:t>
      </w:r>
      <w:r w:rsidR="00975B4A">
        <w:t>of</w:t>
      </w:r>
      <w:r w:rsidR="00975B4A">
        <w:rPr>
          <w:spacing w:val="-10"/>
        </w:rPr>
        <w:t xml:space="preserve"> </w:t>
      </w:r>
      <w:r w:rsidR="00975B4A">
        <w:t>our</w:t>
      </w:r>
      <w:r w:rsidR="00975B4A">
        <w:rPr>
          <w:spacing w:val="-12"/>
        </w:rPr>
        <w:t xml:space="preserve"> </w:t>
      </w:r>
      <w:r w:rsidR="00975B4A">
        <w:t>premises</w:t>
      </w:r>
      <w:r>
        <w:t>,</w:t>
      </w:r>
      <w:r w:rsidR="00975B4A">
        <w:rPr>
          <w:spacing w:val="-10"/>
        </w:rPr>
        <w:t xml:space="preserve"> </w:t>
      </w:r>
      <w:r w:rsidR="00975B4A">
        <w:t>such as improvements to our current building condition</w:t>
      </w:r>
      <w:r>
        <w:t>s</w:t>
      </w:r>
      <w:r w:rsidR="00975B4A">
        <w:t xml:space="preserve"> and new constructions that meet </w:t>
      </w:r>
      <w:r>
        <w:t xml:space="preserve">required </w:t>
      </w:r>
      <w:r w:rsidR="00975B4A">
        <w:t>BREEAM rating</w:t>
      </w:r>
      <w:r>
        <w:t>s</w:t>
      </w:r>
      <w:r w:rsidR="00975B4A">
        <w:t>.</w:t>
      </w:r>
    </w:p>
    <w:p w:rsidR="00E97B17" w:rsidRDefault="00E97B17">
      <w:pPr>
        <w:pStyle w:val="BodyText"/>
        <w:rPr>
          <w:sz w:val="26"/>
        </w:rPr>
      </w:pPr>
    </w:p>
    <w:p w:rsidR="00E03FDE" w:rsidRDefault="00E03FDE">
      <w:pPr>
        <w:pStyle w:val="BodyText"/>
        <w:rPr>
          <w:sz w:val="26"/>
        </w:rPr>
      </w:pPr>
    </w:p>
    <w:p w:rsidR="00E97B17" w:rsidRDefault="00975B4A" w:rsidP="006158C4">
      <w:pPr>
        <w:pStyle w:val="Heading1"/>
        <w:numPr>
          <w:ilvl w:val="0"/>
          <w:numId w:val="4"/>
        </w:numPr>
        <w:tabs>
          <w:tab w:val="left" w:pos="815"/>
        </w:tabs>
        <w:ind w:hanging="568"/>
        <w:jc w:val="both"/>
      </w:pPr>
      <w:r>
        <w:t>Financial</w:t>
      </w:r>
      <w:r>
        <w:rPr>
          <w:spacing w:val="-1"/>
        </w:rPr>
        <w:t xml:space="preserve"> </w:t>
      </w:r>
      <w:r>
        <w:rPr>
          <w:spacing w:val="-2"/>
        </w:rPr>
        <w:t>Implications</w:t>
      </w:r>
    </w:p>
    <w:p w:rsidR="00E97B17" w:rsidRDefault="00975B4A">
      <w:pPr>
        <w:pStyle w:val="BodyText"/>
        <w:ind w:left="814" w:right="192"/>
        <w:jc w:val="both"/>
      </w:pPr>
      <w:r>
        <w:t xml:space="preserve">More effective use of accommodation may result in Gwent Police being located in fewer premises but delivering a more accessible and visible service to the public. The current estate has an </w:t>
      </w:r>
      <w:r w:rsidR="00602EF0">
        <w:t>annual running cost</w:t>
      </w:r>
      <w:r>
        <w:t xml:space="preserve"> </w:t>
      </w:r>
      <w:r w:rsidR="00602EF0">
        <w:t>of</w:t>
      </w:r>
      <w:r>
        <w:t xml:space="preserve"> </w:t>
      </w:r>
      <w:r w:rsidRPr="006062DB">
        <w:t>£</w:t>
      </w:r>
      <w:r w:rsidR="006062DB" w:rsidRPr="006062DB">
        <w:t>6.</w:t>
      </w:r>
      <w:r w:rsidRPr="006062DB">
        <w:t>4m</w:t>
      </w:r>
      <w:r>
        <w:t>.</w:t>
      </w:r>
    </w:p>
    <w:p w:rsidR="00E97B17" w:rsidRDefault="00E97B17">
      <w:pPr>
        <w:pStyle w:val="BodyText"/>
        <w:rPr>
          <w:sz w:val="26"/>
        </w:rPr>
      </w:pPr>
    </w:p>
    <w:p w:rsidR="005E2EAE" w:rsidRDefault="005E2EAE" w:rsidP="005E2EAE">
      <w:pPr>
        <w:pStyle w:val="Heading1"/>
        <w:ind w:firstLine="0"/>
      </w:pPr>
      <w:r>
        <w:rPr>
          <w:spacing w:val="-2"/>
        </w:rPr>
        <w:t>Total</w:t>
      </w:r>
    </w:p>
    <w:p w:rsidR="00E97B17" w:rsidRDefault="005E2EAE" w:rsidP="00755C5D">
      <w:pPr>
        <w:pStyle w:val="BodyText"/>
        <w:ind w:left="814"/>
        <w:rPr>
          <w:sz w:val="26"/>
        </w:rPr>
      </w:pPr>
      <w:r>
        <w:t xml:space="preserve">The total capital cost of this strategy is reflected through the </w:t>
      </w:r>
      <w:r w:rsidR="00AE5D77">
        <w:t xml:space="preserve">Capital Programme.  This is provided in the </w:t>
      </w:r>
      <w:r>
        <w:t>f</w:t>
      </w:r>
      <w:r w:rsidR="0035292D">
        <w:t>ive</w:t>
      </w:r>
      <w:r w:rsidR="00AE5D77">
        <w:t>-</w:t>
      </w:r>
      <w:r>
        <w:t>year Medium Term Financial Plan</w:t>
      </w:r>
      <w:r w:rsidR="00AE5D77">
        <w:t>,</w:t>
      </w:r>
      <w:r>
        <w:t xml:space="preserve"> which is updated annually as part of the budget setting process to provide an accurate reflection of planned costs in delivering the strategy.  This is attached a</w:t>
      </w:r>
      <w:r w:rsidR="0035292D">
        <w:t>t</w:t>
      </w:r>
      <w:r>
        <w:t xml:space="preserve"> Appendi</w:t>
      </w:r>
      <w:r w:rsidR="0035292D">
        <w:t>ces</w:t>
      </w:r>
      <w:r>
        <w:t xml:space="preserve"> 1</w:t>
      </w:r>
      <w:r w:rsidR="0035292D">
        <w:t>a and 1b</w:t>
      </w:r>
      <w:r>
        <w:t xml:space="preserve"> and includes the following assumptions.</w:t>
      </w:r>
    </w:p>
    <w:p w:rsidR="00E97B17" w:rsidRPr="006062DB" w:rsidRDefault="005E2EAE">
      <w:pPr>
        <w:pStyle w:val="Heading1"/>
        <w:spacing w:before="208"/>
        <w:ind w:firstLine="0"/>
        <w:rPr>
          <w:highlight w:val="yellow"/>
        </w:rPr>
      </w:pPr>
      <w:r w:rsidRPr="006062DB">
        <w:rPr>
          <w:spacing w:val="-2"/>
          <w:highlight w:val="yellow"/>
        </w:rPr>
        <w:t>Gwent Police Operational Facility</w:t>
      </w:r>
    </w:p>
    <w:p w:rsidR="005E2EAE" w:rsidRPr="006062DB" w:rsidRDefault="005E2EAE" w:rsidP="00755C5D">
      <w:pPr>
        <w:ind w:left="814"/>
        <w:rPr>
          <w:rFonts w:eastAsiaTheme="minorHAnsi"/>
          <w:sz w:val="24"/>
          <w:szCs w:val="24"/>
          <w:highlight w:val="yellow"/>
        </w:rPr>
      </w:pPr>
      <w:r w:rsidRPr="006062DB">
        <w:rPr>
          <w:sz w:val="24"/>
          <w:szCs w:val="24"/>
          <w:highlight w:val="yellow"/>
        </w:rPr>
        <w:t xml:space="preserve">The previous version of this Estate Strategy considered the development of a Custody Unit, Operational Training Facility and Fleet Workshops, to service all of Gwent Police but co-located on one site.    </w:t>
      </w:r>
      <w:proofErr w:type="gramStart"/>
      <w:r w:rsidRPr="006062DB">
        <w:rPr>
          <w:sz w:val="24"/>
          <w:szCs w:val="24"/>
          <w:highlight w:val="yellow"/>
        </w:rPr>
        <w:t>A number of</w:t>
      </w:r>
      <w:proofErr w:type="gramEnd"/>
      <w:r w:rsidRPr="006062DB">
        <w:rPr>
          <w:sz w:val="24"/>
          <w:szCs w:val="24"/>
          <w:highlight w:val="yellow"/>
        </w:rPr>
        <w:t xml:space="preserve"> potential sites to locate these Force-wide facilities were evaluated and the preferred site confirmed in its Strategic Outline Business Case was the now vacated old HQ site.  As a result of this location, the Policing Hub for the Torfaen policing area would also be included at this site.  The proposal to now bring these four policing facilities together on one site has since been collectively titled the Gwent Police Operational Facility (GPOF).</w:t>
      </w:r>
    </w:p>
    <w:p w:rsidR="005E2EAE" w:rsidRPr="006062DB" w:rsidRDefault="005E2EAE">
      <w:pPr>
        <w:pStyle w:val="BodyText"/>
        <w:spacing w:before="82"/>
        <w:ind w:left="814"/>
        <w:rPr>
          <w:highlight w:val="yellow"/>
        </w:rPr>
      </w:pPr>
    </w:p>
    <w:p w:rsidR="00E97B17" w:rsidRPr="00E67C07" w:rsidRDefault="00975B4A" w:rsidP="006158C4">
      <w:pPr>
        <w:pStyle w:val="BodyText"/>
        <w:ind w:left="814"/>
      </w:pPr>
      <w:r w:rsidRPr="006062DB">
        <w:rPr>
          <w:highlight w:val="yellow"/>
        </w:rPr>
        <w:t>The</w:t>
      </w:r>
      <w:r w:rsidR="00E51192" w:rsidRPr="006062DB">
        <w:rPr>
          <w:highlight w:val="yellow"/>
        </w:rPr>
        <w:t xml:space="preserve"> </w:t>
      </w:r>
      <w:r w:rsidRPr="006062DB">
        <w:rPr>
          <w:highlight w:val="yellow"/>
        </w:rPr>
        <w:t>cost</w:t>
      </w:r>
      <w:r w:rsidRPr="006062DB">
        <w:rPr>
          <w:spacing w:val="-2"/>
          <w:highlight w:val="yellow"/>
        </w:rPr>
        <w:t xml:space="preserve"> </w:t>
      </w:r>
      <w:r w:rsidRPr="006062DB">
        <w:rPr>
          <w:highlight w:val="yellow"/>
        </w:rPr>
        <w:t>of</w:t>
      </w:r>
      <w:r w:rsidRPr="006062DB">
        <w:rPr>
          <w:spacing w:val="-2"/>
          <w:highlight w:val="yellow"/>
        </w:rPr>
        <w:t xml:space="preserve"> </w:t>
      </w:r>
      <w:r w:rsidRPr="006062DB">
        <w:rPr>
          <w:highlight w:val="yellow"/>
        </w:rPr>
        <w:t>the</w:t>
      </w:r>
      <w:r w:rsidRPr="006062DB">
        <w:rPr>
          <w:spacing w:val="2"/>
          <w:highlight w:val="yellow"/>
        </w:rPr>
        <w:t xml:space="preserve"> </w:t>
      </w:r>
      <w:r w:rsidRPr="006062DB">
        <w:rPr>
          <w:highlight w:val="yellow"/>
        </w:rPr>
        <w:t xml:space="preserve">new </w:t>
      </w:r>
      <w:r w:rsidR="005E2EAE" w:rsidRPr="006062DB">
        <w:rPr>
          <w:highlight w:val="yellow"/>
        </w:rPr>
        <w:t xml:space="preserve">GPOF </w:t>
      </w:r>
      <w:r w:rsidRPr="006062DB">
        <w:rPr>
          <w:highlight w:val="yellow"/>
        </w:rPr>
        <w:t>is</w:t>
      </w:r>
      <w:r w:rsidRPr="006062DB">
        <w:rPr>
          <w:spacing w:val="1"/>
          <w:highlight w:val="yellow"/>
        </w:rPr>
        <w:t xml:space="preserve"> </w:t>
      </w:r>
      <w:r w:rsidRPr="006062DB">
        <w:rPr>
          <w:highlight w:val="yellow"/>
        </w:rPr>
        <w:t>a</w:t>
      </w:r>
      <w:r w:rsidRPr="006062DB">
        <w:rPr>
          <w:spacing w:val="-1"/>
          <w:highlight w:val="yellow"/>
        </w:rPr>
        <w:t xml:space="preserve"> </w:t>
      </w:r>
      <w:r w:rsidRPr="006062DB">
        <w:rPr>
          <w:highlight w:val="yellow"/>
        </w:rPr>
        <w:t>capital</w:t>
      </w:r>
      <w:r w:rsidRPr="006062DB">
        <w:rPr>
          <w:spacing w:val="-3"/>
          <w:highlight w:val="yellow"/>
        </w:rPr>
        <w:t xml:space="preserve"> </w:t>
      </w:r>
      <w:r w:rsidRPr="006062DB">
        <w:rPr>
          <w:highlight w:val="yellow"/>
        </w:rPr>
        <w:t>cost</w:t>
      </w:r>
      <w:r w:rsidRPr="006062DB">
        <w:rPr>
          <w:spacing w:val="2"/>
          <w:highlight w:val="yellow"/>
        </w:rPr>
        <w:t xml:space="preserve"> </w:t>
      </w:r>
      <w:r w:rsidRPr="006062DB">
        <w:rPr>
          <w:highlight w:val="yellow"/>
        </w:rPr>
        <w:t>of</w:t>
      </w:r>
      <w:r w:rsidRPr="006062DB">
        <w:rPr>
          <w:spacing w:val="3"/>
          <w:highlight w:val="yellow"/>
        </w:rPr>
        <w:t xml:space="preserve"> </w:t>
      </w:r>
      <w:r w:rsidRPr="006062DB">
        <w:rPr>
          <w:highlight w:val="yellow"/>
        </w:rPr>
        <w:t>£</w:t>
      </w:r>
      <w:r w:rsidR="006062DB" w:rsidRPr="006062DB">
        <w:rPr>
          <w:highlight w:val="yellow"/>
        </w:rPr>
        <w:t>64</w:t>
      </w:r>
      <w:r w:rsidRPr="006062DB">
        <w:rPr>
          <w:highlight w:val="yellow"/>
        </w:rPr>
        <w:t>m and</w:t>
      </w:r>
      <w:r w:rsidRPr="006062DB">
        <w:rPr>
          <w:spacing w:val="1"/>
          <w:highlight w:val="yellow"/>
        </w:rPr>
        <w:t xml:space="preserve"> </w:t>
      </w:r>
      <w:r w:rsidRPr="006062DB">
        <w:rPr>
          <w:highlight w:val="yellow"/>
        </w:rPr>
        <w:t>an</w:t>
      </w:r>
      <w:r w:rsidRPr="006062DB">
        <w:rPr>
          <w:spacing w:val="2"/>
          <w:highlight w:val="yellow"/>
        </w:rPr>
        <w:t xml:space="preserve"> </w:t>
      </w:r>
      <w:r w:rsidRPr="006062DB">
        <w:rPr>
          <w:highlight w:val="yellow"/>
        </w:rPr>
        <w:t>annual revenue</w:t>
      </w:r>
      <w:r w:rsidRPr="006062DB">
        <w:rPr>
          <w:spacing w:val="1"/>
          <w:highlight w:val="yellow"/>
        </w:rPr>
        <w:t xml:space="preserve"> </w:t>
      </w:r>
      <w:r w:rsidRPr="006062DB">
        <w:rPr>
          <w:highlight w:val="yellow"/>
        </w:rPr>
        <w:t>cost</w:t>
      </w:r>
      <w:r w:rsidRPr="006062DB">
        <w:rPr>
          <w:spacing w:val="-1"/>
          <w:highlight w:val="yellow"/>
        </w:rPr>
        <w:t xml:space="preserve"> </w:t>
      </w:r>
      <w:r w:rsidRPr="006062DB">
        <w:rPr>
          <w:spacing w:val="-5"/>
          <w:highlight w:val="yellow"/>
        </w:rPr>
        <w:t>of</w:t>
      </w:r>
      <w:r w:rsidR="006062DB" w:rsidRPr="006062DB">
        <w:rPr>
          <w:spacing w:val="-5"/>
          <w:highlight w:val="yellow"/>
        </w:rPr>
        <w:t xml:space="preserve"> </w:t>
      </w:r>
      <w:r w:rsidRPr="006062DB">
        <w:rPr>
          <w:highlight w:val="yellow"/>
        </w:rPr>
        <w:t>£</w:t>
      </w:r>
      <w:r w:rsidR="00E67C07" w:rsidRPr="006062DB">
        <w:rPr>
          <w:highlight w:val="yellow"/>
        </w:rPr>
        <w:t>xx</w:t>
      </w:r>
      <w:r w:rsidRPr="006062DB">
        <w:rPr>
          <w:highlight w:val="yellow"/>
        </w:rPr>
        <w:t>.</w:t>
      </w:r>
      <w:r w:rsidRPr="006062DB">
        <w:rPr>
          <w:spacing w:val="39"/>
          <w:highlight w:val="yellow"/>
        </w:rPr>
        <w:t xml:space="preserve"> </w:t>
      </w:r>
      <w:r w:rsidRPr="006062DB">
        <w:rPr>
          <w:highlight w:val="yellow"/>
        </w:rPr>
        <w:t>These</w:t>
      </w:r>
      <w:r w:rsidRPr="006062DB">
        <w:rPr>
          <w:spacing w:val="-13"/>
          <w:highlight w:val="yellow"/>
        </w:rPr>
        <w:t xml:space="preserve"> </w:t>
      </w:r>
      <w:r w:rsidRPr="006062DB">
        <w:rPr>
          <w:highlight w:val="yellow"/>
        </w:rPr>
        <w:t>costs</w:t>
      </w:r>
      <w:r w:rsidRPr="006062DB">
        <w:rPr>
          <w:spacing w:val="-14"/>
          <w:highlight w:val="yellow"/>
        </w:rPr>
        <w:t xml:space="preserve"> </w:t>
      </w:r>
      <w:r w:rsidRPr="006062DB">
        <w:rPr>
          <w:highlight w:val="yellow"/>
        </w:rPr>
        <w:t>are</w:t>
      </w:r>
      <w:r w:rsidRPr="006062DB">
        <w:rPr>
          <w:spacing w:val="-14"/>
          <w:highlight w:val="yellow"/>
        </w:rPr>
        <w:t xml:space="preserve"> </w:t>
      </w:r>
      <w:r w:rsidR="005E2EAE" w:rsidRPr="006062DB">
        <w:rPr>
          <w:spacing w:val="-14"/>
          <w:highlight w:val="yellow"/>
        </w:rPr>
        <w:t xml:space="preserve">derived from the latest design stage driven by the Strategic </w:t>
      </w:r>
      <w:r w:rsidR="00373A3F" w:rsidRPr="006062DB">
        <w:rPr>
          <w:spacing w:val="-14"/>
          <w:highlight w:val="yellow"/>
        </w:rPr>
        <w:t>Outli</w:t>
      </w:r>
      <w:r w:rsidR="00E67C07" w:rsidRPr="006062DB">
        <w:rPr>
          <w:spacing w:val="-14"/>
          <w:highlight w:val="yellow"/>
        </w:rPr>
        <w:t>n</w:t>
      </w:r>
      <w:r w:rsidR="00373A3F" w:rsidRPr="006062DB">
        <w:rPr>
          <w:spacing w:val="-14"/>
          <w:highlight w:val="yellow"/>
        </w:rPr>
        <w:t>e Business Case, which, which is still subject to approval.</w:t>
      </w:r>
      <w:r w:rsidR="006B37DF">
        <w:rPr>
          <w:spacing w:val="-14"/>
        </w:rPr>
        <w:t xml:space="preserve"> </w:t>
      </w:r>
    </w:p>
    <w:p w:rsidR="00E97B17" w:rsidRPr="00E67C07" w:rsidRDefault="00E97B17" w:rsidP="006158C4">
      <w:pPr>
        <w:pStyle w:val="BodyText"/>
        <w:rPr>
          <w:sz w:val="30"/>
        </w:rPr>
      </w:pPr>
    </w:p>
    <w:p w:rsidR="00E97B17" w:rsidRPr="00E67C07" w:rsidRDefault="00975B4A">
      <w:pPr>
        <w:pStyle w:val="Heading1"/>
        <w:ind w:firstLine="0"/>
      </w:pPr>
      <w:r w:rsidRPr="00E67C07">
        <w:rPr>
          <w:spacing w:val="-4"/>
        </w:rPr>
        <w:t>Hubs</w:t>
      </w:r>
    </w:p>
    <w:p w:rsidR="00E97B17" w:rsidRPr="00E67C07" w:rsidRDefault="00975B4A">
      <w:pPr>
        <w:pStyle w:val="BodyText"/>
        <w:ind w:left="814" w:right="197"/>
        <w:jc w:val="both"/>
      </w:pPr>
      <w:r w:rsidRPr="00E67C07">
        <w:t xml:space="preserve">The cost of the Hub will be dependent on the number of officers that will be based </w:t>
      </w:r>
      <w:proofErr w:type="gramStart"/>
      <w:r w:rsidRPr="00E67C07">
        <w:t>from</w:t>
      </w:r>
      <w:proofErr w:type="gramEnd"/>
      <w:r w:rsidRPr="00E67C07">
        <w:t xml:space="preserve"> each</w:t>
      </w:r>
      <w:r w:rsidRPr="00E67C07">
        <w:rPr>
          <w:spacing w:val="-6"/>
        </w:rPr>
        <w:t xml:space="preserve"> </w:t>
      </w:r>
      <w:r w:rsidRPr="00E67C07">
        <w:t>location</w:t>
      </w:r>
      <w:r w:rsidRPr="00E67C07">
        <w:rPr>
          <w:spacing w:val="-6"/>
        </w:rPr>
        <w:t xml:space="preserve"> </w:t>
      </w:r>
      <w:r w:rsidRPr="00E67C07">
        <w:t>and</w:t>
      </w:r>
      <w:r w:rsidRPr="00E67C07">
        <w:rPr>
          <w:spacing w:val="-6"/>
        </w:rPr>
        <w:t xml:space="preserve"> </w:t>
      </w:r>
      <w:r w:rsidRPr="00E67C07">
        <w:t>will</w:t>
      </w:r>
      <w:r w:rsidRPr="00E67C07">
        <w:rPr>
          <w:spacing w:val="-10"/>
        </w:rPr>
        <w:t xml:space="preserve"> </w:t>
      </w:r>
      <w:r w:rsidRPr="00E67C07">
        <w:t>be</w:t>
      </w:r>
      <w:r w:rsidRPr="00E67C07">
        <w:rPr>
          <w:spacing w:val="-6"/>
        </w:rPr>
        <w:t xml:space="preserve"> </w:t>
      </w:r>
      <w:r w:rsidRPr="00E67C07">
        <w:t>influenced</w:t>
      </w:r>
      <w:r w:rsidRPr="00E67C07">
        <w:rPr>
          <w:spacing w:val="-8"/>
        </w:rPr>
        <w:t xml:space="preserve"> </w:t>
      </w:r>
      <w:r w:rsidRPr="00E67C07">
        <w:t>by</w:t>
      </w:r>
      <w:r w:rsidRPr="00E67C07">
        <w:rPr>
          <w:spacing w:val="-7"/>
        </w:rPr>
        <w:t xml:space="preserve"> </w:t>
      </w:r>
      <w:r w:rsidRPr="00E67C07">
        <w:t>whether</w:t>
      </w:r>
      <w:r w:rsidRPr="00E67C07">
        <w:rPr>
          <w:spacing w:val="-7"/>
        </w:rPr>
        <w:t xml:space="preserve"> </w:t>
      </w:r>
      <w:r w:rsidRPr="00E67C07">
        <w:t>it</w:t>
      </w:r>
      <w:r w:rsidRPr="00E67C07">
        <w:rPr>
          <w:spacing w:val="-7"/>
        </w:rPr>
        <w:t xml:space="preserve"> </w:t>
      </w:r>
      <w:r w:rsidRPr="00E67C07">
        <w:t>is</w:t>
      </w:r>
      <w:r w:rsidRPr="00E67C07">
        <w:rPr>
          <w:spacing w:val="-7"/>
        </w:rPr>
        <w:t xml:space="preserve"> </w:t>
      </w:r>
      <w:r w:rsidRPr="00E67C07">
        <w:t>new</w:t>
      </w:r>
      <w:r w:rsidRPr="00E67C07">
        <w:rPr>
          <w:spacing w:val="-10"/>
        </w:rPr>
        <w:t xml:space="preserve"> </w:t>
      </w:r>
      <w:r w:rsidRPr="00E67C07">
        <w:t>build,</w:t>
      </w:r>
      <w:r w:rsidRPr="00E67C07">
        <w:rPr>
          <w:spacing w:val="-9"/>
        </w:rPr>
        <w:t xml:space="preserve"> </w:t>
      </w:r>
      <w:r w:rsidRPr="00E67C07">
        <w:t>utilisation</w:t>
      </w:r>
      <w:r w:rsidRPr="00E67C07">
        <w:rPr>
          <w:spacing w:val="-6"/>
        </w:rPr>
        <w:t xml:space="preserve"> </w:t>
      </w:r>
      <w:r w:rsidRPr="00E67C07">
        <w:t>of</w:t>
      </w:r>
      <w:r w:rsidRPr="00E67C07">
        <w:rPr>
          <w:spacing w:val="-6"/>
        </w:rPr>
        <w:t xml:space="preserve"> </w:t>
      </w:r>
      <w:r w:rsidRPr="00E67C07">
        <w:t>a</w:t>
      </w:r>
      <w:r w:rsidRPr="00E67C07">
        <w:rPr>
          <w:spacing w:val="-8"/>
        </w:rPr>
        <w:t xml:space="preserve"> </w:t>
      </w:r>
      <w:r w:rsidRPr="00E67C07">
        <w:t>current</w:t>
      </w:r>
      <w:r w:rsidRPr="00E67C07">
        <w:rPr>
          <w:spacing w:val="-9"/>
        </w:rPr>
        <w:t xml:space="preserve"> </w:t>
      </w:r>
      <w:r w:rsidRPr="00E67C07">
        <w:t>police premise or collaborative premise.</w:t>
      </w:r>
    </w:p>
    <w:p w:rsidR="00E97B17" w:rsidRPr="00E67C07" w:rsidRDefault="00E97B17">
      <w:pPr>
        <w:pStyle w:val="BodyText"/>
      </w:pPr>
    </w:p>
    <w:p w:rsidR="00E97B17" w:rsidRPr="00E67C07" w:rsidRDefault="00975B4A">
      <w:pPr>
        <w:pStyle w:val="Heading1"/>
        <w:ind w:firstLine="0"/>
      </w:pPr>
      <w:r w:rsidRPr="00E67C07">
        <w:rPr>
          <w:spacing w:val="-2"/>
        </w:rPr>
        <w:t>Spokes</w:t>
      </w:r>
    </w:p>
    <w:p w:rsidR="00E97B17" w:rsidRPr="00E67C07" w:rsidRDefault="00975B4A">
      <w:pPr>
        <w:pStyle w:val="BodyText"/>
        <w:ind w:left="814"/>
      </w:pPr>
      <w:r w:rsidRPr="00E67C07">
        <w:t xml:space="preserve">The cost of the </w:t>
      </w:r>
      <w:r w:rsidR="006158C4" w:rsidRPr="006158C4">
        <w:rPr>
          <w:highlight w:val="yellow"/>
        </w:rPr>
        <w:t>xx</w:t>
      </w:r>
      <w:r w:rsidRPr="00E67C07">
        <w:t xml:space="preserve"> potential spokes have been estimated determined on category 1 and</w:t>
      </w:r>
      <w:r w:rsidRPr="00E67C07">
        <w:rPr>
          <w:spacing w:val="-2"/>
        </w:rPr>
        <w:t xml:space="preserve"> </w:t>
      </w:r>
      <w:r w:rsidRPr="00E67C07">
        <w:t>2 models for which individual needs assessments will inform the type of provision:</w:t>
      </w:r>
    </w:p>
    <w:p w:rsidR="00E97B17" w:rsidRPr="00E67C07" w:rsidRDefault="00E97B17">
      <w:pPr>
        <w:pStyle w:val="BodyText"/>
      </w:pPr>
    </w:p>
    <w:p w:rsidR="00E97B17" w:rsidRPr="00E67C07" w:rsidRDefault="00975B4A">
      <w:pPr>
        <w:pStyle w:val="BodyText"/>
        <w:ind w:left="814" w:right="194"/>
        <w:jc w:val="both"/>
      </w:pPr>
      <w:r w:rsidRPr="00E67C07">
        <w:t>The</w:t>
      </w:r>
      <w:r w:rsidRPr="00E67C07">
        <w:rPr>
          <w:spacing w:val="-17"/>
        </w:rPr>
        <w:t xml:space="preserve"> </w:t>
      </w:r>
      <w:r w:rsidRPr="00E67C07">
        <w:t>Category</w:t>
      </w:r>
      <w:r w:rsidRPr="00E67C07">
        <w:rPr>
          <w:spacing w:val="-17"/>
        </w:rPr>
        <w:t xml:space="preserve"> </w:t>
      </w:r>
      <w:r w:rsidRPr="00E67C07">
        <w:t>1</w:t>
      </w:r>
      <w:r w:rsidRPr="00E67C07">
        <w:rPr>
          <w:spacing w:val="-16"/>
        </w:rPr>
        <w:t xml:space="preserve"> </w:t>
      </w:r>
      <w:r w:rsidRPr="00E67C07">
        <w:t>spoke</w:t>
      </w:r>
      <w:r w:rsidRPr="00E67C07">
        <w:rPr>
          <w:spacing w:val="-17"/>
        </w:rPr>
        <w:t xml:space="preserve"> </w:t>
      </w:r>
      <w:r w:rsidRPr="00E67C07">
        <w:t>is</w:t>
      </w:r>
      <w:r w:rsidRPr="00E67C07">
        <w:rPr>
          <w:spacing w:val="-17"/>
        </w:rPr>
        <w:t xml:space="preserve"> </w:t>
      </w:r>
      <w:r w:rsidRPr="00E67C07">
        <w:t>expected</w:t>
      </w:r>
      <w:r w:rsidRPr="00E67C07">
        <w:rPr>
          <w:spacing w:val="-17"/>
        </w:rPr>
        <w:t xml:space="preserve"> </w:t>
      </w:r>
      <w:r w:rsidRPr="00E67C07">
        <w:t>to</w:t>
      </w:r>
      <w:r w:rsidRPr="00E67C07">
        <w:rPr>
          <w:spacing w:val="-16"/>
        </w:rPr>
        <w:t xml:space="preserve"> </w:t>
      </w:r>
      <w:r w:rsidRPr="00E67C07">
        <w:t>cost</w:t>
      </w:r>
      <w:r w:rsidRPr="00E67C07">
        <w:rPr>
          <w:spacing w:val="-17"/>
        </w:rPr>
        <w:t xml:space="preserve"> </w:t>
      </w:r>
      <w:r w:rsidRPr="00E67C07">
        <w:t>a</w:t>
      </w:r>
      <w:r w:rsidRPr="00E67C07">
        <w:rPr>
          <w:spacing w:val="-17"/>
        </w:rPr>
        <w:t xml:space="preserve"> </w:t>
      </w:r>
      <w:r w:rsidRPr="00E67C07">
        <w:t>capital</w:t>
      </w:r>
      <w:r w:rsidRPr="00E67C07">
        <w:rPr>
          <w:spacing w:val="-16"/>
        </w:rPr>
        <w:t xml:space="preserve"> </w:t>
      </w:r>
      <w:r w:rsidRPr="00E67C07">
        <w:t>sum</w:t>
      </w:r>
      <w:r w:rsidRPr="00E67C07">
        <w:rPr>
          <w:spacing w:val="-17"/>
        </w:rPr>
        <w:t xml:space="preserve"> </w:t>
      </w:r>
      <w:r w:rsidRPr="00E67C07">
        <w:t>of</w:t>
      </w:r>
      <w:r w:rsidRPr="00E67C07">
        <w:rPr>
          <w:spacing w:val="-17"/>
        </w:rPr>
        <w:t xml:space="preserve"> </w:t>
      </w:r>
      <w:r w:rsidRPr="00E67C07">
        <w:t>circa</w:t>
      </w:r>
      <w:r w:rsidRPr="00E67C07">
        <w:rPr>
          <w:spacing w:val="-16"/>
        </w:rPr>
        <w:t xml:space="preserve"> </w:t>
      </w:r>
      <w:r w:rsidRPr="00E67C07">
        <w:t>£</w:t>
      </w:r>
      <w:r w:rsidR="00E67C07" w:rsidRPr="006062DB">
        <w:rPr>
          <w:highlight w:val="yellow"/>
        </w:rPr>
        <w:t>xx</w:t>
      </w:r>
      <w:r w:rsidRPr="00E67C07">
        <w:rPr>
          <w:spacing w:val="-17"/>
        </w:rPr>
        <w:t xml:space="preserve"> </w:t>
      </w:r>
      <w:r w:rsidRPr="00E67C07">
        <w:t>and</w:t>
      </w:r>
      <w:r w:rsidRPr="00E67C07">
        <w:rPr>
          <w:spacing w:val="-17"/>
        </w:rPr>
        <w:t xml:space="preserve"> </w:t>
      </w:r>
      <w:r w:rsidRPr="00E67C07">
        <w:t>annual</w:t>
      </w:r>
      <w:r w:rsidRPr="00E67C07">
        <w:rPr>
          <w:spacing w:val="-16"/>
        </w:rPr>
        <w:t xml:space="preserve"> </w:t>
      </w:r>
      <w:r w:rsidRPr="00E67C07">
        <w:t>running cost of £</w:t>
      </w:r>
      <w:r w:rsidR="00E67C07" w:rsidRPr="006062DB">
        <w:rPr>
          <w:highlight w:val="yellow"/>
        </w:rPr>
        <w:t>xx</w:t>
      </w:r>
      <w:r w:rsidRPr="00E67C07">
        <w:t>.</w:t>
      </w:r>
    </w:p>
    <w:p w:rsidR="00E97B17" w:rsidRPr="00E67C07" w:rsidRDefault="00E97B17" w:rsidP="006158C4">
      <w:pPr>
        <w:pStyle w:val="BodyText"/>
      </w:pPr>
    </w:p>
    <w:p w:rsidR="00E97B17" w:rsidRPr="00E67C07" w:rsidRDefault="00975B4A">
      <w:pPr>
        <w:pStyle w:val="BodyText"/>
        <w:ind w:left="814" w:right="196"/>
        <w:jc w:val="both"/>
      </w:pPr>
      <w:r w:rsidRPr="00E67C07">
        <w:t xml:space="preserve">The Category 2 spoke in each location will cost a nominal contribution to a partner </w:t>
      </w:r>
      <w:r w:rsidRPr="00E67C07">
        <w:rPr>
          <w:spacing w:val="-2"/>
        </w:rPr>
        <w:t>organisation.</w:t>
      </w:r>
    </w:p>
    <w:p w:rsidR="00E97B17" w:rsidRPr="00E67C07" w:rsidRDefault="00E97B17">
      <w:pPr>
        <w:pStyle w:val="BodyText"/>
      </w:pPr>
    </w:p>
    <w:p w:rsidR="00E97B17" w:rsidRDefault="00975B4A">
      <w:pPr>
        <w:pStyle w:val="BodyText"/>
        <w:ind w:left="814" w:right="203"/>
        <w:jc w:val="both"/>
      </w:pPr>
      <w:r w:rsidRPr="00E67C07">
        <w:t>These costs are fluid and therefore potential overall costs of the spokes have not been included in the financial plan for the Estate Strategy.</w:t>
      </w:r>
    </w:p>
    <w:p w:rsidR="00E97B17" w:rsidRDefault="00E97B17">
      <w:pPr>
        <w:pStyle w:val="BodyText"/>
      </w:pPr>
    </w:p>
    <w:p w:rsidR="00E97B17" w:rsidRDefault="00975B4A">
      <w:pPr>
        <w:pStyle w:val="Heading1"/>
        <w:ind w:firstLine="0"/>
      </w:pPr>
      <w:r>
        <w:rPr>
          <w:spacing w:val="-2"/>
        </w:rPr>
        <w:t>Affordability</w:t>
      </w:r>
    </w:p>
    <w:p w:rsidR="00E97B17" w:rsidRDefault="00373A3F" w:rsidP="006158C4">
      <w:pPr>
        <w:pStyle w:val="BodyText"/>
        <w:ind w:left="814" w:right="196"/>
        <w:jc w:val="both"/>
      </w:pPr>
      <w:r>
        <w:t>In light of the current economic situation and t</w:t>
      </w:r>
      <w:r w:rsidR="00C67F98">
        <w:t>h</w:t>
      </w:r>
      <w:r>
        <w:t>e acute financial pressures Polic</w:t>
      </w:r>
      <w:r w:rsidR="00C67F98">
        <w:t>e</w:t>
      </w:r>
      <w:r>
        <w:t xml:space="preserve"> Forces find themselves facing, the affordability of this Estate Strategy is a major constraining factor.</w:t>
      </w:r>
      <w:r w:rsidR="00C67F98">
        <w:t xml:space="preserve"> </w:t>
      </w:r>
      <w:r w:rsidR="00975B4A">
        <w:t>The</w:t>
      </w:r>
      <w:r w:rsidR="00975B4A">
        <w:rPr>
          <w:spacing w:val="-17"/>
        </w:rPr>
        <w:t xml:space="preserve"> </w:t>
      </w:r>
      <w:r w:rsidR="00975B4A">
        <w:t>financing</w:t>
      </w:r>
      <w:r w:rsidR="00975B4A">
        <w:rPr>
          <w:spacing w:val="-17"/>
        </w:rPr>
        <w:t xml:space="preserve"> </w:t>
      </w:r>
      <w:r w:rsidR="00975B4A">
        <w:t>of</w:t>
      </w:r>
      <w:r w:rsidR="00975B4A">
        <w:rPr>
          <w:spacing w:val="-16"/>
        </w:rPr>
        <w:t xml:space="preserve"> </w:t>
      </w:r>
      <w:r w:rsidR="00975B4A">
        <w:t>the</w:t>
      </w:r>
      <w:r w:rsidR="00975B4A">
        <w:rPr>
          <w:spacing w:val="-17"/>
        </w:rPr>
        <w:t xml:space="preserve"> </w:t>
      </w:r>
      <w:r>
        <w:rPr>
          <w:spacing w:val="-17"/>
        </w:rPr>
        <w:t xml:space="preserve">previous </w:t>
      </w:r>
      <w:r w:rsidR="00975B4A">
        <w:t>Estate</w:t>
      </w:r>
      <w:r>
        <w:t xml:space="preserve"> Strategy </w:t>
      </w:r>
      <w:r w:rsidR="00C67F98">
        <w:t>was from Committed Funds set aside with reserves, with maintenance and minor refurbishments funded by a direct revenue contribution to capital.  Although the direct revenue contribution to capital remains into the future, the major Estate developments into the future will be funded by</w:t>
      </w:r>
      <w:r w:rsidR="00975B4A">
        <w:rPr>
          <w:spacing w:val="-16"/>
        </w:rPr>
        <w:t xml:space="preserve"> </w:t>
      </w:r>
      <w:r w:rsidR="00975B4A">
        <w:t>public</w:t>
      </w:r>
      <w:r w:rsidR="00975B4A">
        <w:rPr>
          <w:spacing w:val="-17"/>
        </w:rPr>
        <w:t xml:space="preserve"> </w:t>
      </w:r>
      <w:r w:rsidR="00975B4A">
        <w:t>sector loans</w:t>
      </w:r>
      <w:r w:rsidR="00C67F98">
        <w:t xml:space="preserve">, </w:t>
      </w:r>
      <w:proofErr w:type="gramStart"/>
      <w:r w:rsidR="00C67F98">
        <w:t>as a consequence of</w:t>
      </w:r>
      <w:proofErr w:type="gramEnd"/>
      <w:r w:rsidR="00C67F98">
        <w:t xml:space="preserve"> the full utilization of previously set side Committed Funds.  </w:t>
      </w:r>
      <w:r w:rsidR="00975B4A">
        <w:t>The</w:t>
      </w:r>
      <w:r w:rsidR="00975B4A">
        <w:rPr>
          <w:spacing w:val="-7"/>
        </w:rPr>
        <w:t xml:space="preserve"> </w:t>
      </w:r>
      <w:r w:rsidR="00975B4A">
        <w:t>funding</w:t>
      </w:r>
      <w:r w:rsidR="00975B4A">
        <w:rPr>
          <w:spacing w:val="-7"/>
        </w:rPr>
        <w:t xml:space="preserve"> </w:t>
      </w:r>
      <w:r w:rsidR="00975B4A">
        <w:t>of</w:t>
      </w:r>
      <w:r w:rsidR="00975B4A">
        <w:rPr>
          <w:spacing w:val="-5"/>
        </w:rPr>
        <w:t xml:space="preserve"> </w:t>
      </w:r>
      <w:r w:rsidR="00975B4A">
        <w:t>loans</w:t>
      </w:r>
      <w:r w:rsidR="00975B4A">
        <w:rPr>
          <w:spacing w:val="-8"/>
        </w:rPr>
        <w:t xml:space="preserve"> </w:t>
      </w:r>
      <w:r w:rsidR="00975B4A">
        <w:t>will</w:t>
      </w:r>
      <w:r w:rsidR="00975B4A">
        <w:rPr>
          <w:spacing w:val="-6"/>
        </w:rPr>
        <w:t xml:space="preserve"> </w:t>
      </w:r>
      <w:r w:rsidR="00975B4A">
        <w:t>be</w:t>
      </w:r>
      <w:r w:rsidR="00975B4A">
        <w:rPr>
          <w:spacing w:val="-7"/>
        </w:rPr>
        <w:t xml:space="preserve"> </w:t>
      </w:r>
      <w:r w:rsidR="00AE5D77">
        <w:rPr>
          <w:spacing w:val="-7"/>
        </w:rPr>
        <w:t xml:space="preserve">partly </w:t>
      </w:r>
      <w:r w:rsidR="00975B4A">
        <w:t>financed</w:t>
      </w:r>
      <w:r w:rsidR="00975B4A">
        <w:rPr>
          <w:spacing w:val="-7"/>
        </w:rPr>
        <w:t xml:space="preserve"> </w:t>
      </w:r>
      <w:r w:rsidR="00975B4A">
        <w:t>through</w:t>
      </w:r>
      <w:r w:rsidR="00975B4A">
        <w:rPr>
          <w:spacing w:val="-5"/>
        </w:rPr>
        <w:t xml:space="preserve"> </w:t>
      </w:r>
      <w:r w:rsidR="00975B4A">
        <w:t>the</w:t>
      </w:r>
      <w:r w:rsidR="00975B4A">
        <w:rPr>
          <w:spacing w:val="-7"/>
        </w:rPr>
        <w:t xml:space="preserve"> </w:t>
      </w:r>
      <w:r w:rsidR="00975B4A">
        <w:t>revenue</w:t>
      </w:r>
      <w:r w:rsidR="00975B4A">
        <w:rPr>
          <w:spacing w:val="-7"/>
        </w:rPr>
        <w:t xml:space="preserve"> </w:t>
      </w:r>
      <w:r w:rsidR="00975B4A">
        <w:t>savings</w:t>
      </w:r>
      <w:r w:rsidR="00975B4A">
        <w:rPr>
          <w:spacing w:val="-5"/>
        </w:rPr>
        <w:t xml:space="preserve"> </w:t>
      </w:r>
      <w:r w:rsidR="00975B4A">
        <w:t>achieved</w:t>
      </w:r>
      <w:r w:rsidR="00975B4A">
        <w:rPr>
          <w:spacing w:val="-5"/>
        </w:rPr>
        <w:t xml:space="preserve"> </w:t>
      </w:r>
      <w:r w:rsidR="00975B4A">
        <w:t>through the rationalisation of the estate and the lower running costs of new buildings compared to the current estate.</w:t>
      </w:r>
    </w:p>
    <w:p w:rsidR="00E97B17" w:rsidRDefault="00E97B17">
      <w:pPr>
        <w:pStyle w:val="BodyText"/>
      </w:pPr>
    </w:p>
    <w:p w:rsidR="00E97B17" w:rsidRDefault="00975B4A">
      <w:pPr>
        <w:pStyle w:val="BodyText"/>
        <w:ind w:left="814" w:right="194"/>
        <w:jc w:val="both"/>
      </w:pPr>
      <w:r>
        <w:t>The financing for each development will be considered in the individual business cases to ensure the financial strategy is sustainable.</w:t>
      </w:r>
    </w:p>
    <w:p w:rsidR="00E97B17" w:rsidRDefault="00E97B17">
      <w:pPr>
        <w:pStyle w:val="BodyText"/>
      </w:pPr>
    </w:p>
    <w:p w:rsidR="00E03FDE" w:rsidRDefault="00E03FDE">
      <w:pPr>
        <w:pStyle w:val="BodyText"/>
      </w:pPr>
    </w:p>
    <w:p w:rsidR="00E03FDE" w:rsidRDefault="00E03FDE">
      <w:pPr>
        <w:pStyle w:val="BodyText"/>
      </w:pPr>
    </w:p>
    <w:p w:rsidR="00E97B17" w:rsidRDefault="00975B4A">
      <w:pPr>
        <w:pStyle w:val="Heading1"/>
        <w:numPr>
          <w:ilvl w:val="0"/>
          <w:numId w:val="4"/>
        </w:numPr>
        <w:tabs>
          <w:tab w:val="left" w:pos="814"/>
          <w:tab w:val="left" w:pos="815"/>
        </w:tabs>
        <w:ind w:hanging="568"/>
      </w:pPr>
      <w:r>
        <w:t>Delivery</w:t>
      </w:r>
      <w:r>
        <w:rPr>
          <w:spacing w:val="-2"/>
        </w:rPr>
        <w:t xml:space="preserve"> </w:t>
      </w:r>
      <w:r>
        <w:t>Timeline</w:t>
      </w:r>
      <w:r>
        <w:rPr>
          <w:spacing w:val="-3"/>
        </w:rPr>
        <w:t xml:space="preserve"> </w:t>
      </w:r>
      <w:r>
        <w:t>for</w:t>
      </w:r>
      <w:r>
        <w:rPr>
          <w:spacing w:val="-2"/>
        </w:rPr>
        <w:t xml:space="preserve"> </w:t>
      </w:r>
      <w:r>
        <w:t>Estate</w:t>
      </w:r>
      <w:r>
        <w:rPr>
          <w:spacing w:val="-1"/>
        </w:rPr>
        <w:t xml:space="preserve"> </w:t>
      </w:r>
      <w:r>
        <w:t>Review</w:t>
      </w:r>
      <w:r>
        <w:rPr>
          <w:spacing w:val="-4"/>
        </w:rPr>
        <w:t xml:space="preserve"> </w:t>
      </w:r>
      <w:r>
        <w:t>and</w:t>
      </w:r>
      <w:r>
        <w:rPr>
          <w:spacing w:val="-1"/>
        </w:rPr>
        <w:t xml:space="preserve"> </w:t>
      </w:r>
      <w:r>
        <w:rPr>
          <w:spacing w:val="-2"/>
        </w:rPr>
        <w:t>Implementation</w:t>
      </w:r>
    </w:p>
    <w:p w:rsidR="00E97B17" w:rsidRDefault="00975B4A">
      <w:pPr>
        <w:pStyle w:val="BodyText"/>
        <w:ind w:left="814" w:right="201"/>
        <w:jc w:val="both"/>
      </w:pPr>
      <w:r>
        <w:t xml:space="preserve">Delivery of the Estate Strategy will be planned and implemented as a programme over a </w:t>
      </w:r>
      <w:r w:rsidR="00602EF0">
        <w:t>fifteen-year</w:t>
      </w:r>
      <w:r>
        <w:t xml:space="preserve"> period.</w:t>
      </w:r>
    </w:p>
    <w:p w:rsidR="00E97B17" w:rsidRDefault="00E97B17" w:rsidP="006158C4">
      <w:pPr>
        <w:pStyle w:val="BodyText"/>
      </w:pPr>
    </w:p>
    <w:p w:rsidR="00E97B17" w:rsidRDefault="00975B4A">
      <w:pPr>
        <w:pStyle w:val="BodyText"/>
        <w:ind w:left="814"/>
        <w:jc w:val="both"/>
        <w:rPr>
          <w:spacing w:val="-2"/>
        </w:rPr>
      </w:pPr>
      <w:r>
        <w:t>An</w:t>
      </w:r>
      <w:r>
        <w:rPr>
          <w:spacing w:val="-3"/>
        </w:rPr>
        <w:t xml:space="preserve"> </w:t>
      </w:r>
      <w:r>
        <w:t>outline</w:t>
      </w:r>
      <w:r>
        <w:rPr>
          <w:spacing w:val="-2"/>
        </w:rPr>
        <w:t xml:space="preserve"> </w:t>
      </w:r>
      <w:r>
        <w:t>implementation</w:t>
      </w:r>
      <w:r>
        <w:rPr>
          <w:spacing w:val="-2"/>
        </w:rPr>
        <w:t xml:space="preserve"> </w:t>
      </w:r>
      <w:r>
        <w:t>plan</w:t>
      </w:r>
      <w:r>
        <w:rPr>
          <w:spacing w:val="-2"/>
        </w:rPr>
        <w:t xml:space="preserve"> </w:t>
      </w:r>
      <w:r>
        <w:t>has</w:t>
      </w:r>
      <w:r>
        <w:rPr>
          <w:spacing w:val="-1"/>
        </w:rPr>
        <w:t xml:space="preserve"> </w:t>
      </w:r>
      <w:r>
        <w:t>been</w:t>
      </w:r>
      <w:r>
        <w:rPr>
          <w:spacing w:val="-4"/>
        </w:rPr>
        <w:t xml:space="preserve"> </w:t>
      </w:r>
      <w:r>
        <w:t>developed</w:t>
      </w:r>
      <w:r>
        <w:rPr>
          <w:spacing w:val="-1"/>
        </w:rPr>
        <w:t xml:space="preserve"> </w:t>
      </w:r>
      <w:r>
        <w:t>based</w:t>
      </w:r>
      <w:r>
        <w:rPr>
          <w:spacing w:val="-4"/>
        </w:rPr>
        <w:t xml:space="preserve"> </w:t>
      </w:r>
      <w:r>
        <w:t>on</w:t>
      </w:r>
      <w:r>
        <w:rPr>
          <w:spacing w:val="-4"/>
        </w:rPr>
        <w:t xml:space="preserve"> </w:t>
      </w:r>
      <w:r>
        <w:t>service</w:t>
      </w:r>
      <w:r>
        <w:rPr>
          <w:spacing w:val="-2"/>
        </w:rPr>
        <w:t xml:space="preserve"> priorities.</w:t>
      </w:r>
    </w:p>
    <w:p w:rsidR="006158C4" w:rsidRDefault="006158C4">
      <w:pPr>
        <w:pStyle w:val="BodyText"/>
        <w:ind w:left="814"/>
        <w:jc w:val="both"/>
      </w:pPr>
    </w:p>
    <w:tbl>
      <w:tblPr>
        <w:tblW w:w="0" w:type="auto"/>
        <w:tblInd w:w="12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1349"/>
        <w:gridCol w:w="4121"/>
        <w:gridCol w:w="4626"/>
      </w:tblGrid>
      <w:tr w:rsidR="00E97B17" w:rsidRPr="006158C4">
        <w:trPr>
          <w:trHeight w:val="1006"/>
        </w:trPr>
        <w:tc>
          <w:tcPr>
            <w:tcW w:w="1349" w:type="dxa"/>
            <w:tcBorders>
              <w:top w:val="nil"/>
              <w:left w:val="nil"/>
              <w:right w:val="single" w:sz="8" w:space="0" w:color="FFFFFF"/>
            </w:tcBorders>
            <w:shd w:val="clear" w:color="auto" w:fill="BADFE2"/>
          </w:tcPr>
          <w:p w:rsidR="00E97B17" w:rsidRDefault="00E97B17">
            <w:pPr>
              <w:pStyle w:val="TableParagraph"/>
              <w:spacing w:before="8"/>
              <w:rPr>
                <w:sz w:val="30"/>
              </w:rPr>
            </w:pPr>
          </w:p>
          <w:p w:rsidR="00E97B17" w:rsidRPr="006158C4" w:rsidRDefault="00975B4A">
            <w:pPr>
              <w:pStyle w:val="TableParagraph"/>
              <w:ind w:left="98"/>
              <w:rPr>
                <w:b/>
                <w:sz w:val="24"/>
                <w:highlight w:val="yellow"/>
              </w:rPr>
            </w:pPr>
            <w:r w:rsidRPr="006158C4">
              <w:rPr>
                <w:b/>
                <w:color w:val="FFFFFF"/>
                <w:spacing w:val="-2"/>
                <w:sz w:val="24"/>
                <w:highlight w:val="yellow"/>
              </w:rPr>
              <w:t>Current</w:t>
            </w:r>
          </w:p>
        </w:tc>
        <w:tc>
          <w:tcPr>
            <w:tcW w:w="4121" w:type="dxa"/>
            <w:tcBorders>
              <w:top w:val="nil"/>
              <w:left w:val="single" w:sz="8" w:space="0" w:color="FFFFFF"/>
              <w:right w:val="single" w:sz="8" w:space="0" w:color="FFFFFF"/>
            </w:tcBorders>
            <w:shd w:val="clear" w:color="auto" w:fill="BADFE2"/>
          </w:tcPr>
          <w:p w:rsidR="00E97B17" w:rsidRPr="006158C4" w:rsidRDefault="00E97B17">
            <w:pPr>
              <w:pStyle w:val="TableParagraph"/>
              <w:spacing w:before="8"/>
              <w:rPr>
                <w:sz w:val="30"/>
                <w:highlight w:val="yellow"/>
              </w:rPr>
            </w:pPr>
          </w:p>
          <w:p w:rsidR="00E97B17" w:rsidRPr="006158C4" w:rsidRDefault="00975B4A">
            <w:pPr>
              <w:pStyle w:val="TableParagraph"/>
              <w:ind w:left="98"/>
              <w:rPr>
                <w:b/>
                <w:sz w:val="24"/>
                <w:highlight w:val="yellow"/>
              </w:rPr>
            </w:pPr>
            <w:r w:rsidRPr="006158C4">
              <w:rPr>
                <w:b/>
                <w:color w:val="FFFFFF"/>
                <w:sz w:val="24"/>
                <w:highlight w:val="yellow"/>
              </w:rPr>
              <w:t>Headquarters</w:t>
            </w:r>
            <w:r w:rsidRPr="006158C4">
              <w:rPr>
                <w:b/>
                <w:color w:val="FFFFFF"/>
                <w:spacing w:val="-3"/>
                <w:sz w:val="24"/>
                <w:highlight w:val="yellow"/>
              </w:rPr>
              <w:t xml:space="preserve"> </w:t>
            </w:r>
            <w:r w:rsidRPr="006158C4">
              <w:rPr>
                <w:b/>
                <w:color w:val="FFFFFF"/>
                <w:sz w:val="24"/>
                <w:highlight w:val="yellow"/>
              </w:rPr>
              <w:t>2019</w:t>
            </w:r>
            <w:r w:rsidRPr="006158C4">
              <w:rPr>
                <w:b/>
                <w:color w:val="FFFFFF"/>
                <w:spacing w:val="1"/>
                <w:sz w:val="24"/>
                <w:highlight w:val="yellow"/>
              </w:rPr>
              <w:t xml:space="preserve"> </w:t>
            </w:r>
            <w:r w:rsidR="00AE5D77" w:rsidRPr="006158C4">
              <w:rPr>
                <w:b/>
                <w:color w:val="FFFFFF"/>
                <w:sz w:val="24"/>
                <w:highlight w:val="yellow"/>
              </w:rPr>
              <w:t>–</w:t>
            </w:r>
            <w:r w:rsidRPr="006158C4">
              <w:rPr>
                <w:b/>
                <w:color w:val="FFFFFF"/>
                <w:spacing w:val="-4"/>
                <w:sz w:val="24"/>
                <w:highlight w:val="yellow"/>
              </w:rPr>
              <w:t xml:space="preserve"> 202</w:t>
            </w:r>
            <w:r w:rsidR="00F242C6" w:rsidRPr="006158C4">
              <w:rPr>
                <w:b/>
                <w:color w:val="FFFFFF"/>
                <w:spacing w:val="-4"/>
                <w:sz w:val="24"/>
                <w:highlight w:val="yellow"/>
              </w:rPr>
              <w:t>2</w:t>
            </w:r>
          </w:p>
        </w:tc>
        <w:tc>
          <w:tcPr>
            <w:tcW w:w="4626" w:type="dxa"/>
            <w:tcBorders>
              <w:top w:val="nil"/>
              <w:left w:val="single" w:sz="8" w:space="0" w:color="FFFFFF"/>
              <w:right w:val="nil"/>
            </w:tcBorders>
            <w:shd w:val="clear" w:color="auto" w:fill="BADFE2"/>
          </w:tcPr>
          <w:p w:rsidR="00E97B17" w:rsidRPr="006158C4" w:rsidRDefault="00E97B17">
            <w:pPr>
              <w:pStyle w:val="TableParagraph"/>
              <w:spacing w:before="8"/>
              <w:rPr>
                <w:sz w:val="30"/>
                <w:highlight w:val="yellow"/>
              </w:rPr>
            </w:pPr>
          </w:p>
          <w:p w:rsidR="00E97B17" w:rsidRPr="006158C4" w:rsidRDefault="00975B4A">
            <w:pPr>
              <w:pStyle w:val="TableParagraph"/>
              <w:ind w:left="101"/>
              <w:rPr>
                <w:b/>
                <w:sz w:val="24"/>
                <w:highlight w:val="yellow"/>
              </w:rPr>
            </w:pPr>
            <w:r w:rsidRPr="006158C4">
              <w:rPr>
                <w:b/>
                <w:color w:val="FFFFFF"/>
                <w:sz w:val="24"/>
                <w:highlight w:val="yellow"/>
              </w:rPr>
              <w:t>HQ</w:t>
            </w:r>
            <w:r w:rsidRPr="006158C4">
              <w:rPr>
                <w:b/>
                <w:color w:val="FFFFFF"/>
                <w:spacing w:val="-3"/>
                <w:sz w:val="24"/>
                <w:highlight w:val="yellow"/>
              </w:rPr>
              <w:t xml:space="preserve"> </w:t>
            </w:r>
            <w:r w:rsidRPr="006158C4">
              <w:rPr>
                <w:b/>
                <w:color w:val="FFFFFF"/>
                <w:sz w:val="24"/>
                <w:highlight w:val="yellow"/>
              </w:rPr>
              <w:t>and</w:t>
            </w:r>
            <w:r w:rsidRPr="006158C4">
              <w:rPr>
                <w:b/>
                <w:color w:val="FFFFFF"/>
                <w:spacing w:val="-2"/>
                <w:sz w:val="24"/>
                <w:highlight w:val="yellow"/>
              </w:rPr>
              <w:t xml:space="preserve"> </w:t>
            </w:r>
            <w:r w:rsidRPr="006158C4">
              <w:rPr>
                <w:b/>
                <w:color w:val="FFFFFF"/>
                <w:sz w:val="24"/>
                <w:highlight w:val="yellow"/>
              </w:rPr>
              <w:t>other</w:t>
            </w:r>
            <w:r w:rsidRPr="006158C4">
              <w:rPr>
                <w:b/>
                <w:color w:val="FFFFFF"/>
                <w:spacing w:val="-3"/>
                <w:sz w:val="24"/>
                <w:highlight w:val="yellow"/>
              </w:rPr>
              <w:t xml:space="preserve"> </w:t>
            </w:r>
            <w:r w:rsidRPr="006158C4">
              <w:rPr>
                <w:b/>
                <w:color w:val="FFFFFF"/>
                <w:sz w:val="24"/>
                <w:highlight w:val="yellow"/>
              </w:rPr>
              <w:t>Corporate</w:t>
            </w:r>
            <w:r w:rsidRPr="006158C4">
              <w:rPr>
                <w:b/>
                <w:color w:val="FFFFFF"/>
                <w:spacing w:val="-1"/>
                <w:sz w:val="24"/>
                <w:highlight w:val="yellow"/>
              </w:rPr>
              <w:t xml:space="preserve"> </w:t>
            </w:r>
            <w:r w:rsidRPr="006158C4">
              <w:rPr>
                <w:b/>
                <w:color w:val="FFFFFF"/>
                <w:spacing w:val="-2"/>
                <w:sz w:val="24"/>
                <w:highlight w:val="yellow"/>
              </w:rPr>
              <w:t>Buildings</w:t>
            </w:r>
          </w:p>
        </w:tc>
      </w:tr>
      <w:tr w:rsidR="00E97B17" w:rsidRPr="006158C4">
        <w:trPr>
          <w:trHeight w:val="510"/>
        </w:trPr>
        <w:tc>
          <w:tcPr>
            <w:tcW w:w="1349" w:type="dxa"/>
            <w:tcBorders>
              <w:left w:val="nil"/>
              <w:bottom w:val="single" w:sz="8" w:space="0" w:color="FFFFFF"/>
              <w:right w:val="single" w:sz="8" w:space="0" w:color="FFFFFF"/>
            </w:tcBorders>
            <w:shd w:val="clear" w:color="auto" w:fill="BADFE2"/>
          </w:tcPr>
          <w:p w:rsidR="00E97B17" w:rsidRPr="006158C4" w:rsidRDefault="00975B4A">
            <w:pPr>
              <w:pStyle w:val="TableParagraph"/>
              <w:spacing w:before="103"/>
              <w:ind w:left="98"/>
              <w:rPr>
                <w:b/>
                <w:sz w:val="24"/>
                <w:highlight w:val="yellow"/>
              </w:rPr>
            </w:pPr>
            <w:r w:rsidRPr="006158C4">
              <w:rPr>
                <w:b/>
                <w:color w:val="FFFFFF"/>
                <w:sz w:val="24"/>
                <w:highlight w:val="yellow"/>
              </w:rPr>
              <w:t>Phase</w:t>
            </w:r>
            <w:r w:rsidRPr="006158C4">
              <w:rPr>
                <w:b/>
                <w:color w:val="FFFFFF"/>
                <w:spacing w:val="-2"/>
                <w:sz w:val="24"/>
                <w:highlight w:val="yellow"/>
              </w:rPr>
              <w:t xml:space="preserve"> </w:t>
            </w:r>
            <w:r w:rsidRPr="006158C4">
              <w:rPr>
                <w:b/>
                <w:color w:val="FFFFFF"/>
                <w:spacing w:val="-10"/>
                <w:sz w:val="24"/>
                <w:highlight w:val="yellow"/>
              </w:rPr>
              <w:t>1</w:t>
            </w:r>
          </w:p>
        </w:tc>
        <w:tc>
          <w:tcPr>
            <w:tcW w:w="4121" w:type="dxa"/>
            <w:tcBorders>
              <w:left w:val="single" w:sz="8" w:space="0" w:color="FFFFFF"/>
              <w:bottom w:val="single" w:sz="8" w:space="0" w:color="FFFFFF"/>
              <w:right w:val="single" w:sz="8" w:space="0" w:color="FFFFFF"/>
            </w:tcBorders>
            <w:shd w:val="clear" w:color="auto" w:fill="E7F3F4"/>
          </w:tcPr>
          <w:p w:rsidR="00E97B17" w:rsidRPr="006158C4" w:rsidRDefault="00975B4A">
            <w:pPr>
              <w:pStyle w:val="TableParagraph"/>
              <w:spacing w:before="103"/>
              <w:ind w:left="98"/>
              <w:rPr>
                <w:sz w:val="24"/>
                <w:highlight w:val="yellow"/>
              </w:rPr>
            </w:pPr>
            <w:r w:rsidRPr="006158C4">
              <w:rPr>
                <w:sz w:val="24"/>
                <w:highlight w:val="yellow"/>
              </w:rPr>
              <w:t>Monmouthshire</w:t>
            </w:r>
            <w:r w:rsidRPr="006158C4">
              <w:rPr>
                <w:spacing w:val="-3"/>
                <w:sz w:val="24"/>
                <w:highlight w:val="yellow"/>
              </w:rPr>
              <w:t xml:space="preserve"> </w:t>
            </w:r>
            <w:r w:rsidRPr="006158C4">
              <w:rPr>
                <w:sz w:val="24"/>
                <w:highlight w:val="yellow"/>
              </w:rPr>
              <w:t>North</w:t>
            </w:r>
            <w:r w:rsidRPr="006158C4">
              <w:rPr>
                <w:spacing w:val="-6"/>
                <w:sz w:val="24"/>
                <w:highlight w:val="yellow"/>
              </w:rPr>
              <w:t xml:space="preserve"> </w:t>
            </w:r>
            <w:r w:rsidRPr="006158C4">
              <w:rPr>
                <w:sz w:val="24"/>
                <w:highlight w:val="yellow"/>
              </w:rPr>
              <w:t>2017</w:t>
            </w:r>
            <w:r w:rsidRPr="006158C4">
              <w:rPr>
                <w:spacing w:val="1"/>
                <w:sz w:val="24"/>
                <w:highlight w:val="yellow"/>
              </w:rPr>
              <w:t xml:space="preserve"> </w:t>
            </w:r>
            <w:r w:rsidR="00AE5D77" w:rsidRPr="006158C4">
              <w:rPr>
                <w:sz w:val="24"/>
                <w:highlight w:val="yellow"/>
              </w:rPr>
              <w:t>–</w:t>
            </w:r>
            <w:r w:rsidRPr="006158C4">
              <w:rPr>
                <w:spacing w:val="-3"/>
                <w:sz w:val="24"/>
                <w:highlight w:val="yellow"/>
              </w:rPr>
              <w:t xml:space="preserve"> </w:t>
            </w:r>
            <w:r w:rsidRPr="006158C4">
              <w:rPr>
                <w:spacing w:val="-4"/>
                <w:sz w:val="24"/>
                <w:highlight w:val="yellow"/>
              </w:rPr>
              <w:t>202</w:t>
            </w:r>
            <w:r w:rsidR="00F242C6" w:rsidRPr="006158C4">
              <w:rPr>
                <w:spacing w:val="-4"/>
                <w:sz w:val="24"/>
                <w:highlight w:val="yellow"/>
              </w:rPr>
              <w:t>4</w:t>
            </w:r>
          </w:p>
        </w:tc>
        <w:tc>
          <w:tcPr>
            <w:tcW w:w="4626" w:type="dxa"/>
            <w:tcBorders>
              <w:left w:val="single" w:sz="8" w:space="0" w:color="FFFFFF"/>
              <w:bottom w:val="single" w:sz="8" w:space="0" w:color="FFFFFF"/>
              <w:right w:val="nil"/>
            </w:tcBorders>
            <w:shd w:val="clear" w:color="auto" w:fill="E7F3F4"/>
          </w:tcPr>
          <w:p w:rsidR="00E97B17" w:rsidRPr="006158C4" w:rsidRDefault="00975B4A">
            <w:pPr>
              <w:pStyle w:val="TableParagraph"/>
              <w:spacing w:before="103"/>
              <w:ind w:left="101"/>
              <w:rPr>
                <w:sz w:val="24"/>
                <w:highlight w:val="yellow"/>
              </w:rPr>
            </w:pPr>
            <w:r w:rsidRPr="006158C4">
              <w:rPr>
                <w:sz w:val="24"/>
                <w:highlight w:val="yellow"/>
              </w:rPr>
              <w:t>Abergavenny,</w:t>
            </w:r>
            <w:r w:rsidRPr="006158C4">
              <w:rPr>
                <w:spacing w:val="-13"/>
                <w:sz w:val="24"/>
                <w:highlight w:val="yellow"/>
              </w:rPr>
              <w:t xml:space="preserve"> </w:t>
            </w:r>
            <w:r w:rsidRPr="006158C4">
              <w:rPr>
                <w:sz w:val="24"/>
                <w:highlight w:val="yellow"/>
              </w:rPr>
              <w:t>Monmouth,</w:t>
            </w:r>
            <w:r w:rsidRPr="006158C4">
              <w:rPr>
                <w:spacing w:val="-12"/>
                <w:sz w:val="24"/>
                <w:highlight w:val="yellow"/>
              </w:rPr>
              <w:t xml:space="preserve"> </w:t>
            </w:r>
            <w:r w:rsidRPr="006158C4">
              <w:rPr>
                <w:spacing w:val="-5"/>
                <w:sz w:val="24"/>
                <w:highlight w:val="yellow"/>
              </w:rPr>
              <w:t>Usk</w:t>
            </w:r>
          </w:p>
        </w:tc>
      </w:tr>
      <w:tr w:rsidR="00E97B17" w:rsidRPr="006158C4">
        <w:trPr>
          <w:trHeight w:val="846"/>
        </w:trPr>
        <w:tc>
          <w:tcPr>
            <w:tcW w:w="1349" w:type="dxa"/>
            <w:tcBorders>
              <w:top w:val="single" w:sz="8" w:space="0" w:color="FFFFFF"/>
              <w:left w:val="nil"/>
              <w:bottom w:val="single" w:sz="8" w:space="0" w:color="FFFFFF"/>
              <w:right w:val="single" w:sz="8" w:space="0" w:color="FFFFFF"/>
            </w:tcBorders>
            <w:shd w:val="clear" w:color="auto" w:fill="BADFE2"/>
          </w:tcPr>
          <w:p w:rsidR="00E97B17" w:rsidRPr="006158C4" w:rsidRDefault="00E97B17">
            <w:pPr>
              <w:pStyle w:val="TableParagraph"/>
              <w:spacing w:before="6"/>
              <w:rPr>
                <w:sz w:val="23"/>
                <w:highlight w:val="yellow"/>
              </w:rPr>
            </w:pPr>
          </w:p>
          <w:p w:rsidR="00E97B17" w:rsidRPr="006158C4" w:rsidRDefault="00975B4A">
            <w:pPr>
              <w:pStyle w:val="TableParagraph"/>
              <w:spacing w:before="1"/>
              <w:ind w:left="98"/>
              <w:rPr>
                <w:b/>
                <w:sz w:val="24"/>
                <w:highlight w:val="yellow"/>
              </w:rPr>
            </w:pPr>
            <w:r w:rsidRPr="006158C4">
              <w:rPr>
                <w:b/>
                <w:color w:val="FFFFFF"/>
                <w:sz w:val="24"/>
                <w:highlight w:val="yellow"/>
              </w:rPr>
              <w:t>Phase</w:t>
            </w:r>
            <w:r w:rsidRPr="006158C4">
              <w:rPr>
                <w:b/>
                <w:color w:val="FFFFFF"/>
                <w:spacing w:val="-2"/>
                <w:sz w:val="24"/>
                <w:highlight w:val="yellow"/>
              </w:rPr>
              <w:t xml:space="preserve"> </w:t>
            </w:r>
            <w:r w:rsidRPr="006158C4">
              <w:rPr>
                <w:b/>
                <w:color w:val="FFFFFF"/>
                <w:spacing w:val="-10"/>
                <w:sz w:val="24"/>
                <w:highlight w:val="yellow"/>
              </w:rPr>
              <w:t>2</w:t>
            </w:r>
          </w:p>
        </w:tc>
        <w:tc>
          <w:tcPr>
            <w:tcW w:w="4121" w:type="dxa"/>
            <w:tcBorders>
              <w:top w:val="single" w:sz="8" w:space="0" w:color="FFFFFF"/>
              <w:left w:val="single" w:sz="8" w:space="0" w:color="FFFFFF"/>
              <w:bottom w:val="single" w:sz="8" w:space="0" w:color="FFFFFF"/>
              <w:right w:val="single" w:sz="8" w:space="0" w:color="FFFFFF"/>
            </w:tcBorders>
            <w:shd w:val="clear" w:color="auto" w:fill="F3F8F9"/>
          </w:tcPr>
          <w:p w:rsidR="00E97B17" w:rsidRPr="006158C4" w:rsidRDefault="00E97B17">
            <w:pPr>
              <w:pStyle w:val="TableParagraph"/>
              <w:spacing w:before="6"/>
              <w:rPr>
                <w:sz w:val="23"/>
                <w:highlight w:val="yellow"/>
              </w:rPr>
            </w:pPr>
          </w:p>
          <w:p w:rsidR="00E97B17" w:rsidRPr="006158C4" w:rsidRDefault="00975B4A">
            <w:pPr>
              <w:pStyle w:val="TableParagraph"/>
              <w:spacing w:before="1"/>
              <w:ind w:left="98"/>
              <w:rPr>
                <w:sz w:val="24"/>
                <w:highlight w:val="yellow"/>
              </w:rPr>
            </w:pPr>
            <w:r w:rsidRPr="006158C4">
              <w:rPr>
                <w:spacing w:val="-2"/>
                <w:sz w:val="24"/>
                <w:highlight w:val="yellow"/>
              </w:rPr>
              <w:t>Torfaen</w:t>
            </w:r>
            <w:r w:rsidRPr="006158C4">
              <w:rPr>
                <w:spacing w:val="-7"/>
                <w:sz w:val="24"/>
                <w:highlight w:val="yellow"/>
              </w:rPr>
              <w:t xml:space="preserve"> </w:t>
            </w:r>
            <w:r w:rsidRPr="006158C4">
              <w:rPr>
                <w:spacing w:val="-2"/>
                <w:sz w:val="24"/>
                <w:highlight w:val="yellow"/>
              </w:rPr>
              <w:t>2019-</w:t>
            </w:r>
            <w:r w:rsidRPr="006158C4">
              <w:rPr>
                <w:spacing w:val="-4"/>
                <w:sz w:val="24"/>
                <w:highlight w:val="yellow"/>
              </w:rPr>
              <w:t>2025</w:t>
            </w:r>
          </w:p>
        </w:tc>
        <w:tc>
          <w:tcPr>
            <w:tcW w:w="4626" w:type="dxa"/>
            <w:tcBorders>
              <w:top w:val="single" w:sz="8" w:space="0" w:color="FFFFFF"/>
              <w:left w:val="single" w:sz="8" w:space="0" w:color="FFFFFF"/>
              <w:bottom w:val="single" w:sz="8" w:space="0" w:color="FFFFFF"/>
              <w:right w:val="nil"/>
            </w:tcBorders>
            <w:shd w:val="clear" w:color="auto" w:fill="F3F8F9"/>
          </w:tcPr>
          <w:p w:rsidR="00E97B17" w:rsidRPr="006158C4" w:rsidRDefault="00975B4A">
            <w:pPr>
              <w:pStyle w:val="TableParagraph"/>
              <w:spacing w:before="113" w:line="278" w:lineRule="auto"/>
              <w:ind w:left="101"/>
              <w:rPr>
                <w:sz w:val="24"/>
                <w:highlight w:val="yellow"/>
              </w:rPr>
            </w:pPr>
            <w:r w:rsidRPr="006158C4">
              <w:rPr>
                <w:sz w:val="24"/>
                <w:highlight w:val="yellow"/>
              </w:rPr>
              <w:t>Blaenavon,</w:t>
            </w:r>
            <w:r w:rsidRPr="006158C4">
              <w:rPr>
                <w:spacing w:val="-17"/>
                <w:sz w:val="24"/>
                <w:highlight w:val="yellow"/>
              </w:rPr>
              <w:t xml:space="preserve"> </w:t>
            </w:r>
            <w:r w:rsidRPr="006158C4">
              <w:rPr>
                <w:sz w:val="24"/>
                <w:highlight w:val="yellow"/>
              </w:rPr>
              <w:t>Cwmbran,</w:t>
            </w:r>
            <w:r w:rsidRPr="006158C4">
              <w:rPr>
                <w:spacing w:val="-17"/>
                <w:sz w:val="24"/>
                <w:highlight w:val="yellow"/>
              </w:rPr>
              <w:t xml:space="preserve"> </w:t>
            </w:r>
            <w:r w:rsidRPr="006158C4">
              <w:rPr>
                <w:sz w:val="24"/>
                <w:highlight w:val="yellow"/>
              </w:rPr>
              <w:t>Garndiffaith, Pontypool, Trevethin</w:t>
            </w:r>
          </w:p>
        </w:tc>
      </w:tr>
      <w:tr w:rsidR="00E97B17" w:rsidRPr="006158C4">
        <w:trPr>
          <w:trHeight w:val="1268"/>
        </w:trPr>
        <w:tc>
          <w:tcPr>
            <w:tcW w:w="1349" w:type="dxa"/>
            <w:tcBorders>
              <w:top w:val="single" w:sz="8" w:space="0" w:color="FFFFFF"/>
              <w:left w:val="nil"/>
              <w:bottom w:val="single" w:sz="8" w:space="0" w:color="FFFFFF"/>
              <w:right w:val="single" w:sz="8" w:space="0" w:color="FFFFFF"/>
            </w:tcBorders>
            <w:shd w:val="clear" w:color="auto" w:fill="BADFE2"/>
          </w:tcPr>
          <w:p w:rsidR="00E97B17" w:rsidRPr="006158C4" w:rsidRDefault="00E97B17">
            <w:pPr>
              <w:pStyle w:val="TableParagraph"/>
              <w:rPr>
                <w:sz w:val="26"/>
                <w:highlight w:val="yellow"/>
              </w:rPr>
            </w:pPr>
          </w:p>
          <w:p w:rsidR="00E97B17" w:rsidRPr="006158C4" w:rsidRDefault="00975B4A">
            <w:pPr>
              <w:pStyle w:val="TableParagraph"/>
              <w:spacing w:before="186"/>
              <w:ind w:left="98"/>
              <w:rPr>
                <w:b/>
                <w:sz w:val="24"/>
                <w:highlight w:val="yellow"/>
              </w:rPr>
            </w:pPr>
            <w:r w:rsidRPr="006158C4">
              <w:rPr>
                <w:b/>
                <w:color w:val="FFFFFF"/>
                <w:sz w:val="24"/>
                <w:highlight w:val="yellow"/>
              </w:rPr>
              <w:t>Phase</w:t>
            </w:r>
            <w:r w:rsidRPr="006158C4">
              <w:rPr>
                <w:b/>
                <w:color w:val="FFFFFF"/>
                <w:spacing w:val="-2"/>
                <w:sz w:val="24"/>
                <w:highlight w:val="yellow"/>
              </w:rPr>
              <w:t xml:space="preserve"> </w:t>
            </w:r>
            <w:r w:rsidRPr="006158C4">
              <w:rPr>
                <w:b/>
                <w:color w:val="FFFFFF"/>
                <w:spacing w:val="-10"/>
                <w:sz w:val="24"/>
                <w:highlight w:val="yellow"/>
              </w:rPr>
              <w:t>3</w:t>
            </w:r>
          </w:p>
        </w:tc>
        <w:tc>
          <w:tcPr>
            <w:tcW w:w="4121" w:type="dxa"/>
            <w:tcBorders>
              <w:top w:val="single" w:sz="8" w:space="0" w:color="FFFFFF"/>
              <w:left w:val="single" w:sz="8" w:space="0" w:color="FFFFFF"/>
              <w:bottom w:val="single" w:sz="8" w:space="0" w:color="FFFFFF"/>
              <w:right w:val="single" w:sz="8" w:space="0" w:color="FFFFFF"/>
            </w:tcBorders>
            <w:shd w:val="clear" w:color="auto" w:fill="E7F3F4"/>
          </w:tcPr>
          <w:p w:rsidR="00E97B17" w:rsidRPr="006158C4" w:rsidRDefault="00E97B17">
            <w:pPr>
              <w:pStyle w:val="TableParagraph"/>
              <w:rPr>
                <w:sz w:val="26"/>
                <w:highlight w:val="yellow"/>
              </w:rPr>
            </w:pPr>
          </w:p>
          <w:p w:rsidR="00E97B17" w:rsidRPr="006158C4" w:rsidRDefault="00975B4A">
            <w:pPr>
              <w:pStyle w:val="TableParagraph"/>
              <w:spacing w:before="186"/>
              <w:ind w:left="98"/>
              <w:rPr>
                <w:sz w:val="24"/>
                <w:highlight w:val="yellow"/>
              </w:rPr>
            </w:pPr>
            <w:r w:rsidRPr="006158C4">
              <w:rPr>
                <w:sz w:val="24"/>
                <w:highlight w:val="yellow"/>
              </w:rPr>
              <w:t>Heads</w:t>
            </w:r>
            <w:r w:rsidRPr="006158C4">
              <w:rPr>
                <w:spacing w:val="-8"/>
                <w:sz w:val="24"/>
                <w:highlight w:val="yellow"/>
              </w:rPr>
              <w:t xml:space="preserve"> </w:t>
            </w:r>
            <w:r w:rsidRPr="006158C4">
              <w:rPr>
                <w:sz w:val="24"/>
                <w:highlight w:val="yellow"/>
              </w:rPr>
              <w:t>of</w:t>
            </w:r>
            <w:r w:rsidRPr="006158C4">
              <w:rPr>
                <w:spacing w:val="-6"/>
                <w:sz w:val="24"/>
                <w:highlight w:val="yellow"/>
              </w:rPr>
              <w:t xml:space="preserve"> </w:t>
            </w:r>
            <w:r w:rsidRPr="006158C4">
              <w:rPr>
                <w:sz w:val="24"/>
                <w:highlight w:val="yellow"/>
              </w:rPr>
              <w:t>the</w:t>
            </w:r>
            <w:r w:rsidRPr="006158C4">
              <w:rPr>
                <w:spacing w:val="-6"/>
                <w:sz w:val="24"/>
                <w:highlight w:val="yellow"/>
              </w:rPr>
              <w:t xml:space="preserve"> </w:t>
            </w:r>
            <w:r w:rsidRPr="006158C4">
              <w:rPr>
                <w:sz w:val="24"/>
                <w:highlight w:val="yellow"/>
              </w:rPr>
              <w:t>Valley</w:t>
            </w:r>
            <w:r w:rsidRPr="006158C4">
              <w:rPr>
                <w:spacing w:val="-7"/>
                <w:sz w:val="24"/>
                <w:highlight w:val="yellow"/>
              </w:rPr>
              <w:t xml:space="preserve"> </w:t>
            </w:r>
            <w:r w:rsidRPr="006158C4">
              <w:rPr>
                <w:sz w:val="24"/>
                <w:highlight w:val="yellow"/>
              </w:rPr>
              <w:t>2024-</w:t>
            </w:r>
            <w:r w:rsidRPr="006158C4">
              <w:rPr>
                <w:spacing w:val="-4"/>
                <w:sz w:val="24"/>
                <w:highlight w:val="yellow"/>
              </w:rPr>
              <w:t>2028</w:t>
            </w:r>
          </w:p>
        </w:tc>
        <w:tc>
          <w:tcPr>
            <w:tcW w:w="4626" w:type="dxa"/>
            <w:tcBorders>
              <w:top w:val="single" w:sz="8" w:space="0" w:color="FFFFFF"/>
              <w:left w:val="single" w:sz="8" w:space="0" w:color="FFFFFF"/>
              <w:bottom w:val="single" w:sz="8" w:space="0" w:color="FFFFFF"/>
              <w:right w:val="nil"/>
            </w:tcBorders>
            <w:shd w:val="clear" w:color="auto" w:fill="E7F3F4"/>
          </w:tcPr>
          <w:p w:rsidR="00E97B17" w:rsidRPr="006158C4" w:rsidRDefault="00975B4A">
            <w:pPr>
              <w:pStyle w:val="TableParagraph"/>
              <w:spacing w:before="168" w:line="276" w:lineRule="auto"/>
              <w:ind w:left="101" w:right="178"/>
              <w:rPr>
                <w:sz w:val="24"/>
                <w:highlight w:val="yellow"/>
              </w:rPr>
            </w:pPr>
            <w:r w:rsidRPr="006158C4">
              <w:rPr>
                <w:sz w:val="24"/>
                <w:highlight w:val="yellow"/>
              </w:rPr>
              <w:t xml:space="preserve">Abertillery Fire Station, </w:t>
            </w:r>
            <w:r w:rsidR="00602EF0" w:rsidRPr="006158C4">
              <w:rPr>
                <w:sz w:val="24"/>
                <w:highlight w:val="yellow"/>
              </w:rPr>
              <w:t>Blaina, (</w:t>
            </w:r>
            <w:r w:rsidR="00D44E08" w:rsidRPr="006158C4">
              <w:rPr>
                <w:sz w:val="24"/>
                <w:highlight w:val="yellow"/>
              </w:rPr>
              <w:t>currently mothballed)</w:t>
            </w:r>
            <w:r w:rsidRPr="006158C4">
              <w:rPr>
                <w:sz w:val="24"/>
                <w:highlight w:val="yellow"/>
              </w:rPr>
              <w:t xml:space="preserve"> </w:t>
            </w:r>
            <w:r w:rsidRPr="006158C4">
              <w:rPr>
                <w:spacing w:val="-2"/>
                <w:sz w:val="24"/>
                <w:highlight w:val="yellow"/>
              </w:rPr>
              <w:t>Brynmawr,</w:t>
            </w:r>
            <w:r w:rsidRPr="006158C4">
              <w:rPr>
                <w:spacing w:val="-11"/>
                <w:sz w:val="24"/>
                <w:highlight w:val="yellow"/>
              </w:rPr>
              <w:t xml:space="preserve"> </w:t>
            </w:r>
            <w:r w:rsidRPr="006158C4">
              <w:rPr>
                <w:spacing w:val="-2"/>
                <w:sz w:val="24"/>
                <w:highlight w:val="yellow"/>
              </w:rPr>
              <w:t>Ebbw</w:t>
            </w:r>
            <w:r w:rsidRPr="006158C4">
              <w:rPr>
                <w:spacing w:val="-11"/>
                <w:sz w:val="24"/>
                <w:highlight w:val="yellow"/>
              </w:rPr>
              <w:t xml:space="preserve"> </w:t>
            </w:r>
            <w:r w:rsidRPr="006158C4">
              <w:rPr>
                <w:spacing w:val="-2"/>
                <w:sz w:val="24"/>
                <w:highlight w:val="yellow"/>
              </w:rPr>
              <w:t>Vale,</w:t>
            </w:r>
            <w:r w:rsidRPr="006158C4">
              <w:rPr>
                <w:spacing w:val="-12"/>
                <w:sz w:val="24"/>
                <w:highlight w:val="yellow"/>
              </w:rPr>
              <w:t xml:space="preserve"> </w:t>
            </w:r>
            <w:r w:rsidRPr="006158C4">
              <w:rPr>
                <w:spacing w:val="-2"/>
                <w:sz w:val="24"/>
                <w:highlight w:val="yellow"/>
              </w:rPr>
              <w:t xml:space="preserve">Rhymney, </w:t>
            </w:r>
            <w:r w:rsidRPr="006158C4">
              <w:rPr>
                <w:sz w:val="24"/>
                <w:highlight w:val="yellow"/>
              </w:rPr>
              <w:t>Tredegar, Tredegar Stores</w:t>
            </w:r>
          </w:p>
        </w:tc>
      </w:tr>
      <w:tr w:rsidR="00E97B17" w:rsidRPr="006158C4">
        <w:trPr>
          <w:trHeight w:val="1005"/>
        </w:trPr>
        <w:tc>
          <w:tcPr>
            <w:tcW w:w="1349" w:type="dxa"/>
            <w:tcBorders>
              <w:top w:val="single" w:sz="8" w:space="0" w:color="FFFFFF"/>
              <w:left w:val="nil"/>
              <w:bottom w:val="single" w:sz="8" w:space="0" w:color="FFFFFF"/>
              <w:right w:val="single" w:sz="8" w:space="0" w:color="FFFFFF"/>
            </w:tcBorders>
            <w:shd w:val="clear" w:color="auto" w:fill="BADFE2"/>
          </w:tcPr>
          <w:p w:rsidR="00E97B17" w:rsidRPr="006158C4" w:rsidRDefault="00E97B17">
            <w:pPr>
              <w:pStyle w:val="TableParagraph"/>
              <w:spacing w:before="8"/>
              <w:rPr>
                <w:sz w:val="30"/>
                <w:highlight w:val="yellow"/>
              </w:rPr>
            </w:pPr>
          </w:p>
          <w:p w:rsidR="00E97B17" w:rsidRPr="006158C4" w:rsidRDefault="00975B4A">
            <w:pPr>
              <w:pStyle w:val="TableParagraph"/>
              <w:ind w:left="98"/>
              <w:rPr>
                <w:b/>
                <w:sz w:val="24"/>
                <w:highlight w:val="yellow"/>
              </w:rPr>
            </w:pPr>
            <w:r w:rsidRPr="006158C4">
              <w:rPr>
                <w:b/>
                <w:color w:val="FFFFFF"/>
                <w:sz w:val="24"/>
                <w:highlight w:val="yellow"/>
              </w:rPr>
              <w:t>Phase</w:t>
            </w:r>
            <w:r w:rsidRPr="006158C4">
              <w:rPr>
                <w:b/>
                <w:color w:val="FFFFFF"/>
                <w:spacing w:val="-2"/>
                <w:sz w:val="24"/>
                <w:highlight w:val="yellow"/>
              </w:rPr>
              <w:t xml:space="preserve"> </w:t>
            </w:r>
            <w:r w:rsidRPr="006158C4">
              <w:rPr>
                <w:b/>
                <w:color w:val="FFFFFF"/>
                <w:spacing w:val="-10"/>
                <w:sz w:val="24"/>
                <w:highlight w:val="yellow"/>
              </w:rPr>
              <w:t>4</w:t>
            </w:r>
          </w:p>
        </w:tc>
        <w:tc>
          <w:tcPr>
            <w:tcW w:w="4121" w:type="dxa"/>
            <w:tcBorders>
              <w:top w:val="single" w:sz="8" w:space="0" w:color="FFFFFF"/>
              <w:left w:val="single" w:sz="8" w:space="0" w:color="FFFFFF"/>
              <w:bottom w:val="single" w:sz="8" w:space="0" w:color="FFFFFF"/>
              <w:right w:val="single" w:sz="8" w:space="0" w:color="FFFFFF"/>
            </w:tcBorders>
            <w:shd w:val="clear" w:color="auto" w:fill="F3F8F9"/>
          </w:tcPr>
          <w:p w:rsidR="00E97B17" w:rsidRPr="006158C4" w:rsidRDefault="00E97B17">
            <w:pPr>
              <w:pStyle w:val="TableParagraph"/>
              <w:spacing w:before="8"/>
              <w:rPr>
                <w:sz w:val="30"/>
                <w:highlight w:val="yellow"/>
              </w:rPr>
            </w:pPr>
          </w:p>
          <w:p w:rsidR="00E97B17" w:rsidRPr="006158C4" w:rsidRDefault="00975B4A">
            <w:pPr>
              <w:pStyle w:val="TableParagraph"/>
              <w:ind w:left="98"/>
              <w:rPr>
                <w:sz w:val="24"/>
                <w:highlight w:val="yellow"/>
              </w:rPr>
            </w:pPr>
            <w:r w:rsidRPr="006158C4">
              <w:rPr>
                <w:sz w:val="24"/>
                <w:highlight w:val="yellow"/>
              </w:rPr>
              <w:t>Caerphilly</w:t>
            </w:r>
            <w:r w:rsidRPr="006158C4">
              <w:rPr>
                <w:spacing w:val="-5"/>
                <w:sz w:val="24"/>
                <w:highlight w:val="yellow"/>
              </w:rPr>
              <w:t xml:space="preserve"> </w:t>
            </w:r>
            <w:r w:rsidRPr="006158C4">
              <w:rPr>
                <w:sz w:val="24"/>
                <w:highlight w:val="yellow"/>
              </w:rPr>
              <w:t>2027</w:t>
            </w:r>
            <w:r w:rsidRPr="006158C4">
              <w:rPr>
                <w:spacing w:val="-1"/>
                <w:sz w:val="24"/>
                <w:highlight w:val="yellow"/>
              </w:rPr>
              <w:t xml:space="preserve"> </w:t>
            </w:r>
            <w:r w:rsidRPr="006158C4">
              <w:rPr>
                <w:sz w:val="24"/>
                <w:highlight w:val="yellow"/>
              </w:rPr>
              <w:t>-</w:t>
            </w:r>
            <w:r w:rsidRPr="006158C4">
              <w:rPr>
                <w:spacing w:val="-4"/>
                <w:sz w:val="24"/>
                <w:highlight w:val="yellow"/>
              </w:rPr>
              <w:t xml:space="preserve"> 2031</w:t>
            </w:r>
          </w:p>
        </w:tc>
        <w:tc>
          <w:tcPr>
            <w:tcW w:w="4626" w:type="dxa"/>
            <w:tcBorders>
              <w:top w:val="single" w:sz="8" w:space="0" w:color="FFFFFF"/>
              <w:left w:val="single" w:sz="8" w:space="0" w:color="FFFFFF"/>
              <w:bottom w:val="single" w:sz="8" w:space="0" w:color="FFFFFF"/>
              <w:right w:val="nil"/>
            </w:tcBorders>
            <w:shd w:val="clear" w:color="auto" w:fill="F3F8F9"/>
          </w:tcPr>
          <w:p w:rsidR="00E97B17" w:rsidRPr="006158C4" w:rsidRDefault="00975B4A">
            <w:pPr>
              <w:pStyle w:val="TableParagraph"/>
              <w:spacing w:before="194" w:line="276" w:lineRule="auto"/>
              <w:ind w:left="101"/>
              <w:rPr>
                <w:sz w:val="24"/>
                <w:highlight w:val="yellow"/>
              </w:rPr>
            </w:pPr>
            <w:r w:rsidRPr="006158C4">
              <w:rPr>
                <w:sz w:val="24"/>
                <w:highlight w:val="yellow"/>
              </w:rPr>
              <w:t>Bargoed,</w:t>
            </w:r>
            <w:r w:rsidRPr="006158C4">
              <w:rPr>
                <w:spacing w:val="-14"/>
                <w:sz w:val="24"/>
                <w:highlight w:val="yellow"/>
              </w:rPr>
              <w:t xml:space="preserve"> </w:t>
            </w:r>
            <w:r w:rsidRPr="006158C4">
              <w:rPr>
                <w:sz w:val="24"/>
                <w:highlight w:val="yellow"/>
              </w:rPr>
              <w:t>Bedwas,</w:t>
            </w:r>
            <w:r w:rsidRPr="006158C4">
              <w:rPr>
                <w:spacing w:val="-12"/>
                <w:sz w:val="24"/>
                <w:highlight w:val="yellow"/>
              </w:rPr>
              <w:t xml:space="preserve"> </w:t>
            </w:r>
            <w:r w:rsidRPr="006158C4">
              <w:rPr>
                <w:sz w:val="24"/>
                <w:highlight w:val="yellow"/>
              </w:rPr>
              <w:t>Blackwood,</w:t>
            </w:r>
            <w:r w:rsidRPr="006158C4">
              <w:rPr>
                <w:spacing w:val="-12"/>
                <w:sz w:val="24"/>
                <w:highlight w:val="yellow"/>
              </w:rPr>
              <w:t xml:space="preserve"> </w:t>
            </w:r>
            <w:r w:rsidRPr="006158C4">
              <w:rPr>
                <w:sz w:val="24"/>
                <w:highlight w:val="yellow"/>
              </w:rPr>
              <w:t>New Tredegar, Risca, Ystrad Mynach</w:t>
            </w:r>
          </w:p>
        </w:tc>
      </w:tr>
      <w:tr w:rsidR="00E97B17">
        <w:trPr>
          <w:trHeight w:val="1223"/>
        </w:trPr>
        <w:tc>
          <w:tcPr>
            <w:tcW w:w="1349" w:type="dxa"/>
            <w:tcBorders>
              <w:top w:val="single" w:sz="8" w:space="0" w:color="FFFFFF"/>
              <w:left w:val="nil"/>
              <w:bottom w:val="nil"/>
              <w:right w:val="single" w:sz="8" w:space="0" w:color="FFFFFF"/>
            </w:tcBorders>
            <w:shd w:val="clear" w:color="auto" w:fill="BADFE2"/>
          </w:tcPr>
          <w:p w:rsidR="00E97B17" w:rsidRPr="006158C4" w:rsidRDefault="00E97B17">
            <w:pPr>
              <w:pStyle w:val="TableParagraph"/>
              <w:rPr>
                <w:sz w:val="26"/>
                <w:highlight w:val="yellow"/>
              </w:rPr>
            </w:pPr>
          </w:p>
          <w:p w:rsidR="00E97B17" w:rsidRPr="006158C4" w:rsidRDefault="00975B4A">
            <w:pPr>
              <w:pStyle w:val="TableParagraph"/>
              <w:spacing w:before="164"/>
              <w:ind w:left="98"/>
              <w:rPr>
                <w:b/>
                <w:sz w:val="24"/>
                <w:highlight w:val="yellow"/>
              </w:rPr>
            </w:pPr>
            <w:r w:rsidRPr="006158C4">
              <w:rPr>
                <w:b/>
                <w:color w:val="FFFFFF"/>
                <w:sz w:val="24"/>
                <w:highlight w:val="yellow"/>
              </w:rPr>
              <w:t>Phase</w:t>
            </w:r>
            <w:r w:rsidRPr="006158C4">
              <w:rPr>
                <w:b/>
                <w:color w:val="FFFFFF"/>
                <w:spacing w:val="-2"/>
                <w:sz w:val="24"/>
                <w:highlight w:val="yellow"/>
              </w:rPr>
              <w:t xml:space="preserve"> </w:t>
            </w:r>
            <w:r w:rsidRPr="006158C4">
              <w:rPr>
                <w:b/>
                <w:color w:val="FFFFFF"/>
                <w:spacing w:val="-10"/>
                <w:sz w:val="24"/>
                <w:highlight w:val="yellow"/>
              </w:rPr>
              <w:t>5</w:t>
            </w:r>
          </w:p>
        </w:tc>
        <w:tc>
          <w:tcPr>
            <w:tcW w:w="4121" w:type="dxa"/>
            <w:tcBorders>
              <w:top w:val="single" w:sz="8" w:space="0" w:color="FFFFFF"/>
              <w:left w:val="single" w:sz="8" w:space="0" w:color="FFFFFF"/>
              <w:bottom w:val="nil"/>
              <w:right w:val="single" w:sz="8" w:space="0" w:color="FFFFFF"/>
            </w:tcBorders>
            <w:shd w:val="clear" w:color="auto" w:fill="E7F3F4"/>
          </w:tcPr>
          <w:p w:rsidR="00E97B17" w:rsidRPr="006158C4" w:rsidRDefault="00E97B17">
            <w:pPr>
              <w:pStyle w:val="TableParagraph"/>
              <w:rPr>
                <w:sz w:val="26"/>
                <w:highlight w:val="yellow"/>
              </w:rPr>
            </w:pPr>
          </w:p>
          <w:p w:rsidR="00E97B17" w:rsidRPr="006158C4" w:rsidRDefault="00975B4A">
            <w:pPr>
              <w:pStyle w:val="TableParagraph"/>
              <w:spacing w:before="164"/>
              <w:ind w:left="98"/>
              <w:rPr>
                <w:sz w:val="24"/>
                <w:highlight w:val="yellow"/>
              </w:rPr>
            </w:pPr>
            <w:r w:rsidRPr="006158C4">
              <w:rPr>
                <w:sz w:val="24"/>
                <w:highlight w:val="yellow"/>
              </w:rPr>
              <w:t>Newport</w:t>
            </w:r>
            <w:r w:rsidRPr="006158C4">
              <w:rPr>
                <w:spacing w:val="-2"/>
                <w:sz w:val="24"/>
                <w:highlight w:val="yellow"/>
              </w:rPr>
              <w:t xml:space="preserve"> </w:t>
            </w:r>
            <w:r w:rsidRPr="006158C4">
              <w:rPr>
                <w:sz w:val="24"/>
                <w:highlight w:val="yellow"/>
              </w:rPr>
              <w:t>(New</w:t>
            </w:r>
            <w:r w:rsidRPr="006158C4">
              <w:rPr>
                <w:spacing w:val="-3"/>
                <w:sz w:val="24"/>
                <w:highlight w:val="yellow"/>
              </w:rPr>
              <w:t xml:space="preserve"> </w:t>
            </w:r>
            <w:r w:rsidRPr="006158C4">
              <w:rPr>
                <w:sz w:val="24"/>
                <w:highlight w:val="yellow"/>
              </w:rPr>
              <w:t>M4)</w:t>
            </w:r>
            <w:r w:rsidRPr="006158C4">
              <w:rPr>
                <w:spacing w:val="-1"/>
                <w:sz w:val="24"/>
                <w:highlight w:val="yellow"/>
              </w:rPr>
              <w:t xml:space="preserve"> </w:t>
            </w:r>
            <w:r w:rsidRPr="006158C4">
              <w:rPr>
                <w:sz w:val="24"/>
                <w:highlight w:val="yellow"/>
              </w:rPr>
              <w:t>2030</w:t>
            </w:r>
            <w:r w:rsidRPr="006158C4">
              <w:rPr>
                <w:spacing w:val="-1"/>
                <w:sz w:val="24"/>
                <w:highlight w:val="yellow"/>
              </w:rPr>
              <w:t xml:space="preserve"> </w:t>
            </w:r>
            <w:r w:rsidRPr="006158C4">
              <w:rPr>
                <w:sz w:val="24"/>
                <w:highlight w:val="yellow"/>
              </w:rPr>
              <w:t>–</w:t>
            </w:r>
            <w:r w:rsidRPr="006158C4">
              <w:rPr>
                <w:spacing w:val="-2"/>
                <w:sz w:val="24"/>
                <w:highlight w:val="yellow"/>
              </w:rPr>
              <w:t xml:space="preserve"> </w:t>
            </w:r>
            <w:r w:rsidRPr="006158C4">
              <w:rPr>
                <w:spacing w:val="-4"/>
                <w:sz w:val="24"/>
                <w:highlight w:val="yellow"/>
              </w:rPr>
              <w:t>2034</w:t>
            </w:r>
          </w:p>
        </w:tc>
        <w:tc>
          <w:tcPr>
            <w:tcW w:w="4626" w:type="dxa"/>
            <w:tcBorders>
              <w:top w:val="single" w:sz="8" w:space="0" w:color="FFFFFF"/>
              <w:left w:val="single" w:sz="8" w:space="0" w:color="FFFFFF"/>
              <w:bottom w:val="nil"/>
              <w:right w:val="nil"/>
            </w:tcBorders>
            <w:shd w:val="clear" w:color="auto" w:fill="E7F3F4"/>
          </w:tcPr>
          <w:p w:rsidR="00E97B17" w:rsidRDefault="00975B4A">
            <w:pPr>
              <w:pStyle w:val="TableParagraph"/>
              <w:spacing w:before="144" w:line="276" w:lineRule="auto"/>
              <w:ind w:left="101" w:right="178"/>
              <w:rPr>
                <w:sz w:val="24"/>
              </w:rPr>
            </w:pPr>
            <w:r w:rsidRPr="006158C4">
              <w:rPr>
                <w:sz w:val="24"/>
                <w:highlight w:val="yellow"/>
              </w:rPr>
              <w:t>Alway, Bettws, Caerleon, Caldicot, Chepstow,</w:t>
            </w:r>
            <w:r w:rsidRPr="006158C4">
              <w:rPr>
                <w:spacing w:val="-19"/>
                <w:sz w:val="24"/>
                <w:highlight w:val="yellow"/>
              </w:rPr>
              <w:t xml:space="preserve"> </w:t>
            </w:r>
            <w:r w:rsidRPr="006158C4">
              <w:rPr>
                <w:sz w:val="24"/>
                <w:highlight w:val="yellow"/>
              </w:rPr>
              <w:t>Magor,</w:t>
            </w:r>
            <w:r w:rsidRPr="006158C4">
              <w:rPr>
                <w:spacing w:val="-17"/>
                <w:sz w:val="24"/>
                <w:highlight w:val="yellow"/>
              </w:rPr>
              <w:t xml:space="preserve"> </w:t>
            </w:r>
            <w:r w:rsidRPr="006158C4">
              <w:rPr>
                <w:sz w:val="24"/>
                <w:highlight w:val="yellow"/>
              </w:rPr>
              <w:t>Maindee,</w:t>
            </w:r>
            <w:r w:rsidRPr="006158C4">
              <w:rPr>
                <w:spacing w:val="-16"/>
                <w:sz w:val="24"/>
                <w:highlight w:val="yellow"/>
              </w:rPr>
              <w:t xml:space="preserve"> </w:t>
            </w:r>
            <w:r w:rsidRPr="006158C4">
              <w:rPr>
                <w:sz w:val="24"/>
                <w:highlight w:val="yellow"/>
              </w:rPr>
              <w:t>Newport, Pill, Rogerstone</w:t>
            </w:r>
          </w:p>
        </w:tc>
      </w:tr>
    </w:tbl>
    <w:p w:rsidR="00E97B17" w:rsidRDefault="00E97B17">
      <w:pPr>
        <w:pStyle w:val="BodyText"/>
        <w:spacing w:before="11"/>
        <w:rPr>
          <w:sz w:val="19"/>
        </w:rPr>
      </w:pPr>
    </w:p>
    <w:p w:rsidR="00E97B17" w:rsidRDefault="00975B4A" w:rsidP="005B4058">
      <w:pPr>
        <w:pStyle w:val="BodyText"/>
        <w:ind w:left="814" w:right="198"/>
        <w:jc w:val="both"/>
      </w:pPr>
      <w:r>
        <w:t>The</w:t>
      </w:r>
      <w:r>
        <w:rPr>
          <w:spacing w:val="-12"/>
        </w:rPr>
        <w:t xml:space="preserve"> </w:t>
      </w:r>
      <w:r>
        <w:t>headquarters</w:t>
      </w:r>
      <w:r>
        <w:rPr>
          <w:spacing w:val="-14"/>
        </w:rPr>
        <w:t xml:space="preserve"> </w:t>
      </w:r>
      <w:r>
        <w:t>development</w:t>
      </w:r>
      <w:r>
        <w:rPr>
          <w:spacing w:val="-13"/>
        </w:rPr>
        <w:t xml:space="preserve"> </w:t>
      </w:r>
      <w:r>
        <w:t>is</w:t>
      </w:r>
      <w:r>
        <w:rPr>
          <w:spacing w:val="-14"/>
        </w:rPr>
        <w:t xml:space="preserve"> </w:t>
      </w:r>
      <w:r w:rsidR="00F242C6">
        <w:rPr>
          <w:spacing w:val="-14"/>
        </w:rPr>
        <w:t xml:space="preserve">complete, </w:t>
      </w:r>
      <w:r>
        <w:t>with</w:t>
      </w:r>
      <w:r>
        <w:rPr>
          <w:spacing w:val="-9"/>
        </w:rPr>
        <w:t xml:space="preserve"> </w:t>
      </w:r>
      <w:r>
        <w:t>the</w:t>
      </w:r>
      <w:r>
        <w:rPr>
          <w:spacing w:val="-15"/>
        </w:rPr>
        <w:t xml:space="preserve"> </w:t>
      </w:r>
      <w:r>
        <w:t>building</w:t>
      </w:r>
      <w:r>
        <w:rPr>
          <w:spacing w:val="-15"/>
        </w:rPr>
        <w:t xml:space="preserve"> </w:t>
      </w:r>
      <w:r>
        <w:t>being</w:t>
      </w:r>
      <w:r>
        <w:rPr>
          <w:spacing w:val="-13"/>
        </w:rPr>
        <w:t xml:space="preserve"> </w:t>
      </w:r>
      <w:r w:rsidR="00F242C6">
        <w:rPr>
          <w:spacing w:val="-13"/>
        </w:rPr>
        <w:t>hand</w:t>
      </w:r>
      <w:r w:rsidR="006158C4">
        <w:rPr>
          <w:spacing w:val="-13"/>
        </w:rPr>
        <w:t xml:space="preserve">ed </w:t>
      </w:r>
      <w:r w:rsidR="00F242C6">
        <w:rPr>
          <w:spacing w:val="-13"/>
        </w:rPr>
        <w:t xml:space="preserve">over in </w:t>
      </w:r>
      <w:r w:rsidR="00602EF0">
        <w:rPr>
          <w:spacing w:val="-13"/>
        </w:rPr>
        <w:t xml:space="preserve">November </w:t>
      </w:r>
      <w:r w:rsidR="00602EF0">
        <w:t>2021</w:t>
      </w:r>
      <w:r w:rsidR="00F242C6">
        <w:t xml:space="preserve"> and the conclusion of the ’defects period’ in November 2022.</w:t>
      </w:r>
    </w:p>
    <w:p w:rsidR="00E97B17" w:rsidRDefault="00E97B17">
      <w:pPr>
        <w:pStyle w:val="BodyText"/>
      </w:pPr>
    </w:p>
    <w:p w:rsidR="00E97B17" w:rsidRDefault="00975B4A">
      <w:pPr>
        <w:pStyle w:val="BodyText"/>
        <w:ind w:left="814" w:right="194"/>
        <w:jc w:val="both"/>
      </w:pPr>
      <w:r>
        <w:t>Phase</w:t>
      </w:r>
      <w:r>
        <w:rPr>
          <w:spacing w:val="-10"/>
        </w:rPr>
        <w:t xml:space="preserve"> </w:t>
      </w:r>
      <w:r>
        <w:t>1</w:t>
      </w:r>
      <w:r>
        <w:rPr>
          <w:spacing w:val="-8"/>
        </w:rPr>
        <w:t xml:space="preserve"> </w:t>
      </w:r>
      <w:r>
        <w:t>of</w:t>
      </w:r>
      <w:r>
        <w:rPr>
          <w:spacing w:val="-9"/>
        </w:rPr>
        <w:t xml:space="preserve"> </w:t>
      </w:r>
      <w:r>
        <w:t>the</w:t>
      </w:r>
      <w:r>
        <w:rPr>
          <w:spacing w:val="-8"/>
        </w:rPr>
        <w:t xml:space="preserve"> </w:t>
      </w:r>
      <w:r>
        <w:t>strategy</w:t>
      </w:r>
      <w:r>
        <w:rPr>
          <w:spacing w:val="-11"/>
        </w:rPr>
        <w:t xml:space="preserve"> </w:t>
      </w:r>
      <w:r>
        <w:t>is</w:t>
      </w:r>
      <w:r>
        <w:rPr>
          <w:spacing w:val="-10"/>
        </w:rPr>
        <w:t xml:space="preserve"> </w:t>
      </w:r>
      <w:r>
        <w:t>being</w:t>
      </w:r>
      <w:r>
        <w:rPr>
          <w:spacing w:val="-7"/>
        </w:rPr>
        <w:t xml:space="preserve"> </w:t>
      </w:r>
      <w:r>
        <w:t>progressed</w:t>
      </w:r>
      <w:r>
        <w:rPr>
          <w:spacing w:val="-8"/>
        </w:rPr>
        <w:t xml:space="preserve"> </w:t>
      </w:r>
      <w:r>
        <w:t>with</w:t>
      </w:r>
      <w:r>
        <w:rPr>
          <w:spacing w:val="-8"/>
        </w:rPr>
        <w:t xml:space="preserve"> </w:t>
      </w:r>
      <w:r>
        <w:t>the</w:t>
      </w:r>
      <w:r>
        <w:rPr>
          <w:spacing w:val="-9"/>
        </w:rPr>
        <w:t xml:space="preserve"> </w:t>
      </w:r>
      <w:r>
        <w:t>design</w:t>
      </w:r>
      <w:r>
        <w:rPr>
          <w:spacing w:val="-10"/>
        </w:rPr>
        <w:t xml:space="preserve"> </w:t>
      </w:r>
      <w:r>
        <w:t>of</w:t>
      </w:r>
      <w:r>
        <w:rPr>
          <w:spacing w:val="-8"/>
        </w:rPr>
        <w:t xml:space="preserve"> </w:t>
      </w:r>
      <w:r>
        <w:t>the</w:t>
      </w:r>
      <w:r>
        <w:rPr>
          <w:spacing w:val="-8"/>
        </w:rPr>
        <w:t xml:space="preserve"> </w:t>
      </w:r>
      <w:r>
        <w:t>new</w:t>
      </w:r>
      <w:r>
        <w:rPr>
          <w:spacing w:val="-9"/>
        </w:rPr>
        <w:t xml:space="preserve"> </w:t>
      </w:r>
      <w:r>
        <w:t>Abergavenny</w:t>
      </w:r>
      <w:r>
        <w:rPr>
          <w:spacing w:val="-7"/>
        </w:rPr>
        <w:t xml:space="preserve"> </w:t>
      </w:r>
      <w:r>
        <w:t xml:space="preserve">police </w:t>
      </w:r>
      <w:r>
        <w:rPr>
          <w:spacing w:val="-2"/>
        </w:rPr>
        <w:t>station.</w:t>
      </w:r>
    </w:p>
    <w:p w:rsidR="00E97B17" w:rsidRDefault="00E97B17">
      <w:pPr>
        <w:pStyle w:val="BodyText"/>
      </w:pPr>
    </w:p>
    <w:p w:rsidR="00E97B17" w:rsidRDefault="00975B4A" w:rsidP="005B4058">
      <w:pPr>
        <w:pStyle w:val="BodyText"/>
        <w:ind w:left="814" w:right="192"/>
        <w:jc w:val="both"/>
      </w:pPr>
      <w:r>
        <w:t>In turn, the Category 1 spoke has been established in Abergavenny Town Hall in partnership with Monmouthshire County Council.</w:t>
      </w:r>
    </w:p>
    <w:p w:rsidR="00E97B17" w:rsidRDefault="00E97B17">
      <w:pPr>
        <w:pStyle w:val="BodyText"/>
      </w:pPr>
    </w:p>
    <w:p w:rsidR="00E97B17" w:rsidRDefault="00975B4A">
      <w:pPr>
        <w:pStyle w:val="BodyText"/>
        <w:ind w:left="814" w:right="194"/>
        <w:jc w:val="both"/>
      </w:pPr>
      <w:r>
        <w:t xml:space="preserve">A programme approach will be adopted to meet organisational needs and re-shape the estate. The </w:t>
      </w:r>
      <w:r w:rsidR="00F242C6">
        <w:t xml:space="preserve">last </w:t>
      </w:r>
      <w:r>
        <w:t>review</w:t>
      </w:r>
      <w:r>
        <w:rPr>
          <w:spacing w:val="-1"/>
        </w:rPr>
        <w:t xml:space="preserve"> </w:t>
      </w:r>
      <w:r>
        <w:t xml:space="preserve">of the </w:t>
      </w:r>
      <w:r w:rsidR="00F242C6">
        <w:t xml:space="preserve">Estate </w:t>
      </w:r>
      <w:r>
        <w:t>strategy</w:t>
      </w:r>
      <w:r>
        <w:rPr>
          <w:spacing w:val="-1"/>
        </w:rPr>
        <w:t xml:space="preserve"> </w:t>
      </w:r>
      <w:r w:rsidR="00F242C6">
        <w:rPr>
          <w:spacing w:val="-1"/>
        </w:rPr>
        <w:t xml:space="preserve">during 2022 </w:t>
      </w:r>
      <w:r>
        <w:t>provide</w:t>
      </w:r>
      <w:r w:rsidR="00F242C6">
        <w:t>d</w:t>
      </w:r>
      <w:r>
        <w:rPr>
          <w:spacing w:val="-2"/>
        </w:rPr>
        <w:t xml:space="preserve"> </w:t>
      </w:r>
      <w:r>
        <w:t>the opportunity</w:t>
      </w:r>
      <w:r>
        <w:rPr>
          <w:spacing w:val="-1"/>
        </w:rPr>
        <w:t xml:space="preserve"> </w:t>
      </w:r>
      <w:r>
        <w:t>to review</w:t>
      </w:r>
      <w:r>
        <w:rPr>
          <w:spacing w:val="-1"/>
        </w:rPr>
        <w:t xml:space="preserve"> </w:t>
      </w:r>
      <w:r>
        <w:t>the prioritisation to ensure the strategy has flexibility through implementation to react to opportunities as they arise</w:t>
      </w:r>
      <w:r w:rsidR="00F242C6">
        <w:t xml:space="preserve"> and to consider the significant financial constraints</w:t>
      </w:r>
      <w:r>
        <w:t>. Appropriate resources will be directed to deliver the individual projects in line with recognised project management methodology.</w:t>
      </w:r>
    </w:p>
    <w:p w:rsidR="00E97B17" w:rsidRDefault="00E97B17">
      <w:pPr>
        <w:pStyle w:val="BodyText"/>
      </w:pPr>
    </w:p>
    <w:p w:rsidR="005B4058" w:rsidRDefault="005B4058">
      <w:pPr>
        <w:pStyle w:val="BodyText"/>
      </w:pPr>
    </w:p>
    <w:p w:rsidR="00E97B17" w:rsidRDefault="00975B4A">
      <w:pPr>
        <w:pStyle w:val="Heading1"/>
        <w:numPr>
          <w:ilvl w:val="0"/>
          <w:numId w:val="4"/>
        </w:numPr>
        <w:tabs>
          <w:tab w:val="left" w:pos="784"/>
        </w:tabs>
        <w:spacing w:line="275" w:lineRule="exact"/>
        <w:ind w:left="783" w:hanging="537"/>
        <w:jc w:val="both"/>
      </w:pPr>
      <w:r>
        <w:t>Communication</w:t>
      </w:r>
      <w:r>
        <w:rPr>
          <w:spacing w:val="-5"/>
        </w:rPr>
        <w:t xml:space="preserve"> </w:t>
      </w:r>
      <w:r>
        <w:t>Strategy –</w:t>
      </w:r>
      <w:r>
        <w:rPr>
          <w:spacing w:val="-3"/>
        </w:rPr>
        <w:t xml:space="preserve"> </w:t>
      </w:r>
      <w:r>
        <w:t>Internal</w:t>
      </w:r>
      <w:r>
        <w:rPr>
          <w:spacing w:val="-4"/>
        </w:rPr>
        <w:t xml:space="preserve"> </w:t>
      </w:r>
      <w:r>
        <w:t>and</w:t>
      </w:r>
      <w:r>
        <w:rPr>
          <w:spacing w:val="-2"/>
        </w:rPr>
        <w:t xml:space="preserve"> External</w:t>
      </w:r>
    </w:p>
    <w:p w:rsidR="00E97B17" w:rsidRDefault="00975B4A">
      <w:pPr>
        <w:pStyle w:val="BodyText"/>
        <w:ind w:left="814" w:right="194"/>
        <w:jc w:val="both"/>
      </w:pPr>
      <w:r>
        <w:t>The Engagement and Communication Strategy has been developed to ensure effective communication and engagement at each stage of the estate programme with key stakeholders.</w:t>
      </w:r>
      <w:r>
        <w:rPr>
          <w:spacing w:val="40"/>
        </w:rPr>
        <w:t xml:space="preserve"> </w:t>
      </w:r>
      <w:r>
        <w:t xml:space="preserve">The stakeholders will include elected representatives, communities and members of the public as well as Police Officers and </w:t>
      </w:r>
      <w:r w:rsidR="00F242C6">
        <w:t>S</w:t>
      </w:r>
      <w:r>
        <w:t>taff.</w:t>
      </w:r>
    </w:p>
    <w:p w:rsidR="005B4058" w:rsidRDefault="005B4058" w:rsidP="005B4058">
      <w:pPr>
        <w:pStyle w:val="BodyText"/>
        <w:ind w:left="814" w:right="194"/>
        <w:jc w:val="both"/>
      </w:pPr>
    </w:p>
    <w:p w:rsidR="005B4058" w:rsidRDefault="00906F8D" w:rsidP="005B4058">
      <w:pPr>
        <w:pStyle w:val="BodyText"/>
        <w:ind w:left="814" w:right="194"/>
        <w:jc w:val="both"/>
      </w:pPr>
      <w:r>
        <w:t>Through improved community engagement, we can develop communication approaches which service all our communities, particularly those from under-serviced groups.</w:t>
      </w:r>
    </w:p>
    <w:p w:rsidR="005B4058" w:rsidRDefault="005B4058" w:rsidP="005B4058">
      <w:pPr>
        <w:pStyle w:val="Heading1"/>
        <w:tabs>
          <w:tab w:val="left" w:pos="784"/>
        </w:tabs>
        <w:spacing w:line="275" w:lineRule="exact"/>
        <w:ind w:left="783" w:firstLine="0"/>
        <w:jc w:val="both"/>
      </w:pPr>
    </w:p>
    <w:p w:rsidR="00E03FDE" w:rsidRDefault="00E03FDE" w:rsidP="005B4058">
      <w:pPr>
        <w:pStyle w:val="Heading1"/>
        <w:tabs>
          <w:tab w:val="left" w:pos="784"/>
        </w:tabs>
        <w:spacing w:line="275" w:lineRule="exact"/>
        <w:ind w:left="783" w:firstLine="0"/>
        <w:jc w:val="both"/>
      </w:pPr>
    </w:p>
    <w:p w:rsidR="00E97B17" w:rsidRPr="005B4058" w:rsidRDefault="00975B4A" w:rsidP="005B4058">
      <w:pPr>
        <w:pStyle w:val="Heading1"/>
        <w:numPr>
          <w:ilvl w:val="0"/>
          <w:numId w:val="4"/>
        </w:numPr>
        <w:tabs>
          <w:tab w:val="left" w:pos="784"/>
        </w:tabs>
        <w:spacing w:line="275" w:lineRule="exact"/>
        <w:ind w:left="783" w:hanging="537"/>
        <w:jc w:val="both"/>
      </w:pPr>
      <w:r w:rsidRPr="005B4058">
        <w:t>Conclusion</w:t>
      </w:r>
    </w:p>
    <w:p w:rsidR="00E97B17" w:rsidRDefault="00975B4A">
      <w:pPr>
        <w:pStyle w:val="BodyText"/>
        <w:ind w:left="814" w:right="194"/>
        <w:jc w:val="both"/>
      </w:pPr>
      <w:r>
        <w:t>The</w:t>
      </w:r>
      <w:r>
        <w:rPr>
          <w:spacing w:val="-6"/>
        </w:rPr>
        <w:t xml:space="preserve"> </w:t>
      </w:r>
      <w:r>
        <w:t>Estate</w:t>
      </w:r>
      <w:r>
        <w:rPr>
          <w:spacing w:val="-8"/>
        </w:rPr>
        <w:t xml:space="preserve"> </w:t>
      </w:r>
      <w:r>
        <w:t>Strategy</w:t>
      </w:r>
      <w:r>
        <w:rPr>
          <w:spacing w:val="-9"/>
        </w:rPr>
        <w:t xml:space="preserve"> </w:t>
      </w:r>
      <w:r>
        <w:t>highlights</w:t>
      </w:r>
      <w:r>
        <w:rPr>
          <w:spacing w:val="-9"/>
        </w:rPr>
        <w:t xml:space="preserve"> </w:t>
      </w:r>
      <w:r>
        <w:t>that</w:t>
      </w:r>
      <w:r>
        <w:rPr>
          <w:spacing w:val="-6"/>
        </w:rPr>
        <w:t xml:space="preserve"> </w:t>
      </w:r>
      <w:r>
        <w:t>the</w:t>
      </w:r>
      <w:r>
        <w:rPr>
          <w:spacing w:val="-6"/>
        </w:rPr>
        <w:t xml:space="preserve"> </w:t>
      </w:r>
      <w:r>
        <w:t>nature</w:t>
      </w:r>
      <w:r>
        <w:rPr>
          <w:spacing w:val="-9"/>
        </w:rPr>
        <w:t xml:space="preserve"> </w:t>
      </w:r>
      <w:r>
        <w:t>of</w:t>
      </w:r>
      <w:r>
        <w:rPr>
          <w:spacing w:val="-6"/>
        </w:rPr>
        <w:t xml:space="preserve"> </w:t>
      </w:r>
      <w:r>
        <w:t>the</w:t>
      </w:r>
      <w:r>
        <w:rPr>
          <w:spacing w:val="-6"/>
        </w:rPr>
        <w:t xml:space="preserve"> </w:t>
      </w:r>
      <w:r>
        <w:t>current</w:t>
      </w:r>
      <w:r>
        <w:rPr>
          <w:spacing w:val="-6"/>
        </w:rPr>
        <w:t xml:space="preserve"> </w:t>
      </w:r>
      <w:r>
        <w:t>police</w:t>
      </w:r>
      <w:r>
        <w:rPr>
          <w:spacing w:val="-6"/>
        </w:rPr>
        <w:t xml:space="preserve"> </w:t>
      </w:r>
      <w:r>
        <w:t>estate</w:t>
      </w:r>
      <w:r>
        <w:rPr>
          <w:spacing w:val="-6"/>
        </w:rPr>
        <w:t xml:space="preserve"> </w:t>
      </w:r>
      <w:r>
        <w:t>is</w:t>
      </w:r>
      <w:r>
        <w:rPr>
          <w:spacing w:val="-10"/>
        </w:rPr>
        <w:t xml:space="preserve"> </w:t>
      </w:r>
      <w:r>
        <w:t>both</w:t>
      </w:r>
      <w:r>
        <w:rPr>
          <w:spacing w:val="-6"/>
        </w:rPr>
        <w:t xml:space="preserve"> </w:t>
      </w:r>
      <w:r>
        <w:t>significant and diverse and that the potential opportunities arising from the implementation of the strategy are considerable.</w:t>
      </w:r>
    </w:p>
    <w:p w:rsidR="00E97B17" w:rsidRDefault="00E97B17">
      <w:pPr>
        <w:pStyle w:val="BodyText"/>
      </w:pPr>
    </w:p>
    <w:p w:rsidR="00E97B17" w:rsidRDefault="00975B4A" w:rsidP="00755C5D">
      <w:pPr>
        <w:pStyle w:val="BodyText"/>
        <w:ind w:left="814" w:right="194"/>
        <w:jc w:val="both"/>
      </w:pPr>
      <w:r>
        <w:t>It provides an opportunity to consolidate the footprint occupied by Gwent Police and rationalise the assets held without compromising on visibility and accessibility to communities.</w:t>
      </w:r>
      <w:r w:rsidRPr="00755C5D">
        <w:t xml:space="preserve"> </w:t>
      </w:r>
      <w:r>
        <w:t>The intention of the strategy is to ensure that services are delivered consistently whilst having flexibility to evolve to meet emerging and future changes.</w:t>
      </w:r>
    </w:p>
    <w:p w:rsidR="00E97B17" w:rsidRDefault="00E97B17" w:rsidP="00755C5D">
      <w:pPr>
        <w:pStyle w:val="BodyText"/>
        <w:ind w:left="814" w:right="194"/>
        <w:jc w:val="both"/>
      </w:pPr>
    </w:p>
    <w:p w:rsidR="00906F8D" w:rsidRDefault="00975B4A" w:rsidP="00755C5D">
      <w:pPr>
        <w:pStyle w:val="BodyText"/>
        <w:ind w:left="814" w:right="194"/>
        <w:jc w:val="both"/>
      </w:pPr>
      <w:r>
        <w:t>Collaboration</w:t>
      </w:r>
      <w:r w:rsidRPr="00755C5D">
        <w:t xml:space="preserve"> </w:t>
      </w:r>
      <w:r>
        <w:t>at</w:t>
      </w:r>
      <w:r w:rsidRPr="00755C5D">
        <w:t xml:space="preserve"> </w:t>
      </w:r>
      <w:r>
        <w:t>a</w:t>
      </w:r>
      <w:r w:rsidRPr="00755C5D">
        <w:t xml:space="preserve"> </w:t>
      </w:r>
      <w:r>
        <w:t>local</w:t>
      </w:r>
      <w:r w:rsidRPr="00755C5D">
        <w:t xml:space="preserve"> </w:t>
      </w:r>
      <w:r>
        <w:t>and</w:t>
      </w:r>
      <w:r w:rsidRPr="00755C5D">
        <w:t xml:space="preserve"> </w:t>
      </w:r>
      <w:r>
        <w:t>regional</w:t>
      </w:r>
      <w:r w:rsidRPr="00755C5D">
        <w:t xml:space="preserve"> </w:t>
      </w:r>
      <w:r>
        <w:t>level</w:t>
      </w:r>
      <w:r w:rsidRPr="00755C5D">
        <w:t xml:space="preserve"> </w:t>
      </w:r>
      <w:r>
        <w:t>is</w:t>
      </w:r>
      <w:r w:rsidRPr="00755C5D">
        <w:t xml:space="preserve"> </w:t>
      </w:r>
      <w:r>
        <w:t>integral</w:t>
      </w:r>
      <w:r w:rsidRPr="00755C5D">
        <w:t xml:space="preserve"> </w:t>
      </w:r>
      <w:r>
        <w:t>to</w:t>
      </w:r>
      <w:r w:rsidRPr="00755C5D">
        <w:t xml:space="preserve"> </w:t>
      </w:r>
      <w:r>
        <w:t>the</w:t>
      </w:r>
      <w:r w:rsidRPr="00755C5D">
        <w:t xml:space="preserve"> </w:t>
      </w:r>
      <w:r>
        <w:t>strategy</w:t>
      </w:r>
      <w:r w:rsidRPr="00755C5D">
        <w:t xml:space="preserve"> </w:t>
      </w:r>
      <w:r>
        <w:t>and</w:t>
      </w:r>
      <w:r w:rsidRPr="00755C5D">
        <w:t xml:space="preserve"> </w:t>
      </w:r>
      <w:r>
        <w:t>builds</w:t>
      </w:r>
      <w:r w:rsidRPr="00755C5D">
        <w:t xml:space="preserve"> </w:t>
      </w:r>
      <w:r>
        <w:t>on</w:t>
      </w:r>
      <w:r w:rsidRPr="00755C5D">
        <w:t xml:space="preserve"> </w:t>
      </w:r>
      <w:r>
        <w:t>the</w:t>
      </w:r>
      <w:r w:rsidRPr="00755C5D">
        <w:t xml:space="preserve"> </w:t>
      </w:r>
      <w:r>
        <w:t>vision of a modern, demand led and collaborative model of policing that is fit for the future.</w:t>
      </w:r>
      <w:r w:rsidR="00906F8D">
        <w:t xml:space="preserve">  Furthermore there will be a greater emphasis on co-production with members of the community, to ensure that the services and facilities that we develop serve the communities that we serve.</w:t>
      </w:r>
    </w:p>
    <w:p w:rsidR="00E97B17" w:rsidRDefault="00E97B17" w:rsidP="00755C5D">
      <w:pPr>
        <w:pStyle w:val="BodyText"/>
        <w:ind w:left="814" w:right="194"/>
        <w:jc w:val="both"/>
      </w:pPr>
    </w:p>
    <w:p w:rsidR="00E97B17" w:rsidRDefault="00975B4A">
      <w:pPr>
        <w:pStyle w:val="BodyText"/>
        <w:ind w:left="814" w:right="195"/>
        <w:jc w:val="both"/>
      </w:pPr>
      <w:r>
        <w:t>In conclusion, the Estate Strategy provides the foundation for developing an estate that is fit</w:t>
      </w:r>
      <w:r>
        <w:rPr>
          <w:spacing w:val="-16"/>
        </w:rPr>
        <w:t xml:space="preserve"> </w:t>
      </w:r>
      <w:r>
        <w:t>for</w:t>
      </w:r>
      <w:r>
        <w:rPr>
          <w:spacing w:val="-16"/>
        </w:rPr>
        <w:t xml:space="preserve"> </w:t>
      </w:r>
      <w:r>
        <w:t>the</w:t>
      </w:r>
      <w:r>
        <w:rPr>
          <w:spacing w:val="-15"/>
        </w:rPr>
        <w:t xml:space="preserve"> </w:t>
      </w:r>
      <w:r>
        <w:t>future</w:t>
      </w:r>
      <w:r>
        <w:rPr>
          <w:spacing w:val="-16"/>
        </w:rPr>
        <w:t xml:space="preserve"> </w:t>
      </w:r>
      <w:r>
        <w:t>and</w:t>
      </w:r>
      <w:r>
        <w:rPr>
          <w:spacing w:val="-15"/>
        </w:rPr>
        <w:t xml:space="preserve"> </w:t>
      </w:r>
      <w:r>
        <w:t>adaptable</w:t>
      </w:r>
      <w:r>
        <w:rPr>
          <w:spacing w:val="-16"/>
        </w:rPr>
        <w:t xml:space="preserve"> </w:t>
      </w:r>
      <w:r>
        <w:t>to</w:t>
      </w:r>
      <w:r>
        <w:rPr>
          <w:spacing w:val="-17"/>
        </w:rPr>
        <w:t xml:space="preserve"> </w:t>
      </w:r>
      <w:r>
        <w:t>meet</w:t>
      </w:r>
      <w:r>
        <w:rPr>
          <w:spacing w:val="-15"/>
        </w:rPr>
        <w:t xml:space="preserve"> </w:t>
      </w:r>
      <w:r>
        <w:t>new</w:t>
      </w:r>
      <w:r>
        <w:rPr>
          <w:spacing w:val="-16"/>
        </w:rPr>
        <w:t xml:space="preserve"> </w:t>
      </w:r>
      <w:r>
        <w:t>challenges,</w:t>
      </w:r>
      <w:r>
        <w:rPr>
          <w:spacing w:val="-15"/>
        </w:rPr>
        <w:t xml:space="preserve"> </w:t>
      </w:r>
      <w:r>
        <w:t>meeting</w:t>
      </w:r>
      <w:r>
        <w:rPr>
          <w:spacing w:val="-16"/>
        </w:rPr>
        <w:t xml:space="preserve"> </w:t>
      </w:r>
      <w:r>
        <w:t>the</w:t>
      </w:r>
      <w:r>
        <w:rPr>
          <w:spacing w:val="-17"/>
        </w:rPr>
        <w:t xml:space="preserve"> </w:t>
      </w:r>
      <w:r>
        <w:t>demand</w:t>
      </w:r>
      <w:r>
        <w:rPr>
          <w:spacing w:val="-15"/>
        </w:rPr>
        <w:t xml:space="preserve"> </w:t>
      </w:r>
      <w:r>
        <w:t>for</w:t>
      </w:r>
      <w:r>
        <w:rPr>
          <w:spacing w:val="-16"/>
        </w:rPr>
        <w:t xml:space="preserve"> </w:t>
      </w:r>
      <w:r>
        <w:t>an</w:t>
      </w:r>
      <w:r>
        <w:rPr>
          <w:spacing w:val="-15"/>
        </w:rPr>
        <w:t xml:space="preserve"> </w:t>
      </w:r>
      <w:r>
        <w:t>effective public service that will be delivered in partnership at the heart of local communities.</w:t>
      </w:r>
    </w:p>
    <w:sectPr w:rsidR="00E97B17">
      <w:pgSz w:w="11910" w:h="16840"/>
      <w:pgMar w:top="1340" w:right="880" w:bottom="1880" w:left="460" w:header="0" w:footer="16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BF8" w:rsidRDefault="00BC2BF8">
      <w:r>
        <w:separator/>
      </w:r>
    </w:p>
  </w:endnote>
  <w:endnote w:type="continuationSeparator" w:id="0">
    <w:p w:rsidR="00BC2BF8" w:rsidRDefault="00BC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CFB" w:rsidRDefault="00871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7B17" w:rsidRDefault="00253382">
    <w:pPr>
      <w:pStyle w:val="BodyText"/>
      <w:spacing w:line="14" w:lineRule="auto"/>
      <w:rPr>
        <w:sz w:val="20"/>
      </w:rPr>
    </w:pPr>
    <w:r>
      <w:rPr>
        <w:noProof/>
      </w:rPr>
      <mc:AlternateContent>
        <mc:Choice Requires="wps">
          <w:drawing>
            <wp:anchor distT="0" distB="0" distL="114300" distR="114300" simplePos="0" relativeHeight="487314944" behindDoc="1" locked="0" layoutInCell="1" allowOverlap="1" wp14:anchorId="76EF9942" wp14:editId="1165FA62">
              <wp:simplePos x="0" y="0"/>
              <wp:positionH relativeFrom="page">
                <wp:posOffset>439947</wp:posOffset>
              </wp:positionH>
              <wp:positionV relativeFrom="page">
                <wp:posOffset>9558068</wp:posOffset>
              </wp:positionV>
              <wp:extent cx="1544128" cy="196215"/>
              <wp:effectExtent l="0" t="0" r="18415" b="13335"/>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128"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B17" w:rsidRDefault="00975B4A">
                          <w:pPr>
                            <w:pStyle w:val="BodyText"/>
                            <w:spacing w:before="12"/>
                            <w:ind w:left="20"/>
                          </w:pPr>
                          <w:r>
                            <w:rPr>
                              <w:color w:val="0000FF"/>
                            </w:rPr>
                            <w:t>Estate</w:t>
                          </w:r>
                          <w:r>
                            <w:rPr>
                              <w:color w:val="0000FF"/>
                              <w:spacing w:val="-4"/>
                            </w:rPr>
                            <w:t xml:space="preserve"> </w:t>
                          </w:r>
                          <w:r>
                            <w:rPr>
                              <w:color w:val="0000FF"/>
                            </w:rPr>
                            <w:t>Strategy</w:t>
                          </w:r>
                          <w:r>
                            <w:rPr>
                              <w:color w:val="0000FF"/>
                              <w:spacing w:val="-1"/>
                            </w:rPr>
                            <w:t xml:space="preserve"> </w:t>
                          </w:r>
                          <w:r>
                            <w:rPr>
                              <w:color w:val="0000FF"/>
                              <w:spacing w:val="-4"/>
                            </w:rPr>
                            <w:t>202</w:t>
                          </w:r>
                          <w:r w:rsidR="00253382">
                            <w:rPr>
                              <w:color w:val="0000FF"/>
                              <w:spacing w:val="-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F9942" id="_x0000_t202" coordsize="21600,21600" o:spt="202" path="m,l,21600r21600,l21600,xe">
              <v:stroke joinstyle="miter"/>
              <v:path gradientshapeok="t" o:connecttype="rect"/>
            </v:shapetype>
            <v:shape id="docshape2" o:spid="_x0000_s1027" type="#_x0000_t202" style="position:absolute;margin-left:34.65pt;margin-top:752.6pt;width:121.6pt;height:15.45pt;z-index:-1600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Vc1gEAAJEDAAAOAAAAZHJzL2Uyb0RvYy54bWysU8tu2zAQvBfoPxC817KMJGgFy0GaIEWB&#10;9AGk+QCKIiWhEpfdpS25X98lZTlteit6IVZ8zM7MjrbX09CLg0HqwJUyX62lME5D3bmmlE/f7t+8&#10;lYKCcrXqwZlSHg3J693rV9vRF2YDLfS1QcEgjorRl7INwRdZRro1g6IVeOP40AIOKvAnNlmNamT0&#10;oc826/VVNgLWHkEbIt69mw/lLuFba3T4Yi2ZIPpSMreQVkxrFddst1VFg8q3nT7RUP/AYlCd46Zn&#10;qDsVlNhj9xfU0GkEAhtWGoYMrO20SRpYTb5+oeaxVd4kLWwO+bNN9P9g9efDo/+KIkzvYeIBJhHk&#10;H0B/J+HgtlWuMTeIMLZG1dw4j5Zlo6fi9DRaTQVFkGr8BDUPWe0DJKDJ4hBdYZ2C0XkAx7PpZgpC&#10;x5aXFxf5hmOi+Sx/d7XJL1MLVSyvPVL4YGAQsSgl8lATujo8UIhsVLFcic0c3Hd9nwbbuz82+GLc&#10;Sewj4Zl6mKqJb0cVFdRH1oEw54RzzUUL+FOKkTNSSvqxV2ik6D869iIGailwKaqlUE7z01IGKeby&#10;NszB23vsmpaRZ7cd3LBftktSnlmcePLck8JTRmOwfv9Ot57/pN0vAAAA//8DAFBLAwQUAAYACAAA&#10;ACEAggMUueAAAAAMAQAADwAAAGRycy9kb3ducmV2LnhtbEyPwW6DMAyG75P2DpEn7bYmgEArI1TV&#10;tJ0mTaXssGMgKaASh5G0ZW8/99Qd/fvT78/FZrEjO5vZDw4lRCsBzGDr9ICdhK/6/ekZmA8KtRod&#10;Ggm/xsOmvL8rVK7dBStz3oeOUQn6XEnoQ5hyzn3bG6v8yk0GaXdws1WBxrnjelYXKrcjj4XIuFUD&#10;0oVeTea1N+1xf7IStt9YvQ0/n82uOlRDXa8FfmRHKR8flu0LsGCWcIPhqk/qUJJT406oPRslZOuE&#10;SMpTkcbAiEiiOAXWXKMki4CXBf//RPkHAAD//wMAUEsBAi0AFAAGAAgAAAAhALaDOJL+AAAA4QEA&#10;ABMAAAAAAAAAAAAAAAAAAAAAAFtDb250ZW50X1R5cGVzXS54bWxQSwECLQAUAAYACAAAACEAOP0h&#10;/9YAAACUAQAACwAAAAAAAAAAAAAAAAAvAQAAX3JlbHMvLnJlbHNQSwECLQAUAAYACAAAACEAI0SF&#10;XNYBAACRAwAADgAAAAAAAAAAAAAAAAAuAgAAZHJzL2Uyb0RvYy54bWxQSwECLQAUAAYACAAAACEA&#10;ggMUueAAAAAMAQAADwAAAAAAAAAAAAAAAAAwBAAAZHJzL2Rvd25yZXYueG1sUEsFBgAAAAAEAAQA&#10;8wAAAD0FAAAAAA==&#10;" filled="f" stroked="f">
              <v:textbox inset="0,0,0,0">
                <w:txbxContent>
                  <w:p w:rsidR="00E97B17" w:rsidRDefault="00975B4A">
                    <w:pPr>
                      <w:pStyle w:val="BodyText"/>
                      <w:spacing w:before="12"/>
                      <w:ind w:left="20"/>
                    </w:pPr>
                    <w:r>
                      <w:rPr>
                        <w:color w:val="0000FF"/>
                      </w:rPr>
                      <w:t>Estate</w:t>
                    </w:r>
                    <w:r>
                      <w:rPr>
                        <w:color w:val="0000FF"/>
                        <w:spacing w:val="-4"/>
                      </w:rPr>
                      <w:t xml:space="preserve"> </w:t>
                    </w:r>
                    <w:r>
                      <w:rPr>
                        <w:color w:val="0000FF"/>
                      </w:rPr>
                      <w:t>Strategy</w:t>
                    </w:r>
                    <w:r>
                      <w:rPr>
                        <w:color w:val="0000FF"/>
                        <w:spacing w:val="-1"/>
                      </w:rPr>
                      <w:t xml:space="preserve"> </w:t>
                    </w:r>
                    <w:r>
                      <w:rPr>
                        <w:color w:val="0000FF"/>
                        <w:spacing w:val="-4"/>
                      </w:rPr>
                      <w:t>202</w:t>
                    </w:r>
                    <w:r w:rsidR="00253382">
                      <w:rPr>
                        <w:color w:val="0000FF"/>
                        <w:spacing w:val="-4"/>
                      </w:rPr>
                      <w:t>3</w:t>
                    </w:r>
                  </w:p>
                </w:txbxContent>
              </v:textbox>
              <w10:wrap anchorx="page" anchory="page"/>
            </v:shape>
          </w:pict>
        </mc:Fallback>
      </mc:AlternateContent>
    </w:r>
    <w:r w:rsidR="00975B4A">
      <w:rPr>
        <w:noProof/>
      </w:rPr>
      <mc:AlternateContent>
        <mc:Choice Requires="wps">
          <w:drawing>
            <wp:anchor distT="0" distB="0" distL="114300" distR="114300" simplePos="0" relativeHeight="487314432" behindDoc="1" locked="0" layoutInCell="1" allowOverlap="1" wp14:anchorId="43FA5DDC" wp14:editId="3D250ECD">
              <wp:simplePos x="0" y="0"/>
              <wp:positionH relativeFrom="page">
                <wp:posOffset>431165</wp:posOffset>
              </wp:positionH>
              <wp:positionV relativeFrom="page">
                <wp:posOffset>9495790</wp:posOffset>
              </wp:positionV>
              <wp:extent cx="6464935" cy="56515"/>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4935" cy="56515"/>
                      </a:xfrm>
                      <a:custGeom>
                        <a:avLst/>
                        <a:gdLst>
                          <a:gd name="T0" fmla="+- 0 10860 679"/>
                          <a:gd name="T1" fmla="*/ T0 w 10181"/>
                          <a:gd name="T2" fmla="+- 0 15028 14954"/>
                          <a:gd name="T3" fmla="*/ 15028 h 89"/>
                          <a:gd name="T4" fmla="+- 0 679 679"/>
                          <a:gd name="T5" fmla="*/ T4 w 10181"/>
                          <a:gd name="T6" fmla="+- 0 15028 14954"/>
                          <a:gd name="T7" fmla="*/ 15028 h 89"/>
                          <a:gd name="T8" fmla="+- 0 679 679"/>
                          <a:gd name="T9" fmla="*/ T8 w 10181"/>
                          <a:gd name="T10" fmla="+- 0 15043 14954"/>
                          <a:gd name="T11" fmla="*/ 15043 h 89"/>
                          <a:gd name="T12" fmla="+- 0 10860 679"/>
                          <a:gd name="T13" fmla="*/ T12 w 10181"/>
                          <a:gd name="T14" fmla="+- 0 15043 14954"/>
                          <a:gd name="T15" fmla="*/ 15043 h 89"/>
                          <a:gd name="T16" fmla="+- 0 10860 679"/>
                          <a:gd name="T17" fmla="*/ T16 w 10181"/>
                          <a:gd name="T18" fmla="+- 0 15028 14954"/>
                          <a:gd name="T19" fmla="*/ 15028 h 89"/>
                          <a:gd name="T20" fmla="+- 0 10860 679"/>
                          <a:gd name="T21" fmla="*/ T20 w 10181"/>
                          <a:gd name="T22" fmla="+- 0 14954 14954"/>
                          <a:gd name="T23" fmla="*/ 14954 h 89"/>
                          <a:gd name="T24" fmla="+- 0 679 679"/>
                          <a:gd name="T25" fmla="*/ T24 w 10181"/>
                          <a:gd name="T26" fmla="+- 0 14954 14954"/>
                          <a:gd name="T27" fmla="*/ 14954 h 89"/>
                          <a:gd name="T28" fmla="+- 0 679 679"/>
                          <a:gd name="T29" fmla="*/ T28 w 10181"/>
                          <a:gd name="T30" fmla="+- 0 15014 14954"/>
                          <a:gd name="T31" fmla="*/ 15014 h 89"/>
                          <a:gd name="T32" fmla="+- 0 10860 679"/>
                          <a:gd name="T33" fmla="*/ T32 w 10181"/>
                          <a:gd name="T34" fmla="+- 0 15014 14954"/>
                          <a:gd name="T35" fmla="*/ 15014 h 89"/>
                          <a:gd name="T36" fmla="+- 0 10860 679"/>
                          <a:gd name="T37" fmla="*/ T36 w 10181"/>
                          <a:gd name="T38" fmla="+- 0 14954 14954"/>
                          <a:gd name="T39" fmla="*/ 1495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181" h="89">
                            <a:moveTo>
                              <a:pt x="10181" y="74"/>
                            </a:moveTo>
                            <a:lnTo>
                              <a:pt x="0" y="74"/>
                            </a:lnTo>
                            <a:lnTo>
                              <a:pt x="0" y="89"/>
                            </a:lnTo>
                            <a:lnTo>
                              <a:pt x="10181" y="89"/>
                            </a:lnTo>
                            <a:lnTo>
                              <a:pt x="10181" y="74"/>
                            </a:lnTo>
                            <a:close/>
                            <a:moveTo>
                              <a:pt x="10181" y="0"/>
                            </a:moveTo>
                            <a:lnTo>
                              <a:pt x="0" y="0"/>
                            </a:lnTo>
                            <a:lnTo>
                              <a:pt x="0" y="60"/>
                            </a:lnTo>
                            <a:lnTo>
                              <a:pt x="10181" y="60"/>
                            </a:lnTo>
                            <a:lnTo>
                              <a:pt x="101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C7428" id="docshape1" o:spid="_x0000_s1026" style="position:absolute;margin-left:33.95pt;margin-top:747.7pt;width:509.05pt;height:4.45pt;z-index:-1600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8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9ZCAQAAMYNAAAOAAAAZHJzL2Uyb0RvYy54bWysV1uvozYQfq/U/2Dx2GoPGAi56OSsql1t&#10;VWl7kZb+AIdLQAVMbSfk9Nd3bOPEsDgnWu0LN3+Mv5lv7Bk/v7+0DToXjNe023v4KfBQ0WU0r7vj&#10;3vs7/fRu4yEuSJeThnbF3nstuPf+5ccfnod+V4S0ok1eMARGOr4b+r1XCdHvfJ9nVdES/kT7ooPB&#10;krKWCHhlRz9nZADrbeOHQZD4A2V5z2hWcA5fP+pB70XZL8siE3+WJS8EavYecBPqytT1IK/+yzPZ&#10;HRnpqzobaZBvYNGSuoNJr6Y+EkHQidVfmWrrjFFOS/GU0danZVlnhfIBvMHBzJsvFekL5QsEh/fX&#10;MPHvZzb74/yl/4tJ6rz/TLN/OETEH3q+u47IFw4YdBh+pzloSE6CKmcvJWvln+AGuqiYvl5jWlwE&#10;yuBjEifxNlp5KIOxVbLCKxlzn+zMz9mJi18LqgyR82cutCQ5PKmA5qgjLcyagnxl24A6P79DAcLB&#10;JglQst6OEl5h2MB+8lEaoAGQeIPnqNCgtLFVEG4QjrereA6MDBDMYQWr0OarSWODUuaA1RIzCIJ2&#10;QDKLXcwSg3qL2doA7zKD9WdFzcFsa0CS2cbFDM8UWAVxtBw0bIsAUQPcUtTwTAWnpLYIKQ6dBKcy&#10;6IkXVYUsvGlxh+BMDCdBW4sUJ06CUzV0Pi0TtCXRuKUIhjNJXARDW5A0dC+LmSJyRSxLHNqaKBcW&#10;JQ6nkjjyL7TlSEPn2ghnetyhZytyh95UEBc9W4wUdgrHphLN1FgF2BG9yNYD5AXckrzRTA6XvJEt&#10;Rho5F0g0VUNPvJh/cse+blZ3CM4EcRK05Ugj5wKJpnpo4ZYJ2ppMBYbicjTlg1SmomSXbiwp8ISI&#10;7E8CVcV6ymX1SkESKFFpNNYnQMn64wBDeCR4/RAYqEow7Iq69N03jUFMBTeV8g04hFbBVVEC3+/D&#10;5U4g4bB+HyEjV6aCP+ZpOLoK+f2IdZm30jpk20Pw0dVo4qp2edSWQcc37/WYh6DXO8gpyK4nQqaE&#10;eUQDdK2qQUDV3oPCLgdaei5SqiBCpsYIAKZr1R/AjDdI09lQ2AFsmBk0917Z0yDdRYAtM2juGnSb&#10;9GHglZ2xlDWUF8rtG9+5ddUDv+mRQRnL5m47lNwH3Rx6GDg3aPwBulJH1UdeBYWPdi/JaVPnn+qm&#10;kTpydjx8aBg6EzgHJDiMwnDMuAmsUUu+o/I3nZDyi2qHZQcsTxV8d6D5K3TDjOrDBBx+4KGi7D8P&#10;DXCQ2Hv83xNhhYea3zro1Lc4jkFwoV7i1VqWbGaPHOwR0mVgau8JD7Yo+fhB6NPKqWf1sYKZsErR&#10;jv4CXXhZy25Z8dOsxhc4LKjYjAcbeRqx3xXqdvx6+R8AAP//AwBQSwMEFAAGAAgAAAAhADO+3Rfh&#10;AAAADQEAAA8AAABkcnMvZG93bnJldi54bWxMj0FPg0AQhe8m/ofNmHizu1VKgbI0xqTejIom9riF&#10;EVB2lrBLi//e6UlvM/Ne3nwv3862F0ccfedIw3KhQCBVru6o0fD+trtJQPhgqDa9I9Twgx62xeVF&#10;brLanegVj2VoBIeQz4yGNoQhk9JXLVrjF25AYu3TjdYEXsdG1qM5cbjt5a1SsbSmI/7QmgEfWqy+&#10;y8lqQPuy/CrXybPdfzylZorpUe1I6+ur+X4DIuAc/sxwxmd0KJjp4Caqveg1xOuUnXyP0lUE4uxQ&#10;Scz1DjytVHQHssjl/xbFLwAAAP//AwBQSwECLQAUAAYACAAAACEAtoM4kv4AAADhAQAAEwAAAAAA&#10;AAAAAAAAAAAAAAAAW0NvbnRlbnRfVHlwZXNdLnhtbFBLAQItABQABgAIAAAAIQA4/SH/1gAAAJQB&#10;AAALAAAAAAAAAAAAAAAAAC8BAABfcmVscy8ucmVsc1BLAQItABQABgAIAAAAIQCRNv9ZCAQAAMYN&#10;AAAOAAAAAAAAAAAAAAAAAC4CAABkcnMvZTJvRG9jLnhtbFBLAQItABQABgAIAAAAIQAzvt0X4QAA&#10;AA0BAAAPAAAAAAAAAAAAAAAAAGIGAABkcnMvZG93bnJldi54bWxQSwUGAAAAAAQABADzAAAAcAcA&#10;AAAA&#10;" path="m10181,74l,74,,89r10181,l10181,74xm10181,l,,,60r10181,l10181,xe" fillcolor="#612322" stroked="f">
              <v:path arrowok="t" o:connecttype="custom" o:connectlocs="6464935,9542780;0,9542780;0,9552305;6464935,9552305;6464935,9542780;6464935,9495790;0,9495790;0,9533890;6464935,9533890;6464935,9495790" o:connectangles="0,0,0,0,0,0,0,0,0,0"/>
              <w10:wrap anchorx="page" anchory="page"/>
            </v:shape>
          </w:pict>
        </mc:Fallback>
      </mc:AlternateContent>
    </w:r>
    <w:r w:rsidR="00975B4A">
      <w:rPr>
        <w:noProof/>
      </w:rPr>
      <mc:AlternateContent>
        <mc:Choice Requires="wps">
          <w:drawing>
            <wp:anchor distT="0" distB="0" distL="114300" distR="114300" simplePos="0" relativeHeight="487315456" behindDoc="1" locked="0" layoutInCell="1" allowOverlap="1" wp14:anchorId="60D77F19" wp14:editId="068681AE">
              <wp:simplePos x="0" y="0"/>
              <wp:positionH relativeFrom="page">
                <wp:posOffset>6296660</wp:posOffset>
              </wp:positionH>
              <wp:positionV relativeFrom="page">
                <wp:posOffset>9556750</wp:posOffset>
              </wp:positionV>
              <wp:extent cx="633730" cy="19621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7B17" w:rsidRDefault="00975B4A">
                          <w:pPr>
                            <w:pStyle w:val="BodyText"/>
                            <w:spacing w:before="12"/>
                            <w:ind w:left="20"/>
                          </w:pPr>
                          <w:r>
                            <w:rPr>
                              <w:color w:val="414142"/>
                            </w:rPr>
                            <w:t>Page</w:t>
                          </w:r>
                          <w:r>
                            <w:rPr>
                              <w:color w:val="414142"/>
                              <w:spacing w:val="-1"/>
                            </w:rPr>
                            <w:t xml:space="preserve"> </w:t>
                          </w:r>
                          <w:r>
                            <w:rPr>
                              <w:color w:val="414142"/>
                              <w:spacing w:val="-5"/>
                            </w:rPr>
                            <w:fldChar w:fldCharType="begin"/>
                          </w:r>
                          <w:r>
                            <w:rPr>
                              <w:color w:val="414142"/>
                              <w:spacing w:val="-5"/>
                            </w:rPr>
                            <w:instrText xml:space="preserve"> PAGE </w:instrText>
                          </w:r>
                          <w:r>
                            <w:rPr>
                              <w:color w:val="414142"/>
                              <w:spacing w:val="-5"/>
                            </w:rPr>
                            <w:fldChar w:fldCharType="separate"/>
                          </w:r>
                          <w:r>
                            <w:rPr>
                              <w:color w:val="414142"/>
                              <w:spacing w:val="-5"/>
                            </w:rPr>
                            <w:t>10</w:t>
                          </w:r>
                          <w:r>
                            <w:rPr>
                              <w:color w:val="414142"/>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77F19" id="docshape3" o:spid="_x0000_s1028" type="#_x0000_t202" style="position:absolute;margin-left:495.8pt;margin-top:752.5pt;width:49.9pt;height:15.45pt;z-index:-160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S2AEAAJcDAAAOAAAAZHJzL2Uyb0RvYy54bWysU9uO0zAQfUfiHyy/0zStKBA1XS27WoS0&#10;XKSFD3AcO7FIPGbsNilfz9hJusC+rXixJjP2mXPOTPZXY9+xk0JvwJY8X605U1ZCbWxT8u/f7l69&#10;5cwHYWvRgVUlPyvPrw4vX+wHV6gNtNDVChmBWF8MruRtCK7IMi9b1Qu/AqcsFTVgLwJ9YpPVKAZC&#10;77tss17vsgGwdghSeU/Z26nIDwlfayXDF629CqwrOXEL6cR0VvHMDntRNChca+RMQzyDRS+MpaYX&#10;qFsRBDuieQLVG4ngQYeVhD4DrY1USQOpydf/qHlohVNJC5nj3cUm//9g5efTg/uKLIzvYaQBJhHe&#10;3YP84ZmFm1bYRl0jwtAqUVPjPFqWDc4X89NotS98BKmGT1DTkMUxQAIaNfbRFdLJCJ0GcL6YrsbA&#10;JCV32+2bLVUklfJ3u03+OnUQxfLYoQ8fFPQsBiVHmmkCF6d7HyIZUSxXYi8Ld6br0lw7+1eCLsZM&#10;Ih/5TszDWI3M1LOyqKWC+kxqEKZtoe2moAX8xdlAm1Jy//MoUHHWfbTkSFyrJcAlqJZAWElPSx44&#10;m8KbMK3f0aFpWkKePLdwTa5pkxQ9spjp0vST0HlT43r9+Z1uPf5Ph98AAAD//wMAUEsDBBQABgAI&#10;AAAAIQCqrgs44QAAAA4BAAAPAAAAZHJzL2Rvd25yZXYueG1sTI/BTsMwEETvSPyDtZW4UTtAIpzG&#10;qSoEJyREGg4cndhNrMbrELtt+HucUznuzNPsTLGd7UDOevLGoYBkzYBobJ0y2An4qt/un4H4IFHJ&#10;waEW8Ks9bMvbm0Lmyl2w0ud96EgMQZ9LAX0IY06pb3ttpV+7UWP0Dm6yMsRz6qia5CWG24E+MJZR&#10;Kw3GD70c9Uuv2+P+ZAXsvrF6NT8fzWd1qExdc4bv2VGIu9W82wAJeg5XGJb6sTqUsVPjTqg8GQRw&#10;nmQRjUbK0rhqQRhPnoA0i/aYcqBlQf/PKP8AAAD//wMAUEsBAi0AFAAGAAgAAAAhALaDOJL+AAAA&#10;4QEAABMAAAAAAAAAAAAAAAAAAAAAAFtDb250ZW50X1R5cGVzXS54bWxQSwECLQAUAAYACAAAACEA&#10;OP0h/9YAAACUAQAACwAAAAAAAAAAAAAAAAAvAQAAX3JlbHMvLnJlbHNQSwECLQAUAAYACAAAACEA&#10;B2J/ktgBAACXAwAADgAAAAAAAAAAAAAAAAAuAgAAZHJzL2Uyb0RvYy54bWxQSwECLQAUAAYACAAA&#10;ACEAqq4LOOEAAAAOAQAADwAAAAAAAAAAAAAAAAAyBAAAZHJzL2Rvd25yZXYueG1sUEsFBgAAAAAE&#10;AAQA8wAAAEAFAAAAAA==&#10;" filled="f" stroked="f">
              <v:textbox inset="0,0,0,0">
                <w:txbxContent>
                  <w:p w:rsidR="00E97B17" w:rsidRDefault="00975B4A">
                    <w:pPr>
                      <w:pStyle w:val="BodyText"/>
                      <w:spacing w:before="12"/>
                      <w:ind w:left="20"/>
                    </w:pPr>
                    <w:r>
                      <w:rPr>
                        <w:color w:val="414142"/>
                      </w:rPr>
                      <w:t>Page</w:t>
                    </w:r>
                    <w:r>
                      <w:rPr>
                        <w:color w:val="414142"/>
                        <w:spacing w:val="-1"/>
                      </w:rPr>
                      <w:t xml:space="preserve"> </w:t>
                    </w:r>
                    <w:r>
                      <w:rPr>
                        <w:color w:val="414142"/>
                        <w:spacing w:val="-5"/>
                      </w:rPr>
                      <w:fldChar w:fldCharType="begin"/>
                    </w:r>
                    <w:r>
                      <w:rPr>
                        <w:color w:val="414142"/>
                        <w:spacing w:val="-5"/>
                      </w:rPr>
                      <w:instrText xml:space="preserve"> PAGE </w:instrText>
                    </w:r>
                    <w:r>
                      <w:rPr>
                        <w:color w:val="414142"/>
                        <w:spacing w:val="-5"/>
                      </w:rPr>
                      <w:fldChar w:fldCharType="separate"/>
                    </w:r>
                    <w:r>
                      <w:rPr>
                        <w:color w:val="414142"/>
                        <w:spacing w:val="-5"/>
                      </w:rPr>
                      <w:t>10</w:t>
                    </w:r>
                    <w:r>
                      <w:rPr>
                        <w:color w:val="414142"/>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CFB" w:rsidRDefault="00871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BF8" w:rsidRDefault="00BC2BF8">
      <w:r>
        <w:separator/>
      </w:r>
    </w:p>
  </w:footnote>
  <w:footnote w:type="continuationSeparator" w:id="0">
    <w:p w:rsidR="00BC2BF8" w:rsidRDefault="00BC2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CFB" w:rsidRDefault="00871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CFB" w:rsidRDefault="00871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CFB" w:rsidRDefault="00871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17BE"/>
    <w:multiLevelType w:val="hybridMultilevel"/>
    <w:tmpl w:val="05C6BDAE"/>
    <w:lvl w:ilvl="0" w:tplc="0809000F">
      <w:start w:val="1"/>
      <w:numFmt w:val="decimal"/>
      <w:lvlText w:val="%1."/>
      <w:lvlJc w:val="left"/>
      <w:pPr>
        <w:ind w:left="1534" w:hanging="360"/>
      </w:pPr>
    </w:lvl>
    <w:lvl w:ilvl="1" w:tplc="08090019" w:tentative="1">
      <w:start w:val="1"/>
      <w:numFmt w:val="lowerLetter"/>
      <w:lvlText w:val="%2."/>
      <w:lvlJc w:val="left"/>
      <w:pPr>
        <w:ind w:left="2254" w:hanging="360"/>
      </w:pPr>
    </w:lvl>
    <w:lvl w:ilvl="2" w:tplc="0809001B" w:tentative="1">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1" w15:restartNumberingAfterBreak="0">
    <w:nsid w:val="23047C15"/>
    <w:multiLevelType w:val="hybridMultilevel"/>
    <w:tmpl w:val="04D4A484"/>
    <w:lvl w:ilvl="0" w:tplc="FB2C625C">
      <w:numFmt w:val="bullet"/>
      <w:lvlText w:val="•"/>
      <w:lvlJc w:val="left"/>
      <w:pPr>
        <w:ind w:left="1381" w:hanging="360"/>
      </w:pPr>
      <w:rPr>
        <w:rFonts w:ascii="Arial" w:eastAsia="Arial" w:hAnsi="Arial" w:cs="Arial" w:hint="default"/>
        <w:b w:val="0"/>
        <w:bCs w:val="0"/>
        <w:i w:val="0"/>
        <w:iCs w:val="0"/>
        <w:w w:val="131"/>
        <w:sz w:val="24"/>
        <w:szCs w:val="24"/>
        <w:lang w:val="en-US" w:eastAsia="en-US" w:bidi="ar-SA"/>
      </w:rPr>
    </w:lvl>
    <w:lvl w:ilvl="1" w:tplc="E8BAC77C">
      <w:numFmt w:val="bullet"/>
      <w:lvlText w:val="•"/>
      <w:lvlJc w:val="left"/>
      <w:pPr>
        <w:ind w:left="2298" w:hanging="360"/>
      </w:pPr>
      <w:rPr>
        <w:rFonts w:hint="default"/>
        <w:lang w:val="en-US" w:eastAsia="en-US" w:bidi="ar-SA"/>
      </w:rPr>
    </w:lvl>
    <w:lvl w:ilvl="2" w:tplc="904658BA">
      <w:numFmt w:val="bullet"/>
      <w:lvlText w:val="•"/>
      <w:lvlJc w:val="left"/>
      <w:pPr>
        <w:ind w:left="3217" w:hanging="360"/>
      </w:pPr>
      <w:rPr>
        <w:rFonts w:hint="default"/>
        <w:lang w:val="en-US" w:eastAsia="en-US" w:bidi="ar-SA"/>
      </w:rPr>
    </w:lvl>
    <w:lvl w:ilvl="3" w:tplc="55980F7E">
      <w:numFmt w:val="bullet"/>
      <w:lvlText w:val="•"/>
      <w:lvlJc w:val="left"/>
      <w:pPr>
        <w:ind w:left="4135" w:hanging="360"/>
      </w:pPr>
      <w:rPr>
        <w:rFonts w:hint="default"/>
        <w:lang w:val="en-US" w:eastAsia="en-US" w:bidi="ar-SA"/>
      </w:rPr>
    </w:lvl>
    <w:lvl w:ilvl="4" w:tplc="C3EE1A82">
      <w:numFmt w:val="bullet"/>
      <w:lvlText w:val="•"/>
      <w:lvlJc w:val="left"/>
      <w:pPr>
        <w:ind w:left="5054" w:hanging="360"/>
      </w:pPr>
      <w:rPr>
        <w:rFonts w:hint="default"/>
        <w:lang w:val="en-US" w:eastAsia="en-US" w:bidi="ar-SA"/>
      </w:rPr>
    </w:lvl>
    <w:lvl w:ilvl="5" w:tplc="6BAE9224">
      <w:numFmt w:val="bullet"/>
      <w:lvlText w:val="•"/>
      <w:lvlJc w:val="left"/>
      <w:pPr>
        <w:ind w:left="5973" w:hanging="360"/>
      </w:pPr>
      <w:rPr>
        <w:rFonts w:hint="default"/>
        <w:lang w:val="en-US" w:eastAsia="en-US" w:bidi="ar-SA"/>
      </w:rPr>
    </w:lvl>
    <w:lvl w:ilvl="6" w:tplc="F4ECA046">
      <w:numFmt w:val="bullet"/>
      <w:lvlText w:val="•"/>
      <w:lvlJc w:val="left"/>
      <w:pPr>
        <w:ind w:left="6891" w:hanging="360"/>
      </w:pPr>
      <w:rPr>
        <w:rFonts w:hint="default"/>
        <w:lang w:val="en-US" w:eastAsia="en-US" w:bidi="ar-SA"/>
      </w:rPr>
    </w:lvl>
    <w:lvl w:ilvl="7" w:tplc="227E8D3E">
      <w:numFmt w:val="bullet"/>
      <w:lvlText w:val="•"/>
      <w:lvlJc w:val="left"/>
      <w:pPr>
        <w:ind w:left="7810" w:hanging="360"/>
      </w:pPr>
      <w:rPr>
        <w:rFonts w:hint="default"/>
        <w:lang w:val="en-US" w:eastAsia="en-US" w:bidi="ar-SA"/>
      </w:rPr>
    </w:lvl>
    <w:lvl w:ilvl="8" w:tplc="FBCAFDEE">
      <w:numFmt w:val="bullet"/>
      <w:lvlText w:val="•"/>
      <w:lvlJc w:val="left"/>
      <w:pPr>
        <w:ind w:left="8729" w:hanging="360"/>
      </w:pPr>
      <w:rPr>
        <w:rFonts w:hint="default"/>
        <w:lang w:val="en-US" w:eastAsia="en-US" w:bidi="ar-SA"/>
      </w:rPr>
    </w:lvl>
  </w:abstractNum>
  <w:abstractNum w:abstractNumId="2" w15:restartNumberingAfterBreak="0">
    <w:nsid w:val="35884F81"/>
    <w:multiLevelType w:val="hybridMultilevel"/>
    <w:tmpl w:val="84F2D52A"/>
    <w:lvl w:ilvl="0" w:tplc="23AAA658">
      <w:start w:val="1"/>
      <w:numFmt w:val="lowerLetter"/>
      <w:lvlText w:val="%1."/>
      <w:lvlJc w:val="left"/>
      <w:pPr>
        <w:ind w:left="1174" w:hanging="361"/>
      </w:pPr>
      <w:rPr>
        <w:rFonts w:ascii="Arial" w:eastAsia="Arial" w:hAnsi="Arial" w:cs="Arial" w:hint="default"/>
        <w:b w:val="0"/>
        <w:bCs w:val="0"/>
        <w:i w:val="0"/>
        <w:iCs w:val="0"/>
        <w:w w:val="100"/>
        <w:sz w:val="24"/>
        <w:szCs w:val="24"/>
        <w:lang w:val="en-US" w:eastAsia="en-US" w:bidi="ar-SA"/>
      </w:rPr>
    </w:lvl>
    <w:lvl w:ilvl="1" w:tplc="1144D35A">
      <w:start w:val="1"/>
      <w:numFmt w:val="lowerRoman"/>
      <w:lvlText w:val="%2."/>
      <w:lvlJc w:val="left"/>
      <w:pPr>
        <w:ind w:left="1666" w:hanging="262"/>
        <w:jc w:val="right"/>
      </w:pPr>
      <w:rPr>
        <w:rFonts w:ascii="Arial" w:eastAsia="Arial" w:hAnsi="Arial" w:cs="Arial" w:hint="default"/>
        <w:b w:val="0"/>
        <w:bCs w:val="0"/>
        <w:i w:val="0"/>
        <w:iCs w:val="0"/>
        <w:spacing w:val="-1"/>
        <w:w w:val="100"/>
        <w:sz w:val="24"/>
        <w:szCs w:val="24"/>
        <w:lang w:val="en-US" w:eastAsia="en-US" w:bidi="ar-SA"/>
      </w:rPr>
    </w:lvl>
    <w:lvl w:ilvl="2" w:tplc="B2CCB48E">
      <w:numFmt w:val="bullet"/>
      <w:lvlText w:val="•"/>
      <w:lvlJc w:val="left"/>
      <w:pPr>
        <w:ind w:left="2649" w:hanging="262"/>
      </w:pPr>
      <w:rPr>
        <w:rFonts w:hint="default"/>
        <w:lang w:val="en-US" w:eastAsia="en-US" w:bidi="ar-SA"/>
      </w:rPr>
    </w:lvl>
    <w:lvl w:ilvl="3" w:tplc="17E87B0A">
      <w:numFmt w:val="bullet"/>
      <w:lvlText w:val="•"/>
      <w:lvlJc w:val="left"/>
      <w:pPr>
        <w:ind w:left="3639" w:hanging="262"/>
      </w:pPr>
      <w:rPr>
        <w:rFonts w:hint="default"/>
        <w:lang w:val="en-US" w:eastAsia="en-US" w:bidi="ar-SA"/>
      </w:rPr>
    </w:lvl>
    <w:lvl w:ilvl="4" w:tplc="C3564B6C">
      <w:numFmt w:val="bullet"/>
      <w:lvlText w:val="•"/>
      <w:lvlJc w:val="left"/>
      <w:pPr>
        <w:ind w:left="4628" w:hanging="262"/>
      </w:pPr>
      <w:rPr>
        <w:rFonts w:hint="default"/>
        <w:lang w:val="en-US" w:eastAsia="en-US" w:bidi="ar-SA"/>
      </w:rPr>
    </w:lvl>
    <w:lvl w:ilvl="5" w:tplc="F99C952E">
      <w:numFmt w:val="bullet"/>
      <w:lvlText w:val="•"/>
      <w:lvlJc w:val="left"/>
      <w:pPr>
        <w:ind w:left="5618" w:hanging="262"/>
      </w:pPr>
      <w:rPr>
        <w:rFonts w:hint="default"/>
        <w:lang w:val="en-US" w:eastAsia="en-US" w:bidi="ar-SA"/>
      </w:rPr>
    </w:lvl>
    <w:lvl w:ilvl="6" w:tplc="6E48502E">
      <w:numFmt w:val="bullet"/>
      <w:lvlText w:val="•"/>
      <w:lvlJc w:val="left"/>
      <w:pPr>
        <w:ind w:left="6608" w:hanging="262"/>
      </w:pPr>
      <w:rPr>
        <w:rFonts w:hint="default"/>
        <w:lang w:val="en-US" w:eastAsia="en-US" w:bidi="ar-SA"/>
      </w:rPr>
    </w:lvl>
    <w:lvl w:ilvl="7" w:tplc="5D76F26C">
      <w:numFmt w:val="bullet"/>
      <w:lvlText w:val="•"/>
      <w:lvlJc w:val="left"/>
      <w:pPr>
        <w:ind w:left="7597" w:hanging="262"/>
      </w:pPr>
      <w:rPr>
        <w:rFonts w:hint="default"/>
        <w:lang w:val="en-US" w:eastAsia="en-US" w:bidi="ar-SA"/>
      </w:rPr>
    </w:lvl>
    <w:lvl w:ilvl="8" w:tplc="AB08C1DC">
      <w:numFmt w:val="bullet"/>
      <w:lvlText w:val="•"/>
      <w:lvlJc w:val="left"/>
      <w:pPr>
        <w:ind w:left="8587" w:hanging="262"/>
      </w:pPr>
      <w:rPr>
        <w:rFonts w:hint="default"/>
        <w:lang w:val="en-US" w:eastAsia="en-US" w:bidi="ar-SA"/>
      </w:rPr>
    </w:lvl>
  </w:abstractNum>
  <w:abstractNum w:abstractNumId="3" w15:restartNumberingAfterBreak="0">
    <w:nsid w:val="5CEE5B47"/>
    <w:multiLevelType w:val="hybridMultilevel"/>
    <w:tmpl w:val="DBFC149E"/>
    <w:lvl w:ilvl="0" w:tplc="32D47F58">
      <w:numFmt w:val="bullet"/>
      <w:lvlText w:val="•"/>
      <w:lvlJc w:val="left"/>
      <w:pPr>
        <w:ind w:left="1381" w:hanging="284"/>
      </w:pPr>
      <w:rPr>
        <w:rFonts w:ascii="Arial" w:eastAsia="Arial" w:hAnsi="Arial" w:cs="Arial" w:hint="default"/>
        <w:w w:val="131"/>
        <w:lang w:val="en-US" w:eastAsia="en-US" w:bidi="ar-SA"/>
      </w:rPr>
    </w:lvl>
    <w:lvl w:ilvl="1" w:tplc="E084AAD4">
      <w:numFmt w:val="bullet"/>
      <w:lvlText w:val="–"/>
      <w:lvlJc w:val="left"/>
      <w:pPr>
        <w:ind w:left="1950" w:hanging="286"/>
      </w:pPr>
      <w:rPr>
        <w:rFonts w:ascii="Times New Roman" w:eastAsia="Times New Roman" w:hAnsi="Times New Roman" w:cs="Times New Roman" w:hint="default"/>
        <w:b w:val="0"/>
        <w:bCs w:val="0"/>
        <w:i w:val="0"/>
        <w:iCs w:val="0"/>
        <w:w w:val="100"/>
        <w:sz w:val="22"/>
        <w:szCs w:val="22"/>
        <w:lang w:val="en-US" w:eastAsia="en-US" w:bidi="ar-SA"/>
      </w:rPr>
    </w:lvl>
    <w:lvl w:ilvl="2" w:tplc="FC08658E">
      <w:numFmt w:val="bullet"/>
      <w:lvlText w:val="•"/>
      <w:lvlJc w:val="left"/>
      <w:pPr>
        <w:ind w:left="2916" w:hanging="286"/>
      </w:pPr>
      <w:rPr>
        <w:rFonts w:hint="default"/>
        <w:lang w:val="en-US" w:eastAsia="en-US" w:bidi="ar-SA"/>
      </w:rPr>
    </w:lvl>
    <w:lvl w:ilvl="3" w:tplc="8632B538">
      <w:numFmt w:val="bullet"/>
      <w:lvlText w:val="•"/>
      <w:lvlJc w:val="left"/>
      <w:pPr>
        <w:ind w:left="3872" w:hanging="286"/>
      </w:pPr>
      <w:rPr>
        <w:rFonts w:hint="default"/>
        <w:lang w:val="en-US" w:eastAsia="en-US" w:bidi="ar-SA"/>
      </w:rPr>
    </w:lvl>
    <w:lvl w:ilvl="4" w:tplc="9E6E6D6C">
      <w:numFmt w:val="bullet"/>
      <w:lvlText w:val="•"/>
      <w:lvlJc w:val="left"/>
      <w:pPr>
        <w:ind w:left="4828" w:hanging="286"/>
      </w:pPr>
      <w:rPr>
        <w:rFonts w:hint="default"/>
        <w:lang w:val="en-US" w:eastAsia="en-US" w:bidi="ar-SA"/>
      </w:rPr>
    </w:lvl>
    <w:lvl w:ilvl="5" w:tplc="388CABC0">
      <w:numFmt w:val="bullet"/>
      <w:lvlText w:val="•"/>
      <w:lvlJc w:val="left"/>
      <w:pPr>
        <w:ind w:left="5785" w:hanging="286"/>
      </w:pPr>
      <w:rPr>
        <w:rFonts w:hint="default"/>
        <w:lang w:val="en-US" w:eastAsia="en-US" w:bidi="ar-SA"/>
      </w:rPr>
    </w:lvl>
    <w:lvl w:ilvl="6" w:tplc="62E45B98">
      <w:numFmt w:val="bullet"/>
      <w:lvlText w:val="•"/>
      <w:lvlJc w:val="left"/>
      <w:pPr>
        <w:ind w:left="6741" w:hanging="286"/>
      </w:pPr>
      <w:rPr>
        <w:rFonts w:hint="default"/>
        <w:lang w:val="en-US" w:eastAsia="en-US" w:bidi="ar-SA"/>
      </w:rPr>
    </w:lvl>
    <w:lvl w:ilvl="7" w:tplc="6EF04BE6">
      <w:numFmt w:val="bullet"/>
      <w:lvlText w:val="•"/>
      <w:lvlJc w:val="left"/>
      <w:pPr>
        <w:ind w:left="7697" w:hanging="286"/>
      </w:pPr>
      <w:rPr>
        <w:rFonts w:hint="default"/>
        <w:lang w:val="en-US" w:eastAsia="en-US" w:bidi="ar-SA"/>
      </w:rPr>
    </w:lvl>
    <w:lvl w:ilvl="8" w:tplc="0FFA5720">
      <w:numFmt w:val="bullet"/>
      <w:lvlText w:val="•"/>
      <w:lvlJc w:val="left"/>
      <w:pPr>
        <w:ind w:left="8653" w:hanging="286"/>
      </w:pPr>
      <w:rPr>
        <w:rFonts w:hint="default"/>
        <w:lang w:val="en-US" w:eastAsia="en-US" w:bidi="ar-SA"/>
      </w:rPr>
    </w:lvl>
  </w:abstractNum>
  <w:abstractNum w:abstractNumId="4" w15:restartNumberingAfterBreak="0">
    <w:nsid w:val="654C5623"/>
    <w:multiLevelType w:val="hybridMultilevel"/>
    <w:tmpl w:val="95DED5CE"/>
    <w:lvl w:ilvl="0" w:tplc="F2262DC4">
      <w:start w:val="1"/>
      <w:numFmt w:val="decimal"/>
      <w:lvlText w:val="%1."/>
      <w:lvlJc w:val="left"/>
      <w:pPr>
        <w:ind w:left="814" w:hanging="567"/>
      </w:pPr>
      <w:rPr>
        <w:rFonts w:ascii="Arial" w:eastAsia="Arial" w:hAnsi="Arial" w:cs="Arial" w:hint="default"/>
        <w:b/>
        <w:bCs/>
        <w:i w:val="0"/>
        <w:iCs w:val="0"/>
        <w:w w:val="100"/>
        <w:sz w:val="24"/>
        <w:szCs w:val="24"/>
        <w:lang w:val="en-US" w:eastAsia="en-US" w:bidi="ar-SA"/>
      </w:rPr>
    </w:lvl>
    <w:lvl w:ilvl="1" w:tplc="2D5A540E">
      <w:start w:val="1"/>
      <w:numFmt w:val="lowerLetter"/>
      <w:lvlText w:val="%2."/>
      <w:lvlJc w:val="left"/>
      <w:pPr>
        <w:ind w:left="1174" w:hanging="361"/>
      </w:pPr>
      <w:rPr>
        <w:rFonts w:hint="default"/>
        <w:w w:val="100"/>
        <w:lang w:val="en-US" w:eastAsia="en-US" w:bidi="ar-SA"/>
      </w:rPr>
    </w:lvl>
    <w:lvl w:ilvl="2" w:tplc="094881E2">
      <w:start w:val="1"/>
      <w:numFmt w:val="lowerRoman"/>
      <w:lvlText w:val="%3."/>
      <w:lvlJc w:val="left"/>
      <w:pPr>
        <w:ind w:left="1331" w:hanging="480"/>
        <w:jc w:val="right"/>
      </w:pPr>
      <w:rPr>
        <w:rFonts w:ascii="Arial" w:eastAsia="Arial" w:hAnsi="Arial" w:cs="Arial" w:hint="default"/>
        <w:b w:val="0"/>
        <w:bCs w:val="0"/>
        <w:i/>
        <w:iCs/>
        <w:color w:val="414142"/>
        <w:spacing w:val="-1"/>
        <w:w w:val="100"/>
        <w:sz w:val="24"/>
        <w:szCs w:val="24"/>
        <w:lang w:val="en-US" w:eastAsia="en-US" w:bidi="ar-SA"/>
      </w:rPr>
    </w:lvl>
    <w:lvl w:ilvl="3" w:tplc="277AD318">
      <w:numFmt w:val="bullet"/>
      <w:lvlText w:val="•"/>
      <w:lvlJc w:val="left"/>
      <w:pPr>
        <w:ind w:left="1660" w:hanging="480"/>
      </w:pPr>
      <w:rPr>
        <w:rFonts w:hint="default"/>
        <w:lang w:val="en-US" w:eastAsia="en-US" w:bidi="ar-SA"/>
      </w:rPr>
    </w:lvl>
    <w:lvl w:ilvl="4" w:tplc="D0CA9062">
      <w:numFmt w:val="bullet"/>
      <w:lvlText w:val="•"/>
      <w:lvlJc w:val="left"/>
      <w:pPr>
        <w:ind w:left="2932" w:hanging="480"/>
      </w:pPr>
      <w:rPr>
        <w:rFonts w:hint="default"/>
        <w:lang w:val="en-US" w:eastAsia="en-US" w:bidi="ar-SA"/>
      </w:rPr>
    </w:lvl>
    <w:lvl w:ilvl="5" w:tplc="79808448">
      <w:numFmt w:val="bullet"/>
      <w:lvlText w:val="•"/>
      <w:lvlJc w:val="left"/>
      <w:pPr>
        <w:ind w:left="4204" w:hanging="480"/>
      </w:pPr>
      <w:rPr>
        <w:rFonts w:hint="default"/>
        <w:lang w:val="en-US" w:eastAsia="en-US" w:bidi="ar-SA"/>
      </w:rPr>
    </w:lvl>
    <w:lvl w:ilvl="6" w:tplc="3E5002C6">
      <w:numFmt w:val="bullet"/>
      <w:lvlText w:val="•"/>
      <w:lvlJc w:val="left"/>
      <w:pPr>
        <w:ind w:left="5477" w:hanging="480"/>
      </w:pPr>
      <w:rPr>
        <w:rFonts w:hint="default"/>
        <w:lang w:val="en-US" w:eastAsia="en-US" w:bidi="ar-SA"/>
      </w:rPr>
    </w:lvl>
    <w:lvl w:ilvl="7" w:tplc="C22EF8AC">
      <w:numFmt w:val="bullet"/>
      <w:lvlText w:val="•"/>
      <w:lvlJc w:val="left"/>
      <w:pPr>
        <w:ind w:left="6749" w:hanging="480"/>
      </w:pPr>
      <w:rPr>
        <w:rFonts w:hint="default"/>
        <w:lang w:val="en-US" w:eastAsia="en-US" w:bidi="ar-SA"/>
      </w:rPr>
    </w:lvl>
    <w:lvl w:ilvl="8" w:tplc="7AB632F4">
      <w:numFmt w:val="bullet"/>
      <w:lvlText w:val="•"/>
      <w:lvlJc w:val="left"/>
      <w:pPr>
        <w:ind w:left="8021" w:hanging="480"/>
      </w:pPr>
      <w:rPr>
        <w:rFonts w:hint="default"/>
        <w:lang w:val="en-US" w:eastAsia="en-US" w:bidi="ar-SA"/>
      </w:rPr>
    </w:lvl>
  </w:abstractNum>
  <w:abstractNum w:abstractNumId="5" w15:restartNumberingAfterBreak="0">
    <w:nsid w:val="6AA34373"/>
    <w:multiLevelType w:val="hybridMultilevel"/>
    <w:tmpl w:val="19E6F816"/>
    <w:lvl w:ilvl="0" w:tplc="0296AD40">
      <w:start w:val="1"/>
      <w:numFmt w:val="lowerLetter"/>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6" w15:restartNumberingAfterBreak="0">
    <w:nsid w:val="6F957B1C"/>
    <w:multiLevelType w:val="multilevel"/>
    <w:tmpl w:val="5092757C"/>
    <w:lvl w:ilvl="0">
      <w:start w:val="1"/>
      <w:numFmt w:val="lowerLetter"/>
      <w:lvlText w:val="%1."/>
      <w:lvlJc w:val="left"/>
      <w:pPr>
        <w:tabs>
          <w:tab w:val="num" w:pos="1174"/>
        </w:tabs>
        <w:ind w:left="1174" w:hanging="360"/>
      </w:pPr>
      <w:rPr>
        <w:rFonts w:ascii="Lato" w:eastAsia="Times New Roman" w:hAnsi="Lato" w:cs="Times New Roman"/>
        <w:sz w:val="20"/>
      </w:rPr>
    </w:lvl>
    <w:lvl w:ilvl="1" w:tentative="1">
      <w:start w:val="1"/>
      <w:numFmt w:val="bullet"/>
      <w:lvlText w:val="o"/>
      <w:lvlJc w:val="left"/>
      <w:pPr>
        <w:tabs>
          <w:tab w:val="num" w:pos="1894"/>
        </w:tabs>
        <w:ind w:left="1894" w:hanging="360"/>
      </w:pPr>
      <w:rPr>
        <w:rFonts w:ascii="Courier New" w:hAnsi="Courier New" w:hint="default"/>
        <w:sz w:val="20"/>
      </w:rPr>
    </w:lvl>
    <w:lvl w:ilvl="2" w:tentative="1">
      <w:start w:val="1"/>
      <w:numFmt w:val="bullet"/>
      <w:lvlText w:val=""/>
      <w:lvlJc w:val="left"/>
      <w:pPr>
        <w:tabs>
          <w:tab w:val="num" w:pos="2614"/>
        </w:tabs>
        <w:ind w:left="2614" w:hanging="360"/>
      </w:pPr>
      <w:rPr>
        <w:rFonts w:ascii="Wingdings" w:hAnsi="Wingdings" w:hint="default"/>
        <w:sz w:val="20"/>
      </w:rPr>
    </w:lvl>
    <w:lvl w:ilvl="3" w:tentative="1">
      <w:start w:val="1"/>
      <w:numFmt w:val="bullet"/>
      <w:lvlText w:val=""/>
      <w:lvlJc w:val="left"/>
      <w:pPr>
        <w:tabs>
          <w:tab w:val="num" w:pos="3334"/>
        </w:tabs>
        <w:ind w:left="3334" w:hanging="360"/>
      </w:pPr>
      <w:rPr>
        <w:rFonts w:ascii="Wingdings" w:hAnsi="Wingdings" w:hint="default"/>
        <w:sz w:val="20"/>
      </w:rPr>
    </w:lvl>
    <w:lvl w:ilvl="4" w:tentative="1">
      <w:start w:val="1"/>
      <w:numFmt w:val="bullet"/>
      <w:lvlText w:val=""/>
      <w:lvlJc w:val="left"/>
      <w:pPr>
        <w:tabs>
          <w:tab w:val="num" w:pos="4054"/>
        </w:tabs>
        <w:ind w:left="4054" w:hanging="360"/>
      </w:pPr>
      <w:rPr>
        <w:rFonts w:ascii="Wingdings" w:hAnsi="Wingdings" w:hint="default"/>
        <w:sz w:val="20"/>
      </w:rPr>
    </w:lvl>
    <w:lvl w:ilvl="5" w:tentative="1">
      <w:start w:val="1"/>
      <w:numFmt w:val="bullet"/>
      <w:lvlText w:val=""/>
      <w:lvlJc w:val="left"/>
      <w:pPr>
        <w:tabs>
          <w:tab w:val="num" w:pos="4774"/>
        </w:tabs>
        <w:ind w:left="4774" w:hanging="360"/>
      </w:pPr>
      <w:rPr>
        <w:rFonts w:ascii="Wingdings" w:hAnsi="Wingdings" w:hint="default"/>
        <w:sz w:val="20"/>
      </w:rPr>
    </w:lvl>
    <w:lvl w:ilvl="6" w:tentative="1">
      <w:start w:val="1"/>
      <w:numFmt w:val="bullet"/>
      <w:lvlText w:val=""/>
      <w:lvlJc w:val="left"/>
      <w:pPr>
        <w:tabs>
          <w:tab w:val="num" w:pos="5494"/>
        </w:tabs>
        <w:ind w:left="5494" w:hanging="360"/>
      </w:pPr>
      <w:rPr>
        <w:rFonts w:ascii="Wingdings" w:hAnsi="Wingdings" w:hint="default"/>
        <w:sz w:val="20"/>
      </w:rPr>
    </w:lvl>
    <w:lvl w:ilvl="7" w:tentative="1">
      <w:start w:val="1"/>
      <w:numFmt w:val="bullet"/>
      <w:lvlText w:val=""/>
      <w:lvlJc w:val="left"/>
      <w:pPr>
        <w:tabs>
          <w:tab w:val="num" w:pos="6214"/>
        </w:tabs>
        <w:ind w:left="6214" w:hanging="360"/>
      </w:pPr>
      <w:rPr>
        <w:rFonts w:ascii="Wingdings" w:hAnsi="Wingdings" w:hint="default"/>
        <w:sz w:val="20"/>
      </w:rPr>
    </w:lvl>
    <w:lvl w:ilvl="8" w:tentative="1">
      <w:start w:val="1"/>
      <w:numFmt w:val="bullet"/>
      <w:lvlText w:val=""/>
      <w:lvlJc w:val="left"/>
      <w:pPr>
        <w:tabs>
          <w:tab w:val="num" w:pos="6934"/>
        </w:tabs>
        <w:ind w:left="6934" w:hanging="360"/>
      </w:pPr>
      <w:rPr>
        <w:rFonts w:ascii="Wingdings" w:hAnsi="Wingdings" w:hint="default"/>
        <w:sz w:val="20"/>
      </w:rPr>
    </w:lvl>
  </w:abstractNum>
  <w:num w:numId="1" w16cid:durableId="705955836">
    <w:abstractNumId w:val="3"/>
  </w:num>
  <w:num w:numId="2" w16cid:durableId="1619336707">
    <w:abstractNumId w:val="1"/>
  </w:num>
  <w:num w:numId="3" w16cid:durableId="1760827032">
    <w:abstractNumId w:val="2"/>
  </w:num>
  <w:num w:numId="4" w16cid:durableId="475488648">
    <w:abstractNumId w:val="4"/>
  </w:num>
  <w:num w:numId="5" w16cid:durableId="1552305769">
    <w:abstractNumId w:val="6"/>
  </w:num>
  <w:num w:numId="6" w16cid:durableId="124544840">
    <w:abstractNumId w:val="5"/>
  </w:num>
  <w:num w:numId="7" w16cid:durableId="5944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17"/>
    <w:rsid w:val="0004307D"/>
    <w:rsid w:val="00044216"/>
    <w:rsid w:val="000A1DC6"/>
    <w:rsid w:val="000D62EE"/>
    <w:rsid w:val="000E2069"/>
    <w:rsid w:val="001105FF"/>
    <w:rsid w:val="00132E4B"/>
    <w:rsid w:val="0013731F"/>
    <w:rsid w:val="00193FA1"/>
    <w:rsid w:val="001B5194"/>
    <w:rsid w:val="001D51D7"/>
    <w:rsid w:val="001E12A0"/>
    <w:rsid w:val="001F1547"/>
    <w:rsid w:val="00226B70"/>
    <w:rsid w:val="00236CD9"/>
    <w:rsid w:val="00237C52"/>
    <w:rsid w:val="00253382"/>
    <w:rsid w:val="002A5EDA"/>
    <w:rsid w:val="002B6137"/>
    <w:rsid w:val="002C1C45"/>
    <w:rsid w:val="0035292D"/>
    <w:rsid w:val="00355957"/>
    <w:rsid w:val="00373A3F"/>
    <w:rsid w:val="003E1F3E"/>
    <w:rsid w:val="00413F73"/>
    <w:rsid w:val="004246EE"/>
    <w:rsid w:val="00461E71"/>
    <w:rsid w:val="004E6A7D"/>
    <w:rsid w:val="0056687A"/>
    <w:rsid w:val="00572CBD"/>
    <w:rsid w:val="00581B80"/>
    <w:rsid w:val="00593600"/>
    <w:rsid w:val="00593F8B"/>
    <w:rsid w:val="005B4058"/>
    <w:rsid w:val="005E2EAE"/>
    <w:rsid w:val="005E7192"/>
    <w:rsid w:val="005F0AB9"/>
    <w:rsid w:val="005F2E55"/>
    <w:rsid w:val="00602EF0"/>
    <w:rsid w:val="006062DB"/>
    <w:rsid w:val="006158C4"/>
    <w:rsid w:val="006237D1"/>
    <w:rsid w:val="00626258"/>
    <w:rsid w:val="006B37DF"/>
    <w:rsid w:val="006F056C"/>
    <w:rsid w:val="00755C5D"/>
    <w:rsid w:val="007604F7"/>
    <w:rsid w:val="0078362E"/>
    <w:rsid w:val="0082406D"/>
    <w:rsid w:val="00865068"/>
    <w:rsid w:val="00871CFB"/>
    <w:rsid w:val="0090059A"/>
    <w:rsid w:val="00906F8D"/>
    <w:rsid w:val="00921D6B"/>
    <w:rsid w:val="00952ADB"/>
    <w:rsid w:val="00975B4A"/>
    <w:rsid w:val="009E4760"/>
    <w:rsid w:val="00A061A4"/>
    <w:rsid w:val="00AE5D77"/>
    <w:rsid w:val="00B3022E"/>
    <w:rsid w:val="00B36CB2"/>
    <w:rsid w:val="00B66577"/>
    <w:rsid w:val="00BA0901"/>
    <w:rsid w:val="00BC2BF8"/>
    <w:rsid w:val="00C11581"/>
    <w:rsid w:val="00C67F98"/>
    <w:rsid w:val="00C83C00"/>
    <w:rsid w:val="00CD3D27"/>
    <w:rsid w:val="00D44E08"/>
    <w:rsid w:val="00DD724A"/>
    <w:rsid w:val="00E03FDE"/>
    <w:rsid w:val="00E51192"/>
    <w:rsid w:val="00E65F12"/>
    <w:rsid w:val="00E67C07"/>
    <w:rsid w:val="00E97B17"/>
    <w:rsid w:val="00F242C6"/>
    <w:rsid w:val="00F44E90"/>
    <w:rsid w:val="00F85D1F"/>
    <w:rsid w:val="00FF0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34B0"/>
  <w15:docId w15:val="{8C8FF8AB-AC9F-4FFD-A685-B8AE52CA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4" w:hanging="568"/>
      <w:outlineLvl w:val="0"/>
    </w:pPr>
    <w:rPr>
      <w:b/>
      <w:bCs/>
      <w:sz w:val="24"/>
      <w:szCs w:val="24"/>
    </w:rPr>
  </w:style>
  <w:style w:type="paragraph" w:styleId="Heading2">
    <w:name w:val="heading 2"/>
    <w:basedOn w:val="Normal"/>
    <w:uiPriority w:val="9"/>
    <w:unhideWhenUsed/>
    <w:qFormat/>
    <w:pPr>
      <w:ind w:left="1174" w:hanging="361"/>
      <w:outlineLvl w:val="1"/>
    </w:pPr>
    <w:rPr>
      <w:rFonts w:ascii="Arial-BoldItalicMT" w:eastAsia="Arial-BoldItalicMT" w:hAnsi="Arial-BoldItalicMT" w:cs="Arial-BoldItalicMT"/>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3364" w:right="3316"/>
      <w:jc w:val="center"/>
    </w:pPr>
    <w:rPr>
      <w:b/>
      <w:bCs/>
      <w:sz w:val="28"/>
      <w:szCs w:val="28"/>
    </w:rPr>
  </w:style>
  <w:style w:type="paragraph" w:styleId="ListParagraph">
    <w:name w:val="List Paragraph"/>
    <w:basedOn w:val="Normal"/>
    <w:uiPriority w:val="1"/>
    <w:qFormat/>
    <w:pPr>
      <w:ind w:left="166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5B4A"/>
    <w:pPr>
      <w:tabs>
        <w:tab w:val="center" w:pos="4513"/>
        <w:tab w:val="right" w:pos="9026"/>
      </w:tabs>
    </w:pPr>
  </w:style>
  <w:style w:type="character" w:customStyle="1" w:styleId="HeaderChar">
    <w:name w:val="Header Char"/>
    <w:basedOn w:val="DefaultParagraphFont"/>
    <w:link w:val="Header"/>
    <w:uiPriority w:val="99"/>
    <w:rsid w:val="00975B4A"/>
    <w:rPr>
      <w:rFonts w:ascii="Arial" w:eastAsia="Arial" w:hAnsi="Arial" w:cs="Arial"/>
    </w:rPr>
  </w:style>
  <w:style w:type="paragraph" w:styleId="Footer">
    <w:name w:val="footer"/>
    <w:basedOn w:val="Normal"/>
    <w:link w:val="FooterChar"/>
    <w:uiPriority w:val="99"/>
    <w:unhideWhenUsed/>
    <w:rsid w:val="00975B4A"/>
    <w:pPr>
      <w:tabs>
        <w:tab w:val="center" w:pos="4513"/>
        <w:tab w:val="right" w:pos="9026"/>
      </w:tabs>
    </w:pPr>
  </w:style>
  <w:style w:type="character" w:customStyle="1" w:styleId="FooterChar">
    <w:name w:val="Footer Char"/>
    <w:basedOn w:val="DefaultParagraphFont"/>
    <w:link w:val="Footer"/>
    <w:uiPriority w:val="99"/>
    <w:rsid w:val="00975B4A"/>
    <w:rPr>
      <w:rFonts w:ascii="Arial" w:eastAsia="Arial" w:hAnsi="Arial" w:cs="Arial"/>
    </w:rPr>
  </w:style>
  <w:style w:type="paragraph" w:styleId="Revision">
    <w:name w:val="Revision"/>
    <w:hidden/>
    <w:uiPriority w:val="99"/>
    <w:semiHidden/>
    <w:rsid w:val="001B519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7421">
      <w:bodyDiv w:val="1"/>
      <w:marLeft w:val="0"/>
      <w:marRight w:val="0"/>
      <w:marTop w:val="0"/>
      <w:marBottom w:val="0"/>
      <w:divBdr>
        <w:top w:val="none" w:sz="0" w:space="0" w:color="auto"/>
        <w:left w:val="none" w:sz="0" w:space="0" w:color="auto"/>
        <w:bottom w:val="none" w:sz="0" w:space="0" w:color="auto"/>
        <w:right w:val="none" w:sz="0" w:space="0" w:color="auto"/>
      </w:divBdr>
    </w:div>
    <w:div w:id="482625162">
      <w:bodyDiv w:val="1"/>
      <w:marLeft w:val="0"/>
      <w:marRight w:val="0"/>
      <w:marTop w:val="0"/>
      <w:marBottom w:val="0"/>
      <w:divBdr>
        <w:top w:val="none" w:sz="0" w:space="0" w:color="auto"/>
        <w:left w:val="none" w:sz="0" w:space="0" w:color="auto"/>
        <w:bottom w:val="none" w:sz="0" w:space="0" w:color="auto"/>
        <w:right w:val="none" w:sz="0" w:space="0" w:color="auto"/>
      </w:divBdr>
    </w:div>
    <w:div w:id="1468165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5075</Words>
  <Characters>28933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Bull Joanne</dc:creator>
  <cp:lastModifiedBy>Smith, Alida</cp:lastModifiedBy>
  <cp:revision>1</cp:revision>
  <cp:lastPrinted>2023-05-03T13:17:00Z</cp:lastPrinted>
  <dcterms:created xsi:type="dcterms:W3CDTF">2023-07-13T12:52:00Z</dcterms:created>
  <dcterms:modified xsi:type="dcterms:W3CDTF">2023-07-13T12:52:00Z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for Office 365</vt:lpwstr>
  </property>
  <property fmtid="{D5CDD505-2E9C-101B-9397-08002B2CF9AE}" pid="4" name="LastSaved">
    <vt:filetime>2023-04-24T00:00:00Z</vt:filetime>
  </property>
  <property fmtid="{D5CDD505-2E9C-101B-9397-08002B2CF9AE}" pid="5" name="Producer">
    <vt:lpwstr>Microsoft® Word for Office 365</vt:lpwstr>
  </property>
  <property fmtid="{D5CDD505-2E9C-101B-9397-08002B2CF9AE}" pid="6" name="MSIP_Label_f2acd28b-79a3-4a0f-b0ff-4b75658b1549_Enabled">
    <vt:lpwstr>true</vt:lpwstr>
  </property>
  <property fmtid="{D5CDD505-2E9C-101B-9397-08002B2CF9AE}" pid="7" name="MSIP_Label_f2acd28b-79a3-4a0f-b0ff-4b75658b1549_SetDate">
    <vt:lpwstr>2023-04-24T08:14:23Z</vt:lpwstr>
  </property>
  <property fmtid="{D5CDD505-2E9C-101B-9397-08002B2CF9AE}" pid="8" name="MSIP_Label_f2acd28b-79a3-4a0f-b0ff-4b75658b1549_Method">
    <vt:lpwstr>Standard</vt:lpwstr>
  </property>
  <property fmtid="{D5CDD505-2E9C-101B-9397-08002B2CF9AE}" pid="9" name="MSIP_Label_f2acd28b-79a3-4a0f-b0ff-4b75658b1549_Name">
    <vt:lpwstr>OFFICIAL</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ActionId">
    <vt:lpwstr>0a78de02-ff28-4d10-ac2b-364116e23f64</vt:lpwstr>
  </property>
  <property fmtid="{D5CDD505-2E9C-101B-9397-08002B2CF9AE}" pid="12" name="MSIP_Label_f2acd28b-79a3-4a0f-b0ff-4b75658b1549_ContentBits">
    <vt:lpwstr>0</vt:lpwstr>
  </property>
</Properties>
</file>