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3D4A" w14:textId="77777777" w:rsidR="00EB4CE9" w:rsidRPr="00676C59" w:rsidRDefault="00EB4CE9" w:rsidP="00127F6C">
      <w:pPr>
        <w:jc w:val="center"/>
        <w:rPr>
          <w:rFonts w:ascii="Arial" w:hAnsi="Arial" w:cs="Arial"/>
          <w:b/>
          <w:u w:val="single"/>
        </w:rPr>
      </w:pPr>
      <w:r w:rsidRPr="00676C59">
        <w:rPr>
          <w:rFonts w:ascii="Arial" w:hAnsi="Arial" w:cs="Arial"/>
          <w:b/>
          <w:u w:val="single"/>
        </w:rPr>
        <w:t>OFFICE OF POLICE AND CRIME COMMISSIONER FOR GWENT</w:t>
      </w:r>
    </w:p>
    <w:p w14:paraId="692E2FD3" w14:textId="77777777" w:rsidR="00EB4CE9" w:rsidRPr="00676C59" w:rsidRDefault="00EB4CE9" w:rsidP="00127F6C">
      <w:pPr>
        <w:jc w:val="center"/>
        <w:rPr>
          <w:rFonts w:ascii="Arial" w:hAnsi="Arial" w:cs="Arial"/>
          <w:b/>
          <w:u w:val="single"/>
        </w:rPr>
      </w:pPr>
      <w:r w:rsidRPr="00676C59">
        <w:rPr>
          <w:rFonts w:ascii="Arial" w:hAnsi="Arial" w:cs="Arial"/>
          <w:b/>
          <w:u w:val="single"/>
        </w:rPr>
        <w:t>STRATEGY AND PERFORMANCE BOARD</w:t>
      </w:r>
    </w:p>
    <w:p w14:paraId="2BED99BB" w14:textId="5702288D" w:rsidR="00EB4CE9" w:rsidRPr="00676C59" w:rsidRDefault="00EB4CE9" w:rsidP="00A25353">
      <w:pPr>
        <w:jc w:val="both"/>
        <w:rPr>
          <w:rFonts w:ascii="Arial" w:hAnsi="Arial" w:cs="Arial"/>
          <w:b/>
          <w:bCs/>
          <w:u w:val="single"/>
        </w:rPr>
      </w:pPr>
      <w:r w:rsidRPr="00676C59">
        <w:rPr>
          <w:rFonts w:ascii="Arial" w:hAnsi="Arial" w:cs="Arial"/>
        </w:rPr>
        <w:tab/>
      </w:r>
      <w:r w:rsidRPr="00676C59">
        <w:rPr>
          <w:rFonts w:ascii="Arial" w:hAnsi="Arial" w:cs="Arial"/>
        </w:rPr>
        <w:tab/>
      </w:r>
      <w:r w:rsidRPr="00676C59">
        <w:rPr>
          <w:rFonts w:ascii="Arial" w:hAnsi="Arial" w:cs="Arial"/>
        </w:rPr>
        <w:tab/>
      </w:r>
      <w:r w:rsidR="007C3D6E" w:rsidRPr="00676C59">
        <w:rPr>
          <w:rFonts w:ascii="Arial" w:hAnsi="Arial" w:cs="Arial"/>
        </w:rPr>
        <w:tab/>
      </w:r>
      <w:r w:rsidR="00D25F11" w:rsidRPr="00676C59">
        <w:rPr>
          <w:rFonts w:ascii="Arial" w:hAnsi="Arial" w:cs="Arial"/>
        </w:rPr>
        <w:t xml:space="preserve">          </w:t>
      </w:r>
      <w:r w:rsidR="00D25F11" w:rsidRPr="00DF6AFD">
        <w:rPr>
          <w:rFonts w:ascii="Arial" w:hAnsi="Arial" w:cs="Arial"/>
          <w:b/>
          <w:bCs/>
          <w:u w:val="single"/>
        </w:rPr>
        <w:t xml:space="preserve"> </w:t>
      </w:r>
      <w:r w:rsidR="00DC60D7" w:rsidRPr="00DF6AFD">
        <w:rPr>
          <w:rFonts w:ascii="Arial" w:hAnsi="Arial" w:cs="Arial"/>
          <w:b/>
          <w:bCs/>
          <w:u w:val="single"/>
        </w:rPr>
        <w:t>6</w:t>
      </w:r>
      <w:r w:rsidR="009266A1" w:rsidRPr="00DF6AFD">
        <w:rPr>
          <w:rFonts w:ascii="Arial" w:hAnsi="Arial" w:cs="Arial"/>
          <w:b/>
          <w:bCs/>
          <w:u w:val="single"/>
          <w:vertAlign w:val="superscript"/>
        </w:rPr>
        <w:t>th</w:t>
      </w:r>
      <w:r w:rsidR="009266A1" w:rsidRPr="00676C59">
        <w:rPr>
          <w:rFonts w:ascii="Arial" w:hAnsi="Arial" w:cs="Arial"/>
          <w:b/>
          <w:bCs/>
          <w:u w:val="single"/>
        </w:rPr>
        <w:t xml:space="preserve"> </w:t>
      </w:r>
      <w:r w:rsidR="00DC60D7" w:rsidRPr="00676C59">
        <w:rPr>
          <w:rFonts w:ascii="Arial" w:hAnsi="Arial" w:cs="Arial"/>
          <w:b/>
          <w:bCs/>
          <w:u w:val="single"/>
        </w:rPr>
        <w:t>SEPTEMBER</w:t>
      </w:r>
      <w:r w:rsidR="00D25F11" w:rsidRPr="00676C59">
        <w:rPr>
          <w:rFonts w:ascii="Arial" w:hAnsi="Arial" w:cs="Arial"/>
          <w:b/>
          <w:bCs/>
          <w:u w:val="single"/>
        </w:rPr>
        <w:t xml:space="preserve"> 2023</w:t>
      </w:r>
    </w:p>
    <w:p w14:paraId="1497B008" w14:textId="77777777" w:rsidR="00411B71" w:rsidRPr="00676C59" w:rsidRDefault="00411B71" w:rsidP="00A25353">
      <w:pPr>
        <w:jc w:val="both"/>
        <w:rPr>
          <w:rFonts w:ascii="Arial" w:hAnsi="Arial" w:cs="Arial"/>
          <w:b/>
          <w:u w:val="single"/>
        </w:rPr>
      </w:pPr>
    </w:p>
    <w:p w14:paraId="1A48EB97" w14:textId="77777777" w:rsidR="00EB4CE9" w:rsidRPr="00676C59" w:rsidRDefault="00EB4CE9" w:rsidP="00A25353">
      <w:pPr>
        <w:jc w:val="both"/>
        <w:rPr>
          <w:rFonts w:ascii="Arial" w:hAnsi="Arial" w:cs="Arial"/>
        </w:rPr>
      </w:pPr>
    </w:p>
    <w:p w14:paraId="7A82BAAC" w14:textId="77777777" w:rsidR="00CA3A2E" w:rsidRPr="00676C59" w:rsidRDefault="00EB4CE9" w:rsidP="00A25353">
      <w:pPr>
        <w:tabs>
          <w:tab w:val="left" w:pos="851"/>
        </w:tabs>
        <w:ind w:left="-567"/>
        <w:jc w:val="both"/>
        <w:rPr>
          <w:rFonts w:ascii="Arial" w:hAnsi="Arial" w:cs="Arial"/>
          <w:b/>
        </w:rPr>
      </w:pPr>
      <w:r w:rsidRPr="00676C59">
        <w:rPr>
          <w:rFonts w:ascii="Arial" w:hAnsi="Arial" w:cs="Arial"/>
          <w:b/>
        </w:rPr>
        <w:t>Present:</w:t>
      </w:r>
      <w:r w:rsidRPr="00676C59">
        <w:rPr>
          <w:rFonts w:ascii="Arial" w:hAnsi="Arial" w:cs="Arial"/>
        </w:rPr>
        <w:tab/>
      </w:r>
      <w:r w:rsidR="00CA3A2E" w:rsidRPr="00676C59">
        <w:rPr>
          <w:rFonts w:ascii="Arial" w:hAnsi="Arial" w:cs="Arial"/>
          <w:b/>
        </w:rPr>
        <w:t>Office of the Police and Crime Commissioner (OPCC)</w:t>
      </w:r>
    </w:p>
    <w:p w14:paraId="3138A4E6" w14:textId="5875297D" w:rsidR="00920537" w:rsidRPr="00676C59" w:rsidRDefault="0094072F" w:rsidP="00DC60D7">
      <w:pPr>
        <w:tabs>
          <w:tab w:val="left" w:pos="851"/>
        </w:tabs>
        <w:ind w:left="-567"/>
        <w:jc w:val="both"/>
        <w:rPr>
          <w:rFonts w:ascii="Arial" w:hAnsi="Arial" w:cs="Arial"/>
        </w:rPr>
      </w:pPr>
      <w:r w:rsidRPr="00676C59">
        <w:rPr>
          <w:rFonts w:ascii="Arial" w:hAnsi="Arial" w:cs="Arial"/>
          <w:b/>
        </w:rPr>
        <w:tab/>
      </w:r>
      <w:r w:rsidR="00920537" w:rsidRPr="00676C59">
        <w:rPr>
          <w:rFonts w:ascii="Arial" w:hAnsi="Arial" w:cs="Arial"/>
        </w:rPr>
        <w:t>Ms E Thomas – Deputy Police and Crime Commissioner (DPCC)</w:t>
      </w:r>
    </w:p>
    <w:p w14:paraId="51E25C41" w14:textId="681099F6" w:rsidR="00DE6E40" w:rsidRPr="00676C59" w:rsidRDefault="00B33F9D" w:rsidP="00A25353">
      <w:pPr>
        <w:tabs>
          <w:tab w:val="left" w:pos="851"/>
        </w:tabs>
        <w:jc w:val="both"/>
        <w:rPr>
          <w:rFonts w:ascii="Arial" w:hAnsi="Arial" w:cs="Arial"/>
        </w:rPr>
      </w:pPr>
      <w:r w:rsidRPr="00676C59">
        <w:rPr>
          <w:rFonts w:ascii="Arial" w:hAnsi="Arial" w:cs="Arial"/>
        </w:rPr>
        <w:tab/>
      </w:r>
      <w:r w:rsidR="00CA3A2E" w:rsidRPr="00676C59">
        <w:rPr>
          <w:rFonts w:ascii="Arial" w:hAnsi="Arial" w:cs="Arial"/>
        </w:rPr>
        <w:t>Mr D Garwood-Pask – Chief Finance Officer (CFO)</w:t>
      </w:r>
    </w:p>
    <w:p w14:paraId="07238629" w14:textId="77777777" w:rsidR="00B33F9D" w:rsidRPr="00676C59" w:rsidRDefault="0093186A" w:rsidP="00B33F9D">
      <w:pPr>
        <w:tabs>
          <w:tab w:val="left" w:pos="851"/>
        </w:tabs>
        <w:jc w:val="both"/>
        <w:rPr>
          <w:rFonts w:ascii="Arial" w:hAnsi="Arial" w:cs="Arial"/>
        </w:rPr>
      </w:pPr>
      <w:r w:rsidRPr="00676C59">
        <w:rPr>
          <w:rFonts w:ascii="Arial" w:hAnsi="Arial" w:cs="Arial"/>
        </w:rPr>
        <w:tab/>
      </w:r>
      <w:r w:rsidR="00B33F9D" w:rsidRPr="00676C59">
        <w:rPr>
          <w:rFonts w:ascii="Arial" w:hAnsi="Arial" w:cs="Arial"/>
        </w:rPr>
        <w:t>Mrs J Regan – Head of Assurance and Compliance (HoAC)</w:t>
      </w:r>
    </w:p>
    <w:p w14:paraId="2816C586" w14:textId="01C8B107" w:rsidR="00FB365E" w:rsidRPr="00676C59" w:rsidRDefault="00601563" w:rsidP="00A25353">
      <w:pPr>
        <w:tabs>
          <w:tab w:val="left" w:pos="851"/>
        </w:tabs>
        <w:jc w:val="both"/>
        <w:rPr>
          <w:rFonts w:ascii="Arial" w:hAnsi="Arial" w:cs="Arial"/>
        </w:rPr>
      </w:pPr>
      <w:r w:rsidRPr="00676C59">
        <w:rPr>
          <w:rFonts w:ascii="Arial" w:hAnsi="Arial" w:cs="Arial"/>
        </w:rPr>
        <w:tab/>
      </w:r>
      <w:r w:rsidR="00FB365E" w:rsidRPr="00676C59">
        <w:rPr>
          <w:rFonts w:ascii="Arial" w:hAnsi="Arial" w:cs="Arial"/>
        </w:rPr>
        <w:t>Mr S Slater – Head of Strategy (HoS)</w:t>
      </w:r>
    </w:p>
    <w:p w14:paraId="2CA491E2" w14:textId="77C70578" w:rsidR="00D53C7A" w:rsidRDefault="0093186A" w:rsidP="00A25353">
      <w:pPr>
        <w:tabs>
          <w:tab w:val="left" w:pos="851"/>
        </w:tabs>
        <w:jc w:val="both"/>
        <w:rPr>
          <w:rFonts w:ascii="Arial" w:hAnsi="Arial" w:cs="Arial"/>
        </w:rPr>
      </w:pPr>
      <w:r w:rsidRPr="00676C59">
        <w:rPr>
          <w:rFonts w:ascii="Arial" w:hAnsi="Arial" w:cs="Arial"/>
        </w:rPr>
        <w:tab/>
      </w:r>
      <w:r w:rsidR="00D25F11" w:rsidRPr="00676C59">
        <w:rPr>
          <w:rFonts w:ascii="Arial" w:hAnsi="Arial" w:cs="Arial"/>
        </w:rPr>
        <w:t>Mr R Guest – Head of Communications and Engagement (HoCE)</w:t>
      </w:r>
    </w:p>
    <w:p w14:paraId="6D63700F" w14:textId="0FB96439" w:rsidR="001214B9" w:rsidRDefault="001214B9" w:rsidP="001214B9">
      <w:pPr>
        <w:tabs>
          <w:tab w:val="left" w:pos="851"/>
        </w:tabs>
        <w:ind w:right="-766"/>
        <w:jc w:val="both"/>
        <w:rPr>
          <w:rFonts w:ascii="Arial" w:hAnsi="Arial" w:cs="Arial"/>
        </w:rPr>
      </w:pPr>
      <w:r>
        <w:rPr>
          <w:rFonts w:ascii="Arial" w:hAnsi="Arial" w:cs="Arial"/>
        </w:rPr>
        <w:t xml:space="preserve">           </w:t>
      </w:r>
      <w:r w:rsidR="00DB462B">
        <w:rPr>
          <w:rFonts w:ascii="Arial" w:hAnsi="Arial" w:cs="Arial"/>
        </w:rPr>
        <w:t xml:space="preserve"> </w:t>
      </w:r>
      <w:r>
        <w:rPr>
          <w:rFonts w:ascii="Arial" w:hAnsi="Arial" w:cs="Arial"/>
        </w:rPr>
        <w:t xml:space="preserve"> </w:t>
      </w:r>
      <w:r w:rsidRPr="00DB4279">
        <w:rPr>
          <w:rFonts w:ascii="Arial" w:hAnsi="Arial" w:cs="Arial"/>
        </w:rPr>
        <w:t>Mrs N Warren – Governance Officer (GO)</w:t>
      </w:r>
    </w:p>
    <w:p w14:paraId="1ACED97A" w14:textId="5A4B4D57" w:rsidR="001214B9" w:rsidRPr="00DB4279" w:rsidRDefault="001214B9" w:rsidP="001214B9">
      <w:pPr>
        <w:tabs>
          <w:tab w:val="left" w:pos="851"/>
        </w:tabs>
        <w:ind w:right="-766"/>
        <w:jc w:val="both"/>
        <w:rPr>
          <w:rFonts w:ascii="Arial" w:hAnsi="Arial" w:cs="Arial"/>
        </w:rPr>
      </w:pPr>
      <w:r>
        <w:rPr>
          <w:rFonts w:ascii="Arial" w:hAnsi="Arial" w:cs="Arial"/>
        </w:rPr>
        <w:tab/>
        <w:t>Mr S Howells– Standards and Governance Officer (SGO)</w:t>
      </w:r>
    </w:p>
    <w:p w14:paraId="4675F81F" w14:textId="77777777" w:rsidR="001214B9" w:rsidRPr="00676C59" w:rsidRDefault="001214B9" w:rsidP="00A25353">
      <w:pPr>
        <w:tabs>
          <w:tab w:val="left" w:pos="851"/>
        </w:tabs>
        <w:jc w:val="both"/>
        <w:rPr>
          <w:rFonts w:ascii="Arial" w:hAnsi="Arial" w:cs="Arial"/>
        </w:rPr>
      </w:pPr>
    </w:p>
    <w:p w14:paraId="643C0DA9" w14:textId="12603D2E" w:rsidR="00CA3A2E" w:rsidRPr="00676C59" w:rsidRDefault="00BA5A7B" w:rsidP="0037393A">
      <w:pPr>
        <w:tabs>
          <w:tab w:val="left" w:pos="851"/>
        </w:tabs>
        <w:ind w:right="-766"/>
        <w:jc w:val="both"/>
        <w:rPr>
          <w:rFonts w:ascii="Arial" w:hAnsi="Arial" w:cs="Arial"/>
          <w:b/>
        </w:rPr>
      </w:pPr>
      <w:r w:rsidRPr="00676C59">
        <w:rPr>
          <w:rFonts w:ascii="Arial" w:hAnsi="Arial" w:cs="Arial"/>
        </w:rPr>
        <w:tab/>
      </w:r>
      <w:r w:rsidR="00CA3A2E" w:rsidRPr="00676C59">
        <w:rPr>
          <w:rFonts w:ascii="Arial" w:hAnsi="Arial" w:cs="Arial"/>
          <w:b/>
        </w:rPr>
        <w:t>Office of the Chief Constable (OCC)</w:t>
      </w:r>
    </w:p>
    <w:p w14:paraId="23F95634" w14:textId="78FDF030" w:rsidR="00CA3A2E" w:rsidRPr="00676C59" w:rsidRDefault="00F32597" w:rsidP="00A25353">
      <w:pPr>
        <w:tabs>
          <w:tab w:val="left" w:pos="851"/>
        </w:tabs>
        <w:jc w:val="both"/>
        <w:rPr>
          <w:rFonts w:ascii="Arial" w:hAnsi="Arial" w:cs="Arial"/>
        </w:rPr>
      </w:pPr>
      <w:r w:rsidRPr="00676C59">
        <w:rPr>
          <w:rFonts w:ascii="Arial" w:hAnsi="Arial" w:cs="Arial"/>
        </w:rPr>
        <w:tab/>
        <w:t xml:space="preserve">Ms P Kelly </w:t>
      </w:r>
      <w:r w:rsidR="00CA3A2E" w:rsidRPr="00676C59">
        <w:rPr>
          <w:rFonts w:ascii="Arial" w:hAnsi="Arial" w:cs="Arial"/>
        </w:rPr>
        <w:t>– Chief Constable (CC)</w:t>
      </w:r>
    </w:p>
    <w:p w14:paraId="05085B30" w14:textId="7D1CDE76" w:rsidR="00B33F9D" w:rsidRPr="00676C59" w:rsidRDefault="00B33F9D" w:rsidP="00A25353">
      <w:pPr>
        <w:tabs>
          <w:tab w:val="left" w:pos="851"/>
        </w:tabs>
        <w:ind w:left="851"/>
        <w:jc w:val="both"/>
        <w:rPr>
          <w:rFonts w:ascii="Arial" w:hAnsi="Arial" w:cs="Arial"/>
        </w:rPr>
      </w:pPr>
      <w:r w:rsidRPr="00676C59">
        <w:rPr>
          <w:rFonts w:ascii="Arial" w:hAnsi="Arial" w:cs="Arial"/>
        </w:rPr>
        <w:t xml:space="preserve">Mr </w:t>
      </w:r>
      <w:r w:rsidR="00DC60D7" w:rsidRPr="00676C59">
        <w:rPr>
          <w:rFonts w:ascii="Arial" w:hAnsi="Arial" w:cs="Arial"/>
        </w:rPr>
        <w:t>M</w:t>
      </w:r>
      <w:r w:rsidRPr="00676C59">
        <w:rPr>
          <w:rFonts w:ascii="Arial" w:hAnsi="Arial" w:cs="Arial"/>
        </w:rPr>
        <w:t xml:space="preserve"> Hobrough – Assistant Chief Constable (ACC)</w:t>
      </w:r>
    </w:p>
    <w:p w14:paraId="3491EA76" w14:textId="11D0C9CD" w:rsidR="00B33F9D" w:rsidRPr="00676C59" w:rsidRDefault="00B33F9D" w:rsidP="00A25353">
      <w:pPr>
        <w:tabs>
          <w:tab w:val="left" w:pos="851"/>
        </w:tabs>
        <w:ind w:left="851"/>
        <w:jc w:val="both"/>
        <w:rPr>
          <w:rFonts w:ascii="Arial" w:hAnsi="Arial" w:cs="Arial"/>
        </w:rPr>
      </w:pPr>
      <w:r w:rsidRPr="00676C59">
        <w:rPr>
          <w:rFonts w:ascii="Arial" w:hAnsi="Arial" w:cs="Arial"/>
        </w:rPr>
        <w:t>Mrs N Brennan - Assistant Director, Head of Joint Legal Service (HoJLS)</w:t>
      </w:r>
    </w:p>
    <w:p w14:paraId="795FBB4C" w14:textId="174E5474" w:rsidR="001C02A3" w:rsidRPr="00676C59" w:rsidRDefault="00BD312B" w:rsidP="00DB462B">
      <w:pPr>
        <w:tabs>
          <w:tab w:val="left" w:pos="851"/>
          <w:tab w:val="right" w:pos="9026"/>
        </w:tabs>
        <w:ind w:left="851"/>
        <w:jc w:val="both"/>
        <w:rPr>
          <w:rFonts w:ascii="Arial" w:hAnsi="Arial" w:cs="Arial"/>
        </w:rPr>
      </w:pPr>
      <w:r w:rsidRPr="00676C59">
        <w:rPr>
          <w:rFonts w:ascii="Arial" w:hAnsi="Arial" w:cs="Arial"/>
        </w:rPr>
        <w:t>M</w:t>
      </w:r>
      <w:r w:rsidR="00B33F9D" w:rsidRPr="00676C59">
        <w:rPr>
          <w:rFonts w:ascii="Arial" w:hAnsi="Arial" w:cs="Arial"/>
        </w:rPr>
        <w:t>r</w:t>
      </w:r>
      <w:r w:rsidRPr="00676C59">
        <w:rPr>
          <w:rFonts w:ascii="Arial" w:hAnsi="Arial" w:cs="Arial"/>
        </w:rPr>
        <w:t>s N Brain</w:t>
      </w:r>
      <w:r w:rsidR="00E16885" w:rsidRPr="00676C59">
        <w:rPr>
          <w:rFonts w:ascii="Arial" w:hAnsi="Arial" w:cs="Arial"/>
        </w:rPr>
        <w:t xml:space="preserve"> -</w:t>
      </w:r>
      <w:r w:rsidRPr="00676C59">
        <w:rPr>
          <w:rFonts w:ascii="Arial" w:hAnsi="Arial" w:cs="Arial"/>
        </w:rPr>
        <w:t xml:space="preserve"> Det/Ch/Superintendent, Head of Protective Services (HoPS)</w:t>
      </w:r>
      <w:r w:rsidR="00DB462B">
        <w:rPr>
          <w:rFonts w:ascii="Arial" w:hAnsi="Arial" w:cs="Arial"/>
        </w:rPr>
        <w:tab/>
      </w:r>
    </w:p>
    <w:p w14:paraId="2F6CC79B" w14:textId="4E49AB72" w:rsidR="00A8517B" w:rsidRPr="00676C59" w:rsidRDefault="00B33F9D" w:rsidP="00A25353">
      <w:pPr>
        <w:tabs>
          <w:tab w:val="left" w:pos="851"/>
        </w:tabs>
        <w:ind w:left="851"/>
        <w:jc w:val="both"/>
        <w:rPr>
          <w:rFonts w:ascii="Arial" w:hAnsi="Arial" w:cs="Arial"/>
        </w:rPr>
      </w:pPr>
      <w:r w:rsidRPr="00676C59">
        <w:rPr>
          <w:rFonts w:ascii="Arial" w:hAnsi="Arial" w:cs="Arial"/>
        </w:rPr>
        <w:t>Mrs V Townsend</w:t>
      </w:r>
      <w:r w:rsidR="00546C90" w:rsidRPr="00676C59">
        <w:rPr>
          <w:rFonts w:ascii="Arial" w:hAnsi="Arial" w:cs="Arial"/>
        </w:rPr>
        <w:t xml:space="preserve"> – </w:t>
      </w:r>
      <w:r w:rsidR="007334B3" w:rsidRPr="00676C59">
        <w:rPr>
          <w:rFonts w:ascii="Arial" w:hAnsi="Arial" w:cs="Arial"/>
        </w:rPr>
        <w:t xml:space="preserve">Chief </w:t>
      </w:r>
      <w:r w:rsidR="00546C90" w:rsidRPr="00676C59">
        <w:rPr>
          <w:rFonts w:ascii="Arial" w:hAnsi="Arial" w:cs="Arial"/>
        </w:rPr>
        <w:t>Superintendent</w:t>
      </w:r>
      <w:r w:rsidRPr="00676C59">
        <w:rPr>
          <w:rFonts w:ascii="Arial" w:hAnsi="Arial" w:cs="Arial"/>
        </w:rPr>
        <w:t xml:space="preserve">, </w:t>
      </w:r>
      <w:r w:rsidR="00546C90" w:rsidRPr="00676C59">
        <w:rPr>
          <w:rFonts w:ascii="Arial" w:hAnsi="Arial" w:cs="Arial"/>
        </w:rPr>
        <w:t xml:space="preserve">Head of </w:t>
      </w:r>
      <w:r w:rsidR="00490D39" w:rsidRPr="00676C59">
        <w:rPr>
          <w:rFonts w:ascii="Arial" w:hAnsi="Arial" w:cs="Arial"/>
        </w:rPr>
        <w:t xml:space="preserve">Continuous Improvement </w:t>
      </w:r>
      <w:r w:rsidR="007334B3" w:rsidRPr="00676C59">
        <w:rPr>
          <w:rFonts w:ascii="Arial" w:hAnsi="Arial" w:cs="Arial"/>
        </w:rPr>
        <w:t>(Ho</w:t>
      </w:r>
      <w:r w:rsidR="00490D39" w:rsidRPr="00676C59">
        <w:rPr>
          <w:rFonts w:ascii="Arial" w:hAnsi="Arial" w:cs="Arial"/>
        </w:rPr>
        <w:t>CI</w:t>
      </w:r>
      <w:r w:rsidR="00546C90" w:rsidRPr="00676C59">
        <w:rPr>
          <w:rFonts w:ascii="Arial" w:hAnsi="Arial" w:cs="Arial"/>
        </w:rPr>
        <w:t>)</w:t>
      </w:r>
    </w:p>
    <w:p w14:paraId="63C298F2" w14:textId="234702B7" w:rsidR="00877266" w:rsidRDefault="00877266" w:rsidP="00A25353">
      <w:pPr>
        <w:tabs>
          <w:tab w:val="left" w:pos="851"/>
        </w:tabs>
        <w:ind w:left="851"/>
        <w:jc w:val="both"/>
        <w:rPr>
          <w:rFonts w:ascii="Arial" w:hAnsi="Arial" w:cs="Arial"/>
        </w:rPr>
      </w:pPr>
      <w:r w:rsidRPr="00676C59">
        <w:rPr>
          <w:rFonts w:ascii="Arial" w:hAnsi="Arial" w:cs="Arial"/>
        </w:rPr>
        <w:t>Ms A Quartermaine – Head of Human Resources, Operations</w:t>
      </w:r>
      <w:r w:rsidR="00A27C96" w:rsidRPr="00676C59">
        <w:rPr>
          <w:rFonts w:ascii="Arial" w:hAnsi="Arial" w:cs="Arial"/>
        </w:rPr>
        <w:t xml:space="preserve"> (HoHR)</w:t>
      </w:r>
    </w:p>
    <w:p w14:paraId="54DFC657" w14:textId="0D69CC94" w:rsidR="00D4147B" w:rsidRPr="00676C59" w:rsidRDefault="00D4147B" w:rsidP="00A25353">
      <w:pPr>
        <w:tabs>
          <w:tab w:val="left" w:pos="851"/>
        </w:tabs>
        <w:ind w:left="851"/>
        <w:jc w:val="both"/>
        <w:rPr>
          <w:rFonts w:ascii="Arial" w:hAnsi="Arial" w:cs="Arial"/>
        </w:rPr>
      </w:pPr>
      <w:r>
        <w:rPr>
          <w:rFonts w:ascii="Arial" w:hAnsi="Arial" w:cs="Arial"/>
        </w:rPr>
        <w:t>Mr M Coe – Head of Finance (</w:t>
      </w:r>
      <w:r w:rsidR="00F154A5">
        <w:rPr>
          <w:rFonts w:ascii="Arial" w:hAnsi="Arial" w:cs="Arial"/>
        </w:rPr>
        <w:t>HoF)</w:t>
      </w:r>
    </w:p>
    <w:p w14:paraId="64FE27CC" w14:textId="77AFAFB7" w:rsidR="00836091" w:rsidRPr="00676C59" w:rsidRDefault="00836091" w:rsidP="00A25353">
      <w:pPr>
        <w:tabs>
          <w:tab w:val="left" w:pos="851"/>
        </w:tabs>
        <w:ind w:left="851"/>
        <w:jc w:val="both"/>
        <w:rPr>
          <w:rFonts w:ascii="Arial" w:hAnsi="Arial" w:cs="Arial"/>
        </w:rPr>
      </w:pPr>
    </w:p>
    <w:p w14:paraId="638315F0" w14:textId="0A1904A9" w:rsidR="00724F8F" w:rsidRPr="00676C59" w:rsidRDefault="00CC70F7" w:rsidP="00877266">
      <w:pPr>
        <w:tabs>
          <w:tab w:val="left" w:pos="851"/>
        </w:tabs>
        <w:ind w:right="-766"/>
        <w:jc w:val="both"/>
        <w:rPr>
          <w:rFonts w:ascii="Arial" w:hAnsi="Arial" w:cs="Arial"/>
          <w:b/>
        </w:rPr>
      </w:pPr>
      <w:r w:rsidRPr="00676C59">
        <w:rPr>
          <w:rFonts w:ascii="Arial" w:hAnsi="Arial" w:cs="Arial"/>
        </w:rPr>
        <w:tab/>
      </w:r>
      <w:r w:rsidR="00920537" w:rsidRPr="00676C59">
        <w:rPr>
          <w:rFonts w:ascii="Arial" w:hAnsi="Arial" w:cs="Arial"/>
          <w:b/>
        </w:rPr>
        <w:t>Staff Associations</w:t>
      </w:r>
    </w:p>
    <w:p w14:paraId="7091619D" w14:textId="2BACFDE8" w:rsidR="00D25F11" w:rsidRPr="00A12101" w:rsidRDefault="00EC4C49" w:rsidP="00DC60D7">
      <w:pPr>
        <w:tabs>
          <w:tab w:val="left" w:pos="851"/>
        </w:tabs>
        <w:jc w:val="both"/>
        <w:rPr>
          <w:rFonts w:ascii="Arial" w:hAnsi="Arial" w:cs="Arial"/>
        </w:rPr>
      </w:pPr>
      <w:r w:rsidRPr="00676C59">
        <w:rPr>
          <w:rFonts w:ascii="Arial" w:hAnsi="Arial" w:cs="Arial"/>
        </w:rPr>
        <w:tab/>
      </w:r>
      <w:r w:rsidR="009F193F">
        <w:rPr>
          <w:rFonts w:ascii="Arial" w:hAnsi="Arial" w:cs="Arial"/>
        </w:rPr>
        <w:t>Mrs L Davies - Unison</w:t>
      </w:r>
    </w:p>
    <w:p w14:paraId="4E5302FA" w14:textId="6A8C1199" w:rsidR="00A12101" w:rsidRPr="00A12101" w:rsidRDefault="00A12101" w:rsidP="00DC60D7">
      <w:pPr>
        <w:tabs>
          <w:tab w:val="left" w:pos="851"/>
        </w:tabs>
        <w:jc w:val="both"/>
        <w:rPr>
          <w:rFonts w:ascii="Arial" w:hAnsi="Arial" w:cs="Arial"/>
        </w:rPr>
      </w:pPr>
      <w:r w:rsidRPr="00A12101">
        <w:rPr>
          <w:rFonts w:ascii="Arial" w:hAnsi="Arial" w:cs="Arial"/>
        </w:rPr>
        <w:tab/>
      </w:r>
      <w:r w:rsidR="009F193F">
        <w:rPr>
          <w:rFonts w:ascii="Arial" w:hAnsi="Arial" w:cs="Arial"/>
        </w:rPr>
        <w:t xml:space="preserve">Mr D Lanfear </w:t>
      </w:r>
      <w:r w:rsidR="00D83A01">
        <w:rPr>
          <w:rFonts w:ascii="Arial" w:hAnsi="Arial" w:cs="Arial"/>
        </w:rPr>
        <w:t>–</w:t>
      </w:r>
      <w:r w:rsidR="009F193F">
        <w:rPr>
          <w:rFonts w:ascii="Arial" w:hAnsi="Arial" w:cs="Arial"/>
        </w:rPr>
        <w:t xml:space="preserve"> </w:t>
      </w:r>
      <w:r w:rsidR="00D83A01">
        <w:rPr>
          <w:rFonts w:ascii="Arial" w:hAnsi="Arial" w:cs="Arial"/>
        </w:rPr>
        <w:t>Police Federation</w:t>
      </w:r>
    </w:p>
    <w:p w14:paraId="5EF6D7CF" w14:textId="77777777" w:rsidR="00855593" w:rsidRPr="00676C59" w:rsidRDefault="00855593" w:rsidP="00A25353">
      <w:pPr>
        <w:tabs>
          <w:tab w:val="left" w:pos="851"/>
        </w:tabs>
        <w:jc w:val="both"/>
        <w:rPr>
          <w:rFonts w:ascii="Arial" w:hAnsi="Arial" w:cs="Arial"/>
        </w:rPr>
      </w:pPr>
    </w:p>
    <w:p w14:paraId="4C82EFDA" w14:textId="46A2C5BD" w:rsidR="009C16FF" w:rsidRPr="00676C59" w:rsidRDefault="0039062A" w:rsidP="00A25353">
      <w:pPr>
        <w:ind w:hanging="567"/>
        <w:jc w:val="both"/>
        <w:rPr>
          <w:rFonts w:ascii="Arial" w:hAnsi="Arial" w:cs="Arial"/>
        </w:rPr>
      </w:pPr>
      <w:r w:rsidRPr="00676C59">
        <w:rPr>
          <w:rFonts w:ascii="Arial" w:hAnsi="Arial" w:cs="Arial"/>
        </w:rPr>
        <w:tab/>
      </w:r>
      <w:r w:rsidR="008136FC" w:rsidRPr="00676C59">
        <w:rPr>
          <w:rFonts w:ascii="Arial" w:hAnsi="Arial" w:cs="Arial"/>
        </w:rPr>
        <w:t xml:space="preserve">The </w:t>
      </w:r>
      <w:r w:rsidR="00B57A55" w:rsidRPr="00676C59">
        <w:rPr>
          <w:rFonts w:ascii="Arial" w:hAnsi="Arial" w:cs="Arial"/>
        </w:rPr>
        <w:t xml:space="preserve">meeting commenced at </w:t>
      </w:r>
      <w:r w:rsidR="00882BB4" w:rsidRPr="00676C59">
        <w:rPr>
          <w:rFonts w:ascii="Arial" w:hAnsi="Arial" w:cs="Arial"/>
        </w:rPr>
        <w:t>10</w:t>
      </w:r>
      <w:r w:rsidR="000F7C24" w:rsidRPr="00676C59">
        <w:rPr>
          <w:rFonts w:ascii="Arial" w:hAnsi="Arial" w:cs="Arial"/>
        </w:rPr>
        <w:t>:00am</w:t>
      </w:r>
      <w:r w:rsidR="00E900C5" w:rsidRPr="00676C59">
        <w:rPr>
          <w:rFonts w:ascii="Arial" w:hAnsi="Arial" w:cs="Arial"/>
        </w:rPr>
        <w:t xml:space="preserve"> online</w:t>
      </w:r>
      <w:r w:rsidR="00873008" w:rsidRPr="00676C59">
        <w:rPr>
          <w:rFonts w:ascii="Arial" w:hAnsi="Arial" w:cs="Arial"/>
        </w:rPr>
        <w:t xml:space="preserve"> via Teams</w:t>
      </w:r>
      <w:r w:rsidR="00E900C5" w:rsidRPr="00676C59">
        <w:rPr>
          <w:rFonts w:ascii="Arial" w:hAnsi="Arial" w:cs="Arial"/>
        </w:rPr>
        <w:t>.</w:t>
      </w:r>
      <w:r w:rsidR="00D36F6F" w:rsidRPr="00676C59">
        <w:rPr>
          <w:rFonts w:ascii="Arial" w:hAnsi="Arial" w:cs="Arial"/>
        </w:rPr>
        <w:t xml:space="preserve"> </w:t>
      </w:r>
    </w:p>
    <w:p w14:paraId="363940F3" w14:textId="77777777" w:rsidR="00407061" w:rsidRPr="00676C59" w:rsidRDefault="00407061" w:rsidP="00A25353">
      <w:pPr>
        <w:ind w:hanging="567"/>
        <w:jc w:val="both"/>
        <w:rPr>
          <w:rFonts w:ascii="Arial" w:hAnsi="Arial" w:cs="Arial"/>
        </w:rPr>
      </w:pPr>
    </w:p>
    <w:tbl>
      <w:tblPr>
        <w:tblStyle w:val="TableGridLight"/>
        <w:tblW w:w="9487" w:type="dxa"/>
        <w:tblLayout w:type="fixed"/>
        <w:tblLook w:val="01E0" w:firstRow="1" w:lastRow="1" w:firstColumn="1" w:lastColumn="1" w:noHBand="0" w:noVBand="0"/>
      </w:tblPr>
      <w:tblGrid>
        <w:gridCol w:w="8217"/>
        <w:gridCol w:w="1270"/>
      </w:tblGrid>
      <w:tr w:rsidR="00802DC9" w:rsidRPr="00676C59" w14:paraId="011A1048" w14:textId="77777777" w:rsidTr="001D30D6">
        <w:tc>
          <w:tcPr>
            <w:tcW w:w="8217" w:type="dxa"/>
          </w:tcPr>
          <w:p w14:paraId="017A9A52" w14:textId="7EDB8A0B" w:rsidR="00802DC9" w:rsidRPr="00676C59" w:rsidRDefault="00802DC9" w:rsidP="00A25353">
            <w:pPr>
              <w:pStyle w:val="ListParagraph"/>
              <w:numPr>
                <w:ilvl w:val="0"/>
                <w:numId w:val="1"/>
              </w:numPr>
              <w:rPr>
                <w:rFonts w:cs="Arial"/>
                <w:b/>
                <w:szCs w:val="24"/>
                <w:u w:val="single"/>
              </w:rPr>
            </w:pPr>
            <w:r w:rsidRPr="00676C59">
              <w:rPr>
                <w:rFonts w:cs="Arial"/>
                <w:b/>
                <w:szCs w:val="24"/>
                <w:u w:val="single"/>
              </w:rPr>
              <w:t>APOLOGIES</w:t>
            </w:r>
            <w:r w:rsidR="00D06143" w:rsidRPr="00676C59">
              <w:rPr>
                <w:rFonts w:cs="Arial"/>
                <w:b/>
                <w:szCs w:val="24"/>
                <w:u w:val="single"/>
              </w:rPr>
              <w:t xml:space="preserve"> </w:t>
            </w:r>
          </w:p>
          <w:p w14:paraId="577EF3AF" w14:textId="77777777" w:rsidR="00802DC9" w:rsidRPr="00676C59" w:rsidRDefault="00802DC9" w:rsidP="00A25353">
            <w:pPr>
              <w:autoSpaceDE w:val="0"/>
              <w:autoSpaceDN w:val="0"/>
              <w:adjustRightInd w:val="0"/>
              <w:ind w:left="283" w:hanging="283"/>
              <w:jc w:val="both"/>
              <w:rPr>
                <w:rFonts w:ascii="Arial" w:hAnsi="Arial" w:cs="Arial"/>
              </w:rPr>
            </w:pPr>
          </w:p>
        </w:tc>
        <w:tc>
          <w:tcPr>
            <w:tcW w:w="1270" w:type="dxa"/>
          </w:tcPr>
          <w:p w14:paraId="3C576DBF" w14:textId="77777777" w:rsidR="00802DC9" w:rsidRPr="00676C59" w:rsidRDefault="00997045" w:rsidP="00ED18C8">
            <w:pPr>
              <w:jc w:val="center"/>
              <w:rPr>
                <w:rFonts w:ascii="Arial" w:hAnsi="Arial" w:cs="Arial"/>
                <w:b/>
              </w:rPr>
            </w:pPr>
            <w:r w:rsidRPr="00676C59">
              <w:rPr>
                <w:rFonts w:ascii="Arial" w:hAnsi="Arial" w:cs="Arial"/>
                <w:b/>
              </w:rPr>
              <w:t>Action</w:t>
            </w:r>
          </w:p>
        </w:tc>
      </w:tr>
      <w:tr w:rsidR="00027C7C" w:rsidRPr="00676C59" w14:paraId="3302CA47" w14:textId="77777777" w:rsidTr="001D30D6">
        <w:tc>
          <w:tcPr>
            <w:tcW w:w="8217" w:type="dxa"/>
          </w:tcPr>
          <w:p w14:paraId="54C8466E" w14:textId="37C4B343" w:rsidR="00E16885" w:rsidRDefault="00027C7C" w:rsidP="00A25353">
            <w:pPr>
              <w:tabs>
                <w:tab w:val="left" w:pos="851"/>
              </w:tabs>
              <w:jc w:val="both"/>
              <w:rPr>
                <w:rFonts w:ascii="Arial" w:hAnsi="Arial" w:cs="Arial"/>
              </w:rPr>
            </w:pPr>
            <w:r w:rsidRPr="00676C59">
              <w:rPr>
                <w:rFonts w:ascii="Arial" w:hAnsi="Arial" w:cs="Arial"/>
              </w:rPr>
              <w:t>Apologies for absence were received fro</w:t>
            </w:r>
            <w:r w:rsidR="00F85985" w:rsidRPr="00676C59">
              <w:rPr>
                <w:rFonts w:ascii="Arial" w:hAnsi="Arial" w:cs="Arial"/>
              </w:rPr>
              <w:t xml:space="preserve">m </w:t>
            </w:r>
            <w:r w:rsidR="00877266" w:rsidRPr="00676C59">
              <w:rPr>
                <w:rFonts w:ascii="Arial" w:hAnsi="Arial" w:cs="Arial"/>
              </w:rPr>
              <w:t xml:space="preserve">Mr </w:t>
            </w:r>
            <w:r w:rsidR="00C67B5D" w:rsidRPr="00676C59">
              <w:rPr>
                <w:rFonts w:ascii="Arial" w:hAnsi="Arial" w:cs="Arial"/>
              </w:rPr>
              <w:t>J Cuthbert</w:t>
            </w:r>
            <w:r w:rsidR="009A7566" w:rsidRPr="00676C59">
              <w:rPr>
                <w:rFonts w:ascii="Arial" w:hAnsi="Arial" w:cs="Arial"/>
              </w:rPr>
              <w:t xml:space="preserve"> </w:t>
            </w:r>
            <w:r w:rsidR="00877266" w:rsidRPr="00676C59">
              <w:rPr>
                <w:rFonts w:ascii="Arial" w:hAnsi="Arial" w:cs="Arial"/>
              </w:rPr>
              <w:t xml:space="preserve">– </w:t>
            </w:r>
            <w:r w:rsidR="00CC27D8" w:rsidRPr="00676C59">
              <w:rPr>
                <w:rFonts w:ascii="Arial" w:hAnsi="Arial" w:cs="Arial"/>
              </w:rPr>
              <w:t xml:space="preserve">Police Crime Commissioner, </w:t>
            </w:r>
            <w:r w:rsidR="000A29EF">
              <w:rPr>
                <w:rFonts w:ascii="Arial" w:hAnsi="Arial" w:cs="Arial"/>
              </w:rPr>
              <w:t xml:space="preserve">Mrs S Curley – Chief Executive, </w:t>
            </w:r>
            <w:r w:rsidR="008E3CC0">
              <w:rPr>
                <w:rFonts w:ascii="Arial" w:hAnsi="Arial" w:cs="Arial"/>
              </w:rPr>
              <w:t xml:space="preserve">Ms R Williams </w:t>
            </w:r>
            <w:r w:rsidR="009B226A">
              <w:rPr>
                <w:rFonts w:ascii="Arial" w:hAnsi="Arial" w:cs="Arial"/>
              </w:rPr>
              <w:t>–</w:t>
            </w:r>
            <w:r w:rsidR="008E3CC0">
              <w:rPr>
                <w:rFonts w:ascii="Arial" w:hAnsi="Arial" w:cs="Arial"/>
              </w:rPr>
              <w:t xml:space="preserve"> </w:t>
            </w:r>
            <w:r w:rsidR="009B226A">
              <w:rPr>
                <w:rFonts w:ascii="Arial" w:hAnsi="Arial" w:cs="Arial"/>
              </w:rPr>
              <w:t>Deputy Chief Constable</w:t>
            </w:r>
            <w:r w:rsidR="00AB3852">
              <w:rPr>
                <w:rFonts w:ascii="Arial" w:hAnsi="Arial" w:cs="Arial"/>
              </w:rPr>
              <w:t>,</w:t>
            </w:r>
            <w:r w:rsidR="00D53E85">
              <w:rPr>
                <w:rFonts w:ascii="Arial" w:hAnsi="Arial" w:cs="Arial"/>
              </w:rPr>
              <w:t xml:space="preserve"> Mr N Stephens </w:t>
            </w:r>
            <w:r w:rsidR="00511A7D">
              <w:rPr>
                <w:rFonts w:ascii="Arial" w:hAnsi="Arial" w:cs="Arial"/>
              </w:rPr>
              <w:t>–</w:t>
            </w:r>
            <w:r w:rsidR="00D53E85">
              <w:rPr>
                <w:rFonts w:ascii="Arial" w:hAnsi="Arial" w:cs="Arial"/>
              </w:rPr>
              <w:t xml:space="preserve"> </w:t>
            </w:r>
            <w:r w:rsidR="00511A7D">
              <w:rPr>
                <w:rFonts w:ascii="Arial" w:hAnsi="Arial" w:cs="Arial"/>
              </w:rPr>
              <w:t>Assistant Chief Officer Resources</w:t>
            </w:r>
            <w:r w:rsidR="000364F3">
              <w:rPr>
                <w:rFonts w:ascii="Arial" w:hAnsi="Arial" w:cs="Arial"/>
              </w:rPr>
              <w:t xml:space="preserve"> (ACOR)</w:t>
            </w:r>
            <w:r w:rsidR="00E0432D">
              <w:rPr>
                <w:rFonts w:ascii="Arial" w:hAnsi="Arial" w:cs="Arial"/>
              </w:rPr>
              <w:t>,</w:t>
            </w:r>
            <w:r w:rsidR="00AB3852">
              <w:rPr>
                <w:rFonts w:ascii="Arial" w:hAnsi="Arial" w:cs="Arial"/>
              </w:rPr>
              <w:t xml:space="preserve"> Mr S Payne </w:t>
            </w:r>
            <w:r w:rsidR="00664079">
              <w:rPr>
                <w:rFonts w:ascii="Arial" w:hAnsi="Arial" w:cs="Arial"/>
              </w:rPr>
              <w:t>–</w:t>
            </w:r>
            <w:r w:rsidR="00AB3852">
              <w:rPr>
                <w:rFonts w:ascii="Arial" w:hAnsi="Arial" w:cs="Arial"/>
              </w:rPr>
              <w:t xml:space="preserve"> </w:t>
            </w:r>
            <w:r w:rsidR="00664079">
              <w:rPr>
                <w:rFonts w:ascii="Arial" w:hAnsi="Arial" w:cs="Arial"/>
              </w:rPr>
              <w:t xml:space="preserve">Head of Professional Standards, Ms J Everson </w:t>
            </w:r>
            <w:r w:rsidR="00D53E85">
              <w:rPr>
                <w:rFonts w:ascii="Arial" w:hAnsi="Arial" w:cs="Arial"/>
              </w:rPr>
              <w:t>–</w:t>
            </w:r>
            <w:r w:rsidR="00664079">
              <w:rPr>
                <w:rFonts w:ascii="Arial" w:hAnsi="Arial" w:cs="Arial"/>
              </w:rPr>
              <w:t xml:space="preserve"> </w:t>
            </w:r>
            <w:r w:rsidR="00D53E85">
              <w:rPr>
                <w:rFonts w:ascii="Arial" w:hAnsi="Arial" w:cs="Arial"/>
              </w:rPr>
              <w:t>Unison</w:t>
            </w:r>
            <w:r w:rsidR="004E6984">
              <w:rPr>
                <w:rFonts w:ascii="Arial" w:hAnsi="Arial" w:cs="Arial"/>
              </w:rPr>
              <w:t xml:space="preserve">, Mr G Gray </w:t>
            </w:r>
            <w:r w:rsidR="000A622C">
              <w:rPr>
                <w:rFonts w:ascii="Arial" w:hAnsi="Arial" w:cs="Arial"/>
              </w:rPr>
              <w:t>–</w:t>
            </w:r>
            <w:r w:rsidR="004E6984">
              <w:rPr>
                <w:rFonts w:ascii="Arial" w:hAnsi="Arial" w:cs="Arial"/>
              </w:rPr>
              <w:t xml:space="preserve"> </w:t>
            </w:r>
            <w:r w:rsidR="000A622C">
              <w:rPr>
                <w:rFonts w:ascii="Arial" w:hAnsi="Arial" w:cs="Arial"/>
              </w:rPr>
              <w:t>H</w:t>
            </w:r>
            <w:r w:rsidR="00C75342">
              <w:rPr>
                <w:rFonts w:ascii="Arial" w:hAnsi="Arial" w:cs="Arial"/>
              </w:rPr>
              <w:t xml:space="preserve">is </w:t>
            </w:r>
            <w:r w:rsidR="000A622C">
              <w:rPr>
                <w:rFonts w:ascii="Arial" w:hAnsi="Arial" w:cs="Arial"/>
              </w:rPr>
              <w:t>M</w:t>
            </w:r>
            <w:r w:rsidR="00C75342">
              <w:rPr>
                <w:rFonts w:ascii="Arial" w:hAnsi="Arial" w:cs="Arial"/>
              </w:rPr>
              <w:t xml:space="preserve">ajesty’s </w:t>
            </w:r>
            <w:r w:rsidR="000A622C">
              <w:rPr>
                <w:rFonts w:ascii="Arial" w:hAnsi="Arial" w:cs="Arial"/>
              </w:rPr>
              <w:t>I</w:t>
            </w:r>
            <w:r w:rsidR="00C75342">
              <w:rPr>
                <w:rFonts w:ascii="Arial" w:hAnsi="Arial" w:cs="Arial"/>
              </w:rPr>
              <w:t xml:space="preserve">nspectorate of </w:t>
            </w:r>
            <w:r w:rsidR="000A622C">
              <w:rPr>
                <w:rFonts w:ascii="Arial" w:hAnsi="Arial" w:cs="Arial"/>
              </w:rPr>
              <w:t>C</w:t>
            </w:r>
            <w:r w:rsidR="00C75342">
              <w:rPr>
                <w:rFonts w:ascii="Arial" w:hAnsi="Arial" w:cs="Arial"/>
              </w:rPr>
              <w:t>onstabulary and Fire &amp; Rescue Services (HMICFRS)</w:t>
            </w:r>
            <w:r w:rsidR="000A622C">
              <w:rPr>
                <w:rFonts w:ascii="Arial" w:hAnsi="Arial" w:cs="Arial"/>
              </w:rPr>
              <w:t xml:space="preserve"> Force Liaison Lead</w:t>
            </w:r>
            <w:r w:rsidR="00A36983">
              <w:rPr>
                <w:rFonts w:ascii="Arial" w:hAnsi="Arial" w:cs="Arial"/>
              </w:rPr>
              <w:t xml:space="preserve">, </w:t>
            </w:r>
            <w:r w:rsidR="00C35546">
              <w:rPr>
                <w:rFonts w:ascii="Arial" w:hAnsi="Arial" w:cs="Arial"/>
              </w:rPr>
              <w:t xml:space="preserve">Mr M Candy – Police Federation. </w:t>
            </w:r>
          </w:p>
          <w:p w14:paraId="7AE0ED41" w14:textId="1E46517E" w:rsidR="005760F6" w:rsidRPr="00676C59" w:rsidRDefault="005760F6" w:rsidP="00A25353">
            <w:pPr>
              <w:tabs>
                <w:tab w:val="left" w:pos="851"/>
              </w:tabs>
              <w:ind w:right="-766"/>
              <w:jc w:val="both"/>
              <w:rPr>
                <w:rFonts w:ascii="Arial" w:hAnsi="Arial" w:cs="Arial"/>
              </w:rPr>
            </w:pPr>
          </w:p>
        </w:tc>
        <w:tc>
          <w:tcPr>
            <w:tcW w:w="1270" w:type="dxa"/>
          </w:tcPr>
          <w:p w14:paraId="21FACCED" w14:textId="77777777" w:rsidR="00027C7C" w:rsidRPr="00676C59" w:rsidRDefault="00027C7C" w:rsidP="00A25353">
            <w:pPr>
              <w:jc w:val="both"/>
              <w:rPr>
                <w:rFonts w:ascii="Arial" w:hAnsi="Arial" w:cs="Arial"/>
              </w:rPr>
            </w:pPr>
          </w:p>
          <w:p w14:paraId="49CF1105" w14:textId="77777777" w:rsidR="00027C7C" w:rsidRPr="00676C59" w:rsidRDefault="00027C7C" w:rsidP="00A25353">
            <w:pPr>
              <w:jc w:val="both"/>
              <w:rPr>
                <w:rFonts w:ascii="Arial" w:hAnsi="Arial" w:cs="Arial"/>
                <w:b/>
              </w:rPr>
            </w:pPr>
          </w:p>
          <w:p w14:paraId="76A8C44B" w14:textId="77777777" w:rsidR="007F6789" w:rsidRPr="00676C59" w:rsidRDefault="007F6789" w:rsidP="00A25353">
            <w:pPr>
              <w:jc w:val="both"/>
              <w:rPr>
                <w:rFonts w:ascii="Arial" w:hAnsi="Arial" w:cs="Arial"/>
                <w:b/>
              </w:rPr>
            </w:pPr>
          </w:p>
          <w:p w14:paraId="2D9472BF" w14:textId="3EEDD319" w:rsidR="007F6789" w:rsidRPr="00676C59" w:rsidRDefault="007F6789" w:rsidP="00A25353">
            <w:pPr>
              <w:jc w:val="both"/>
              <w:rPr>
                <w:rFonts w:ascii="Arial" w:hAnsi="Arial" w:cs="Arial"/>
                <w:b/>
              </w:rPr>
            </w:pPr>
          </w:p>
        </w:tc>
      </w:tr>
      <w:tr w:rsidR="00EB2190" w:rsidRPr="00676C59" w14:paraId="4424012D" w14:textId="77777777" w:rsidTr="001D30D6">
        <w:tc>
          <w:tcPr>
            <w:tcW w:w="8217" w:type="dxa"/>
          </w:tcPr>
          <w:p w14:paraId="0D16C4D0" w14:textId="785E691D" w:rsidR="00EB2190" w:rsidRPr="00676C59" w:rsidRDefault="00AF1036" w:rsidP="00A25353">
            <w:pPr>
              <w:pStyle w:val="ListParagraph"/>
              <w:numPr>
                <w:ilvl w:val="0"/>
                <w:numId w:val="1"/>
              </w:numPr>
              <w:rPr>
                <w:rFonts w:cs="Arial"/>
                <w:b/>
                <w:szCs w:val="24"/>
                <w:u w:val="single"/>
              </w:rPr>
            </w:pPr>
            <w:r w:rsidRPr="00676C59">
              <w:rPr>
                <w:rFonts w:cs="Arial"/>
                <w:b/>
                <w:szCs w:val="24"/>
                <w:u w:val="single"/>
              </w:rPr>
              <w:t>MINUTES</w:t>
            </w:r>
            <w:r w:rsidR="0089758D" w:rsidRPr="00676C59">
              <w:rPr>
                <w:rFonts w:cs="Arial"/>
                <w:b/>
                <w:szCs w:val="24"/>
                <w:u w:val="single"/>
              </w:rPr>
              <w:t xml:space="preserve"> </w:t>
            </w:r>
            <w:r w:rsidR="00611AA2">
              <w:rPr>
                <w:rFonts w:cs="Arial"/>
                <w:b/>
                <w:szCs w:val="24"/>
                <w:u w:val="single"/>
              </w:rPr>
              <w:t>AND ACTIONS</w:t>
            </w:r>
          </w:p>
          <w:p w14:paraId="3D8909D3" w14:textId="77777777" w:rsidR="006901F0" w:rsidRPr="00676C59" w:rsidRDefault="006901F0" w:rsidP="00A25353">
            <w:pPr>
              <w:jc w:val="both"/>
              <w:rPr>
                <w:rFonts w:ascii="Arial" w:hAnsi="Arial" w:cs="Arial"/>
              </w:rPr>
            </w:pPr>
          </w:p>
        </w:tc>
        <w:tc>
          <w:tcPr>
            <w:tcW w:w="1270" w:type="dxa"/>
          </w:tcPr>
          <w:p w14:paraId="4D4AA836" w14:textId="13476F77" w:rsidR="00EB2190" w:rsidRPr="00676C59" w:rsidRDefault="00EB2190" w:rsidP="00A25353">
            <w:pPr>
              <w:jc w:val="both"/>
              <w:rPr>
                <w:rFonts w:ascii="Arial" w:hAnsi="Arial" w:cs="Arial"/>
                <w:b/>
                <w:highlight w:val="yellow"/>
              </w:rPr>
            </w:pPr>
          </w:p>
        </w:tc>
      </w:tr>
      <w:tr w:rsidR="00027C7C" w:rsidRPr="00676C59" w14:paraId="3BAFF518" w14:textId="77777777" w:rsidTr="001D30D6">
        <w:tc>
          <w:tcPr>
            <w:tcW w:w="8217" w:type="dxa"/>
          </w:tcPr>
          <w:p w14:paraId="3E6E6F76" w14:textId="48BFD7F2" w:rsidR="00675B4F" w:rsidRPr="00676C59" w:rsidRDefault="00027C7C" w:rsidP="00A25353">
            <w:pPr>
              <w:autoSpaceDE w:val="0"/>
              <w:autoSpaceDN w:val="0"/>
              <w:adjustRightInd w:val="0"/>
              <w:jc w:val="both"/>
              <w:rPr>
                <w:rFonts w:ascii="Arial" w:hAnsi="Arial" w:cs="Arial"/>
              </w:rPr>
            </w:pPr>
            <w:r w:rsidRPr="00676C59">
              <w:rPr>
                <w:rFonts w:ascii="Arial" w:hAnsi="Arial" w:cs="Arial"/>
              </w:rPr>
              <w:t xml:space="preserve">We received and confirmed the minutes of the meeting held on </w:t>
            </w:r>
            <w:r w:rsidR="00061E9F" w:rsidRPr="00676C59">
              <w:rPr>
                <w:rFonts w:ascii="Arial" w:hAnsi="Arial" w:cs="Arial"/>
              </w:rPr>
              <w:t>7</w:t>
            </w:r>
            <w:r w:rsidR="00B636A9" w:rsidRPr="00676C59">
              <w:rPr>
                <w:rFonts w:ascii="Arial" w:hAnsi="Arial" w:cs="Arial"/>
                <w:vertAlign w:val="superscript"/>
              </w:rPr>
              <w:t>th</w:t>
            </w:r>
            <w:r w:rsidR="00B636A9" w:rsidRPr="00676C59">
              <w:rPr>
                <w:rFonts w:ascii="Arial" w:hAnsi="Arial" w:cs="Arial"/>
              </w:rPr>
              <w:t xml:space="preserve"> </w:t>
            </w:r>
            <w:r w:rsidR="00061E9F" w:rsidRPr="00676C59">
              <w:rPr>
                <w:rFonts w:ascii="Arial" w:hAnsi="Arial" w:cs="Arial"/>
              </w:rPr>
              <w:t>June</w:t>
            </w:r>
            <w:r w:rsidR="00B636A9" w:rsidRPr="00676C59">
              <w:rPr>
                <w:rFonts w:ascii="Arial" w:hAnsi="Arial" w:cs="Arial"/>
              </w:rPr>
              <w:t xml:space="preserve"> 20</w:t>
            </w:r>
            <w:r w:rsidR="00F3337E" w:rsidRPr="00676C59">
              <w:rPr>
                <w:rFonts w:ascii="Arial" w:hAnsi="Arial" w:cs="Arial"/>
              </w:rPr>
              <w:t>2</w:t>
            </w:r>
            <w:r w:rsidR="000F2F00" w:rsidRPr="00676C59">
              <w:rPr>
                <w:rFonts w:ascii="Arial" w:hAnsi="Arial" w:cs="Arial"/>
              </w:rPr>
              <w:t>3.</w:t>
            </w:r>
            <w:r w:rsidR="00494E8A">
              <w:rPr>
                <w:rFonts w:ascii="Arial" w:hAnsi="Arial" w:cs="Arial"/>
              </w:rPr>
              <w:t xml:space="preserve">  </w:t>
            </w:r>
            <w:r w:rsidR="0028001A" w:rsidRPr="00676C59">
              <w:rPr>
                <w:rFonts w:ascii="Arial" w:hAnsi="Arial" w:cs="Arial"/>
              </w:rPr>
              <w:t xml:space="preserve">We noted they </w:t>
            </w:r>
            <w:r w:rsidR="00675B4F" w:rsidRPr="00676C59">
              <w:rPr>
                <w:rFonts w:ascii="Arial" w:hAnsi="Arial" w:cs="Arial"/>
              </w:rPr>
              <w:t>we</w:t>
            </w:r>
            <w:r w:rsidR="0028001A" w:rsidRPr="00676C59">
              <w:rPr>
                <w:rFonts w:ascii="Arial" w:hAnsi="Arial" w:cs="Arial"/>
              </w:rPr>
              <w:t xml:space="preserve">re </w:t>
            </w:r>
            <w:r w:rsidR="00675B4F" w:rsidRPr="00676C59">
              <w:rPr>
                <w:rFonts w:ascii="Arial" w:hAnsi="Arial" w:cs="Arial"/>
              </w:rPr>
              <w:t xml:space="preserve">a </w:t>
            </w:r>
            <w:r w:rsidR="0028001A" w:rsidRPr="00676C59">
              <w:rPr>
                <w:rFonts w:ascii="Arial" w:hAnsi="Arial" w:cs="Arial"/>
              </w:rPr>
              <w:t xml:space="preserve">correct record </w:t>
            </w:r>
            <w:r w:rsidR="007C1E19" w:rsidRPr="00676C59">
              <w:rPr>
                <w:rFonts w:ascii="Arial" w:hAnsi="Arial" w:cs="Arial"/>
              </w:rPr>
              <w:t xml:space="preserve">of the </w:t>
            </w:r>
            <w:r w:rsidR="00BB73FD" w:rsidRPr="00676C59">
              <w:rPr>
                <w:rFonts w:ascii="Arial" w:hAnsi="Arial" w:cs="Arial"/>
              </w:rPr>
              <w:t>meeting,</w:t>
            </w:r>
            <w:r w:rsidR="007C1E19" w:rsidRPr="00676C59">
              <w:rPr>
                <w:rFonts w:ascii="Arial" w:hAnsi="Arial" w:cs="Arial"/>
              </w:rPr>
              <w:t xml:space="preserve"> </w:t>
            </w:r>
            <w:r w:rsidR="00FF26FE" w:rsidRPr="00676C59">
              <w:rPr>
                <w:rFonts w:ascii="Arial" w:hAnsi="Arial" w:cs="Arial"/>
              </w:rPr>
              <w:t>and no</w:t>
            </w:r>
            <w:r w:rsidR="0028001A" w:rsidRPr="00676C59">
              <w:rPr>
                <w:rFonts w:ascii="Arial" w:hAnsi="Arial" w:cs="Arial"/>
              </w:rPr>
              <w:t xml:space="preserve"> amendments </w:t>
            </w:r>
            <w:r w:rsidR="00675B4F" w:rsidRPr="00676C59">
              <w:rPr>
                <w:rFonts w:ascii="Arial" w:hAnsi="Arial" w:cs="Arial"/>
              </w:rPr>
              <w:t xml:space="preserve">were required. </w:t>
            </w:r>
          </w:p>
          <w:p w14:paraId="23B92FE9" w14:textId="77777777" w:rsidR="00061E9F" w:rsidRPr="00676C59" w:rsidRDefault="00061E9F" w:rsidP="00A25353">
            <w:pPr>
              <w:autoSpaceDE w:val="0"/>
              <w:autoSpaceDN w:val="0"/>
              <w:adjustRightInd w:val="0"/>
              <w:jc w:val="both"/>
              <w:rPr>
                <w:rFonts w:ascii="Arial" w:hAnsi="Arial" w:cs="Arial"/>
              </w:rPr>
            </w:pPr>
          </w:p>
          <w:p w14:paraId="0008BC35" w14:textId="2DA74D3D" w:rsidR="00194D29" w:rsidRDefault="001743D3" w:rsidP="00BB73FD">
            <w:pPr>
              <w:autoSpaceDE w:val="0"/>
              <w:autoSpaceDN w:val="0"/>
              <w:adjustRightInd w:val="0"/>
              <w:jc w:val="both"/>
              <w:rPr>
                <w:rFonts w:ascii="Arial" w:hAnsi="Arial" w:cs="Arial"/>
              </w:rPr>
            </w:pPr>
            <w:r w:rsidRPr="00676C59">
              <w:rPr>
                <w:rFonts w:ascii="Arial" w:hAnsi="Arial" w:cs="Arial"/>
              </w:rPr>
              <w:t>The D</w:t>
            </w:r>
            <w:r w:rsidR="00DF6AFD">
              <w:rPr>
                <w:rFonts w:ascii="Arial" w:hAnsi="Arial" w:cs="Arial"/>
              </w:rPr>
              <w:t>P</w:t>
            </w:r>
            <w:r w:rsidRPr="00676C59">
              <w:rPr>
                <w:rFonts w:ascii="Arial" w:hAnsi="Arial" w:cs="Arial"/>
              </w:rPr>
              <w:t>CC advised that the narrative</w:t>
            </w:r>
            <w:r w:rsidR="00423944">
              <w:rPr>
                <w:rFonts w:ascii="Arial" w:hAnsi="Arial" w:cs="Arial"/>
              </w:rPr>
              <w:t xml:space="preserve"> </w:t>
            </w:r>
            <w:r w:rsidRPr="00676C59">
              <w:rPr>
                <w:rFonts w:ascii="Arial" w:hAnsi="Arial" w:cs="Arial"/>
              </w:rPr>
              <w:t>from Action Point 4</w:t>
            </w:r>
            <w:r w:rsidR="008853B3">
              <w:rPr>
                <w:rFonts w:ascii="Arial" w:hAnsi="Arial" w:cs="Arial"/>
              </w:rPr>
              <w:t xml:space="preserve"> related to the strip searching of children and</w:t>
            </w:r>
            <w:r w:rsidRPr="00676C59">
              <w:rPr>
                <w:rFonts w:ascii="Arial" w:hAnsi="Arial" w:cs="Arial"/>
              </w:rPr>
              <w:t xml:space="preserve"> need</w:t>
            </w:r>
            <w:r w:rsidR="00C75342">
              <w:rPr>
                <w:rFonts w:ascii="Arial" w:hAnsi="Arial" w:cs="Arial"/>
              </w:rPr>
              <w:t>ed</w:t>
            </w:r>
            <w:r w:rsidRPr="00676C59">
              <w:rPr>
                <w:rFonts w:ascii="Arial" w:hAnsi="Arial" w:cs="Arial"/>
              </w:rPr>
              <w:t xml:space="preserve"> to move against Action Point 1 and </w:t>
            </w:r>
            <w:r w:rsidR="00423944">
              <w:rPr>
                <w:rFonts w:ascii="Arial" w:hAnsi="Arial" w:cs="Arial"/>
              </w:rPr>
              <w:t xml:space="preserve">both </w:t>
            </w:r>
            <w:r w:rsidRPr="00676C59">
              <w:rPr>
                <w:rFonts w:ascii="Arial" w:hAnsi="Arial" w:cs="Arial"/>
              </w:rPr>
              <w:t>c</w:t>
            </w:r>
            <w:r w:rsidR="00C75342">
              <w:rPr>
                <w:rFonts w:ascii="Arial" w:hAnsi="Arial" w:cs="Arial"/>
              </w:rPr>
              <w:t>ould</w:t>
            </w:r>
            <w:r w:rsidRPr="00676C59">
              <w:rPr>
                <w:rFonts w:ascii="Arial" w:hAnsi="Arial" w:cs="Arial"/>
              </w:rPr>
              <w:t xml:space="preserve"> then be marked as complete. </w:t>
            </w:r>
          </w:p>
          <w:p w14:paraId="618908A1" w14:textId="77777777" w:rsidR="00194D29" w:rsidRDefault="00194D29" w:rsidP="00BB73FD">
            <w:pPr>
              <w:autoSpaceDE w:val="0"/>
              <w:autoSpaceDN w:val="0"/>
              <w:adjustRightInd w:val="0"/>
              <w:jc w:val="both"/>
              <w:rPr>
                <w:rFonts w:ascii="Arial" w:hAnsi="Arial" w:cs="Arial"/>
              </w:rPr>
            </w:pPr>
          </w:p>
          <w:p w14:paraId="2DA985D4" w14:textId="70DE6BC0" w:rsidR="003464B4" w:rsidRPr="00676C59" w:rsidRDefault="00FD5762" w:rsidP="00BB73FD">
            <w:pPr>
              <w:autoSpaceDE w:val="0"/>
              <w:autoSpaceDN w:val="0"/>
              <w:adjustRightInd w:val="0"/>
              <w:jc w:val="both"/>
              <w:rPr>
                <w:rFonts w:ascii="Arial" w:hAnsi="Arial" w:cs="Arial"/>
              </w:rPr>
            </w:pPr>
            <w:r w:rsidRPr="00676C59">
              <w:rPr>
                <w:rFonts w:ascii="Arial" w:hAnsi="Arial" w:cs="Arial"/>
              </w:rPr>
              <w:lastRenderedPageBreak/>
              <w:t xml:space="preserve">She went on to </w:t>
            </w:r>
            <w:r w:rsidR="005F0B28">
              <w:rPr>
                <w:rFonts w:ascii="Arial" w:hAnsi="Arial" w:cs="Arial"/>
              </w:rPr>
              <w:t>confirm</w:t>
            </w:r>
            <w:r w:rsidRPr="00676C59">
              <w:rPr>
                <w:rFonts w:ascii="Arial" w:hAnsi="Arial" w:cs="Arial"/>
              </w:rPr>
              <w:t xml:space="preserve"> that Action Point </w:t>
            </w:r>
            <w:r w:rsidR="005E085A" w:rsidRPr="00676C59">
              <w:rPr>
                <w:rFonts w:ascii="Arial" w:hAnsi="Arial" w:cs="Arial"/>
              </w:rPr>
              <w:t xml:space="preserve">2 </w:t>
            </w:r>
            <w:r w:rsidR="00395E6D">
              <w:rPr>
                <w:rFonts w:ascii="Arial" w:hAnsi="Arial" w:cs="Arial"/>
              </w:rPr>
              <w:t>relating to the PEEL inspection report could also be closed as there was an item relating to this</w:t>
            </w:r>
            <w:r w:rsidR="005E085A" w:rsidRPr="00676C59">
              <w:rPr>
                <w:rFonts w:ascii="Arial" w:hAnsi="Arial" w:cs="Arial"/>
              </w:rPr>
              <w:t xml:space="preserve"> on the agenda</w:t>
            </w:r>
            <w:r w:rsidR="00C76B6A">
              <w:rPr>
                <w:rFonts w:ascii="Arial" w:hAnsi="Arial" w:cs="Arial"/>
              </w:rPr>
              <w:t>.  She also requested that the HoCI update the action poin</w:t>
            </w:r>
            <w:r w:rsidR="001214B9">
              <w:rPr>
                <w:rFonts w:ascii="Arial" w:hAnsi="Arial" w:cs="Arial"/>
              </w:rPr>
              <w:t>t</w:t>
            </w:r>
            <w:r w:rsidR="00C76B6A">
              <w:rPr>
                <w:rFonts w:ascii="Arial" w:hAnsi="Arial" w:cs="Arial"/>
              </w:rPr>
              <w:t>s relating to performance</w:t>
            </w:r>
            <w:r w:rsidR="00611AA2">
              <w:rPr>
                <w:rFonts w:ascii="Arial" w:hAnsi="Arial" w:cs="Arial"/>
              </w:rPr>
              <w:t>.</w:t>
            </w:r>
          </w:p>
          <w:p w14:paraId="4186BDAF" w14:textId="0639C449" w:rsidR="002B3BB8" w:rsidRPr="00676C59" w:rsidRDefault="002B3BB8" w:rsidP="008A758F">
            <w:pPr>
              <w:autoSpaceDE w:val="0"/>
              <w:autoSpaceDN w:val="0"/>
              <w:adjustRightInd w:val="0"/>
              <w:ind w:right="-112"/>
              <w:jc w:val="both"/>
              <w:rPr>
                <w:rFonts w:ascii="Arial" w:hAnsi="Arial" w:cs="Arial"/>
              </w:rPr>
            </w:pPr>
          </w:p>
        </w:tc>
        <w:tc>
          <w:tcPr>
            <w:tcW w:w="1270" w:type="dxa"/>
          </w:tcPr>
          <w:p w14:paraId="35AD5216" w14:textId="77777777" w:rsidR="00027C7C" w:rsidRPr="00B47E20" w:rsidRDefault="00027C7C" w:rsidP="00A25353">
            <w:pPr>
              <w:jc w:val="both"/>
              <w:rPr>
                <w:rFonts w:ascii="Arial" w:hAnsi="Arial" w:cs="Arial"/>
                <w:b/>
              </w:rPr>
            </w:pPr>
          </w:p>
          <w:p w14:paraId="5B4CF94A" w14:textId="77777777" w:rsidR="00027C7C" w:rsidRPr="00B47E20" w:rsidRDefault="00027C7C" w:rsidP="00A25353">
            <w:pPr>
              <w:jc w:val="both"/>
              <w:rPr>
                <w:rFonts w:ascii="Arial" w:hAnsi="Arial" w:cs="Arial"/>
                <w:b/>
              </w:rPr>
            </w:pPr>
          </w:p>
          <w:p w14:paraId="4D4E9E64" w14:textId="4C029089" w:rsidR="007F6789" w:rsidRPr="00B47E20" w:rsidRDefault="007F6789" w:rsidP="00A25353">
            <w:pPr>
              <w:jc w:val="both"/>
              <w:rPr>
                <w:rFonts w:ascii="Arial" w:hAnsi="Arial" w:cs="Arial"/>
                <w:b/>
              </w:rPr>
            </w:pPr>
          </w:p>
          <w:p w14:paraId="196FB6B5" w14:textId="6DC0F68C" w:rsidR="00C54BA7" w:rsidRDefault="00C54BA7" w:rsidP="00A25353">
            <w:pPr>
              <w:jc w:val="both"/>
              <w:rPr>
                <w:rFonts w:ascii="Arial" w:hAnsi="Arial" w:cs="Arial"/>
                <w:b/>
              </w:rPr>
            </w:pPr>
          </w:p>
          <w:p w14:paraId="66DFAD48" w14:textId="77777777" w:rsidR="0072683E" w:rsidRPr="00B47E20" w:rsidRDefault="0072683E" w:rsidP="00A25353">
            <w:pPr>
              <w:jc w:val="both"/>
              <w:rPr>
                <w:rFonts w:ascii="Arial" w:hAnsi="Arial" w:cs="Arial"/>
                <w:b/>
              </w:rPr>
            </w:pPr>
          </w:p>
          <w:p w14:paraId="1EBF4CED" w14:textId="0EB78871" w:rsidR="00C54BA7" w:rsidRPr="00B47E20" w:rsidRDefault="001214B9" w:rsidP="0072683E">
            <w:pPr>
              <w:jc w:val="center"/>
              <w:rPr>
                <w:rFonts w:ascii="Arial" w:hAnsi="Arial" w:cs="Arial"/>
                <w:b/>
              </w:rPr>
            </w:pPr>
            <w:r w:rsidRPr="00B47E20">
              <w:rPr>
                <w:rFonts w:ascii="Arial" w:hAnsi="Arial" w:cs="Arial"/>
                <w:b/>
              </w:rPr>
              <w:t>SGO</w:t>
            </w:r>
          </w:p>
          <w:p w14:paraId="525301B1" w14:textId="5574C6BB" w:rsidR="00C54BA7" w:rsidRPr="00B47E20" w:rsidRDefault="00C54BA7" w:rsidP="00C54BA7">
            <w:pPr>
              <w:jc w:val="center"/>
              <w:rPr>
                <w:rFonts w:ascii="Arial" w:hAnsi="Arial" w:cs="Arial"/>
                <w:b/>
              </w:rPr>
            </w:pPr>
          </w:p>
          <w:p w14:paraId="7BF8CF31" w14:textId="13319426" w:rsidR="00C54BA7" w:rsidRPr="00B47E20" w:rsidRDefault="00C54BA7" w:rsidP="00C54BA7">
            <w:pPr>
              <w:jc w:val="center"/>
              <w:rPr>
                <w:rFonts w:ascii="Arial" w:hAnsi="Arial" w:cs="Arial"/>
                <w:b/>
              </w:rPr>
            </w:pPr>
          </w:p>
          <w:p w14:paraId="7110CBC5" w14:textId="274E6B7D" w:rsidR="0072683E" w:rsidRDefault="0072683E" w:rsidP="0072683E">
            <w:pPr>
              <w:jc w:val="center"/>
              <w:rPr>
                <w:rFonts w:ascii="Arial" w:hAnsi="Arial" w:cs="Arial"/>
                <w:b/>
              </w:rPr>
            </w:pPr>
            <w:r>
              <w:rPr>
                <w:rFonts w:ascii="Arial" w:hAnsi="Arial" w:cs="Arial"/>
                <w:b/>
              </w:rPr>
              <w:lastRenderedPageBreak/>
              <w:t>Action</w:t>
            </w:r>
          </w:p>
          <w:p w14:paraId="492AE69B" w14:textId="2E0781F1" w:rsidR="001214B9" w:rsidRPr="00B47E20" w:rsidRDefault="001214B9" w:rsidP="0072683E">
            <w:pPr>
              <w:jc w:val="center"/>
              <w:rPr>
                <w:rFonts w:ascii="Arial" w:hAnsi="Arial" w:cs="Arial"/>
                <w:b/>
              </w:rPr>
            </w:pPr>
            <w:r w:rsidRPr="00B47E20">
              <w:rPr>
                <w:rFonts w:ascii="Arial" w:hAnsi="Arial" w:cs="Arial"/>
                <w:b/>
              </w:rPr>
              <w:t>SGO</w:t>
            </w:r>
          </w:p>
          <w:p w14:paraId="2A69BF26" w14:textId="77777777" w:rsidR="00C96C78" w:rsidRDefault="00C96C78" w:rsidP="0072683E">
            <w:pPr>
              <w:jc w:val="center"/>
              <w:rPr>
                <w:rFonts w:ascii="Arial" w:hAnsi="Arial" w:cs="Arial"/>
                <w:b/>
              </w:rPr>
            </w:pPr>
          </w:p>
          <w:p w14:paraId="6206D897" w14:textId="6A67C7D2" w:rsidR="001214B9" w:rsidRPr="00B47E20" w:rsidRDefault="001214B9" w:rsidP="0072683E">
            <w:pPr>
              <w:jc w:val="center"/>
              <w:rPr>
                <w:rFonts w:ascii="Arial" w:hAnsi="Arial" w:cs="Arial"/>
                <w:b/>
              </w:rPr>
            </w:pPr>
            <w:r w:rsidRPr="00B47E20">
              <w:rPr>
                <w:rFonts w:ascii="Arial" w:hAnsi="Arial" w:cs="Arial"/>
                <w:b/>
              </w:rPr>
              <w:t>HoCI</w:t>
            </w:r>
          </w:p>
        </w:tc>
      </w:tr>
      <w:tr w:rsidR="00A61389" w:rsidRPr="00676C59" w14:paraId="71002D11" w14:textId="77777777" w:rsidTr="001D30D6">
        <w:tc>
          <w:tcPr>
            <w:tcW w:w="8217" w:type="dxa"/>
          </w:tcPr>
          <w:p w14:paraId="1198BB31" w14:textId="230BE52A" w:rsidR="009A3C5E" w:rsidRPr="00676C59" w:rsidRDefault="00854902" w:rsidP="00A25353">
            <w:pPr>
              <w:pStyle w:val="ListParagraph"/>
              <w:numPr>
                <w:ilvl w:val="0"/>
                <w:numId w:val="1"/>
              </w:numPr>
              <w:autoSpaceDE w:val="0"/>
              <w:autoSpaceDN w:val="0"/>
              <w:adjustRightInd w:val="0"/>
              <w:rPr>
                <w:rFonts w:cs="Arial"/>
                <w:b/>
                <w:szCs w:val="24"/>
                <w:u w:val="single"/>
              </w:rPr>
            </w:pPr>
            <w:r w:rsidRPr="00676C59">
              <w:rPr>
                <w:rFonts w:cs="Arial"/>
                <w:b/>
                <w:szCs w:val="24"/>
                <w:u w:val="single"/>
              </w:rPr>
              <w:lastRenderedPageBreak/>
              <w:t xml:space="preserve">HMICFRS </w:t>
            </w:r>
            <w:r w:rsidR="00C54BA7" w:rsidRPr="00676C59">
              <w:rPr>
                <w:rFonts w:cs="Arial"/>
                <w:b/>
                <w:szCs w:val="24"/>
                <w:u w:val="single"/>
              </w:rPr>
              <w:t xml:space="preserve">PEEL INSPECTION REPORT INCLUDING THE </w:t>
            </w:r>
            <w:r w:rsidR="00245791" w:rsidRPr="00676C59">
              <w:rPr>
                <w:rFonts w:cs="Arial"/>
                <w:b/>
                <w:szCs w:val="24"/>
                <w:u w:val="single"/>
              </w:rPr>
              <w:t xml:space="preserve">ORGANISATIONAL PERFORMANCE REPORT AGAINST THE POLICE AND CRIME PLAN PRIORITIES </w:t>
            </w:r>
            <w:r w:rsidR="00C54BA7" w:rsidRPr="00676C59">
              <w:rPr>
                <w:rFonts w:cs="Arial"/>
                <w:b/>
                <w:szCs w:val="24"/>
                <w:u w:val="single"/>
              </w:rPr>
              <w:t xml:space="preserve">AND THE </w:t>
            </w:r>
            <w:r w:rsidR="009037ED">
              <w:rPr>
                <w:rFonts w:cs="Arial"/>
                <w:b/>
                <w:szCs w:val="24"/>
                <w:u w:val="single"/>
              </w:rPr>
              <w:t>ANNUAL REPORT ON DATA QUALITY</w:t>
            </w:r>
          </w:p>
          <w:p w14:paraId="09A731CB" w14:textId="77777777" w:rsidR="00A61389" w:rsidRPr="00676C59" w:rsidRDefault="00A61389" w:rsidP="00A25353">
            <w:pPr>
              <w:pStyle w:val="ListParagraph"/>
              <w:autoSpaceDE w:val="0"/>
              <w:autoSpaceDN w:val="0"/>
              <w:adjustRightInd w:val="0"/>
              <w:ind w:left="928"/>
              <w:rPr>
                <w:rFonts w:cs="Arial"/>
                <w:b/>
                <w:szCs w:val="24"/>
                <w:u w:val="single"/>
              </w:rPr>
            </w:pPr>
          </w:p>
        </w:tc>
        <w:tc>
          <w:tcPr>
            <w:tcW w:w="1270" w:type="dxa"/>
          </w:tcPr>
          <w:p w14:paraId="6E2DE03B" w14:textId="77777777" w:rsidR="00A61389" w:rsidRPr="00676C59" w:rsidRDefault="00A61389" w:rsidP="00B636A9">
            <w:pPr>
              <w:jc w:val="center"/>
              <w:rPr>
                <w:rFonts w:ascii="Arial" w:hAnsi="Arial" w:cs="Arial"/>
                <w:b/>
              </w:rPr>
            </w:pPr>
          </w:p>
        </w:tc>
      </w:tr>
      <w:tr w:rsidR="00A61389" w:rsidRPr="00676C59" w14:paraId="7E388C43" w14:textId="77777777" w:rsidTr="00CA6E07">
        <w:trPr>
          <w:trHeight w:val="1124"/>
        </w:trPr>
        <w:tc>
          <w:tcPr>
            <w:tcW w:w="8217" w:type="dxa"/>
          </w:tcPr>
          <w:p w14:paraId="31A0FB52" w14:textId="28D7CF42" w:rsidR="00C54BA7" w:rsidRPr="00D373E8" w:rsidRDefault="00686113" w:rsidP="000B69AA">
            <w:pPr>
              <w:rPr>
                <w:rFonts w:ascii="Arial" w:hAnsi="Arial" w:cs="Arial"/>
                <w:b/>
                <w:bCs/>
                <w:u w:val="single"/>
              </w:rPr>
            </w:pPr>
            <w:r w:rsidRPr="007E3B7F">
              <w:rPr>
                <w:rFonts w:ascii="Arial" w:hAnsi="Arial" w:cs="Arial"/>
                <w:b/>
                <w:bCs/>
                <w:u w:val="single"/>
              </w:rPr>
              <w:t>3</w:t>
            </w:r>
            <w:r>
              <w:rPr>
                <w:rFonts w:ascii="Arial" w:hAnsi="Arial" w:cs="Arial"/>
                <w:b/>
                <w:bCs/>
                <w:u w:val="single"/>
              </w:rPr>
              <w:t xml:space="preserve">a HMICFRS PEEL Inspection </w:t>
            </w:r>
            <w:r w:rsidRPr="007E3B7F">
              <w:rPr>
                <w:rFonts w:ascii="Arial" w:hAnsi="Arial" w:cs="Arial"/>
                <w:b/>
                <w:bCs/>
                <w:u w:val="single"/>
              </w:rPr>
              <w:t xml:space="preserve">Report </w:t>
            </w:r>
          </w:p>
          <w:p w14:paraId="7854A540" w14:textId="55811D25" w:rsidR="00686113" w:rsidRDefault="00BE1E80" w:rsidP="000B69AA">
            <w:pPr>
              <w:rPr>
                <w:rFonts w:ascii="Arial" w:hAnsi="Arial" w:cs="Arial"/>
              </w:rPr>
            </w:pPr>
            <w:r>
              <w:rPr>
                <w:rFonts w:ascii="Arial" w:hAnsi="Arial" w:cs="Arial"/>
              </w:rPr>
              <w:t xml:space="preserve">We received the progress update on the </w:t>
            </w:r>
            <w:r w:rsidR="00CE7AA9">
              <w:rPr>
                <w:rFonts w:ascii="Arial" w:hAnsi="Arial" w:cs="Arial"/>
              </w:rPr>
              <w:t xml:space="preserve">Police Effectiveness, Efficiency and Legitimacy </w:t>
            </w:r>
            <w:r w:rsidR="00722FAA">
              <w:rPr>
                <w:rFonts w:ascii="Arial" w:hAnsi="Arial" w:cs="Arial"/>
              </w:rPr>
              <w:t>(</w:t>
            </w:r>
            <w:r>
              <w:rPr>
                <w:rFonts w:ascii="Arial" w:hAnsi="Arial" w:cs="Arial"/>
              </w:rPr>
              <w:t>PEEL</w:t>
            </w:r>
            <w:r w:rsidR="00722FAA">
              <w:rPr>
                <w:rFonts w:ascii="Arial" w:hAnsi="Arial" w:cs="Arial"/>
              </w:rPr>
              <w:t>)</w:t>
            </w:r>
            <w:r>
              <w:rPr>
                <w:rFonts w:ascii="Arial" w:hAnsi="Arial" w:cs="Arial"/>
              </w:rPr>
              <w:t xml:space="preserve"> recommendations from the </w:t>
            </w:r>
            <w:r w:rsidR="002B7767">
              <w:rPr>
                <w:rFonts w:ascii="Arial" w:hAnsi="Arial" w:cs="Arial"/>
              </w:rPr>
              <w:t>CC</w:t>
            </w:r>
            <w:r>
              <w:rPr>
                <w:rFonts w:ascii="Arial" w:hAnsi="Arial" w:cs="Arial"/>
              </w:rPr>
              <w:t xml:space="preserve">.  The DPCC requested that </w:t>
            </w:r>
            <w:r w:rsidR="003E1008">
              <w:rPr>
                <w:rFonts w:ascii="Arial" w:hAnsi="Arial" w:cs="Arial"/>
              </w:rPr>
              <w:t xml:space="preserve">the CC made clear how confident she was in relation to the progress being made by the force on the </w:t>
            </w:r>
            <w:r w:rsidR="002A2013">
              <w:rPr>
                <w:rFonts w:ascii="Arial" w:hAnsi="Arial" w:cs="Arial"/>
              </w:rPr>
              <w:t>recommendations</w:t>
            </w:r>
            <w:r w:rsidR="002B7767">
              <w:rPr>
                <w:rFonts w:ascii="Arial" w:hAnsi="Arial" w:cs="Arial"/>
              </w:rPr>
              <w:t xml:space="preserve"> as she was </w:t>
            </w:r>
            <w:r w:rsidR="00550BF8">
              <w:rPr>
                <w:rFonts w:ascii="Arial" w:hAnsi="Arial" w:cs="Arial"/>
              </w:rPr>
              <w:t>providing her update</w:t>
            </w:r>
            <w:r w:rsidR="002A2013">
              <w:rPr>
                <w:rFonts w:ascii="Arial" w:hAnsi="Arial" w:cs="Arial"/>
              </w:rPr>
              <w:t>.</w:t>
            </w:r>
          </w:p>
          <w:p w14:paraId="5967CB6C" w14:textId="77777777" w:rsidR="00C0760B" w:rsidRDefault="00C0760B" w:rsidP="000B69AA">
            <w:pPr>
              <w:rPr>
                <w:rFonts w:ascii="Arial" w:hAnsi="Arial" w:cs="Arial"/>
              </w:rPr>
            </w:pPr>
          </w:p>
          <w:p w14:paraId="1D3ECF5B" w14:textId="571E00E8" w:rsidR="0060290E" w:rsidRDefault="002A2013" w:rsidP="0060290E">
            <w:pPr>
              <w:rPr>
                <w:rFonts w:ascii="Arial" w:hAnsi="Arial" w:cs="Arial"/>
              </w:rPr>
            </w:pPr>
            <w:r>
              <w:rPr>
                <w:rFonts w:ascii="Arial" w:hAnsi="Arial" w:cs="Arial"/>
              </w:rPr>
              <w:t>The CC advised us that m</w:t>
            </w:r>
            <w:r w:rsidR="00CD5461">
              <w:rPr>
                <w:rFonts w:ascii="Arial" w:hAnsi="Arial" w:cs="Arial"/>
              </w:rPr>
              <w:t xml:space="preserve">any forces </w:t>
            </w:r>
            <w:r w:rsidR="009103FA">
              <w:rPr>
                <w:rFonts w:ascii="Arial" w:hAnsi="Arial" w:cs="Arial"/>
              </w:rPr>
              <w:t>struggle</w:t>
            </w:r>
            <w:r w:rsidR="00722FAA">
              <w:rPr>
                <w:rFonts w:ascii="Arial" w:hAnsi="Arial" w:cs="Arial"/>
              </w:rPr>
              <w:t>d</w:t>
            </w:r>
            <w:r w:rsidR="009103FA">
              <w:rPr>
                <w:rFonts w:ascii="Arial" w:hAnsi="Arial" w:cs="Arial"/>
              </w:rPr>
              <w:t xml:space="preserve"> with the </w:t>
            </w:r>
            <w:r>
              <w:rPr>
                <w:rFonts w:ascii="Arial" w:hAnsi="Arial" w:cs="Arial"/>
              </w:rPr>
              <w:t>V</w:t>
            </w:r>
            <w:r w:rsidR="009103FA">
              <w:rPr>
                <w:rFonts w:ascii="Arial" w:hAnsi="Arial" w:cs="Arial"/>
              </w:rPr>
              <w:t xml:space="preserve">ictim </w:t>
            </w:r>
            <w:r>
              <w:rPr>
                <w:rFonts w:ascii="Arial" w:hAnsi="Arial" w:cs="Arial"/>
              </w:rPr>
              <w:t>S</w:t>
            </w:r>
            <w:r w:rsidR="009103FA">
              <w:rPr>
                <w:rFonts w:ascii="Arial" w:hAnsi="Arial" w:cs="Arial"/>
              </w:rPr>
              <w:t xml:space="preserve">ervices </w:t>
            </w:r>
            <w:r>
              <w:rPr>
                <w:rFonts w:ascii="Arial" w:hAnsi="Arial" w:cs="Arial"/>
              </w:rPr>
              <w:t>A</w:t>
            </w:r>
            <w:r w:rsidR="009103FA">
              <w:rPr>
                <w:rFonts w:ascii="Arial" w:hAnsi="Arial" w:cs="Arial"/>
              </w:rPr>
              <w:t>ssessment</w:t>
            </w:r>
            <w:r>
              <w:rPr>
                <w:rFonts w:ascii="Arial" w:hAnsi="Arial" w:cs="Arial"/>
              </w:rPr>
              <w:t xml:space="preserve"> (VSA)</w:t>
            </w:r>
            <w:r w:rsidR="00DB7334">
              <w:rPr>
                <w:rFonts w:ascii="Arial" w:hAnsi="Arial" w:cs="Arial"/>
              </w:rPr>
              <w:t xml:space="preserve"> which </w:t>
            </w:r>
            <w:r>
              <w:rPr>
                <w:rFonts w:ascii="Arial" w:hAnsi="Arial" w:cs="Arial"/>
              </w:rPr>
              <w:t>was due</w:t>
            </w:r>
            <w:r w:rsidR="00DB7334">
              <w:rPr>
                <w:rFonts w:ascii="Arial" w:hAnsi="Arial" w:cs="Arial"/>
              </w:rPr>
              <w:t xml:space="preserve"> to the demand experienced in the F</w:t>
            </w:r>
            <w:r>
              <w:rPr>
                <w:rFonts w:ascii="Arial" w:hAnsi="Arial" w:cs="Arial"/>
              </w:rPr>
              <w:t xml:space="preserve">orce </w:t>
            </w:r>
            <w:r w:rsidR="00DB7334">
              <w:rPr>
                <w:rFonts w:ascii="Arial" w:hAnsi="Arial" w:cs="Arial"/>
              </w:rPr>
              <w:t>C</w:t>
            </w:r>
            <w:r>
              <w:rPr>
                <w:rFonts w:ascii="Arial" w:hAnsi="Arial" w:cs="Arial"/>
              </w:rPr>
              <w:t xml:space="preserve">ontrol </w:t>
            </w:r>
            <w:r w:rsidR="00DB7334">
              <w:rPr>
                <w:rFonts w:ascii="Arial" w:hAnsi="Arial" w:cs="Arial"/>
              </w:rPr>
              <w:t>R</w:t>
            </w:r>
            <w:r>
              <w:rPr>
                <w:rFonts w:ascii="Arial" w:hAnsi="Arial" w:cs="Arial"/>
              </w:rPr>
              <w:t>oom (FCR)</w:t>
            </w:r>
            <w:r w:rsidR="006C2805">
              <w:rPr>
                <w:rFonts w:ascii="Arial" w:hAnsi="Arial" w:cs="Arial"/>
              </w:rPr>
              <w:t>.  It was also</w:t>
            </w:r>
            <w:r w:rsidR="00DB7334">
              <w:rPr>
                <w:rFonts w:ascii="Arial" w:hAnsi="Arial" w:cs="Arial"/>
              </w:rPr>
              <w:t xml:space="preserve"> compounded by the fact that </w:t>
            </w:r>
            <w:r w:rsidR="00E009CD">
              <w:rPr>
                <w:rFonts w:ascii="Arial" w:hAnsi="Arial" w:cs="Arial"/>
              </w:rPr>
              <w:t xml:space="preserve">the policing workforce </w:t>
            </w:r>
            <w:r w:rsidR="003E6502">
              <w:rPr>
                <w:rFonts w:ascii="Arial" w:hAnsi="Arial" w:cs="Arial"/>
              </w:rPr>
              <w:t>wa</w:t>
            </w:r>
            <w:r w:rsidR="00E009CD">
              <w:rPr>
                <w:rFonts w:ascii="Arial" w:hAnsi="Arial" w:cs="Arial"/>
              </w:rPr>
              <w:t>s relatively new</w:t>
            </w:r>
            <w:r w:rsidR="006C2805">
              <w:rPr>
                <w:rFonts w:ascii="Arial" w:hAnsi="Arial" w:cs="Arial"/>
              </w:rPr>
              <w:t xml:space="preserve"> due to the increase in officers through</w:t>
            </w:r>
            <w:r w:rsidR="00E009CD">
              <w:rPr>
                <w:rFonts w:ascii="Arial" w:hAnsi="Arial" w:cs="Arial"/>
              </w:rPr>
              <w:t xml:space="preserve"> Op</w:t>
            </w:r>
            <w:r w:rsidR="006C2805">
              <w:rPr>
                <w:rFonts w:ascii="Arial" w:hAnsi="Arial" w:cs="Arial"/>
              </w:rPr>
              <w:t>eration</w:t>
            </w:r>
            <w:r w:rsidR="00E009CD">
              <w:rPr>
                <w:rFonts w:ascii="Arial" w:hAnsi="Arial" w:cs="Arial"/>
              </w:rPr>
              <w:t xml:space="preserve"> Uplift</w:t>
            </w:r>
            <w:r w:rsidR="006C2805">
              <w:rPr>
                <w:rFonts w:ascii="Arial" w:hAnsi="Arial" w:cs="Arial"/>
              </w:rPr>
              <w:t xml:space="preserve">.  </w:t>
            </w:r>
            <w:r w:rsidR="0060290E">
              <w:rPr>
                <w:rFonts w:ascii="Arial" w:hAnsi="Arial" w:cs="Arial"/>
              </w:rPr>
              <w:t xml:space="preserve">We were informed that </w:t>
            </w:r>
            <w:r w:rsidR="0060290E" w:rsidRPr="00974A9A">
              <w:rPr>
                <w:rFonts w:ascii="Arial" w:hAnsi="Arial" w:cs="Arial"/>
              </w:rPr>
              <w:t xml:space="preserve">Gwent Police </w:t>
            </w:r>
            <w:r w:rsidR="0060290E">
              <w:rPr>
                <w:rFonts w:ascii="Arial" w:hAnsi="Arial" w:cs="Arial"/>
              </w:rPr>
              <w:t>was</w:t>
            </w:r>
            <w:r w:rsidR="0060290E" w:rsidRPr="00974A9A">
              <w:rPr>
                <w:rFonts w:ascii="Arial" w:hAnsi="Arial" w:cs="Arial"/>
              </w:rPr>
              <w:t xml:space="preserve"> in the top </w:t>
            </w:r>
            <w:r w:rsidR="0060290E">
              <w:rPr>
                <w:rFonts w:ascii="Arial" w:hAnsi="Arial" w:cs="Arial"/>
              </w:rPr>
              <w:t>two forces</w:t>
            </w:r>
            <w:r w:rsidR="0060290E" w:rsidRPr="00974A9A">
              <w:rPr>
                <w:rFonts w:ascii="Arial" w:hAnsi="Arial" w:cs="Arial"/>
              </w:rPr>
              <w:t xml:space="preserve"> in</w:t>
            </w:r>
            <w:r w:rsidR="0060290E">
              <w:rPr>
                <w:rFonts w:ascii="Arial" w:hAnsi="Arial" w:cs="Arial"/>
              </w:rPr>
              <w:t xml:space="preserve"> England and Wales</w:t>
            </w:r>
            <w:r w:rsidR="0060290E" w:rsidRPr="00974A9A">
              <w:rPr>
                <w:rFonts w:ascii="Arial" w:hAnsi="Arial" w:cs="Arial"/>
              </w:rPr>
              <w:t xml:space="preserve"> </w:t>
            </w:r>
            <w:r w:rsidR="0060290E">
              <w:rPr>
                <w:rFonts w:ascii="Arial" w:hAnsi="Arial" w:cs="Arial"/>
              </w:rPr>
              <w:t xml:space="preserve">in </w:t>
            </w:r>
            <w:r w:rsidR="0060290E" w:rsidRPr="00974A9A">
              <w:rPr>
                <w:rFonts w:ascii="Arial" w:hAnsi="Arial" w:cs="Arial"/>
              </w:rPr>
              <w:t xml:space="preserve">terms of </w:t>
            </w:r>
            <w:r w:rsidR="0060290E">
              <w:rPr>
                <w:rFonts w:ascii="Arial" w:hAnsi="Arial" w:cs="Arial"/>
              </w:rPr>
              <w:t xml:space="preserve">the </w:t>
            </w:r>
            <w:r w:rsidR="0060290E" w:rsidRPr="00974A9A">
              <w:rPr>
                <w:rFonts w:ascii="Arial" w:hAnsi="Arial" w:cs="Arial"/>
              </w:rPr>
              <w:t xml:space="preserve">proportion of </w:t>
            </w:r>
            <w:r w:rsidR="0060290E">
              <w:rPr>
                <w:rFonts w:ascii="Arial" w:hAnsi="Arial" w:cs="Arial"/>
              </w:rPr>
              <w:t xml:space="preserve">inexperienced officers within the </w:t>
            </w:r>
            <w:r w:rsidR="0060290E" w:rsidRPr="00974A9A">
              <w:rPr>
                <w:rFonts w:ascii="Arial" w:hAnsi="Arial" w:cs="Arial"/>
              </w:rPr>
              <w:t>workforce</w:t>
            </w:r>
            <w:r w:rsidR="0060290E">
              <w:rPr>
                <w:rFonts w:ascii="Arial" w:hAnsi="Arial" w:cs="Arial"/>
              </w:rPr>
              <w:t xml:space="preserve">.  </w:t>
            </w:r>
            <w:r w:rsidR="00550BF8">
              <w:rPr>
                <w:rFonts w:ascii="Arial" w:hAnsi="Arial" w:cs="Arial"/>
              </w:rPr>
              <w:t>She stated i</w:t>
            </w:r>
            <w:r w:rsidR="0060290E">
              <w:rPr>
                <w:rFonts w:ascii="Arial" w:hAnsi="Arial" w:cs="Arial"/>
              </w:rPr>
              <w:t xml:space="preserve">t was vital this was an area </w:t>
            </w:r>
            <w:r w:rsidR="00550BF8">
              <w:rPr>
                <w:rFonts w:ascii="Arial" w:hAnsi="Arial" w:cs="Arial"/>
              </w:rPr>
              <w:t>for continued</w:t>
            </w:r>
            <w:r w:rsidR="0060290E">
              <w:rPr>
                <w:rFonts w:ascii="Arial" w:hAnsi="Arial" w:cs="Arial"/>
              </w:rPr>
              <w:t xml:space="preserve"> monitor</w:t>
            </w:r>
            <w:r w:rsidR="00D01FEF">
              <w:rPr>
                <w:rFonts w:ascii="Arial" w:hAnsi="Arial" w:cs="Arial"/>
              </w:rPr>
              <w:t>ing</w:t>
            </w:r>
            <w:r w:rsidR="0060290E">
              <w:rPr>
                <w:rFonts w:ascii="Arial" w:hAnsi="Arial" w:cs="Arial"/>
              </w:rPr>
              <w:t xml:space="preserve"> to ensure the force were providing the best possible service to our communities and to victims. </w:t>
            </w:r>
          </w:p>
          <w:p w14:paraId="0CC24D68" w14:textId="0DA59F31" w:rsidR="00C0760B" w:rsidRDefault="00C0760B" w:rsidP="002A2013">
            <w:pPr>
              <w:rPr>
                <w:rFonts w:ascii="Arial" w:hAnsi="Arial" w:cs="Arial"/>
              </w:rPr>
            </w:pPr>
          </w:p>
          <w:p w14:paraId="2F456923" w14:textId="2A8C5600" w:rsidR="00F81964" w:rsidRDefault="00F81964" w:rsidP="00F81964">
            <w:pPr>
              <w:rPr>
                <w:rFonts w:ascii="Arial" w:hAnsi="Arial" w:cs="Arial"/>
              </w:rPr>
            </w:pPr>
            <w:r>
              <w:rPr>
                <w:rFonts w:ascii="Arial" w:hAnsi="Arial" w:cs="Arial"/>
              </w:rPr>
              <w:t xml:space="preserve">The CC went on to say that during the inspection, the </w:t>
            </w:r>
            <w:r w:rsidR="00542300">
              <w:rPr>
                <w:rFonts w:ascii="Arial" w:hAnsi="Arial" w:cs="Arial"/>
              </w:rPr>
              <w:t>FCR</w:t>
            </w:r>
            <w:r>
              <w:rPr>
                <w:rFonts w:ascii="Arial" w:hAnsi="Arial" w:cs="Arial"/>
              </w:rPr>
              <w:t xml:space="preserve"> was relocated from the old headquarters to the new headquarters</w:t>
            </w:r>
            <w:r w:rsidR="00427D87">
              <w:rPr>
                <w:rFonts w:ascii="Arial" w:hAnsi="Arial" w:cs="Arial"/>
              </w:rPr>
              <w:t xml:space="preserve"> and that there was also a significant turnover of staff during the same period</w:t>
            </w:r>
            <w:r>
              <w:rPr>
                <w:rFonts w:ascii="Arial" w:hAnsi="Arial" w:cs="Arial"/>
              </w:rPr>
              <w:t xml:space="preserve">. </w:t>
            </w:r>
            <w:r w:rsidRPr="00A72F9F">
              <w:rPr>
                <w:rFonts w:ascii="Arial" w:hAnsi="Arial" w:cs="Arial"/>
              </w:rPr>
              <w:t xml:space="preserve">She </w:t>
            </w:r>
            <w:r w:rsidR="00427D87" w:rsidRPr="00A72F9F">
              <w:rPr>
                <w:rFonts w:ascii="Arial" w:hAnsi="Arial" w:cs="Arial"/>
              </w:rPr>
              <w:t xml:space="preserve">informed us </w:t>
            </w:r>
            <w:r w:rsidRPr="00A72F9F">
              <w:rPr>
                <w:rFonts w:ascii="Arial" w:hAnsi="Arial" w:cs="Arial"/>
              </w:rPr>
              <w:t xml:space="preserve">that since the inspection, </w:t>
            </w:r>
            <w:r w:rsidR="00AA4DB9">
              <w:rPr>
                <w:rFonts w:ascii="Arial" w:hAnsi="Arial" w:cs="Arial"/>
              </w:rPr>
              <w:t xml:space="preserve">a new </w:t>
            </w:r>
            <w:r w:rsidRPr="00A72F9F">
              <w:rPr>
                <w:rFonts w:ascii="Arial" w:hAnsi="Arial" w:cs="Arial"/>
              </w:rPr>
              <w:t xml:space="preserve">Force Liaison Lead from HMICFRS </w:t>
            </w:r>
            <w:r w:rsidR="00A72F9F">
              <w:rPr>
                <w:rFonts w:ascii="Arial" w:hAnsi="Arial" w:cs="Arial"/>
              </w:rPr>
              <w:t>was</w:t>
            </w:r>
            <w:r w:rsidRPr="00A72F9F">
              <w:rPr>
                <w:rFonts w:ascii="Arial" w:hAnsi="Arial" w:cs="Arial"/>
              </w:rPr>
              <w:t xml:space="preserve"> </w:t>
            </w:r>
            <w:r w:rsidR="00A72F9F" w:rsidRPr="00A72F9F">
              <w:rPr>
                <w:rFonts w:ascii="Arial" w:hAnsi="Arial" w:cs="Arial"/>
              </w:rPr>
              <w:t>positively</w:t>
            </w:r>
            <w:r w:rsidRPr="00A72F9F">
              <w:rPr>
                <w:rFonts w:ascii="Arial" w:hAnsi="Arial" w:cs="Arial"/>
              </w:rPr>
              <w:t xml:space="preserve"> engaged with the force.</w:t>
            </w:r>
            <w:r>
              <w:rPr>
                <w:rFonts w:ascii="Arial" w:hAnsi="Arial" w:cs="Arial"/>
              </w:rPr>
              <w:t xml:space="preserve"> </w:t>
            </w:r>
          </w:p>
          <w:p w14:paraId="71E72B2C" w14:textId="77777777" w:rsidR="00F81964" w:rsidRDefault="00F81964" w:rsidP="002A2013">
            <w:pPr>
              <w:rPr>
                <w:rFonts w:ascii="Arial" w:hAnsi="Arial" w:cs="Arial"/>
              </w:rPr>
            </w:pPr>
          </w:p>
          <w:p w14:paraId="27878A63" w14:textId="7EF059EC" w:rsidR="001A5196" w:rsidRDefault="00B811D1" w:rsidP="000B69AA">
            <w:pPr>
              <w:rPr>
                <w:rFonts w:ascii="Arial" w:hAnsi="Arial" w:cs="Arial"/>
              </w:rPr>
            </w:pPr>
            <w:r>
              <w:rPr>
                <w:rFonts w:ascii="Arial" w:hAnsi="Arial" w:cs="Arial"/>
              </w:rPr>
              <w:t>The CC advised that she would focus on the area graded as ‘inadequate’ by HMICFRS</w:t>
            </w:r>
            <w:r w:rsidR="00B82BDB">
              <w:rPr>
                <w:rFonts w:ascii="Arial" w:hAnsi="Arial" w:cs="Arial"/>
              </w:rPr>
              <w:t xml:space="preserve"> which was in relation to ‘Responding to the Public’.  Within three months</w:t>
            </w:r>
            <w:r w:rsidR="001C1E3E">
              <w:rPr>
                <w:rFonts w:ascii="Arial" w:hAnsi="Arial" w:cs="Arial"/>
              </w:rPr>
              <w:t xml:space="preserve"> the force needed to ‘make sure a structured triage approach </w:t>
            </w:r>
            <w:r w:rsidR="0023723A">
              <w:rPr>
                <w:rFonts w:ascii="Arial" w:hAnsi="Arial" w:cs="Arial"/>
              </w:rPr>
              <w:t>wa</w:t>
            </w:r>
            <w:r w:rsidR="001C1E3E">
              <w:rPr>
                <w:rFonts w:ascii="Arial" w:hAnsi="Arial" w:cs="Arial"/>
              </w:rPr>
              <w:t xml:space="preserve">s used to assess risk and consider the needs of the victim’.  The CC clarified that this related to the use of </w:t>
            </w:r>
            <w:r w:rsidR="001C1E3E" w:rsidRPr="00DB462B">
              <w:rPr>
                <w:rFonts w:ascii="Arial" w:hAnsi="Arial" w:cs="Arial"/>
              </w:rPr>
              <w:t xml:space="preserve">the </w:t>
            </w:r>
            <w:r w:rsidR="006A778A" w:rsidRPr="00DB462B">
              <w:rPr>
                <w:rFonts w:ascii="Arial" w:hAnsi="Arial" w:cs="Arial"/>
                <w:bCs/>
              </w:rPr>
              <w:t xml:space="preserve">Threat, Harm, Risk, Investigative, Vulnerability </w:t>
            </w:r>
            <w:r w:rsidR="00AA4DB9">
              <w:rPr>
                <w:rFonts w:ascii="Arial" w:hAnsi="Arial" w:cs="Arial"/>
                <w:bCs/>
              </w:rPr>
              <w:t>and</w:t>
            </w:r>
            <w:r w:rsidR="006A778A" w:rsidRPr="00DB462B">
              <w:rPr>
                <w:rFonts w:ascii="Arial" w:hAnsi="Arial" w:cs="Arial"/>
                <w:bCs/>
              </w:rPr>
              <w:t xml:space="preserve"> Engagement</w:t>
            </w:r>
            <w:r w:rsidR="006A778A" w:rsidRPr="006A778A">
              <w:rPr>
                <w:rFonts w:ascii="Arial" w:hAnsi="Arial" w:cs="Arial"/>
              </w:rPr>
              <w:t xml:space="preserve"> </w:t>
            </w:r>
            <w:r w:rsidR="006A778A">
              <w:rPr>
                <w:rFonts w:ascii="Arial" w:hAnsi="Arial" w:cs="Arial"/>
              </w:rPr>
              <w:t>(</w:t>
            </w:r>
            <w:r w:rsidR="001C1E3E">
              <w:rPr>
                <w:rFonts w:ascii="Arial" w:hAnsi="Arial" w:cs="Arial"/>
              </w:rPr>
              <w:t>THRIVE</w:t>
            </w:r>
            <w:r w:rsidR="006A778A">
              <w:rPr>
                <w:rFonts w:ascii="Arial" w:hAnsi="Arial" w:cs="Arial"/>
              </w:rPr>
              <w:t>)</w:t>
            </w:r>
            <w:r w:rsidR="001C1E3E">
              <w:rPr>
                <w:rFonts w:ascii="Arial" w:hAnsi="Arial" w:cs="Arial"/>
              </w:rPr>
              <w:t xml:space="preserve"> risk assessment in the FCR</w:t>
            </w:r>
            <w:r w:rsidR="00682872">
              <w:rPr>
                <w:rFonts w:ascii="Arial" w:hAnsi="Arial" w:cs="Arial"/>
              </w:rPr>
              <w:t xml:space="preserve"> in order to ensure the most suitable </w:t>
            </w:r>
            <w:r w:rsidR="00052409">
              <w:rPr>
                <w:rFonts w:ascii="Arial" w:hAnsi="Arial" w:cs="Arial"/>
              </w:rPr>
              <w:t xml:space="preserve">response was provided to </w:t>
            </w:r>
            <w:r w:rsidR="00E148B9">
              <w:rPr>
                <w:rFonts w:ascii="Arial" w:hAnsi="Arial" w:cs="Arial"/>
              </w:rPr>
              <w:t>a</w:t>
            </w:r>
            <w:r w:rsidR="00052409">
              <w:rPr>
                <w:rFonts w:ascii="Arial" w:hAnsi="Arial" w:cs="Arial"/>
              </w:rPr>
              <w:t xml:space="preserve"> call</w:t>
            </w:r>
            <w:r w:rsidR="001C1E3E">
              <w:rPr>
                <w:rFonts w:ascii="Arial" w:hAnsi="Arial" w:cs="Arial"/>
              </w:rPr>
              <w:t>.</w:t>
            </w:r>
            <w:r w:rsidR="00052409">
              <w:rPr>
                <w:rFonts w:ascii="Arial" w:hAnsi="Arial" w:cs="Arial"/>
              </w:rPr>
              <w:t xml:space="preserve">  We noted the assessment</w:t>
            </w:r>
            <w:r w:rsidR="00B429F7">
              <w:rPr>
                <w:rFonts w:ascii="Arial" w:hAnsi="Arial" w:cs="Arial"/>
              </w:rPr>
              <w:t xml:space="preserve"> was </w:t>
            </w:r>
            <w:r w:rsidR="00987C4A">
              <w:rPr>
                <w:rFonts w:ascii="Arial" w:hAnsi="Arial" w:cs="Arial"/>
              </w:rPr>
              <w:t>being completed</w:t>
            </w:r>
            <w:r w:rsidR="00052409">
              <w:rPr>
                <w:rFonts w:ascii="Arial" w:hAnsi="Arial" w:cs="Arial"/>
              </w:rPr>
              <w:t xml:space="preserve"> but </w:t>
            </w:r>
            <w:r w:rsidR="00987C4A">
              <w:rPr>
                <w:rFonts w:ascii="Arial" w:hAnsi="Arial" w:cs="Arial"/>
              </w:rPr>
              <w:t>recording needed to improve</w:t>
            </w:r>
            <w:r w:rsidR="00BD4AD4">
              <w:rPr>
                <w:rFonts w:ascii="Arial" w:hAnsi="Arial" w:cs="Arial"/>
              </w:rPr>
              <w:t>.  The CC was confident they were improving in this area and confirmed that regular updates were being shared with HMICFRS</w:t>
            </w:r>
            <w:r w:rsidR="00C738C4">
              <w:rPr>
                <w:rFonts w:ascii="Arial" w:hAnsi="Arial" w:cs="Arial"/>
              </w:rPr>
              <w:t>.</w:t>
            </w:r>
            <w:r w:rsidR="00B349F6">
              <w:rPr>
                <w:rFonts w:ascii="Arial" w:hAnsi="Arial" w:cs="Arial"/>
              </w:rPr>
              <w:t xml:space="preserve">  We were pleased to note that in 86.4% of cases</w:t>
            </w:r>
            <w:r w:rsidR="0081566C">
              <w:rPr>
                <w:rFonts w:ascii="Arial" w:hAnsi="Arial" w:cs="Arial"/>
              </w:rPr>
              <w:t xml:space="preserve">, this structured triage approach was now being used to assess the risk posed to the caller.  FCR supervision was also focussed on ensuring this was an area </w:t>
            </w:r>
            <w:r w:rsidR="006B40DE">
              <w:rPr>
                <w:rFonts w:ascii="Arial" w:hAnsi="Arial" w:cs="Arial"/>
              </w:rPr>
              <w:t xml:space="preserve">being improved upon.  The CC gave thanks to Superintendent </w:t>
            </w:r>
            <w:r w:rsidR="006B40DE" w:rsidRPr="006B40DE">
              <w:rPr>
                <w:rFonts w:ascii="Arial" w:hAnsi="Arial" w:cs="Arial"/>
              </w:rPr>
              <w:t xml:space="preserve">Davies and the Deputy Head of the </w:t>
            </w:r>
            <w:r w:rsidR="006B40DE">
              <w:rPr>
                <w:rFonts w:ascii="Arial" w:hAnsi="Arial" w:cs="Arial"/>
              </w:rPr>
              <w:t>FCR</w:t>
            </w:r>
            <w:r w:rsidR="006B40DE" w:rsidRPr="006B40DE">
              <w:rPr>
                <w:rFonts w:ascii="Arial" w:hAnsi="Arial" w:cs="Arial"/>
              </w:rPr>
              <w:t xml:space="preserve"> for</w:t>
            </w:r>
            <w:r w:rsidR="006B40DE">
              <w:rPr>
                <w:rFonts w:ascii="Arial" w:hAnsi="Arial" w:cs="Arial"/>
              </w:rPr>
              <w:t xml:space="preserve"> </w:t>
            </w:r>
            <w:r w:rsidR="00964F53">
              <w:rPr>
                <w:rFonts w:ascii="Arial" w:hAnsi="Arial" w:cs="Arial"/>
              </w:rPr>
              <w:t>their work in this area.</w:t>
            </w:r>
          </w:p>
          <w:p w14:paraId="0DD93D8F" w14:textId="77777777" w:rsidR="00B82BDB" w:rsidRDefault="00B82BDB" w:rsidP="000B69AA">
            <w:pPr>
              <w:rPr>
                <w:rFonts w:ascii="Arial" w:hAnsi="Arial" w:cs="Arial"/>
              </w:rPr>
            </w:pPr>
          </w:p>
          <w:p w14:paraId="4A53FC91" w14:textId="1A47FE62" w:rsidR="00D717E7" w:rsidRDefault="00D717E7" w:rsidP="00D717E7">
            <w:pPr>
              <w:rPr>
                <w:rFonts w:ascii="Arial" w:hAnsi="Arial" w:cs="Arial"/>
              </w:rPr>
            </w:pPr>
            <w:r>
              <w:rPr>
                <w:rFonts w:ascii="Arial" w:hAnsi="Arial" w:cs="Arial"/>
              </w:rPr>
              <w:lastRenderedPageBreak/>
              <w:t xml:space="preserve">The CC </w:t>
            </w:r>
            <w:r w:rsidR="000D3BA1">
              <w:rPr>
                <w:rFonts w:ascii="Arial" w:hAnsi="Arial" w:cs="Arial"/>
              </w:rPr>
              <w:t xml:space="preserve">provided </w:t>
            </w:r>
            <w:r>
              <w:rPr>
                <w:rFonts w:ascii="Arial" w:hAnsi="Arial" w:cs="Arial"/>
              </w:rPr>
              <w:t>assur</w:t>
            </w:r>
            <w:r w:rsidR="000D3BA1">
              <w:rPr>
                <w:rFonts w:ascii="Arial" w:hAnsi="Arial" w:cs="Arial"/>
              </w:rPr>
              <w:t>ance</w:t>
            </w:r>
            <w:r>
              <w:rPr>
                <w:rFonts w:ascii="Arial" w:hAnsi="Arial" w:cs="Arial"/>
              </w:rPr>
              <w:t xml:space="preserve">  that there ha</w:t>
            </w:r>
            <w:r w:rsidR="0044600E">
              <w:rPr>
                <w:rFonts w:ascii="Arial" w:hAnsi="Arial" w:cs="Arial"/>
              </w:rPr>
              <w:t>d</w:t>
            </w:r>
            <w:r>
              <w:rPr>
                <w:rFonts w:ascii="Arial" w:hAnsi="Arial" w:cs="Arial"/>
              </w:rPr>
              <w:t xml:space="preserve"> been improvement demonstrated incrementally. She stated that when HMICFRS re-inspect the VSA area at the end of September, </w:t>
            </w:r>
            <w:r w:rsidR="000A7238">
              <w:rPr>
                <w:rFonts w:ascii="Arial" w:hAnsi="Arial" w:cs="Arial"/>
              </w:rPr>
              <w:t>there was</w:t>
            </w:r>
            <w:r>
              <w:rPr>
                <w:rFonts w:ascii="Arial" w:hAnsi="Arial" w:cs="Arial"/>
              </w:rPr>
              <w:t xml:space="preserve"> concer</w:t>
            </w:r>
            <w:r w:rsidR="000A7238">
              <w:rPr>
                <w:rFonts w:ascii="Arial" w:hAnsi="Arial" w:cs="Arial"/>
              </w:rPr>
              <w:t>n that they</w:t>
            </w:r>
            <w:r>
              <w:rPr>
                <w:rFonts w:ascii="Arial" w:hAnsi="Arial" w:cs="Arial"/>
              </w:rPr>
              <w:t xml:space="preserve"> w</w:t>
            </w:r>
            <w:r w:rsidR="00F2420D">
              <w:rPr>
                <w:rFonts w:ascii="Arial" w:hAnsi="Arial" w:cs="Arial"/>
              </w:rPr>
              <w:t>ould</w:t>
            </w:r>
            <w:r>
              <w:rPr>
                <w:rFonts w:ascii="Arial" w:hAnsi="Arial" w:cs="Arial"/>
              </w:rPr>
              <w:t xml:space="preserve"> be </w:t>
            </w:r>
            <w:r w:rsidR="000A7238">
              <w:rPr>
                <w:rFonts w:ascii="Arial" w:hAnsi="Arial" w:cs="Arial"/>
              </w:rPr>
              <w:t>looking a</w:t>
            </w:r>
            <w:r w:rsidR="009F75C1">
              <w:rPr>
                <w:rFonts w:ascii="Arial" w:hAnsi="Arial" w:cs="Arial"/>
              </w:rPr>
              <w:t>t</w:t>
            </w:r>
            <w:r w:rsidR="000A7238">
              <w:rPr>
                <w:rFonts w:ascii="Arial" w:hAnsi="Arial" w:cs="Arial"/>
              </w:rPr>
              <w:t xml:space="preserve"> the</w:t>
            </w:r>
            <w:r w:rsidR="00EF4969">
              <w:rPr>
                <w:rFonts w:ascii="Arial" w:hAnsi="Arial" w:cs="Arial"/>
              </w:rPr>
              <w:t xml:space="preserve"> </w:t>
            </w:r>
            <w:r w:rsidR="000A7238">
              <w:rPr>
                <w:rFonts w:ascii="Arial" w:hAnsi="Arial" w:cs="Arial"/>
              </w:rPr>
              <w:t xml:space="preserve">period of April to June </w:t>
            </w:r>
            <w:r w:rsidR="009F75C1">
              <w:rPr>
                <w:rFonts w:ascii="Arial" w:hAnsi="Arial" w:cs="Arial"/>
              </w:rPr>
              <w:t xml:space="preserve">and </w:t>
            </w:r>
            <w:r w:rsidR="000A7238">
              <w:rPr>
                <w:rFonts w:ascii="Arial" w:hAnsi="Arial" w:cs="Arial"/>
              </w:rPr>
              <w:t xml:space="preserve">she was </w:t>
            </w:r>
            <w:r w:rsidR="007C26AF">
              <w:rPr>
                <w:rFonts w:ascii="Arial" w:hAnsi="Arial" w:cs="Arial"/>
              </w:rPr>
              <w:t>aware that further improvements had been made since this time.</w:t>
            </w:r>
            <w:r w:rsidR="00B07779">
              <w:rPr>
                <w:rFonts w:ascii="Arial" w:hAnsi="Arial" w:cs="Arial"/>
              </w:rPr>
              <w:t xml:space="preserve"> </w:t>
            </w:r>
          </w:p>
          <w:p w14:paraId="6A84B5E5" w14:textId="77777777" w:rsidR="00D717E7" w:rsidRDefault="00D717E7" w:rsidP="000B69AA">
            <w:pPr>
              <w:rPr>
                <w:rFonts w:ascii="Arial" w:hAnsi="Arial" w:cs="Arial"/>
              </w:rPr>
            </w:pPr>
          </w:p>
          <w:p w14:paraId="405AD14E" w14:textId="56E80070" w:rsidR="0019351C" w:rsidRPr="00B87054" w:rsidRDefault="0019351C" w:rsidP="0019351C">
            <w:pPr>
              <w:rPr>
                <w:rFonts w:ascii="Arial" w:hAnsi="Arial" w:cs="Arial"/>
              </w:rPr>
            </w:pPr>
            <w:r>
              <w:rPr>
                <w:rFonts w:ascii="Arial" w:hAnsi="Arial" w:cs="Arial"/>
              </w:rPr>
              <w:t xml:space="preserve">The CC stated that </w:t>
            </w:r>
            <w:r w:rsidR="00B10849">
              <w:rPr>
                <w:rFonts w:ascii="Arial" w:hAnsi="Arial" w:cs="Arial"/>
              </w:rPr>
              <w:t xml:space="preserve">within six months the force needed to </w:t>
            </w:r>
            <w:r w:rsidRPr="00B87054">
              <w:rPr>
                <w:rFonts w:ascii="Arial" w:hAnsi="Arial" w:cs="Arial"/>
              </w:rPr>
              <w:t>make sure it c</w:t>
            </w:r>
            <w:r w:rsidR="009F75C1">
              <w:rPr>
                <w:rFonts w:ascii="Arial" w:hAnsi="Arial" w:cs="Arial"/>
              </w:rPr>
              <w:t>ould</w:t>
            </w:r>
            <w:r w:rsidRPr="00B87054">
              <w:rPr>
                <w:rFonts w:ascii="Arial" w:hAnsi="Arial" w:cs="Arial"/>
              </w:rPr>
              <w:t xml:space="preserve"> answer a greater proportion of non-emergency 101 calls so that caller attrition levels </w:t>
            </w:r>
            <w:r w:rsidR="009F75C1">
              <w:rPr>
                <w:rFonts w:ascii="Arial" w:hAnsi="Arial" w:cs="Arial"/>
              </w:rPr>
              <w:t>we</w:t>
            </w:r>
            <w:r w:rsidRPr="00B87054">
              <w:rPr>
                <w:rFonts w:ascii="Arial" w:hAnsi="Arial" w:cs="Arial"/>
              </w:rPr>
              <w:t>re reduced and kept as low as possible</w:t>
            </w:r>
            <w:r w:rsidR="00B10849" w:rsidRPr="00B87054">
              <w:rPr>
                <w:rFonts w:ascii="Arial" w:hAnsi="Arial" w:cs="Arial"/>
              </w:rPr>
              <w:t>.</w:t>
            </w:r>
            <w:r w:rsidR="00342612" w:rsidRPr="00B87054">
              <w:rPr>
                <w:rFonts w:ascii="Arial" w:hAnsi="Arial" w:cs="Arial"/>
              </w:rPr>
              <w:t xml:space="preserve">  She highlighted that it was important to discuss</w:t>
            </w:r>
            <w:r w:rsidR="00901BD9" w:rsidRPr="00B87054">
              <w:rPr>
                <w:rFonts w:ascii="Arial" w:hAnsi="Arial" w:cs="Arial"/>
              </w:rPr>
              <w:t xml:space="preserve"> the response to 999 calls in the first instance and informed us that over the previous weekend, 94% of calls were answered in </w:t>
            </w:r>
            <w:r w:rsidR="005B4CA3" w:rsidRPr="00B87054">
              <w:rPr>
                <w:rFonts w:ascii="Arial" w:hAnsi="Arial" w:cs="Arial"/>
              </w:rPr>
              <w:t>seven</w:t>
            </w:r>
            <w:r w:rsidR="00901BD9" w:rsidRPr="00B87054">
              <w:rPr>
                <w:rFonts w:ascii="Arial" w:hAnsi="Arial" w:cs="Arial"/>
              </w:rPr>
              <w:t xml:space="preserve"> seconds</w:t>
            </w:r>
            <w:r w:rsidR="005B4CA3" w:rsidRPr="00B87054">
              <w:rPr>
                <w:rFonts w:ascii="Arial" w:hAnsi="Arial" w:cs="Arial"/>
              </w:rPr>
              <w:t xml:space="preserve"> when the target </w:t>
            </w:r>
            <w:r w:rsidR="00D2525C">
              <w:rPr>
                <w:rFonts w:ascii="Arial" w:hAnsi="Arial" w:cs="Arial"/>
              </w:rPr>
              <w:t>wa</w:t>
            </w:r>
            <w:r w:rsidR="005B4CA3" w:rsidRPr="00B87054">
              <w:rPr>
                <w:rFonts w:ascii="Arial" w:hAnsi="Arial" w:cs="Arial"/>
              </w:rPr>
              <w:t>s to answer within ten seconds.  The force w</w:t>
            </w:r>
            <w:r w:rsidR="00B13BDF" w:rsidRPr="00B87054">
              <w:rPr>
                <w:rFonts w:ascii="Arial" w:hAnsi="Arial" w:cs="Arial"/>
              </w:rPr>
              <w:t>as</w:t>
            </w:r>
            <w:r w:rsidR="005B4CA3" w:rsidRPr="00B87054">
              <w:rPr>
                <w:rFonts w:ascii="Arial" w:hAnsi="Arial" w:cs="Arial"/>
              </w:rPr>
              <w:t xml:space="preserve"> starting to see an improvement in response times being sustained </w:t>
            </w:r>
            <w:r w:rsidR="00B13BDF" w:rsidRPr="00B87054">
              <w:rPr>
                <w:rFonts w:ascii="Arial" w:hAnsi="Arial" w:cs="Arial"/>
              </w:rPr>
              <w:t xml:space="preserve">but it was difficult due to fluctuations in demand and staff absence.  Where </w:t>
            </w:r>
            <w:r w:rsidR="002F0AB6" w:rsidRPr="00B87054">
              <w:rPr>
                <w:rFonts w:ascii="Arial" w:hAnsi="Arial" w:cs="Arial"/>
              </w:rPr>
              <w:t xml:space="preserve">demand for the 999 service increased, we were advised that this led to a delay in the response to 101 calls and subsequently resulted in </w:t>
            </w:r>
            <w:r w:rsidR="00941D21">
              <w:rPr>
                <w:rFonts w:ascii="Arial" w:hAnsi="Arial" w:cs="Arial"/>
              </w:rPr>
              <w:t>a higher</w:t>
            </w:r>
            <w:r w:rsidR="002F0AB6" w:rsidRPr="00B87054">
              <w:rPr>
                <w:rFonts w:ascii="Arial" w:hAnsi="Arial" w:cs="Arial"/>
              </w:rPr>
              <w:t xml:space="preserve"> number of calls </w:t>
            </w:r>
            <w:r w:rsidR="00941D21">
              <w:rPr>
                <w:rFonts w:ascii="Arial" w:hAnsi="Arial" w:cs="Arial"/>
              </w:rPr>
              <w:t xml:space="preserve">being </w:t>
            </w:r>
            <w:r w:rsidR="002F0AB6" w:rsidRPr="00B87054">
              <w:rPr>
                <w:rFonts w:ascii="Arial" w:hAnsi="Arial" w:cs="Arial"/>
              </w:rPr>
              <w:t xml:space="preserve">abandoned.  </w:t>
            </w:r>
            <w:r w:rsidR="00D233E3" w:rsidRPr="00B87054">
              <w:rPr>
                <w:rFonts w:ascii="Arial" w:hAnsi="Arial" w:cs="Arial"/>
              </w:rPr>
              <w:t>Despite this, the CC highlig</w:t>
            </w:r>
            <w:r w:rsidR="00941D21">
              <w:rPr>
                <w:rFonts w:ascii="Arial" w:hAnsi="Arial" w:cs="Arial"/>
              </w:rPr>
              <w:t>hte</w:t>
            </w:r>
            <w:r w:rsidR="00D233E3" w:rsidRPr="00B87054">
              <w:rPr>
                <w:rFonts w:ascii="Arial" w:hAnsi="Arial" w:cs="Arial"/>
              </w:rPr>
              <w:t>d that there had been clear improvement from July 2022 when</w:t>
            </w:r>
            <w:r w:rsidR="00200C92" w:rsidRPr="00B87054">
              <w:rPr>
                <w:rFonts w:ascii="Arial" w:hAnsi="Arial" w:cs="Arial"/>
              </w:rPr>
              <w:t xml:space="preserve"> the</w:t>
            </w:r>
            <w:r w:rsidR="00D233E3" w:rsidRPr="00B87054">
              <w:rPr>
                <w:rFonts w:ascii="Arial" w:hAnsi="Arial" w:cs="Arial"/>
              </w:rPr>
              <w:t xml:space="preserve"> ab</w:t>
            </w:r>
            <w:r w:rsidR="00200C92" w:rsidRPr="00B87054">
              <w:rPr>
                <w:rFonts w:ascii="Arial" w:hAnsi="Arial" w:cs="Arial"/>
              </w:rPr>
              <w:t>a</w:t>
            </w:r>
            <w:r w:rsidR="00D233E3" w:rsidRPr="00B87054">
              <w:rPr>
                <w:rFonts w:ascii="Arial" w:hAnsi="Arial" w:cs="Arial"/>
              </w:rPr>
              <w:t>ndon</w:t>
            </w:r>
            <w:r w:rsidR="00200C92" w:rsidRPr="00B87054">
              <w:rPr>
                <w:rFonts w:ascii="Arial" w:hAnsi="Arial" w:cs="Arial"/>
              </w:rPr>
              <w:t>ment</w:t>
            </w:r>
            <w:r w:rsidR="00D233E3" w:rsidRPr="00B87054">
              <w:rPr>
                <w:rFonts w:ascii="Arial" w:hAnsi="Arial" w:cs="Arial"/>
              </w:rPr>
              <w:t xml:space="preserve"> </w:t>
            </w:r>
            <w:r w:rsidR="00200C92" w:rsidRPr="00B87054">
              <w:rPr>
                <w:rFonts w:ascii="Arial" w:hAnsi="Arial" w:cs="Arial"/>
              </w:rPr>
              <w:t xml:space="preserve">rate was 46.9% compared to July </w:t>
            </w:r>
            <w:r w:rsidR="004F792C" w:rsidRPr="00B87054">
              <w:rPr>
                <w:rFonts w:ascii="Arial" w:hAnsi="Arial" w:cs="Arial"/>
              </w:rPr>
              <w:t xml:space="preserve">2023 when it was 26.5%.  The CC advised us that there was still room for improvement and </w:t>
            </w:r>
            <w:r w:rsidR="00266B60" w:rsidRPr="00B87054">
              <w:rPr>
                <w:rFonts w:ascii="Arial" w:hAnsi="Arial" w:cs="Arial"/>
              </w:rPr>
              <w:t xml:space="preserve">although it would be difficult, she had set a target </w:t>
            </w:r>
            <w:r w:rsidR="00BC76BC">
              <w:rPr>
                <w:rFonts w:ascii="Arial" w:hAnsi="Arial" w:cs="Arial"/>
              </w:rPr>
              <w:t>of the</w:t>
            </w:r>
            <w:r w:rsidR="00266B60" w:rsidRPr="00B87054">
              <w:rPr>
                <w:rFonts w:ascii="Arial" w:hAnsi="Arial" w:cs="Arial"/>
              </w:rPr>
              <w:t xml:space="preserve"> abandonment rate </w:t>
            </w:r>
            <w:r w:rsidR="00BC76BC">
              <w:rPr>
                <w:rFonts w:ascii="Arial" w:hAnsi="Arial" w:cs="Arial"/>
              </w:rPr>
              <w:t xml:space="preserve">reducing further </w:t>
            </w:r>
            <w:r w:rsidR="00D0167C">
              <w:rPr>
                <w:rFonts w:ascii="Arial" w:hAnsi="Arial" w:cs="Arial"/>
              </w:rPr>
              <w:t>still</w:t>
            </w:r>
            <w:r w:rsidR="00266B60" w:rsidRPr="00B87054">
              <w:rPr>
                <w:rFonts w:ascii="Arial" w:hAnsi="Arial" w:cs="Arial"/>
              </w:rPr>
              <w:t xml:space="preserve"> to</w:t>
            </w:r>
            <w:r w:rsidR="00D0167C">
              <w:rPr>
                <w:rFonts w:ascii="Arial" w:hAnsi="Arial" w:cs="Arial"/>
              </w:rPr>
              <w:t xml:space="preserve"> approximately</w:t>
            </w:r>
            <w:r w:rsidR="00266B60" w:rsidRPr="00B87054">
              <w:rPr>
                <w:rFonts w:ascii="Arial" w:hAnsi="Arial" w:cs="Arial"/>
              </w:rPr>
              <w:t xml:space="preserve"> 10%.</w:t>
            </w:r>
          </w:p>
          <w:p w14:paraId="3E1F3275" w14:textId="77777777" w:rsidR="0019351C" w:rsidRDefault="0019351C" w:rsidP="000B69AA">
            <w:pPr>
              <w:rPr>
                <w:rFonts w:ascii="Arial" w:hAnsi="Arial" w:cs="Arial"/>
              </w:rPr>
            </w:pPr>
          </w:p>
          <w:p w14:paraId="063A415D" w14:textId="281C31EA" w:rsidR="006A356E" w:rsidRDefault="00F42091" w:rsidP="000B69AA">
            <w:pPr>
              <w:rPr>
                <w:rFonts w:ascii="Arial" w:hAnsi="Arial" w:cs="Arial"/>
              </w:rPr>
            </w:pPr>
            <w:r>
              <w:rPr>
                <w:rFonts w:ascii="Arial" w:hAnsi="Arial" w:cs="Arial"/>
              </w:rPr>
              <w:t xml:space="preserve">We </w:t>
            </w:r>
            <w:r w:rsidR="005B587A">
              <w:rPr>
                <w:rFonts w:ascii="Arial" w:hAnsi="Arial" w:cs="Arial"/>
              </w:rPr>
              <w:t xml:space="preserve">noted that there had been </w:t>
            </w:r>
            <w:r w:rsidR="00F877DF">
              <w:rPr>
                <w:rFonts w:ascii="Arial" w:hAnsi="Arial" w:cs="Arial"/>
              </w:rPr>
              <w:t xml:space="preserve">a </w:t>
            </w:r>
            <w:r w:rsidR="005B587A">
              <w:rPr>
                <w:rFonts w:ascii="Arial" w:hAnsi="Arial" w:cs="Arial"/>
              </w:rPr>
              <w:t xml:space="preserve">change to the supervision structure in the FCR which included the introduction of </w:t>
            </w:r>
            <w:r w:rsidR="00F877DF">
              <w:rPr>
                <w:rFonts w:ascii="Arial" w:hAnsi="Arial" w:cs="Arial"/>
              </w:rPr>
              <w:t>a Performance and Resource Manager, an Initial Risk Manager and a Dispatch Manager.  As a result of these changes, improvements to attendance times were evidence</w:t>
            </w:r>
            <w:r w:rsidR="003B4FDD">
              <w:rPr>
                <w:rFonts w:ascii="Arial" w:hAnsi="Arial" w:cs="Arial"/>
              </w:rPr>
              <w:t>d</w:t>
            </w:r>
            <w:r w:rsidR="00F877DF">
              <w:rPr>
                <w:rFonts w:ascii="Arial" w:hAnsi="Arial" w:cs="Arial"/>
              </w:rPr>
              <w:t xml:space="preserve"> almost immediately</w:t>
            </w:r>
            <w:r w:rsidR="00EB5D7D">
              <w:rPr>
                <w:rFonts w:ascii="Arial" w:hAnsi="Arial" w:cs="Arial"/>
              </w:rPr>
              <w:t xml:space="preserve"> although there was still further work to be done in order </w:t>
            </w:r>
            <w:r w:rsidR="00D0167C">
              <w:rPr>
                <w:rFonts w:ascii="Arial" w:hAnsi="Arial" w:cs="Arial"/>
              </w:rPr>
              <w:t>for</w:t>
            </w:r>
            <w:r w:rsidR="00EB5D7D">
              <w:rPr>
                <w:rFonts w:ascii="Arial" w:hAnsi="Arial" w:cs="Arial"/>
              </w:rPr>
              <w:t xml:space="preserve"> this improvement </w:t>
            </w:r>
            <w:r w:rsidR="00D0167C">
              <w:rPr>
                <w:rFonts w:ascii="Arial" w:hAnsi="Arial" w:cs="Arial"/>
              </w:rPr>
              <w:t>to be</w:t>
            </w:r>
            <w:r w:rsidR="00EB5D7D">
              <w:rPr>
                <w:rFonts w:ascii="Arial" w:hAnsi="Arial" w:cs="Arial"/>
              </w:rPr>
              <w:t xml:space="preserve"> sustained. </w:t>
            </w:r>
          </w:p>
          <w:p w14:paraId="7D9A91D5" w14:textId="77777777" w:rsidR="00F877DF" w:rsidRDefault="00F877DF" w:rsidP="000B69AA">
            <w:pPr>
              <w:rPr>
                <w:rFonts w:ascii="Arial" w:hAnsi="Arial" w:cs="Arial"/>
              </w:rPr>
            </w:pPr>
          </w:p>
          <w:p w14:paraId="652FFD2B" w14:textId="43F391A1" w:rsidR="00010108" w:rsidRDefault="00010108" w:rsidP="00010108">
            <w:pPr>
              <w:rPr>
                <w:rFonts w:ascii="Arial" w:hAnsi="Arial" w:cs="Arial"/>
              </w:rPr>
            </w:pPr>
            <w:r>
              <w:rPr>
                <w:rFonts w:ascii="Arial" w:hAnsi="Arial" w:cs="Arial"/>
              </w:rPr>
              <w:t>The CC reassured us that she reviewed the VSA</w:t>
            </w:r>
            <w:r w:rsidR="00C327B5">
              <w:rPr>
                <w:rFonts w:ascii="Arial" w:hAnsi="Arial" w:cs="Arial"/>
              </w:rPr>
              <w:t xml:space="preserve"> recommendations</w:t>
            </w:r>
            <w:r>
              <w:rPr>
                <w:rFonts w:ascii="Arial" w:hAnsi="Arial" w:cs="Arial"/>
              </w:rPr>
              <w:t xml:space="preserve"> on a weekly basis to </w:t>
            </w:r>
            <w:r w:rsidR="00C327B5">
              <w:rPr>
                <w:rFonts w:ascii="Arial" w:hAnsi="Arial" w:cs="Arial"/>
              </w:rPr>
              <w:t>ensure there was</w:t>
            </w:r>
            <w:r>
              <w:rPr>
                <w:rFonts w:ascii="Arial" w:hAnsi="Arial" w:cs="Arial"/>
              </w:rPr>
              <w:t xml:space="preserve"> progress in the areas identified for improvement. </w:t>
            </w:r>
          </w:p>
          <w:p w14:paraId="2545126F" w14:textId="77777777" w:rsidR="002E54E5" w:rsidRDefault="002E54E5" w:rsidP="000B69AA">
            <w:pPr>
              <w:rPr>
                <w:rFonts w:ascii="Arial" w:hAnsi="Arial" w:cs="Arial"/>
              </w:rPr>
            </w:pPr>
          </w:p>
          <w:p w14:paraId="4AFAC06C" w14:textId="7281B574" w:rsidR="00CF7EEE" w:rsidRDefault="00C327B5" w:rsidP="000B69AA">
            <w:pPr>
              <w:rPr>
                <w:rFonts w:ascii="Arial" w:hAnsi="Arial" w:cs="Arial"/>
              </w:rPr>
            </w:pPr>
            <w:r>
              <w:rPr>
                <w:rFonts w:ascii="Arial" w:hAnsi="Arial" w:cs="Arial"/>
              </w:rPr>
              <w:t xml:space="preserve">The DPCC </w:t>
            </w:r>
            <w:r w:rsidR="00D7259E">
              <w:rPr>
                <w:rFonts w:ascii="Arial" w:hAnsi="Arial" w:cs="Arial"/>
              </w:rPr>
              <w:t xml:space="preserve">requested that </w:t>
            </w:r>
            <w:r w:rsidR="00AA1DB5">
              <w:rPr>
                <w:rFonts w:ascii="Arial" w:hAnsi="Arial" w:cs="Arial"/>
              </w:rPr>
              <w:t xml:space="preserve">it was made clear </w:t>
            </w:r>
            <w:r w:rsidR="00D7259E">
              <w:rPr>
                <w:rFonts w:ascii="Arial" w:hAnsi="Arial" w:cs="Arial"/>
              </w:rPr>
              <w:t>in future report</w:t>
            </w:r>
            <w:r w:rsidR="00AA1DB5">
              <w:rPr>
                <w:rFonts w:ascii="Arial" w:hAnsi="Arial" w:cs="Arial"/>
              </w:rPr>
              <w:t>s</w:t>
            </w:r>
            <w:r w:rsidR="00D7259E">
              <w:rPr>
                <w:rFonts w:ascii="Arial" w:hAnsi="Arial" w:cs="Arial"/>
              </w:rPr>
              <w:t xml:space="preserve"> as to which recommendations were priorities for the force and that </w:t>
            </w:r>
            <w:r w:rsidR="00AA4B5D">
              <w:rPr>
                <w:rFonts w:ascii="Arial" w:hAnsi="Arial" w:cs="Arial"/>
              </w:rPr>
              <w:t xml:space="preserve">key </w:t>
            </w:r>
            <w:r w:rsidR="00D7259E">
              <w:rPr>
                <w:rFonts w:ascii="Arial" w:hAnsi="Arial" w:cs="Arial"/>
              </w:rPr>
              <w:t>milestones and estimated completion dates were also included.</w:t>
            </w:r>
          </w:p>
          <w:p w14:paraId="6FFE681B" w14:textId="77777777" w:rsidR="00A70145" w:rsidRDefault="00A70145" w:rsidP="000B69AA">
            <w:pPr>
              <w:rPr>
                <w:rFonts w:ascii="Arial" w:hAnsi="Arial" w:cs="Arial"/>
              </w:rPr>
            </w:pPr>
          </w:p>
          <w:p w14:paraId="641C2F01" w14:textId="1D659A49" w:rsidR="00032E0C" w:rsidRDefault="00FA2847" w:rsidP="000B69AA">
            <w:pPr>
              <w:rPr>
                <w:rFonts w:ascii="Arial" w:hAnsi="Arial" w:cs="Arial"/>
              </w:rPr>
            </w:pPr>
            <w:r>
              <w:rPr>
                <w:rFonts w:ascii="Arial" w:hAnsi="Arial" w:cs="Arial"/>
              </w:rPr>
              <w:t xml:space="preserve">It was also noted that the summary of financial, personnel and risk areas on the covering report were </w:t>
            </w:r>
            <w:r w:rsidR="00855297">
              <w:rPr>
                <w:rFonts w:ascii="Arial" w:hAnsi="Arial" w:cs="Arial"/>
              </w:rPr>
              <w:t xml:space="preserve">not completed when there was information of relevance that needed to be included.  </w:t>
            </w:r>
            <w:r w:rsidR="003D511C">
              <w:rPr>
                <w:rFonts w:ascii="Arial" w:hAnsi="Arial" w:cs="Arial"/>
              </w:rPr>
              <w:t xml:space="preserve">It was </w:t>
            </w:r>
            <w:r w:rsidR="00855297">
              <w:rPr>
                <w:rFonts w:ascii="Arial" w:hAnsi="Arial" w:cs="Arial"/>
              </w:rPr>
              <w:t xml:space="preserve">requested that this was updated for future meetings. </w:t>
            </w:r>
          </w:p>
          <w:p w14:paraId="1484E2BB" w14:textId="77777777" w:rsidR="003A207B" w:rsidRDefault="003A207B" w:rsidP="000B69AA">
            <w:pPr>
              <w:rPr>
                <w:rFonts w:ascii="Arial" w:hAnsi="Arial" w:cs="Arial"/>
              </w:rPr>
            </w:pPr>
          </w:p>
          <w:p w14:paraId="6BDC9328" w14:textId="48CA7E58" w:rsidR="00F36CC1" w:rsidRDefault="00855297" w:rsidP="000B69AA">
            <w:pPr>
              <w:rPr>
                <w:rFonts w:ascii="Arial" w:hAnsi="Arial" w:cs="Arial"/>
              </w:rPr>
            </w:pPr>
            <w:r>
              <w:rPr>
                <w:rFonts w:ascii="Arial" w:hAnsi="Arial" w:cs="Arial"/>
              </w:rPr>
              <w:t xml:space="preserve">The CC advised that the </w:t>
            </w:r>
            <w:r w:rsidR="0087514C">
              <w:rPr>
                <w:rFonts w:ascii="Arial" w:hAnsi="Arial" w:cs="Arial"/>
              </w:rPr>
              <w:t>next key milestone for the VSA was the re-inspection by HMICFRS at the end of September.  We noted that a communications plan would be developed with HMICFRS and the OPCC in relation to the outcomes from this re-inspection.</w:t>
            </w:r>
          </w:p>
          <w:p w14:paraId="67FECFA3" w14:textId="77777777" w:rsidR="00205F8A" w:rsidRDefault="00205F8A" w:rsidP="000B69AA">
            <w:pPr>
              <w:rPr>
                <w:rFonts w:ascii="Arial" w:hAnsi="Arial" w:cs="Arial"/>
              </w:rPr>
            </w:pPr>
          </w:p>
          <w:p w14:paraId="11EEC435" w14:textId="6C294A7F" w:rsidR="00205F8A" w:rsidRDefault="00205F8A" w:rsidP="000B69AA">
            <w:pPr>
              <w:rPr>
                <w:rFonts w:ascii="Arial" w:hAnsi="Arial" w:cs="Arial"/>
              </w:rPr>
            </w:pPr>
            <w:r>
              <w:rPr>
                <w:rFonts w:ascii="Arial" w:hAnsi="Arial" w:cs="Arial"/>
              </w:rPr>
              <w:t>The CC agreed to provide more information relating to the priority areas for the force</w:t>
            </w:r>
            <w:r w:rsidR="00F41E43">
              <w:rPr>
                <w:rFonts w:ascii="Arial" w:hAnsi="Arial" w:cs="Arial"/>
              </w:rPr>
              <w:t xml:space="preserve"> which included vulnerability, shortage of detectives and workforce </w:t>
            </w:r>
            <w:r w:rsidR="00F41E43">
              <w:rPr>
                <w:rFonts w:ascii="Arial" w:hAnsi="Arial" w:cs="Arial"/>
              </w:rPr>
              <w:lastRenderedPageBreak/>
              <w:t>management.  We noted that a medium term workforce plan was being developed which would be shared with the OPCC at a future meeting of this Board.</w:t>
            </w:r>
          </w:p>
          <w:p w14:paraId="40122D3C" w14:textId="77777777" w:rsidR="00915863" w:rsidRDefault="00915863" w:rsidP="000B69AA">
            <w:pPr>
              <w:rPr>
                <w:rFonts w:ascii="Arial" w:hAnsi="Arial" w:cs="Arial"/>
              </w:rPr>
            </w:pPr>
          </w:p>
          <w:p w14:paraId="3A00AF26" w14:textId="2BCAA2BB" w:rsidR="00C327B5" w:rsidRDefault="00F464A4" w:rsidP="000B69AA">
            <w:pPr>
              <w:rPr>
                <w:rFonts w:ascii="Arial" w:hAnsi="Arial" w:cs="Arial"/>
              </w:rPr>
            </w:pPr>
            <w:r>
              <w:rPr>
                <w:rFonts w:ascii="Arial" w:hAnsi="Arial" w:cs="Arial"/>
              </w:rPr>
              <w:t xml:space="preserve">The DPCC was pleased to note that the CC had assurance the force was making considerable progress in relation to the recommendations set out </w:t>
            </w:r>
            <w:r w:rsidR="00896152">
              <w:rPr>
                <w:rFonts w:ascii="Arial" w:hAnsi="Arial" w:cs="Arial"/>
              </w:rPr>
              <w:t>in</w:t>
            </w:r>
            <w:r w:rsidR="00567A8A">
              <w:rPr>
                <w:rFonts w:ascii="Arial" w:hAnsi="Arial" w:cs="Arial"/>
              </w:rPr>
              <w:t xml:space="preserve"> the PEEL inspection report.  She highlighted that a significant challenge related to sustaining the improvements and noted that this was an area of focus for the CC.  As the </w:t>
            </w:r>
            <w:r w:rsidR="00FC2798">
              <w:rPr>
                <w:rFonts w:ascii="Arial" w:hAnsi="Arial" w:cs="Arial"/>
              </w:rPr>
              <w:t>detailed performance report</w:t>
            </w:r>
            <w:r w:rsidR="00F80F22">
              <w:rPr>
                <w:rFonts w:ascii="Arial" w:hAnsi="Arial" w:cs="Arial"/>
              </w:rPr>
              <w:t xml:space="preserve"> and the annual report on data quality</w:t>
            </w:r>
            <w:r w:rsidR="00FC2798">
              <w:rPr>
                <w:rFonts w:ascii="Arial" w:hAnsi="Arial" w:cs="Arial"/>
              </w:rPr>
              <w:t xml:space="preserve"> </w:t>
            </w:r>
            <w:r w:rsidR="004265BD">
              <w:rPr>
                <w:rFonts w:ascii="Arial" w:hAnsi="Arial" w:cs="Arial"/>
              </w:rPr>
              <w:t>provided the evidence to support the work being undertaken in response to PEEL, we agreed that th</w:t>
            </w:r>
            <w:r w:rsidR="00F80F22">
              <w:rPr>
                <w:rFonts w:ascii="Arial" w:hAnsi="Arial" w:cs="Arial"/>
              </w:rPr>
              <w:t>ese</w:t>
            </w:r>
            <w:r w:rsidR="004265BD">
              <w:rPr>
                <w:rFonts w:ascii="Arial" w:hAnsi="Arial" w:cs="Arial"/>
              </w:rPr>
              <w:t xml:space="preserve"> would be taken as part of this </w:t>
            </w:r>
            <w:r w:rsidR="00E432F3">
              <w:rPr>
                <w:rFonts w:ascii="Arial" w:hAnsi="Arial" w:cs="Arial"/>
              </w:rPr>
              <w:t>agenda item.</w:t>
            </w:r>
          </w:p>
          <w:p w14:paraId="24E0EE0E" w14:textId="77777777" w:rsidR="00C327B5" w:rsidRDefault="00C327B5" w:rsidP="000B69AA">
            <w:pPr>
              <w:rPr>
                <w:rFonts w:ascii="Arial" w:hAnsi="Arial" w:cs="Arial"/>
              </w:rPr>
            </w:pPr>
          </w:p>
          <w:p w14:paraId="79DE5128" w14:textId="4C08AADD" w:rsidR="00AD1D1E" w:rsidRPr="00914779" w:rsidRDefault="00AD1D1E" w:rsidP="000B69AA">
            <w:pPr>
              <w:rPr>
                <w:rFonts w:ascii="Arial" w:hAnsi="Arial" w:cs="Arial"/>
                <w:b/>
                <w:bCs/>
              </w:rPr>
            </w:pPr>
            <w:r w:rsidRPr="00914779">
              <w:rPr>
                <w:rFonts w:ascii="Arial" w:hAnsi="Arial" w:cs="Arial"/>
                <w:b/>
                <w:bCs/>
              </w:rPr>
              <w:t>3</w:t>
            </w:r>
            <w:r w:rsidR="007E3B7F" w:rsidRPr="00914779">
              <w:rPr>
                <w:rFonts w:ascii="Arial" w:hAnsi="Arial" w:cs="Arial"/>
                <w:b/>
                <w:bCs/>
              </w:rPr>
              <w:t xml:space="preserve">b Organisational Performance Report </w:t>
            </w:r>
          </w:p>
          <w:p w14:paraId="089519B9" w14:textId="0553E889" w:rsidR="00C9438F" w:rsidRDefault="00C9438F" w:rsidP="000B69AA">
            <w:pPr>
              <w:rPr>
                <w:rFonts w:ascii="Arial" w:hAnsi="Arial" w:cs="Arial"/>
              </w:rPr>
            </w:pPr>
            <w:r>
              <w:rPr>
                <w:rFonts w:ascii="Arial" w:hAnsi="Arial" w:cs="Arial"/>
              </w:rPr>
              <w:t xml:space="preserve">The DPCC observed there were some </w:t>
            </w:r>
            <w:r w:rsidR="0032760C">
              <w:rPr>
                <w:rFonts w:ascii="Arial" w:hAnsi="Arial" w:cs="Arial"/>
              </w:rPr>
              <w:t>significant recommendations and narrative in the PEEL report around targets and sustained improvements</w:t>
            </w:r>
            <w:r w:rsidR="00D124F4">
              <w:rPr>
                <w:rFonts w:ascii="Arial" w:hAnsi="Arial" w:cs="Arial"/>
              </w:rPr>
              <w:t xml:space="preserve"> relating to the FCR response rates</w:t>
            </w:r>
            <w:r w:rsidR="0032760C">
              <w:rPr>
                <w:rFonts w:ascii="Arial" w:hAnsi="Arial" w:cs="Arial"/>
              </w:rPr>
              <w:t xml:space="preserve">. She </w:t>
            </w:r>
            <w:r w:rsidR="00646BB3">
              <w:rPr>
                <w:rFonts w:ascii="Arial" w:hAnsi="Arial" w:cs="Arial"/>
              </w:rPr>
              <w:t xml:space="preserve">queried what </w:t>
            </w:r>
            <w:r w:rsidR="00D124F4">
              <w:rPr>
                <w:rFonts w:ascii="Arial" w:hAnsi="Arial" w:cs="Arial"/>
              </w:rPr>
              <w:t>‘good’ looked like</w:t>
            </w:r>
            <w:r w:rsidR="001D2339">
              <w:rPr>
                <w:rFonts w:ascii="Arial" w:hAnsi="Arial" w:cs="Arial"/>
              </w:rPr>
              <w:t xml:space="preserve"> and asked</w:t>
            </w:r>
            <w:r w:rsidR="0032760C">
              <w:rPr>
                <w:rFonts w:ascii="Arial" w:hAnsi="Arial" w:cs="Arial"/>
              </w:rPr>
              <w:t xml:space="preserve"> where </w:t>
            </w:r>
            <w:r w:rsidR="001D2339">
              <w:rPr>
                <w:rFonts w:ascii="Arial" w:hAnsi="Arial" w:cs="Arial"/>
              </w:rPr>
              <w:t>the force</w:t>
            </w:r>
            <w:r w:rsidR="0032760C">
              <w:rPr>
                <w:rFonts w:ascii="Arial" w:hAnsi="Arial" w:cs="Arial"/>
              </w:rPr>
              <w:t xml:space="preserve"> </w:t>
            </w:r>
            <w:r w:rsidR="00156261">
              <w:rPr>
                <w:rFonts w:ascii="Arial" w:hAnsi="Arial" w:cs="Arial"/>
              </w:rPr>
              <w:t>w</w:t>
            </w:r>
            <w:r w:rsidR="00835F69">
              <w:rPr>
                <w:rFonts w:ascii="Arial" w:hAnsi="Arial" w:cs="Arial"/>
              </w:rPr>
              <w:t>as</w:t>
            </w:r>
            <w:r w:rsidR="0032760C">
              <w:rPr>
                <w:rFonts w:ascii="Arial" w:hAnsi="Arial" w:cs="Arial"/>
              </w:rPr>
              <w:t xml:space="preserve"> in terms of </w:t>
            </w:r>
            <w:r w:rsidR="001D2339">
              <w:rPr>
                <w:rFonts w:ascii="Arial" w:hAnsi="Arial" w:cs="Arial"/>
              </w:rPr>
              <w:t>meeting</w:t>
            </w:r>
            <w:r w:rsidR="0032760C">
              <w:rPr>
                <w:rFonts w:ascii="Arial" w:hAnsi="Arial" w:cs="Arial"/>
              </w:rPr>
              <w:t xml:space="preserve"> </w:t>
            </w:r>
            <w:r w:rsidR="001D2339">
              <w:rPr>
                <w:rFonts w:ascii="Arial" w:hAnsi="Arial" w:cs="Arial"/>
              </w:rPr>
              <w:t>their</w:t>
            </w:r>
            <w:r w:rsidR="0032760C">
              <w:rPr>
                <w:rFonts w:ascii="Arial" w:hAnsi="Arial" w:cs="Arial"/>
              </w:rPr>
              <w:t xml:space="preserve"> targets</w:t>
            </w:r>
            <w:r w:rsidR="001D2339">
              <w:rPr>
                <w:rFonts w:ascii="Arial" w:hAnsi="Arial" w:cs="Arial"/>
              </w:rPr>
              <w:t>.</w:t>
            </w:r>
            <w:r w:rsidR="005E4F6A">
              <w:rPr>
                <w:rFonts w:ascii="Arial" w:hAnsi="Arial" w:cs="Arial"/>
              </w:rPr>
              <w:t xml:space="preserve">  She also highlighted </w:t>
            </w:r>
            <w:r w:rsidR="00130383">
              <w:rPr>
                <w:rFonts w:ascii="Arial" w:hAnsi="Arial" w:cs="Arial"/>
              </w:rPr>
              <w:t xml:space="preserve">that </w:t>
            </w:r>
            <w:r w:rsidR="005E4F6A">
              <w:rPr>
                <w:rFonts w:ascii="Arial" w:hAnsi="Arial" w:cs="Arial"/>
              </w:rPr>
              <w:t xml:space="preserve">999 and 101 demand </w:t>
            </w:r>
            <w:r w:rsidR="009C3960">
              <w:rPr>
                <w:rFonts w:ascii="Arial" w:hAnsi="Arial" w:cs="Arial"/>
              </w:rPr>
              <w:t xml:space="preserve">and the force sustainability in responding to calls </w:t>
            </w:r>
            <w:r w:rsidR="005E4F6A">
              <w:rPr>
                <w:rFonts w:ascii="Arial" w:hAnsi="Arial" w:cs="Arial"/>
              </w:rPr>
              <w:t>was a significant area of concern and was often raised by the public to the PCC</w:t>
            </w:r>
            <w:r w:rsidR="009C3960">
              <w:rPr>
                <w:rFonts w:ascii="Arial" w:hAnsi="Arial" w:cs="Arial"/>
              </w:rPr>
              <w:t>.</w:t>
            </w:r>
          </w:p>
          <w:p w14:paraId="312C1488" w14:textId="77777777" w:rsidR="006F701B" w:rsidRDefault="006F701B" w:rsidP="000B69AA">
            <w:pPr>
              <w:rPr>
                <w:rFonts w:ascii="Arial" w:hAnsi="Arial" w:cs="Arial"/>
              </w:rPr>
            </w:pPr>
          </w:p>
          <w:p w14:paraId="646330C1" w14:textId="65E28E11" w:rsidR="006F701B" w:rsidRDefault="006F701B" w:rsidP="000B69AA">
            <w:pPr>
              <w:rPr>
                <w:rFonts w:ascii="Arial" w:hAnsi="Arial" w:cs="Arial"/>
              </w:rPr>
            </w:pPr>
            <w:r>
              <w:rPr>
                <w:rFonts w:ascii="Arial" w:hAnsi="Arial" w:cs="Arial"/>
              </w:rPr>
              <w:t>Due to time constraints</w:t>
            </w:r>
            <w:r w:rsidR="00C8303F">
              <w:rPr>
                <w:rFonts w:ascii="Arial" w:hAnsi="Arial" w:cs="Arial"/>
              </w:rPr>
              <w:t>, the DPCC stated that the OPCC</w:t>
            </w:r>
            <w:r>
              <w:rPr>
                <w:rFonts w:ascii="Arial" w:hAnsi="Arial" w:cs="Arial"/>
              </w:rPr>
              <w:t xml:space="preserve"> </w:t>
            </w:r>
            <w:r w:rsidR="00C8303F">
              <w:rPr>
                <w:rFonts w:ascii="Arial" w:hAnsi="Arial" w:cs="Arial"/>
              </w:rPr>
              <w:t>would share detailed</w:t>
            </w:r>
            <w:r w:rsidR="00130383">
              <w:rPr>
                <w:rFonts w:ascii="Arial" w:hAnsi="Arial" w:cs="Arial"/>
              </w:rPr>
              <w:t xml:space="preserve"> questions</w:t>
            </w:r>
            <w:r w:rsidR="00C8303F">
              <w:rPr>
                <w:rFonts w:ascii="Arial" w:hAnsi="Arial" w:cs="Arial"/>
              </w:rPr>
              <w:t xml:space="preserve"> </w:t>
            </w:r>
            <w:r w:rsidR="00130383">
              <w:rPr>
                <w:rFonts w:ascii="Arial" w:hAnsi="Arial" w:cs="Arial"/>
              </w:rPr>
              <w:t xml:space="preserve">relating to the performance report </w:t>
            </w:r>
            <w:r w:rsidR="00AF5461">
              <w:rPr>
                <w:rFonts w:ascii="Arial" w:hAnsi="Arial" w:cs="Arial"/>
              </w:rPr>
              <w:t xml:space="preserve">and the annual report on data quality </w:t>
            </w:r>
            <w:r w:rsidR="00C8303F">
              <w:rPr>
                <w:rFonts w:ascii="Arial" w:hAnsi="Arial" w:cs="Arial"/>
              </w:rPr>
              <w:t>with the HoCI outside of this meeting.</w:t>
            </w:r>
            <w:r>
              <w:rPr>
                <w:rFonts w:ascii="Arial" w:hAnsi="Arial" w:cs="Arial"/>
              </w:rPr>
              <w:t xml:space="preserve"> </w:t>
            </w:r>
          </w:p>
          <w:p w14:paraId="4B96B477" w14:textId="77777777" w:rsidR="007607D2" w:rsidRDefault="007607D2" w:rsidP="000B69AA">
            <w:pPr>
              <w:rPr>
                <w:rFonts w:ascii="Arial" w:hAnsi="Arial" w:cs="Arial"/>
              </w:rPr>
            </w:pPr>
          </w:p>
          <w:p w14:paraId="2CFC46DC" w14:textId="67B6ABA0" w:rsidR="00864F3A" w:rsidRDefault="003D0076" w:rsidP="00C40F96">
            <w:pPr>
              <w:rPr>
                <w:rFonts w:ascii="Arial" w:hAnsi="Arial" w:cs="Arial"/>
              </w:rPr>
            </w:pPr>
            <w:r>
              <w:rPr>
                <w:rFonts w:ascii="Arial" w:hAnsi="Arial" w:cs="Arial"/>
              </w:rPr>
              <w:t xml:space="preserve">The </w:t>
            </w:r>
            <w:r w:rsidRPr="00676C59">
              <w:rPr>
                <w:rFonts w:ascii="Arial" w:hAnsi="Arial" w:cs="Arial"/>
              </w:rPr>
              <w:t>HoCI</w:t>
            </w:r>
            <w:r>
              <w:rPr>
                <w:rFonts w:ascii="Arial" w:hAnsi="Arial" w:cs="Arial"/>
              </w:rPr>
              <w:t xml:space="preserve"> </w:t>
            </w:r>
            <w:r w:rsidR="00711C6E">
              <w:rPr>
                <w:rFonts w:ascii="Arial" w:hAnsi="Arial" w:cs="Arial"/>
              </w:rPr>
              <w:t xml:space="preserve">advised the current </w:t>
            </w:r>
            <w:r w:rsidR="009C3960">
              <w:rPr>
                <w:rFonts w:ascii="Arial" w:hAnsi="Arial" w:cs="Arial"/>
              </w:rPr>
              <w:t xml:space="preserve">response </w:t>
            </w:r>
            <w:r w:rsidR="00711C6E">
              <w:rPr>
                <w:rFonts w:ascii="Arial" w:hAnsi="Arial" w:cs="Arial"/>
              </w:rPr>
              <w:t xml:space="preserve">rate for emergency calls </w:t>
            </w:r>
            <w:r w:rsidR="00156261">
              <w:rPr>
                <w:rFonts w:ascii="Arial" w:hAnsi="Arial" w:cs="Arial"/>
              </w:rPr>
              <w:t>wa</w:t>
            </w:r>
            <w:r w:rsidR="00711C6E">
              <w:rPr>
                <w:rFonts w:ascii="Arial" w:hAnsi="Arial" w:cs="Arial"/>
              </w:rPr>
              <w:t>s 55%, an improvement of nearly 8%</w:t>
            </w:r>
            <w:r w:rsidR="009C3960">
              <w:rPr>
                <w:rFonts w:ascii="Arial" w:hAnsi="Arial" w:cs="Arial"/>
              </w:rPr>
              <w:t xml:space="preserve"> from the original baseline</w:t>
            </w:r>
            <w:r w:rsidR="00E62B0E">
              <w:rPr>
                <w:rFonts w:ascii="Arial" w:hAnsi="Arial" w:cs="Arial"/>
              </w:rPr>
              <w:t xml:space="preserve"> of October 2022</w:t>
            </w:r>
            <w:r w:rsidR="00711C6E">
              <w:rPr>
                <w:rFonts w:ascii="Arial" w:hAnsi="Arial" w:cs="Arial"/>
              </w:rPr>
              <w:t xml:space="preserve">. </w:t>
            </w:r>
            <w:r w:rsidR="0074154C">
              <w:rPr>
                <w:rFonts w:ascii="Arial" w:hAnsi="Arial" w:cs="Arial"/>
              </w:rPr>
              <w:t>She</w:t>
            </w:r>
            <w:r w:rsidR="009C3960">
              <w:rPr>
                <w:rFonts w:ascii="Arial" w:hAnsi="Arial" w:cs="Arial"/>
              </w:rPr>
              <w:t xml:space="preserve"> also c</w:t>
            </w:r>
            <w:r w:rsidR="0019052E">
              <w:rPr>
                <w:rFonts w:ascii="Arial" w:hAnsi="Arial" w:cs="Arial"/>
              </w:rPr>
              <w:t>larified th</w:t>
            </w:r>
            <w:r w:rsidR="0074154C">
              <w:rPr>
                <w:rFonts w:ascii="Arial" w:hAnsi="Arial" w:cs="Arial"/>
              </w:rPr>
              <w:t xml:space="preserve">at </w:t>
            </w:r>
            <w:r w:rsidR="00C842B9">
              <w:rPr>
                <w:rFonts w:ascii="Arial" w:hAnsi="Arial" w:cs="Arial"/>
              </w:rPr>
              <w:t xml:space="preserve">the current response rate for </w:t>
            </w:r>
            <w:r w:rsidR="0074154C">
              <w:rPr>
                <w:rFonts w:ascii="Arial" w:hAnsi="Arial" w:cs="Arial"/>
              </w:rPr>
              <w:t>priorit</w:t>
            </w:r>
            <w:r w:rsidR="00C842B9">
              <w:rPr>
                <w:rFonts w:ascii="Arial" w:hAnsi="Arial" w:cs="Arial"/>
              </w:rPr>
              <w:t>y calls was</w:t>
            </w:r>
            <w:r w:rsidR="0074154C">
              <w:rPr>
                <w:rFonts w:ascii="Arial" w:hAnsi="Arial" w:cs="Arial"/>
              </w:rPr>
              <w:t xml:space="preserve"> 53% with an improvement of 22% from the original baseline. </w:t>
            </w:r>
            <w:r w:rsidR="00E62B0E">
              <w:rPr>
                <w:rFonts w:ascii="Arial" w:hAnsi="Arial" w:cs="Arial"/>
              </w:rPr>
              <w:t xml:space="preserve"> We were advised that significant</w:t>
            </w:r>
            <w:r w:rsidR="008946D9">
              <w:rPr>
                <w:rFonts w:ascii="Arial" w:hAnsi="Arial" w:cs="Arial"/>
              </w:rPr>
              <w:t xml:space="preserve"> improvements started to become evident in </w:t>
            </w:r>
            <w:r w:rsidR="00864F3A">
              <w:rPr>
                <w:rFonts w:ascii="Arial" w:hAnsi="Arial" w:cs="Arial"/>
              </w:rPr>
              <w:t>July</w:t>
            </w:r>
            <w:r w:rsidR="008946D9">
              <w:rPr>
                <w:rFonts w:ascii="Arial" w:hAnsi="Arial" w:cs="Arial"/>
              </w:rPr>
              <w:t xml:space="preserve"> 2023 and these improvements now needed time to </w:t>
            </w:r>
            <w:r w:rsidR="00287F57">
              <w:rPr>
                <w:rFonts w:ascii="Arial" w:hAnsi="Arial" w:cs="Arial"/>
              </w:rPr>
              <w:t xml:space="preserve">embed.  </w:t>
            </w:r>
            <w:r w:rsidR="00BB5A1A">
              <w:rPr>
                <w:rFonts w:ascii="Arial" w:hAnsi="Arial" w:cs="Arial"/>
              </w:rPr>
              <w:t>The HoCI informed us that the force w</w:t>
            </w:r>
            <w:r w:rsidR="00E67301">
              <w:rPr>
                <w:rFonts w:ascii="Arial" w:hAnsi="Arial" w:cs="Arial"/>
              </w:rPr>
              <w:t>as</w:t>
            </w:r>
            <w:r w:rsidR="00BB5A1A">
              <w:rPr>
                <w:rFonts w:ascii="Arial" w:hAnsi="Arial" w:cs="Arial"/>
              </w:rPr>
              <w:t xml:space="preserve"> trying to ensure they</w:t>
            </w:r>
            <w:r w:rsidR="00864F3A">
              <w:rPr>
                <w:rFonts w:ascii="Arial" w:hAnsi="Arial" w:cs="Arial"/>
              </w:rPr>
              <w:t xml:space="preserve"> underst</w:t>
            </w:r>
            <w:r w:rsidR="00E67301">
              <w:rPr>
                <w:rFonts w:ascii="Arial" w:hAnsi="Arial" w:cs="Arial"/>
              </w:rPr>
              <w:t>oo</w:t>
            </w:r>
            <w:r w:rsidR="00864F3A">
              <w:rPr>
                <w:rFonts w:ascii="Arial" w:hAnsi="Arial" w:cs="Arial"/>
              </w:rPr>
              <w:t xml:space="preserve">d </w:t>
            </w:r>
            <w:r w:rsidR="00BB5A1A">
              <w:rPr>
                <w:rFonts w:ascii="Arial" w:hAnsi="Arial" w:cs="Arial"/>
              </w:rPr>
              <w:t xml:space="preserve">performance by </w:t>
            </w:r>
            <w:r w:rsidR="00C03988">
              <w:rPr>
                <w:rFonts w:ascii="Arial" w:hAnsi="Arial" w:cs="Arial"/>
              </w:rPr>
              <w:t>exploring the detail relating to</w:t>
            </w:r>
            <w:r w:rsidR="00864F3A">
              <w:rPr>
                <w:rFonts w:ascii="Arial" w:hAnsi="Arial" w:cs="Arial"/>
              </w:rPr>
              <w:t xml:space="preserve"> those calls that </w:t>
            </w:r>
            <w:r w:rsidR="00E67301">
              <w:rPr>
                <w:rFonts w:ascii="Arial" w:hAnsi="Arial" w:cs="Arial"/>
              </w:rPr>
              <w:t>had not</w:t>
            </w:r>
            <w:r w:rsidR="00864F3A">
              <w:rPr>
                <w:rFonts w:ascii="Arial" w:hAnsi="Arial" w:cs="Arial"/>
              </w:rPr>
              <w:t xml:space="preserve"> </w:t>
            </w:r>
            <w:r w:rsidR="00C03988">
              <w:rPr>
                <w:rFonts w:ascii="Arial" w:hAnsi="Arial" w:cs="Arial"/>
              </w:rPr>
              <w:t xml:space="preserve">been </w:t>
            </w:r>
            <w:r w:rsidR="00864F3A">
              <w:rPr>
                <w:rFonts w:ascii="Arial" w:hAnsi="Arial" w:cs="Arial"/>
              </w:rPr>
              <w:t>attended</w:t>
            </w:r>
            <w:r w:rsidR="00C03988">
              <w:rPr>
                <w:rFonts w:ascii="Arial" w:hAnsi="Arial" w:cs="Arial"/>
              </w:rPr>
              <w:t xml:space="preserve"> within the target times </w:t>
            </w:r>
            <w:r w:rsidR="00864F3A">
              <w:rPr>
                <w:rFonts w:ascii="Arial" w:hAnsi="Arial" w:cs="Arial"/>
              </w:rPr>
              <w:t>and why</w:t>
            </w:r>
            <w:r w:rsidR="00C03988">
              <w:rPr>
                <w:rFonts w:ascii="Arial" w:hAnsi="Arial" w:cs="Arial"/>
              </w:rPr>
              <w:t xml:space="preserve"> this </w:t>
            </w:r>
            <w:r w:rsidR="00C40F96">
              <w:rPr>
                <w:rFonts w:ascii="Arial" w:hAnsi="Arial" w:cs="Arial"/>
              </w:rPr>
              <w:t>was the case.  HMICFRS state that forces need to</w:t>
            </w:r>
            <w:r w:rsidR="00864F3A">
              <w:rPr>
                <w:rFonts w:ascii="Arial" w:hAnsi="Arial" w:cs="Arial"/>
              </w:rPr>
              <w:t xml:space="preserve"> attend calls within target times ‘more often than not’</w:t>
            </w:r>
            <w:r w:rsidR="00C40F96">
              <w:rPr>
                <w:rFonts w:ascii="Arial" w:hAnsi="Arial" w:cs="Arial"/>
              </w:rPr>
              <w:t>.  The force queried what they would consider ‘good’ but have not received a definitive answer</w:t>
            </w:r>
            <w:r w:rsidR="00EA0B4F">
              <w:rPr>
                <w:rFonts w:ascii="Arial" w:hAnsi="Arial" w:cs="Arial"/>
              </w:rPr>
              <w:t xml:space="preserve">, therefore the expectation of the CC is that the emergency response </w:t>
            </w:r>
            <w:r w:rsidR="002A253B">
              <w:rPr>
                <w:rFonts w:ascii="Arial" w:hAnsi="Arial" w:cs="Arial"/>
              </w:rPr>
              <w:t xml:space="preserve">should be at 70% and the priority response rate should be 60%.  We were advised that the force expected compliance to reach these levels within </w:t>
            </w:r>
            <w:r w:rsidR="009E4997">
              <w:rPr>
                <w:rFonts w:ascii="Arial" w:hAnsi="Arial" w:cs="Arial"/>
              </w:rPr>
              <w:t>18 months.</w:t>
            </w:r>
            <w:r w:rsidR="00864F3A">
              <w:rPr>
                <w:rFonts w:ascii="Arial" w:hAnsi="Arial" w:cs="Arial"/>
              </w:rPr>
              <w:t xml:space="preserve"> </w:t>
            </w:r>
          </w:p>
          <w:p w14:paraId="417C9B15" w14:textId="77777777" w:rsidR="00007B57" w:rsidRDefault="00007B57" w:rsidP="000B69AA">
            <w:pPr>
              <w:rPr>
                <w:rFonts w:ascii="Arial" w:hAnsi="Arial" w:cs="Arial"/>
              </w:rPr>
            </w:pPr>
          </w:p>
          <w:p w14:paraId="43857E42" w14:textId="36ED2A77" w:rsidR="00007B57" w:rsidRDefault="00007B57" w:rsidP="00007B57">
            <w:pPr>
              <w:rPr>
                <w:rFonts w:ascii="Arial" w:hAnsi="Arial" w:cs="Arial"/>
              </w:rPr>
            </w:pPr>
            <w:r>
              <w:rPr>
                <w:rFonts w:ascii="Arial" w:hAnsi="Arial" w:cs="Arial"/>
              </w:rPr>
              <w:t xml:space="preserve">The HOCI advised us that </w:t>
            </w:r>
            <w:r w:rsidR="00796F9D">
              <w:rPr>
                <w:rFonts w:ascii="Arial" w:hAnsi="Arial" w:cs="Arial"/>
              </w:rPr>
              <w:t xml:space="preserve">the force had </w:t>
            </w:r>
            <w:r>
              <w:rPr>
                <w:rFonts w:ascii="Arial" w:hAnsi="Arial" w:cs="Arial"/>
              </w:rPr>
              <w:t>been holding</w:t>
            </w:r>
            <w:r w:rsidR="00983880">
              <w:rPr>
                <w:rFonts w:ascii="Arial" w:hAnsi="Arial" w:cs="Arial"/>
              </w:rPr>
              <w:t xml:space="preserve"> itself</w:t>
            </w:r>
            <w:r>
              <w:rPr>
                <w:rFonts w:ascii="Arial" w:hAnsi="Arial" w:cs="Arial"/>
              </w:rPr>
              <w:t xml:space="preserve"> to account on different metrics to other forces</w:t>
            </w:r>
            <w:r w:rsidR="00796F9D">
              <w:rPr>
                <w:rFonts w:ascii="Arial" w:hAnsi="Arial" w:cs="Arial"/>
              </w:rPr>
              <w:t>.  For example, in Gwent</w:t>
            </w:r>
            <w:r w:rsidR="00AA55FE">
              <w:rPr>
                <w:rFonts w:ascii="Arial" w:hAnsi="Arial" w:cs="Arial"/>
              </w:rPr>
              <w:t>,</w:t>
            </w:r>
            <w:r w:rsidR="00CB669C">
              <w:rPr>
                <w:rFonts w:ascii="Arial" w:hAnsi="Arial" w:cs="Arial"/>
              </w:rPr>
              <w:t xml:space="preserve"> the call start time </w:t>
            </w:r>
            <w:r w:rsidR="006B3048">
              <w:rPr>
                <w:rFonts w:ascii="Arial" w:hAnsi="Arial" w:cs="Arial"/>
              </w:rPr>
              <w:t>was</w:t>
            </w:r>
            <w:r w:rsidR="00CB669C">
              <w:rPr>
                <w:rFonts w:ascii="Arial" w:hAnsi="Arial" w:cs="Arial"/>
              </w:rPr>
              <w:t xml:space="preserve"> from the point the call </w:t>
            </w:r>
            <w:r w:rsidR="006B3048">
              <w:rPr>
                <w:rFonts w:ascii="Arial" w:hAnsi="Arial" w:cs="Arial"/>
              </w:rPr>
              <w:t>was</w:t>
            </w:r>
            <w:r w:rsidR="00CB669C">
              <w:rPr>
                <w:rFonts w:ascii="Arial" w:hAnsi="Arial" w:cs="Arial"/>
              </w:rPr>
              <w:t xml:space="preserve"> added to the system until </w:t>
            </w:r>
            <w:r w:rsidR="006B3048">
              <w:rPr>
                <w:rFonts w:ascii="Arial" w:hAnsi="Arial" w:cs="Arial"/>
              </w:rPr>
              <w:t>officers arrive</w:t>
            </w:r>
            <w:r w:rsidR="00B653E0">
              <w:rPr>
                <w:rFonts w:ascii="Arial" w:hAnsi="Arial" w:cs="Arial"/>
              </w:rPr>
              <w:t>d</w:t>
            </w:r>
            <w:r w:rsidR="00D96037">
              <w:rPr>
                <w:rFonts w:ascii="Arial" w:hAnsi="Arial" w:cs="Arial"/>
              </w:rPr>
              <w:t xml:space="preserve"> which was different to many other forces</w:t>
            </w:r>
            <w:r w:rsidR="006B3048">
              <w:rPr>
                <w:rFonts w:ascii="Arial" w:hAnsi="Arial" w:cs="Arial"/>
              </w:rPr>
              <w:t>.</w:t>
            </w:r>
            <w:r w:rsidR="00D96037">
              <w:rPr>
                <w:rFonts w:ascii="Arial" w:hAnsi="Arial" w:cs="Arial"/>
              </w:rPr>
              <w:t xml:space="preserve">  </w:t>
            </w:r>
            <w:r>
              <w:rPr>
                <w:rFonts w:ascii="Arial" w:hAnsi="Arial" w:cs="Arial"/>
              </w:rPr>
              <w:t>Nationally</w:t>
            </w:r>
            <w:r w:rsidR="00D96037">
              <w:rPr>
                <w:rFonts w:ascii="Arial" w:hAnsi="Arial" w:cs="Arial"/>
              </w:rPr>
              <w:t xml:space="preserve">, </w:t>
            </w:r>
            <w:r>
              <w:rPr>
                <w:rFonts w:ascii="Arial" w:hAnsi="Arial" w:cs="Arial"/>
              </w:rPr>
              <w:t>conversation</w:t>
            </w:r>
            <w:r w:rsidR="00D96037">
              <w:rPr>
                <w:rFonts w:ascii="Arial" w:hAnsi="Arial" w:cs="Arial"/>
              </w:rPr>
              <w:t xml:space="preserve">s had taken place </w:t>
            </w:r>
            <w:r w:rsidR="00270495">
              <w:rPr>
                <w:rFonts w:ascii="Arial" w:hAnsi="Arial" w:cs="Arial"/>
              </w:rPr>
              <w:t>and it was expected that all forces would be measured in the same way as Gwent going forward.</w:t>
            </w:r>
            <w:r>
              <w:rPr>
                <w:rFonts w:ascii="Arial" w:hAnsi="Arial" w:cs="Arial"/>
              </w:rPr>
              <w:t xml:space="preserve"> </w:t>
            </w:r>
          </w:p>
          <w:p w14:paraId="73499319" w14:textId="77777777" w:rsidR="00007B57" w:rsidRDefault="00007B57" w:rsidP="00007B57">
            <w:pPr>
              <w:rPr>
                <w:rFonts w:ascii="Arial" w:hAnsi="Arial" w:cs="Arial"/>
              </w:rPr>
            </w:pPr>
          </w:p>
          <w:p w14:paraId="2C6D50A6" w14:textId="0D69B21F" w:rsidR="006733CA" w:rsidRDefault="00007B57" w:rsidP="00007B57">
            <w:pPr>
              <w:rPr>
                <w:rFonts w:ascii="Arial" w:hAnsi="Arial" w:cs="Arial"/>
              </w:rPr>
            </w:pPr>
            <w:r>
              <w:rPr>
                <w:rFonts w:ascii="Arial" w:hAnsi="Arial" w:cs="Arial"/>
              </w:rPr>
              <w:lastRenderedPageBreak/>
              <w:t xml:space="preserve">The DPCC </w:t>
            </w:r>
            <w:r w:rsidR="00B723DD">
              <w:rPr>
                <w:rFonts w:ascii="Arial" w:hAnsi="Arial" w:cs="Arial"/>
              </w:rPr>
              <w:t>queried the key areas of concern for the force in relation to performance, both from the PEEL inspection and from local concerns.</w:t>
            </w:r>
            <w:r w:rsidR="00197C36">
              <w:rPr>
                <w:rFonts w:ascii="Arial" w:hAnsi="Arial" w:cs="Arial"/>
              </w:rPr>
              <w:t xml:space="preserve">  The HoCI</w:t>
            </w:r>
            <w:r w:rsidR="00F1070B">
              <w:rPr>
                <w:rFonts w:ascii="Arial" w:hAnsi="Arial" w:cs="Arial"/>
              </w:rPr>
              <w:t xml:space="preserve"> suggested that two thematic areas were focussed on at the next SP</w:t>
            </w:r>
            <w:r w:rsidR="00D7039B">
              <w:rPr>
                <w:rFonts w:ascii="Arial" w:hAnsi="Arial" w:cs="Arial"/>
              </w:rPr>
              <w:t>B</w:t>
            </w:r>
            <w:r w:rsidR="00AA5C49">
              <w:rPr>
                <w:rFonts w:ascii="Arial" w:hAnsi="Arial" w:cs="Arial"/>
              </w:rPr>
              <w:t>, the first being Stop Search</w:t>
            </w:r>
            <w:r w:rsidR="005E63D1">
              <w:rPr>
                <w:rFonts w:ascii="Arial" w:hAnsi="Arial" w:cs="Arial"/>
              </w:rPr>
              <w:t>, specifically looking at reasonable grounds as well as the outstanding HMICFRS inspection recommendations the force</w:t>
            </w:r>
            <w:r w:rsidR="00A33AE1">
              <w:rPr>
                <w:rFonts w:ascii="Arial" w:hAnsi="Arial" w:cs="Arial"/>
              </w:rPr>
              <w:t xml:space="preserve"> needed to work on.  The second related to </w:t>
            </w:r>
            <w:r w:rsidR="004F76BE">
              <w:rPr>
                <w:rFonts w:ascii="Arial" w:hAnsi="Arial" w:cs="Arial"/>
              </w:rPr>
              <w:t xml:space="preserve">the </w:t>
            </w:r>
            <w:r w:rsidR="00A33AE1">
              <w:rPr>
                <w:rFonts w:ascii="Arial" w:hAnsi="Arial" w:cs="Arial"/>
              </w:rPr>
              <w:t>Domestic Violence Disorder Scheme</w:t>
            </w:r>
            <w:r w:rsidR="004F76BE">
              <w:rPr>
                <w:rFonts w:ascii="Arial" w:hAnsi="Arial" w:cs="Arial"/>
              </w:rPr>
              <w:t xml:space="preserve"> which had been recognised as a</w:t>
            </w:r>
            <w:r w:rsidR="008C6092">
              <w:rPr>
                <w:rFonts w:ascii="Arial" w:hAnsi="Arial" w:cs="Arial"/>
              </w:rPr>
              <w:t>n area that required further scrutiny.  The DPCC supported the thematic approach on the two areas as suggested for the next SPB</w:t>
            </w:r>
            <w:r w:rsidR="00EA06B0">
              <w:rPr>
                <w:rFonts w:ascii="Arial" w:hAnsi="Arial" w:cs="Arial"/>
              </w:rPr>
              <w:t xml:space="preserve"> but requested that trends in performance areas that were not a focus </w:t>
            </w:r>
            <w:r w:rsidR="00B16BEF">
              <w:rPr>
                <w:rFonts w:ascii="Arial" w:hAnsi="Arial" w:cs="Arial"/>
              </w:rPr>
              <w:t>of PEEL were also considered</w:t>
            </w:r>
            <w:r w:rsidR="008C6092">
              <w:rPr>
                <w:rFonts w:ascii="Arial" w:hAnsi="Arial" w:cs="Arial"/>
              </w:rPr>
              <w:t>.</w:t>
            </w:r>
          </w:p>
          <w:p w14:paraId="70E1B77A" w14:textId="5CB50DC9" w:rsidR="00A11A63" w:rsidRDefault="00A11A63" w:rsidP="000B69AA">
            <w:pPr>
              <w:rPr>
                <w:rFonts w:ascii="Arial" w:hAnsi="Arial" w:cs="Arial"/>
              </w:rPr>
            </w:pPr>
          </w:p>
          <w:p w14:paraId="474734F2" w14:textId="794C4392" w:rsidR="00B656AD" w:rsidRDefault="00085C89" w:rsidP="000B69AA">
            <w:pPr>
              <w:rPr>
                <w:rFonts w:ascii="Arial" w:hAnsi="Arial" w:cs="Arial"/>
              </w:rPr>
            </w:pPr>
            <w:bookmarkStart w:id="0" w:name="_Hlk147224168"/>
            <w:r>
              <w:rPr>
                <w:rFonts w:ascii="Arial" w:hAnsi="Arial" w:cs="Arial"/>
              </w:rPr>
              <w:t xml:space="preserve">The ACC </w:t>
            </w:r>
            <w:r w:rsidR="00FE7063">
              <w:rPr>
                <w:rFonts w:ascii="Arial" w:hAnsi="Arial" w:cs="Arial"/>
              </w:rPr>
              <w:t>reassur</w:t>
            </w:r>
            <w:r w:rsidR="008C6092">
              <w:rPr>
                <w:rFonts w:ascii="Arial" w:hAnsi="Arial" w:cs="Arial"/>
              </w:rPr>
              <w:t>ed us</w:t>
            </w:r>
            <w:r w:rsidR="00FE7063">
              <w:rPr>
                <w:rFonts w:ascii="Arial" w:hAnsi="Arial" w:cs="Arial"/>
              </w:rPr>
              <w:t xml:space="preserve"> that the scrutiny </w:t>
            </w:r>
            <w:r w:rsidR="008C6092">
              <w:rPr>
                <w:rFonts w:ascii="Arial" w:hAnsi="Arial" w:cs="Arial"/>
              </w:rPr>
              <w:t xml:space="preserve">of </w:t>
            </w:r>
            <w:r w:rsidR="00FE7063">
              <w:rPr>
                <w:rFonts w:ascii="Arial" w:hAnsi="Arial" w:cs="Arial"/>
              </w:rPr>
              <w:t xml:space="preserve">performance </w:t>
            </w:r>
            <w:r w:rsidR="008C6092">
              <w:rPr>
                <w:rFonts w:ascii="Arial" w:hAnsi="Arial" w:cs="Arial"/>
              </w:rPr>
              <w:t xml:space="preserve">data </w:t>
            </w:r>
            <w:r w:rsidR="00BC4317">
              <w:rPr>
                <w:rFonts w:ascii="Arial" w:hAnsi="Arial" w:cs="Arial"/>
              </w:rPr>
              <w:t>wa</w:t>
            </w:r>
            <w:r w:rsidR="00FE7063">
              <w:rPr>
                <w:rFonts w:ascii="Arial" w:hAnsi="Arial" w:cs="Arial"/>
              </w:rPr>
              <w:t xml:space="preserve">s very detailed. </w:t>
            </w:r>
            <w:r w:rsidR="000A5B5A">
              <w:rPr>
                <w:rFonts w:ascii="Arial" w:hAnsi="Arial" w:cs="Arial"/>
              </w:rPr>
              <w:t xml:space="preserve">He notified us that </w:t>
            </w:r>
            <w:r w:rsidR="00BC4317">
              <w:rPr>
                <w:rFonts w:ascii="Arial" w:hAnsi="Arial" w:cs="Arial"/>
              </w:rPr>
              <w:t>the force</w:t>
            </w:r>
            <w:r w:rsidR="000A5B5A">
              <w:rPr>
                <w:rFonts w:ascii="Arial" w:hAnsi="Arial" w:cs="Arial"/>
              </w:rPr>
              <w:t xml:space="preserve"> ha</w:t>
            </w:r>
            <w:r w:rsidR="00BC4317">
              <w:rPr>
                <w:rFonts w:ascii="Arial" w:hAnsi="Arial" w:cs="Arial"/>
              </w:rPr>
              <w:t>d</w:t>
            </w:r>
            <w:r w:rsidR="000A5B5A">
              <w:rPr>
                <w:rFonts w:ascii="Arial" w:hAnsi="Arial" w:cs="Arial"/>
              </w:rPr>
              <w:t xml:space="preserve"> made the decision to change the governance structure</w:t>
            </w:r>
            <w:r w:rsidR="00E8117B">
              <w:rPr>
                <w:rFonts w:ascii="Arial" w:hAnsi="Arial" w:cs="Arial"/>
              </w:rPr>
              <w:t xml:space="preserve"> to include</w:t>
            </w:r>
            <w:r w:rsidR="009B147C">
              <w:rPr>
                <w:rFonts w:ascii="Arial" w:hAnsi="Arial" w:cs="Arial"/>
              </w:rPr>
              <w:t xml:space="preserve"> an independent meeting for </w:t>
            </w:r>
            <w:r w:rsidR="00C37530">
              <w:rPr>
                <w:rFonts w:ascii="Arial" w:hAnsi="Arial" w:cs="Arial"/>
              </w:rPr>
              <w:t xml:space="preserve">scrutinising performance in relation to </w:t>
            </w:r>
            <w:r w:rsidR="009B147C">
              <w:rPr>
                <w:rFonts w:ascii="Arial" w:hAnsi="Arial" w:cs="Arial"/>
              </w:rPr>
              <w:t>vulnerability and violence against women and girls</w:t>
            </w:r>
            <w:r w:rsidR="00A36129">
              <w:rPr>
                <w:rFonts w:ascii="Arial" w:hAnsi="Arial" w:cs="Arial"/>
              </w:rPr>
              <w:t xml:space="preserve">. </w:t>
            </w:r>
          </w:p>
          <w:bookmarkEnd w:id="0"/>
          <w:p w14:paraId="7D53518A" w14:textId="77777777" w:rsidR="00877097" w:rsidRDefault="00877097" w:rsidP="000B69AA">
            <w:pPr>
              <w:rPr>
                <w:rFonts w:ascii="Arial" w:hAnsi="Arial" w:cs="Arial"/>
              </w:rPr>
            </w:pPr>
          </w:p>
          <w:p w14:paraId="75898E49" w14:textId="68B643B7" w:rsidR="00CF02A1" w:rsidRDefault="00877097" w:rsidP="006F701B">
            <w:pPr>
              <w:rPr>
                <w:rFonts w:ascii="Arial" w:hAnsi="Arial" w:cs="Arial"/>
              </w:rPr>
            </w:pPr>
            <w:r>
              <w:rPr>
                <w:rFonts w:ascii="Arial" w:hAnsi="Arial" w:cs="Arial"/>
              </w:rPr>
              <w:t>The CC added</w:t>
            </w:r>
            <w:r w:rsidR="00310089">
              <w:rPr>
                <w:rFonts w:ascii="Arial" w:hAnsi="Arial" w:cs="Arial"/>
              </w:rPr>
              <w:t xml:space="preserve"> she supported the thematic approach </w:t>
            </w:r>
            <w:r w:rsidR="00A725C1">
              <w:rPr>
                <w:rFonts w:ascii="Arial" w:hAnsi="Arial" w:cs="Arial"/>
              </w:rPr>
              <w:t>of</w:t>
            </w:r>
            <w:r w:rsidR="00310089">
              <w:rPr>
                <w:rFonts w:ascii="Arial" w:hAnsi="Arial" w:cs="Arial"/>
              </w:rPr>
              <w:t xml:space="preserve"> presenting areas of concern but was also mindful of the good work the force was doing </w:t>
            </w:r>
            <w:r w:rsidR="006F701B">
              <w:rPr>
                <w:rFonts w:ascii="Arial" w:hAnsi="Arial" w:cs="Arial"/>
              </w:rPr>
              <w:t>and requested that thematics in relation to these areas were also considered.</w:t>
            </w:r>
            <w:r>
              <w:rPr>
                <w:rFonts w:ascii="Arial" w:hAnsi="Arial" w:cs="Arial"/>
              </w:rPr>
              <w:t xml:space="preserve"> </w:t>
            </w:r>
          </w:p>
          <w:p w14:paraId="54261F5C" w14:textId="77777777" w:rsidR="00864F3A" w:rsidRDefault="00864F3A" w:rsidP="00CF02A1">
            <w:pPr>
              <w:rPr>
                <w:rFonts w:ascii="Arial" w:hAnsi="Arial" w:cs="Arial"/>
              </w:rPr>
            </w:pPr>
          </w:p>
          <w:p w14:paraId="6707464A" w14:textId="77777777" w:rsidR="00CA6E07" w:rsidRDefault="00CA6E07" w:rsidP="00CA6E07">
            <w:pPr>
              <w:rPr>
                <w:rFonts w:ascii="Arial" w:hAnsi="Arial" w:cs="Arial"/>
                <w:b/>
                <w:bCs/>
                <w:color w:val="000000" w:themeColor="text1"/>
              </w:rPr>
            </w:pPr>
            <w:r w:rsidRPr="00914779">
              <w:rPr>
                <w:rFonts w:ascii="Arial" w:hAnsi="Arial" w:cs="Arial"/>
                <w:b/>
                <w:bCs/>
                <w:color w:val="000000" w:themeColor="text1"/>
              </w:rPr>
              <w:t>3c. Annual Report on Data Quality in relation to crime and incidents</w:t>
            </w:r>
          </w:p>
          <w:p w14:paraId="440D981F" w14:textId="77777777" w:rsidR="005F036E" w:rsidRDefault="00702226" w:rsidP="00CA6E07">
            <w:pPr>
              <w:rPr>
                <w:rFonts w:ascii="Arial" w:hAnsi="Arial" w:cs="Arial"/>
              </w:rPr>
            </w:pPr>
            <w:r>
              <w:rPr>
                <w:rFonts w:ascii="Arial" w:hAnsi="Arial" w:cs="Arial"/>
              </w:rPr>
              <w:t xml:space="preserve">The DPCC welcomed the comprehensive report </w:t>
            </w:r>
            <w:r w:rsidR="00C114A1">
              <w:rPr>
                <w:rFonts w:ascii="Arial" w:hAnsi="Arial" w:cs="Arial"/>
              </w:rPr>
              <w:t>and the progress being made as crime data integrity had been a focus for the force for many years.</w:t>
            </w:r>
            <w:r w:rsidR="005F036E">
              <w:rPr>
                <w:rFonts w:ascii="Arial" w:hAnsi="Arial" w:cs="Arial"/>
              </w:rPr>
              <w:t xml:space="preserve">  </w:t>
            </w:r>
          </w:p>
          <w:p w14:paraId="31C4F1DF" w14:textId="77777777" w:rsidR="005F036E" w:rsidRDefault="005F036E" w:rsidP="00CA6E07">
            <w:pPr>
              <w:rPr>
                <w:rFonts w:ascii="Arial" w:hAnsi="Arial" w:cs="Arial"/>
              </w:rPr>
            </w:pPr>
          </w:p>
          <w:p w14:paraId="3F9D21C6" w14:textId="0A2AC9CB" w:rsidR="00702226" w:rsidRDefault="00CA6E07" w:rsidP="00CA6E07">
            <w:pPr>
              <w:rPr>
                <w:rFonts w:ascii="Arial" w:hAnsi="Arial" w:cs="Arial"/>
              </w:rPr>
            </w:pPr>
            <w:r>
              <w:rPr>
                <w:rFonts w:ascii="Arial" w:hAnsi="Arial" w:cs="Arial"/>
              </w:rPr>
              <w:t xml:space="preserve">The HoCI </w:t>
            </w:r>
            <w:r w:rsidR="005F036E">
              <w:rPr>
                <w:rFonts w:ascii="Arial" w:hAnsi="Arial" w:cs="Arial"/>
              </w:rPr>
              <w:t xml:space="preserve">informed us that </w:t>
            </w:r>
            <w:r>
              <w:rPr>
                <w:rFonts w:ascii="Arial" w:hAnsi="Arial" w:cs="Arial"/>
              </w:rPr>
              <w:t>the</w:t>
            </w:r>
            <w:r w:rsidR="005F036E">
              <w:rPr>
                <w:rFonts w:ascii="Arial" w:hAnsi="Arial" w:cs="Arial"/>
              </w:rPr>
              <w:t xml:space="preserve"> improvement</w:t>
            </w:r>
            <w:r>
              <w:rPr>
                <w:rFonts w:ascii="Arial" w:hAnsi="Arial" w:cs="Arial"/>
              </w:rPr>
              <w:t xml:space="preserve"> plan was 18 months long with milestones built in </w:t>
            </w:r>
            <w:r w:rsidR="005F036E">
              <w:rPr>
                <w:rFonts w:ascii="Arial" w:hAnsi="Arial" w:cs="Arial"/>
              </w:rPr>
              <w:t>to review progress.</w:t>
            </w:r>
            <w:r w:rsidR="0027207D">
              <w:rPr>
                <w:rFonts w:ascii="Arial" w:hAnsi="Arial" w:cs="Arial"/>
              </w:rPr>
              <w:t xml:space="preserve"> </w:t>
            </w:r>
            <w:r>
              <w:rPr>
                <w:rFonts w:ascii="Arial" w:hAnsi="Arial" w:cs="Arial"/>
              </w:rPr>
              <w:t xml:space="preserve"> </w:t>
            </w:r>
            <w:r w:rsidR="0027207D">
              <w:rPr>
                <w:rFonts w:ascii="Arial" w:hAnsi="Arial" w:cs="Arial"/>
              </w:rPr>
              <w:t>We noted that</w:t>
            </w:r>
            <w:r>
              <w:rPr>
                <w:rFonts w:ascii="Arial" w:hAnsi="Arial" w:cs="Arial"/>
              </w:rPr>
              <w:t xml:space="preserve"> if all milestones were met</w:t>
            </w:r>
            <w:r w:rsidR="007607D2">
              <w:rPr>
                <w:rFonts w:ascii="Arial" w:hAnsi="Arial" w:cs="Arial"/>
              </w:rPr>
              <w:t xml:space="preserve"> the risk would be removed from</w:t>
            </w:r>
            <w:r>
              <w:rPr>
                <w:rFonts w:ascii="Arial" w:hAnsi="Arial" w:cs="Arial"/>
              </w:rPr>
              <w:t xml:space="preserve"> the register in December 2024.</w:t>
            </w:r>
          </w:p>
          <w:p w14:paraId="12A28603" w14:textId="41A0E0B2" w:rsidR="00CA6E07" w:rsidRPr="00421F8C" w:rsidRDefault="00CA6E07" w:rsidP="0090148D">
            <w:pPr>
              <w:rPr>
                <w:rFonts w:ascii="Arial" w:hAnsi="Arial" w:cs="Arial"/>
                <w:b/>
                <w:bCs/>
                <w:highlight w:val="yellow"/>
              </w:rPr>
            </w:pPr>
          </w:p>
        </w:tc>
        <w:tc>
          <w:tcPr>
            <w:tcW w:w="1270" w:type="dxa"/>
          </w:tcPr>
          <w:p w14:paraId="1107A66C" w14:textId="181D2E61" w:rsidR="00BF4A70" w:rsidRPr="00676C59" w:rsidRDefault="00BF4A70" w:rsidP="0090148D">
            <w:pPr>
              <w:rPr>
                <w:rFonts w:ascii="Arial" w:hAnsi="Arial" w:cs="Arial"/>
                <w:b/>
              </w:rPr>
            </w:pPr>
          </w:p>
          <w:p w14:paraId="1EB89129" w14:textId="2073B85B" w:rsidR="00BF4A70" w:rsidRDefault="00BF4A70" w:rsidP="00A25353">
            <w:pPr>
              <w:jc w:val="both"/>
              <w:rPr>
                <w:rFonts w:ascii="Arial" w:hAnsi="Arial" w:cs="Arial"/>
                <w:b/>
                <w:highlight w:val="yellow"/>
              </w:rPr>
            </w:pPr>
          </w:p>
          <w:p w14:paraId="27C5E9FE" w14:textId="77777777" w:rsidR="002B7767" w:rsidRDefault="002B7767" w:rsidP="0072683E">
            <w:pPr>
              <w:jc w:val="center"/>
              <w:rPr>
                <w:rFonts w:ascii="Arial" w:hAnsi="Arial" w:cs="Arial"/>
                <w:b/>
              </w:rPr>
            </w:pPr>
          </w:p>
          <w:p w14:paraId="1DE5D705" w14:textId="34BBB680" w:rsidR="00E76101" w:rsidRDefault="00E76101" w:rsidP="0072683E">
            <w:pPr>
              <w:jc w:val="center"/>
              <w:rPr>
                <w:rFonts w:ascii="Arial" w:hAnsi="Arial" w:cs="Arial"/>
                <w:b/>
              </w:rPr>
            </w:pPr>
          </w:p>
          <w:p w14:paraId="682B021B" w14:textId="77777777" w:rsidR="00E76101" w:rsidRDefault="00E76101" w:rsidP="00A25353">
            <w:pPr>
              <w:jc w:val="both"/>
              <w:rPr>
                <w:rFonts w:ascii="Arial" w:hAnsi="Arial" w:cs="Arial"/>
                <w:b/>
              </w:rPr>
            </w:pPr>
          </w:p>
          <w:p w14:paraId="7BFE0408" w14:textId="77777777" w:rsidR="00E76101" w:rsidRDefault="00E76101" w:rsidP="00A25353">
            <w:pPr>
              <w:jc w:val="both"/>
              <w:rPr>
                <w:rFonts w:ascii="Arial" w:hAnsi="Arial" w:cs="Arial"/>
                <w:b/>
              </w:rPr>
            </w:pPr>
          </w:p>
          <w:p w14:paraId="69B51467" w14:textId="77777777" w:rsidR="00E76101" w:rsidRDefault="00E76101" w:rsidP="00A25353">
            <w:pPr>
              <w:jc w:val="both"/>
              <w:rPr>
                <w:rFonts w:ascii="Arial" w:hAnsi="Arial" w:cs="Arial"/>
                <w:b/>
              </w:rPr>
            </w:pPr>
          </w:p>
          <w:p w14:paraId="45A1E66E" w14:textId="77777777" w:rsidR="00E76101" w:rsidRDefault="00E76101" w:rsidP="00A25353">
            <w:pPr>
              <w:jc w:val="both"/>
              <w:rPr>
                <w:rFonts w:ascii="Arial" w:hAnsi="Arial" w:cs="Arial"/>
                <w:b/>
              </w:rPr>
            </w:pPr>
          </w:p>
          <w:p w14:paraId="19F2FCF4" w14:textId="77777777" w:rsidR="00E76101" w:rsidRDefault="00E76101" w:rsidP="00A25353">
            <w:pPr>
              <w:jc w:val="both"/>
              <w:rPr>
                <w:rFonts w:ascii="Arial" w:hAnsi="Arial" w:cs="Arial"/>
                <w:b/>
              </w:rPr>
            </w:pPr>
          </w:p>
          <w:p w14:paraId="14615AE2" w14:textId="77777777" w:rsidR="00E76101" w:rsidRDefault="00E76101" w:rsidP="00A25353">
            <w:pPr>
              <w:jc w:val="both"/>
              <w:rPr>
                <w:rFonts w:ascii="Arial" w:hAnsi="Arial" w:cs="Arial"/>
                <w:b/>
              </w:rPr>
            </w:pPr>
          </w:p>
          <w:p w14:paraId="6BF6851B" w14:textId="77777777" w:rsidR="00E76101" w:rsidRDefault="00E76101" w:rsidP="00A25353">
            <w:pPr>
              <w:jc w:val="both"/>
              <w:rPr>
                <w:rFonts w:ascii="Arial" w:hAnsi="Arial" w:cs="Arial"/>
                <w:b/>
              </w:rPr>
            </w:pPr>
          </w:p>
          <w:p w14:paraId="757028BC" w14:textId="77777777" w:rsidR="00E76101" w:rsidRDefault="00E76101" w:rsidP="00A25353">
            <w:pPr>
              <w:jc w:val="both"/>
              <w:rPr>
                <w:rFonts w:ascii="Arial" w:hAnsi="Arial" w:cs="Arial"/>
                <w:b/>
              </w:rPr>
            </w:pPr>
          </w:p>
          <w:p w14:paraId="6D6B8451" w14:textId="77777777" w:rsidR="00E76101" w:rsidRDefault="00E76101" w:rsidP="00A25353">
            <w:pPr>
              <w:jc w:val="both"/>
              <w:rPr>
                <w:rFonts w:ascii="Arial" w:hAnsi="Arial" w:cs="Arial"/>
                <w:b/>
              </w:rPr>
            </w:pPr>
          </w:p>
          <w:p w14:paraId="734359A6" w14:textId="77777777" w:rsidR="00E76101" w:rsidRDefault="00E76101" w:rsidP="00A25353">
            <w:pPr>
              <w:jc w:val="both"/>
              <w:rPr>
                <w:rFonts w:ascii="Arial" w:hAnsi="Arial" w:cs="Arial"/>
                <w:b/>
              </w:rPr>
            </w:pPr>
          </w:p>
          <w:p w14:paraId="33BED052" w14:textId="77777777" w:rsidR="00E76101" w:rsidRDefault="00E76101" w:rsidP="00A25353">
            <w:pPr>
              <w:jc w:val="both"/>
              <w:rPr>
                <w:rFonts w:ascii="Arial" w:hAnsi="Arial" w:cs="Arial"/>
                <w:b/>
              </w:rPr>
            </w:pPr>
          </w:p>
          <w:p w14:paraId="5DD1850E" w14:textId="77777777" w:rsidR="00E76101" w:rsidRDefault="00E76101" w:rsidP="00A25353">
            <w:pPr>
              <w:jc w:val="both"/>
              <w:rPr>
                <w:rFonts w:ascii="Arial" w:hAnsi="Arial" w:cs="Arial"/>
                <w:b/>
              </w:rPr>
            </w:pPr>
          </w:p>
          <w:p w14:paraId="403EB317" w14:textId="77777777" w:rsidR="00E76101" w:rsidRDefault="00E76101" w:rsidP="00A25353">
            <w:pPr>
              <w:jc w:val="both"/>
              <w:rPr>
                <w:rFonts w:ascii="Arial" w:hAnsi="Arial" w:cs="Arial"/>
                <w:b/>
              </w:rPr>
            </w:pPr>
          </w:p>
          <w:p w14:paraId="241C71AA" w14:textId="77777777" w:rsidR="00E76101" w:rsidRDefault="00E76101" w:rsidP="00A25353">
            <w:pPr>
              <w:jc w:val="both"/>
              <w:rPr>
                <w:rFonts w:ascii="Arial" w:hAnsi="Arial" w:cs="Arial"/>
                <w:b/>
              </w:rPr>
            </w:pPr>
          </w:p>
          <w:p w14:paraId="4F5D73B0" w14:textId="77777777" w:rsidR="00E76101" w:rsidRDefault="00E76101" w:rsidP="00A25353">
            <w:pPr>
              <w:jc w:val="both"/>
              <w:rPr>
                <w:rFonts w:ascii="Arial" w:hAnsi="Arial" w:cs="Arial"/>
                <w:b/>
              </w:rPr>
            </w:pPr>
          </w:p>
          <w:p w14:paraId="65ED268D" w14:textId="77777777" w:rsidR="00E76101" w:rsidRDefault="00E76101" w:rsidP="00A25353">
            <w:pPr>
              <w:jc w:val="both"/>
              <w:rPr>
                <w:rFonts w:ascii="Arial" w:hAnsi="Arial" w:cs="Arial"/>
                <w:b/>
              </w:rPr>
            </w:pPr>
          </w:p>
          <w:p w14:paraId="78B3736E" w14:textId="77777777" w:rsidR="00E76101" w:rsidRDefault="00E76101" w:rsidP="00A25353">
            <w:pPr>
              <w:jc w:val="both"/>
              <w:rPr>
                <w:rFonts w:ascii="Arial" w:hAnsi="Arial" w:cs="Arial"/>
                <w:b/>
              </w:rPr>
            </w:pPr>
          </w:p>
          <w:p w14:paraId="5FEF972E" w14:textId="77777777" w:rsidR="00E76101" w:rsidRDefault="00E76101" w:rsidP="00A25353">
            <w:pPr>
              <w:jc w:val="both"/>
              <w:rPr>
                <w:rFonts w:ascii="Arial" w:hAnsi="Arial" w:cs="Arial"/>
                <w:b/>
              </w:rPr>
            </w:pPr>
          </w:p>
          <w:p w14:paraId="40568E29" w14:textId="77777777" w:rsidR="00E76101" w:rsidRDefault="00E76101" w:rsidP="00A25353">
            <w:pPr>
              <w:jc w:val="both"/>
              <w:rPr>
                <w:rFonts w:ascii="Arial" w:hAnsi="Arial" w:cs="Arial"/>
                <w:b/>
              </w:rPr>
            </w:pPr>
          </w:p>
          <w:p w14:paraId="1D52BBB5" w14:textId="77777777" w:rsidR="00E76101" w:rsidRDefault="00E76101" w:rsidP="00A25353">
            <w:pPr>
              <w:jc w:val="both"/>
              <w:rPr>
                <w:rFonts w:ascii="Arial" w:hAnsi="Arial" w:cs="Arial"/>
                <w:b/>
              </w:rPr>
            </w:pPr>
          </w:p>
          <w:p w14:paraId="02FCAAED" w14:textId="77777777" w:rsidR="00E76101" w:rsidRDefault="00E76101" w:rsidP="00A25353">
            <w:pPr>
              <w:jc w:val="both"/>
              <w:rPr>
                <w:rFonts w:ascii="Arial" w:hAnsi="Arial" w:cs="Arial"/>
                <w:b/>
              </w:rPr>
            </w:pPr>
          </w:p>
          <w:p w14:paraId="5B21B4AC" w14:textId="77777777" w:rsidR="00E76101" w:rsidRDefault="00E76101" w:rsidP="00A25353">
            <w:pPr>
              <w:jc w:val="both"/>
              <w:rPr>
                <w:rFonts w:ascii="Arial" w:hAnsi="Arial" w:cs="Arial"/>
                <w:b/>
              </w:rPr>
            </w:pPr>
          </w:p>
          <w:p w14:paraId="6F9D716D" w14:textId="77777777" w:rsidR="00E76101" w:rsidRDefault="00E76101" w:rsidP="00A25353">
            <w:pPr>
              <w:jc w:val="both"/>
              <w:rPr>
                <w:rFonts w:ascii="Arial" w:hAnsi="Arial" w:cs="Arial"/>
                <w:b/>
              </w:rPr>
            </w:pPr>
          </w:p>
          <w:p w14:paraId="79AAD030" w14:textId="77777777" w:rsidR="00E76101" w:rsidRDefault="00E76101" w:rsidP="00A25353">
            <w:pPr>
              <w:jc w:val="both"/>
              <w:rPr>
                <w:rFonts w:ascii="Arial" w:hAnsi="Arial" w:cs="Arial"/>
                <w:b/>
              </w:rPr>
            </w:pPr>
          </w:p>
          <w:p w14:paraId="41AB36B4" w14:textId="77777777" w:rsidR="00E76101" w:rsidRDefault="00E76101" w:rsidP="00A25353">
            <w:pPr>
              <w:jc w:val="both"/>
              <w:rPr>
                <w:rFonts w:ascii="Arial" w:hAnsi="Arial" w:cs="Arial"/>
                <w:b/>
              </w:rPr>
            </w:pPr>
          </w:p>
          <w:p w14:paraId="2369C7C1" w14:textId="77777777" w:rsidR="00E76101" w:rsidRDefault="00E76101" w:rsidP="00A25353">
            <w:pPr>
              <w:jc w:val="both"/>
              <w:rPr>
                <w:rFonts w:ascii="Arial" w:hAnsi="Arial" w:cs="Arial"/>
                <w:b/>
              </w:rPr>
            </w:pPr>
          </w:p>
          <w:p w14:paraId="06335043" w14:textId="77777777" w:rsidR="00E76101" w:rsidRDefault="00E76101" w:rsidP="00A25353">
            <w:pPr>
              <w:jc w:val="both"/>
              <w:rPr>
                <w:rFonts w:ascii="Arial" w:hAnsi="Arial" w:cs="Arial"/>
                <w:b/>
              </w:rPr>
            </w:pPr>
          </w:p>
          <w:p w14:paraId="45631F3E" w14:textId="77777777" w:rsidR="00E76101" w:rsidRDefault="00E76101" w:rsidP="00A25353">
            <w:pPr>
              <w:jc w:val="both"/>
              <w:rPr>
                <w:rFonts w:ascii="Arial" w:hAnsi="Arial" w:cs="Arial"/>
                <w:b/>
              </w:rPr>
            </w:pPr>
          </w:p>
          <w:p w14:paraId="02EF8696" w14:textId="77777777" w:rsidR="00E76101" w:rsidRDefault="00E76101" w:rsidP="00A25353">
            <w:pPr>
              <w:jc w:val="both"/>
              <w:rPr>
                <w:rFonts w:ascii="Arial" w:hAnsi="Arial" w:cs="Arial"/>
                <w:b/>
              </w:rPr>
            </w:pPr>
          </w:p>
          <w:p w14:paraId="4BD99F76" w14:textId="77777777" w:rsidR="00E76101" w:rsidRDefault="00E76101" w:rsidP="00A25353">
            <w:pPr>
              <w:jc w:val="both"/>
              <w:rPr>
                <w:rFonts w:ascii="Arial" w:hAnsi="Arial" w:cs="Arial"/>
                <w:b/>
              </w:rPr>
            </w:pPr>
          </w:p>
          <w:p w14:paraId="55659F4C" w14:textId="77777777" w:rsidR="00E76101" w:rsidRDefault="00E76101" w:rsidP="00A25353">
            <w:pPr>
              <w:jc w:val="both"/>
              <w:rPr>
                <w:rFonts w:ascii="Arial" w:hAnsi="Arial" w:cs="Arial"/>
                <w:b/>
              </w:rPr>
            </w:pPr>
          </w:p>
          <w:p w14:paraId="4220F6B0" w14:textId="77777777" w:rsidR="00E76101" w:rsidRDefault="00E76101" w:rsidP="00A25353">
            <w:pPr>
              <w:jc w:val="both"/>
              <w:rPr>
                <w:rFonts w:ascii="Arial" w:hAnsi="Arial" w:cs="Arial"/>
                <w:b/>
              </w:rPr>
            </w:pPr>
          </w:p>
          <w:p w14:paraId="16D83989" w14:textId="77777777" w:rsidR="00E76101" w:rsidRDefault="00E76101" w:rsidP="00A25353">
            <w:pPr>
              <w:jc w:val="both"/>
              <w:rPr>
                <w:rFonts w:ascii="Arial" w:hAnsi="Arial" w:cs="Arial"/>
                <w:b/>
              </w:rPr>
            </w:pPr>
          </w:p>
          <w:p w14:paraId="0081D302" w14:textId="77777777" w:rsidR="00E76101" w:rsidRDefault="00E76101" w:rsidP="00A25353">
            <w:pPr>
              <w:jc w:val="both"/>
              <w:rPr>
                <w:rFonts w:ascii="Arial" w:hAnsi="Arial" w:cs="Arial"/>
                <w:b/>
              </w:rPr>
            </w:pPr>
          </w:p>
          <w:p w14:paraId="073BA4AF" w14:textId="77777777" w:rsidR="00E76101" w:rsidRDefault="00E76101" w:rsidP="00A25353">
            <w:pPr>
              <w:jc w:val="both"/>
              <w:rPr>
                <w:rFonts w:ascii="Arial" w:hAnsi="Arial" w:cs="Arial"/>
                <w:b/>
              </w:rPr>
            </w:pPr>
          </w:p>
          <w:p w14:paraId="5034ADCF" w14:textId="77777777" w:rsidR="00E76101" w:rsidRDefault="00E76101" w:rsidP="00A25353">
            <w:pPr>
              <w:jc w:val="both"/>
              <w:rPr>
                <w:rFonts w:ascii="Arial" w:hAnsi="Arial" w:cs="Arial"/>
                <w:b/>
              </w:rPr>
            </w:pPr>
          </w:p>
          <w:p w14:paraId="6EE7D563" w14:textId="5563E8AF" w:rsidR="00E76101" w:rsidRDefault="00D13889" w:rsidP="00D13889">
            <w:pPr>
              <w:jc w:val="center"/>
              <w:rPr>
                <w:rFonts w:ascii="Arial" w:hAnsi="Arial" w:cs="Arial"/>
                <w:b/>
              </w:rPr>
            </w:pPr>
            <w:r>
              <w:rPr>
                <w:rFonts w:ascii="Arial" w:hAnsi="Arial" w:cs="Arial"/>
                <w:b/>
              </w:rPr>
              <w:lastRenderedPageBreak/>
              <w:t>Action</w:t>
            </w:r>
          </w:p>
          <w:p w14:paraId="3A0AE319" w14:textId="77777777" w:rsidR="00E76101" w:rsidRDefault="00E76101" w:rsidP="00A25353">
            <w:pPr>
              <w:jc w:val="both"/>
              <w:rPr>
                <w:rFonts w:ascii="Arial" w:hAnsi="Arial" w:cs="Arial"/>
                <w:b/>
              </w:rPr>
            </w:pPr>
          </w:p>
          <w:p w14:paraId="5E1057BE" w14:textId="77777777" w:rsidR="00E76101" w:rsidRDefault="00E76101" w:rsidP="00A25353">
            <w:pPr>
              <w:jc w:val="both"/>
              <w:rPr>
                <w:rFonts w:ascii="Arial" w:hAnsi="Arial" w:cs="Arial"/>
                <w:b/>
              </w:rPr>
            </w:pPr>
          </w:p>
          <w:p w14:paraId="738539C0" w14:textId="77777777" w:rsidR="00E76101" w:rsidRDefault="00E76101" w:rsidP="00A25353">
            <w:pPr>
              <w:jc w:val="both"/>
              <w:rPr>
                <w:rFonts w:ascii="Arial" w:hAnsi="Arial" w:cs="Arial"/>
                <w:b/>
              </w:rPr>
            </w:pPr>
          </w:p>
          <w:p w14:paraId="4105E314" w14:textId="77777777" w:rsidR="00E76101" w:rsidRDefault="00E76101" w:rsidP="00A25353">
            <w:pPr>
              <w:jc w:val="both"/>
              <w:rPr>
                <w:rFonts w:ascii="Arial" w:hAnsi="Arial" w:cs="Arial"/>
                <w:b/>
              </w:rPr>
            </w:pPr>
          </w:p>
          <w:p w14:paraId="0A50AF3D" w14:textId="77777777" w:rsidR="00E76101" w:rsidRDefault="00E76101" w:rsidP="00A25353">
            <w:pPr>
              <w:jc w:val="both"/>
              <w:rPr>
                <w:rFonts w:ascii="Arial" w:hAnsi="Arial" w:cs="Arial"/>
                <w:b/>
              </w:rPr>
            </w:pPr>
          </w:p>
          <w:p w14:paraId="6BB01F34" w14:textId="77777777" w:rsidR="00E76101" w:rsidRDefault="00E76101" w:rsidP="00A25353">
            <w:pPr>
              <w:jc w:val="both"/>
              <w:rPr>
                <w:rFonts w:ascii="Arial" w:hAnsi="Arial" w:cs="Arial"/>
                <w:b/>
              </w:rPr>
            </w:pPr>
          </w:p>
          <w:p w14:paraId="3A92BB92" w14:textId="77777777" w:rsidR="00E76101" w:rsidRDefault="00E76101" w:rsidP="00A25353">
            <w:pPr>
              <w:jc w:val="both"/>
              <w:rPr>
                <w:rFonts w:ascii="Arial" w:hAnsi="Arial" w:cs="Arial"/>
                <w:b/>
              </w:rPr>
            </w:pPr>
          </w:p>
          <w:p w14:paraId="73899B78" w14:textId="77777777" w:rsidR="00E76101" w:rsidRDefault="00E76101" w:rsidP="00A25353">
            <w:pPr>
              <w:jc w:val="both"/>
              <w:rPr>
                <w:rFonts w:ascii="Arial" w:hAnsi="Arial" w:cs="Arial"/>
                <w:b/>
              </w:rPr>
            </w:pPr>
          </w:p>
          <w:p w14:paraId="0139B085" w14:textId="77777777" w:rsidR="00E76101" w:rsidRDefault="00E76101" w:rsidP="00A25353">
            <w:pPr>
              <w:jc w:val="both"/>
              <w:rPr>
                <w:rFonts w:ascii="Arial" w:hAnsi="Arial" w:cs="Arial"/>
                <w:b/>
              </w:rPr>
            </w:pPr>
          </w:p>
          <w:p w14:paraId="2A9A1C41" w14:textId="77777777" w:rsidR="00E76101" w:rsidRDefault="00E76101" w:rsidP="00A25353">
            <w:pPr>
              <w:jc w:val="both"/>
              <w:rPr>
                <w:rFonts w:ascii="Arial" w:hAnsi="Arial" w:cs="Arial"/>
                <w:b/>
              </w:rPr>
            </w:pPr>
          </w:p>
          <w:p w14:paraId="6A9B588C" w14:textId="77777777" w:rsidR="00E76101" w:rsidRDefault="00E76101" w:rsidP="00A25353">
            <w:pPr>
              <w:jc w:val="both"/>
              <w:rPr>
                <w:rFonts w:ascii="Arial" w:hAnsi="Arial" w:cs="Arial"/>
                <w:b/>
              </w:rPr>
            </w:pPr>
          </w:p>
          <w:p w14:paraId="0B5A985A" w14:textId="77777777" w:rsidR="00E76101" w:rsidRDefault="00E76101" w:rsidP="00A25353">
            <w:pPr>
              <w:jc w:val="both"/>
              <w:rPr>
                <w:rFonts w:ascii="Arial" w:hAnsi="Arial" w:cs="Arial"/>
                <w:b/>
              </w:rPr>
            </w:pPr>
          </w:p>
          <w:p w14:paraId="0DC7D25D" w14:textId="77777777" w:rsidR="00E76101" w:rsidRDefault="00E76101" w:rsidP="00A25353">
            <w:pPr>
              <w:jc w:val="both"/>
              <w:rPr>
                <w:rFonts w:ascii="Arial" w:hAnsi="Arial" w:cs="Arial"/>
                <w:b/>
              </w:rPr>
            </w:pPr>
          </w:p>
          <w:p w14:paraId="6DD87587" w14:textId="77777777" w:rsidR="00E76101" w:rsidRDefault="00E76101" w:rsidP="00A25353">
            <w:pPr>
              <w:jc w:val="both"/>
              <w:rPr>
                <w:rFonts w:ascii="Arial" w:hAnsi="Arial" w:cs="Arial"/>
                <w:b/>
              </w:rPr>
            </w:pPr>
          </w:p>
          <w:p w14:paraId="39E6F52C" w14:textId="77777777" w:rsidR="00E76101" w:rsidRDefault="00E76101" w:rsidP="00A25353">
            <w:pPr>
              <w:jc w:val="both"/>
              <w:rPr>
                <w:rFonts w:ascii="Arial" w:hAnsi="Arial" w:cs="Arial"/>
                <w:b/>
              </w:rPr>
            </w:pPr>
          </w:p>
          <w:p w14:paraId="19452E4D" w14:textId="77777777" w:rsidR="00E76101" w:rsidRDefault="00E76101" w:rsidP="00A25353">
            <w:pPr>
              <w:jc w:val="both"/>
              <w:rPr>
                <w:rFonts w:ascii="Arial" w:hAnsi="Arial" w:cs="Arial"/>
                <w:b/>
              </w:rPr>
            </w:pPr>
          </w:p>
          <w:p w14:paraId="48415473" w14:textId="77777777" w:rsidR="00E76101" w:rsidRDefault="00E76101" w:rsidP="00A25353">
            <w:pPr>
              <w:jc w:val="both"/>
              <w:rPr>
                <w:rFonts w:ascii="Arial" w:hAnsi="Arial" w:cs="Arial"/>
                <w:b/>
              </w:rPr>
            </w:pPr>
          </w:p>
          <w:p w14:paraId="0E6DD4D9" w14:textId="77777777" w:rsidR="00E76101" w:rsidRDefault="00E76101" w:rsidP="00A25353">
            <w:pPr>
              <w:jc w:val="both"/>
              <w:rPr>
                <w:rFonts w:ascii="Arial" w:hAnsi="Arial" w:cs="Arial"/>
                <w:b/>
              </w:rPr>
            </w:pPr>
          </w:p>
          <w:p w14:paraId="4A38CA78" w14:textId="77777777" w:rsidR="00E76101" w:rsidRDefault="00E76101" w:rsidP="00A25353">
            <w:pPr>
              <w:jc w:val="both"/>
              <w:rPr>
                <w:rFonts w:ascii="Arial" w:hAnsi="Arial" w:cs="Arial"/>
                <w:b/>
              </w:rPr>
            </w:pPr>
          </w:p>
          <w:p w14:paraId="73B5A2D6" w14:textId="77777777" w:rsidR="00E76101" w:rsidRDefault="00E76101" w:rsidP="00A25353">
            <w:pPr>
              <w:jc w:val="both"/>
              <w:rPr>
                <w:rFonts w:ascii="Arial" w:hAnsi="Arial" w:cs="Arial"/>
                <w:b/>
              </w:rPr>
            </w:pPr>
          </w:p>
          <w:p w14:paraId="7AAB7BE6" w14:textId="77777777" w:rsidR="00E76101" w:rsidRDefault="00E76101" w:rsidP="00A25353">
            <w:pPr>
              <w:jc w:val="both"/>
              <w:rPr>
                <w:rFonts w:ascii="Arial" w:hAnsi="Arial" w:cs="Arial"/>
                <w:b/>
              </w:rPr>
            </w:pPr>
          </w:p>
          <w:p w14:paraId="3795C603" w14:textId="77777777" w:rsidR="00E76101" w:rsidRDefault="00E76101" w:rsidP="00A25353">
            <w:pPr>
              <w:jc w:val="both"/>
              <w:rPr>
                <w:rFonts w:ascii="Arial" w:hAnsi="Arial" w:cs="Arial"/>
                <w:b/>
              </w:rPr>
            </w:pPr>
          </w:p>
          <w:p w14:paraId="5AEB246F" w14:textId="77777777" w:rsidR="00E76101" w:rsidRDefault="00E76101" w:rsidP="00A25353">
            <w:pPr>
              <w:jc w:val="both"/>
              <w:rPr>
                <w:rFonts w:ascii="Arial" w:hAnsi="Arial" w:cs="Arial"/>
                <w:b/>
              </w:rPr>
            </w:pPr>
          </w:p>
          <w:p w14:paraId="2CFFD175" w14:textId="77777777" w:rsidR="00E76101" w:rsidRDefault="00E76101" w:rsidP="00A25353">
            <w:pPr>
              <w:jc w:val="both"/>
              <w:rPr>
                <w:rFonts w:ascii="Arial" w:hAnsi="Arial" w:cs="Arial"/>
                <w:b/>
              </w:rPr>
            </w:pPr>
          </w:p>
          <w:p w14:paraId="1764E554" w14:textId="77777777" w:rsidR="00E76101" w:rsidRDefault="00E76101" w:rsidP="00A25353">
            <w:pPr>
              <w:jc w:val="both"/>
              <w:rPr>
                <w:rFonts w:ascii="Arial" w:hAnsi="Arial" w:cs="Arial"/>
                <w:b/>
              </w:rPr>
            </w:pPr>
          </w:p>
          <w:p w14:paraId="69A0FE08" w14:textId="77777777" w:rsidR="00E76101" w:rsidRDefault="00E76101" w:rsidP="00A25353">
            <w:pPr>
              <w:jc w:val="both"/>
              <w:rPr>
                <w:rFonts w:ascii="Arial" w:hAnsi="Arial" w:cs="Arial"/>
                <w:b/>
              </w:rPr>
            </w:pPr>
          </w:p>
          <w:p w14:paraId="5415A2BF" w14:textId="77777777" w:rsidR="00E76101" w:rsidRDefault="00E76101" w:rsidP="00A25353">
            <w:pPr>
              <w:jc w:val="both"/>
              <w:rPr>
                <w:rFonts w:ascii="Arial" w:hAnsi="Arial" w:cs="Arial"/>
                <w:b/>
              </w:rPr>
            </w:pPr>
          </w:p>
          <w:p w14:paraId="7B81F773" w14:textId="77777777" w:rsidR="00E76101" w:rsidRDefault="00E76101" w:rsidP="00A25353">
            <w:pPr>
              <w:jc w:val="both"/>
              <w:rPr>
                <w:rFonts w:ascii="Arial" w:hAnsi="Arial" w:cs="Arial"/>
                <w:b/>
              </w:rPr>
            </w:pPr>
          </w:p>
          <w:p w14:paraId="23BDF651" w14:textId="77777777" w:rsidR="00E76101" w:rsidRDefault="00E76101" w:rsidP="00A25353">
            <w:pPr>
              <w:jc w:val="both"/>
              <w:rPr>
                <w:rFonts w:ascii="Arial" w:hAnsi="Arial" w:cs="Arial"/>
                <w:b/>
              </w:rPr>
            </w:pPr>
          </w:p>
          <w:p w14:paraId="7EDF4F81" w14:textId="77777777" w:rsidR="00E76101" w:rsidRDefault="00E76101" w:rsidP="00A25353">
            <w:pPr>
              <w:jc w:val="both"/>
              <w:rPr>
                <w:rFonts w:ascii="Arial" w:hAnsi="Arial" w:cs="Arial"/>
                <w:b/>
              </w:rPr>
            </w:pPr>
          </w:p>
          <w:p w14:paraId="5FC8DB0F" w14:textId="77777777" w:rsidR="008A758F" w:rsidRDefault="008A758F" w:rsidP="00A25353">
            <w:pPr>
              <w:jc w:val="both"/>
              <w:rPr>
                <w:rFonts w:ascii="Arial" w:hAnsi="Arial" w:cs="Arial"/>
                <w:b/>
              </w:rPr>
            </w:pPr>
          </w:p>
          <w:p w14:paraId="5A997E4B" w14:textId="77777777" w:rsidR="0018799E" w:rsidRDefault="0018799E" w:rsidP="00A25353">
            <w:pPr>
              <w:jc w:val="both"/>
              <w:rPr>
                <w:rFonts w:ascii="Arial" w:hAnsi="Arial" w:cs="Arial"/>
                <w:b/>
              </w:rPr>
            </w:pPr>
          </w:p>
          <w:p w14:paraId="7EEF2DB3" w14:textId="77777777" w:rsidR="0018799E" w:rsidRDefault="0018799E" w:rsidP="00A25353">
            <w:pPr>
              <w:jc w:val="both"/>
              <w:rPr>
                <w:rFonts w:ascii="Arial" w:hAnsi="Arial" w:cs="Arial"/>
                <w:b/>
              </w:rPr>
            </w:pPr>
          </w:p>
          <w:p w14:paraId="345B3451" w14:textId="77777777" w:rsidR="0018799E" w:rsidRDefault="0018799E" w:rsidP="00A25353">
            <w:pPr>
              <w:jc w:val="both"/>
              <w:rPr>
                <w:rFonts w:ascii="Arial" w:hAnsi="Arial" w:cs="Arial"/>
                <w:b/>
              </w:rPr>
            </w:pPr>
          </w:p>
          <w:p w14:paraId="36635484" w14:textId="0301689E" w:rsidR="008A758F" w:rsidRDefault="008A758F" w:rsidP="00AA4B5D">
            <w:pPr>
              <w:jc w:val="center"/>
              <w:rPr>
                <w:rFonts w:ascii="Arial" w:hAnsi="Arial" w:cs="Arial"/>
                <w:b/>
              </w:rPr>
            </w:pPr>
            <w:r>
              <w:rPr>
                <w:rFonts w:ascii="Arial" w:hAnsi="Arial" w:cs="Arial"/>
                <w:b/>
              </w:rPr>
              <w:t>HoCI</w:t>
            </w:r>
          </w:p>
          <w:p w14:paraId="476D2AB3" w14:textId="77777777" w:rsidR="008A758F" w:rsidRDefault="008A758F" w:rsidP="00AA4B5D">
            <w:pPr>
              <w:jc w:val="center"/>
              <w:rPr>
                <w:rFonts w:ascii="Arial" w:hAnsi="Arial" w:cs="Arial"/>
                <w:b/>
              </w:rPr>
            </w:pPr>
          </w:p>
          <w:p w14:paraId="2F3DE25E" w14:textId="77777777" w:rsidR="008A758F" w:rsidRDefault="008A758F" w:rsidP="00AA4B5D">
            <w:pPr>
              <w:jc w:val="center"/>
              <w:rPr>
                <w:rFonts w:ascii="Arial" w:hAnsi="Arial" w:cs="Arial"/>
                <w:b/>
              </w:rPr>
            </w:pPr>
          </w:p>
          <w:p w14:paraId="7D9C2459" w14:textId="77777777" w:rsidR="008A758F" w:rsidRDefault="008A758F" w:rsidP="00AA4B5D">
            <w:pPr>
              <w:jc w:val="center"/>
              <w:rPr>
                <w:rFonts w:ascii="Arial" w:hAnsi="Arial" w:cs="Arial"/>
                <w:b/>
              </w:rPr>
            </w:pPr>
          </w:p>
          <w:p w14:paraId="25F50F87" w14:textId="41744280" w:rsidR="008A758F" w:rsidRDefault="008A758F" w:rsidP="00AA4B5D">
            <w:pPr>
              <w:jc w:val="center"/>
              <w:rPr>
                <w:rFonts w:ascii="Arial" w:hAnsi="Arial" w:cs="Arial"/>
                <w:b/>
              </w:rPr>
            </w:pPr>
            <w:r>
              <w:rPr>
                <w:rFonts w:ascii="Arial" w:hAnsi="Arial" w:cs="Arial"/>
                <w:b/>
              </w:rPr>
              <w:t>HoCI</w:t>
            </w:r>
          </w:p>
          <w:p w14:paraId="6DCBFE8F" w14:textId="77777777" w:rsidR="008A758F" w:rsidRDefault="008A758F" w:rsidP="00A25353">
            <w:pPr>
              <w:jc w:val="both"/>
              <w:rPr>
                <w:rFonts w:ascii="Arial" w:hAnsi="Arial" w:cs="Arial"/>
                <w:b/>
              </w:rPr>
            </w:pPr>
          </w:p>
          <w:p w14:paraId="3540EC02" w14:textId="77777777" w:rsidR="008A758F" w:rsidRDefault="008A758F" w:rsidP="00A25353">
            <w:pPr>
              <w:jc w:val="both"/>
              <w:rPr>
                <w:rFonts w:ascii="Arial" w:hAnsi="Arial" w:cs="Arial"/>
                <w:b/>
              </w:rPr>
            </w:pPr>
          </w:p>
          <w:p w14:paraId="60512E20" w14:textId="77777777" w:rsidR="008A758F" w:rsidRDefault="008A758F" w:rsidP="00A25353">
            <w:pPr>
              <w:jc w:val="both"/>
              <w:rPr>
                <w:rFonts w:ascii="Arial" w:hAnsi="Arial" w:cs="Arial"/>
                <w:b/>
              </w:rPr>
            </w:pPr>
          </w:p>
          <w:p w14:paraId="354F6767" w14:textId="77777777" w:rsidR="008A758F" w:rsidRDefault="008A758F" w:rsidP="00A25353">
            <w:pPr>
              <w:jc w:val="both"/>
              <w:rPr>
                <w:rFonts w:ascii="Arial" w:hAnsi="Arial" w:cs="Arial"/>
                <w:b/>
              </w:rPr>
            </w:pPr>
          </w:p>
          <w:p w14:paraId="5535ECD7" w14:textId="77777777" w:rsidR="008A758F" w:rsidRDefault="008A758F" w:rsidP="00A25353">
            <w:pPr>
              <w:jc w:val="both"/>
              <w:rPr>
                <w:rFonts w:ascii="Arial" w:hAnsi="Arial" w:cs="Arial"/>
                <w:b/>
              </w:rPr>
            </w:pPr>
          </w:p>
          <w:p w14:paraId="780DF8FC" w14:textId="0260B56A" w:rsidR="008A758F" w:rsidRDefault="008A758F" w:rsidP="00AA4B5D">
            <w:pPr>
              <w:jc w:val="center"/>
              <w:rPr>
                <w:rFonts w:ascii="Arial" w:hAnsi="Arial" w:cs="Arial"/>
                <w:b/>
              </w:rPr>
            </w:pPr>
            <w:r>
              <w:rPr>
                <w:rFonts w:ascii="Arial" w:hAnsi="Arial" w:cs="Arial"/>
                <w:b/>
              </w:rPr>
              <w:t>HoCC</w:t>
            </w:r>
          </w:p>
          <w:p w14:paraId="740E7DC1" w14:textId="77777777" w:rsidR="00E76101" w:rsidRDefault="00E76101" w:rsidP="00A25353">
            <w:pPr>
              <w:jc w:val="both"/>
              <w:rPr>
                <w:rFonts w:ascii="Arial" w:hAnsi="Arial" w:cs="Arial"/>
                <w:b/>
              </w:rPr>
            </w:pPr>
          </w:p>
          <w:p w14:paraId="45E842E7" w14:textId="77777777" w:rsidR="00E76101" w:rsidRDefault="00E76101" w:rsidP="00A25353">
            <w:pPr>
              <w:jc w:val="both"/>
              <w:rPr>
                <w:rFonts w:ascii="Arial" w:hAnsi="Arial" w:cs="Arial"/>
                <w:b/>
              </w:rPr>
            </w:pPr>
          </w:p>
          <w:p w14:paraId="1F0009FB" w14:textId="77777777" w:rsidR="00E76101" w:rsidRDefault="00E76101" w:rsidP="00A25353">
            <w:pPr>
              <w:jc w:val="both"/>
              <w:rPr>
                <w:rFonts w:ascii="Arial" w:hAnsi="Arial" w:cs="Arial"/>
                <w:b/>
              </w:rPr>
            </w:pPr>
          </w:p>
          <w:p w14:paraId="0C859D34" w14:textId="77777777" w:rsidR="00E76101" w:rsidRDefault="00E76101" w:rsidP="00A25353">
            <w:pPr>
              <w:jc w:val="both"/>
              <w:rPr>
                <w:rFonts w:ascii="Arial" w:hAnsi="Arial" w:cs="Arial"/>
                <w:b/>
              </w:rPr>
            </w:pPr>
          </w:p>
          <w:p w14:paraId="19F07AB9" w14:textId="78F0AB28" w:rsidR="00915863" w:rsidRDefault="00915863" w:rsidP="00915863">
            <w:pPr>
              <w:jc w:val="center"/>
              <w:rPr>
                <w:rFonts w:ascii="Arial" w:hAnsi="Arial" w:cs="Arial"/>
                <w:b/>
              </w:rPr>
            </w:pPr>
            <w:r>
              <w:rPr>
                <w:rFonts w:ascii="Arial" w:hAnsi="Arial" w:cs="Arial"/>
                <w:b/>
              </w:rPr>
              <w:lastRenderedPageBreak/>
              <w:t>Action</w:t>
            </w:r>
          </w:p>
          <w:p w14:paraId="42A5EA52" w14:textId="5E19AC36" w:rsidR="008A758F" w:rsidRDefault="008A758F" w:rsidP="00915863">
            <w:pPr>
              <w:jc w:val="center"/>
              <w:rPr>
                <w:rFonts w:ascii="Arial" w:hAnsi="Arial" w:cs="Arial"/>
                <w:b/>
              </w:rPr>
            </w:pPr>
            <w:r>
              <w:rPr>
                <w:rFonts w:ascii="Arial" w:hAnsi="Arial" w:cs="Arial"/>
                <w:b/>
              </w:rPr>
              <w:t>CC</w:t>
            </w:r>
          </w:p>
          <w:p w14:paraId="19512FFA" w14:textId="77777777" w:rsidR="00E76101" w:rsidRDefault="00E76101" w:rsidP="00A25353">
            <w:pPr>
              <w:jc w:val="both"/>
              <w:rPr>
                <w:rFonts w:ascii="Arial" w:hAnsi="Arial" w:cs="Arial"/>
                <w:b/>
              </w:rPr>
            </w:pPr>
          </w:p>
          <w:p w14:paraId="539634E5" w14:textId="77777777" w:rsidR="00E76101" w:rsidRDefault="00E76101" w:rsidP="00A25353">
            <w:pPr>
              <w:jc w:val="both"/>
              <w:rPr>
                <w:rFonts w:ascii="Arial" w:hAnsi="Arial" w:cs="Arial"/>
                <w:b/>
              </w:rPr>
            </w:pPr>
          </w:p>
          <w:p w14:paraId="506C0EF8" w14:textId="77777777" w:rsidR="00E76101" w:rsidRDefault="00E76101" w:rsidP="00A25353">
            <w:pPr>
              <w:jc w:val="both"/>
              <w:rPr>
                <w:rFonts w:ascii="Arial" w:hAnsi="Arial" w:cs="Arial"/>
                <w:b/>
              </w:rPr>
            </w:pPr>
          </w:p>
          <w:p w14:paraId="4776266D" w14:textId="77777777" w:rsidR="00E76101" w:rsidRDefault="00E76101" w:rsidP="00A25353">
            <w:pPr>
              <w:jc w:val="both"/>
              <w:rPr>
                <w:rFonts w:ascii="Arial" w:hAnsi="Arial" w:cs="Arial"/>
                <w:b/>
              </w:rPr>
            </w:pPr>
          </w:p>
          <w:p w14:paraId="7869D008" w14:textId="77777777" w:rsidR="00E76101" w:rsidRDefault="00E76101" w:rsidP="00A25353">
            <w:pPr>
              <w:jc w:val="both"/>
              <w:rPr>
                <w:rFonts w:ascii="Arial" w:hAnsi="Arial" w:cs="Arial"/>
                <w:b/>
              </w:rPr>
            </w:pPr>
          </w:p>
          <w:p w14:paraId="36228EE0" w14:textId="77777777" w:rsidR="003937D2" w:rsidRPr="00676C59" w:rsidRDefault="003937D2" w:rsidP="00A25353">
            <w:pPr>
              <w:jc w:val="both"/>
              <w:rPr>
                <w:rFonts w:ascii="Arial" w:hAnsi="Arial" w:cs="Arial"/>
                <w:b/>
                <w:highlight w:val="yellow"/>
              </w:rPr>
            </w:pPr>
          </w:p>
          <w:p w14:paraId="537DFBA7" w14:textId="77777777" w:rsidR="003937D2" w:rsidRPr="00676C59" w:rsidRDefault="003937D2" w:rsidP="00A25353">
            <w:pPr>
              <w:jc w:val="both"/>
              <w:rPr>
                <w:rFonts w:ascii="Arial" w:hAnsi="Arial" w:cs="Arial"/>
                <w:b/>
                <w:highlight w:val="yellow"/>
              </w:rPr>
            </w:pPr>
          </w:p>
          <w:p w14:paraId="6EF0E227" w14:textId="77777777" w:rsidR="003937D2" w:rsidRDefault="003937D2" w:rsidP="00A25353">
            <w:pPr>
              <w:jc w:val="both"/>
              <w:rPr>
                <w:rFonts w:ascii="Arial" w:hAnsi="Arial" w:cs="Arial"/>
                <w:b/>
                <w:highlight w:val="yellow"/>
              </w:rPr>
            </w:pPr>
          </w:p>
          <w:p w14:paraId="52737F68" w14:textId="77777777" w:rsidR="00142C68" w:rsidRDefault="00142C68" w:rsidP="00A25353">
            <w:pPr>
              <w:jc w:val="both"/>
              <w:rPr>
                <w:rFonts w:ascii="Arial" w:hAnsi="Arial" w:cs="Arial"/>
                <w:b/>
                <w:highlight w:val="yellow"/>
              </w:rPr>
            </w:pPr>
          </w:p>
          <w:p w14:paraId="70FFBCF0" w14:textId="77777777" w:rsidR="00142C68" w:rsidRDefault="00142C68" w:rsidP="00A25353">
            <w:pPr>
              <w:jc w:val="both"/>
              <w:rPr>
                <w:rFonts w:ascii="Arial" w:hAnsi="Arial" w:cs="Arial"/>
                <w:b/>
                <w:highlight w:val="yellow"/>
              </w:rPr>
            </w:pPr>
          </w:p>
          <w:p w14:paraId="09011DB4" w14:textId="77777777" w:rsidR="00142C68" w:rsidRDefault="00142C68" w:rsidP="00A25353">
            <w:pPr>
              <w:jc w:val="both"/>
              <w:rPr>
                <w:rFonts w:ascii="Arial" w:hAnsi="Arial" w:cs="Arial"/>
                <w:b/>
                <w:highlight w:val="yellow"/>
              </w:rPr>
            </w:pPr>
          </w:p>
          <w:p w14:paraId="730385FF" w14:textId="77777777" w:rsidR="00142C68" w:rsidRDefault="00142C68" w:rsidP="00A25353">
            <w:pPr>
              <w:jc w:val="both"/>
              <w:rPr>
                <w:rFonts w:ascii="Arial" w:hAnsi="Arial" w:cs="Arial"/>
                <w:b/>
                <w:highlight w:val="yellow"/>
              </w:rPr>
            </w:pPr>
          </w:p>
          <w:p w14:paraId="4683E1C7" w14:textId="77777777" w:rsidR="00142C68" w:rsidRDefault="00142C68" w:rsidP="00DB462B">
            <w:pPr>
              <w:jc w:val="center"/>
              <w:rPr>
                <w:rFonts w:ascii="Arial" w:hAnsi="Arial" w:cs="Arial"/>
                <w:b/>
                <w:highlight w:val="yellow"/>
              </w:rPr>
            </w:pPr>
          </w:p>
          <w:p w14:paraId="6864334A" w14:textId="77777777" w:rsidR="00142C68" w:rsidRDefault="00142C68" w:rsidP="00A25353">
            <w:pPr>
              <w:jc w:val="both"/>
              <w:rPr>
                <w:rFonts w:ascii="Arial" w:hAnsi="Arial" w:cs="Arial"/>
                <w:b/>
                <w:highlight w:val="yellow"/>
              </w:rPr>
            </w:pPr>
          </w:p>
          <w:p w14:paraId="00DE8294" w14:textId="77777777" w:rsidR="00142C68" w:rsidRDefault="00142C68" w:rsidP="00A25353">
            <w:pPr>
              <w:jc w:val="both"/>
              <w:rPr>
                <w:rFonts w:ascii="Arial" w:hAnsi="Arial" w:cs="Arial"/>
                <w:b/>
                <w:highlight w:val="yellow"/>
              </w:rPr>
            </w:pPr>
          </w:p>
          <w:p w14:paraId="14E4A193" w14:textId="77777777" w:rsidR="00142C68" w:rsidRDefault="00142C68" w:rsidP="00A25353">
            <w:pPr>
              <w:jc w:val="both"/>
              <w:rPr>
                <w:rFonts w:ascii="Arial" w:hAnsi="Arial" w:cs="Arial"/>
                <w:b/>
                <w:highlight w:val="yellow"/>
              </w:rPr>
            </w:pPr>
          </w:p>
          <w:p w14:paraId="6F0F8CAF" w14:textId="77777777" w:rsidR="00142C68" w:rsidRDefault="00142C68" w:rsidP="00A25353">
            <w:pPr>
              <w:jc w:val="both"/>
              <w:rPr>
                <w:rFonts w:ascii="Arial" w:hAnsi="Arial" w:cs="Arial"/>
                <w:b/>
                <w:highlight w:val="yellow"/>
              </w:rPr>
            </w:pPr>
          </w:p>
          <w:p w14:paraId="6BA80E17" w14:textId="77777777" w:rsidR="00142C68" w:rsidRDefault="00142C68" w:rsidP="00A25353">
            <w:pPr>
              <w:jc w:val="both"/>
              <w:rPr>
                <w:rFonts w:ascii="Arial" w:hAnsi="Arial" w:cs="Arial"/>
                <w:b/>
                <w:highlight w:val="yellow"/>
              </w:rPr>
            </w:pPr>
          </w:p>
          <w:p w14:paraId="6A879C2E" w14:textId="77777777" w:rsidR="00142C68" w:rsidRDefault="00142C68" w:rsidP="00A25353">
            <w:pPr>
              <w:jc w:val="both"/>
              <w:rPr>
                <w:rFonts w:ascii="Arial" w:hAnsi="Arial" w:cs="Arial"/>
                <w:b/>
                <w:highlight w:val="yellow"/>
              </w:rPr>
            </w:pPr>
          </w:p>
          <w:p w14:paraId="0C4BCE28" w14:textId="77777777" w:rsidR="00142C68" w:rsidRDefault="00142C68" w:rsidP="00A25353">
            <w:pPr>
              <w:jc w:val="both"/>
              <w:rPr>
                <w:rFonts w:ascii="Arial" w:hAnsi="Arial" w:cs="Arial"/>
                <w:b/>
                <w:highlight w:val="yellow"/>
              </w:rPr>
            </w:pPr>
          </w:p>
          <w:p w14:paraId="09D503F9" w14:textId="77777777" w:rsidR="00130383" w:rsidRDefault="00130383" w:rsidP="00BB1934">
            <w:pPr>
              <w:jc w:val="center"/>
              <w:rPr>
                <w:rFonts w:ascii="Arial" w:hAnsi="Arial" w:cs="Arial"/>
                <w:b/>
              </w:rPr>
            </w:pPr>
          </w:p>
          <w:p w14:paraId="0931B724" w14:textId="0A4EBDD3" w:rsidR="00142C68" w:rsidRPr="00BB1934" w:rsidRDefault="00BB1934" w:rsidP="00BB1934">
            <w:pPr>
              <w:jc w:val="center"/>
              <w:rPr>
                <w:rFonts w:ascii="Arial" w:hAnsi="Arial" w:cs="Arial"/>
                <w:b/>
              </w:rPr>
            </w:pPr>
            <w:r w:rsidRPr="00BB1934">
              <w:rPr>
                <w:rFonts w:ascii="Arial" w:hAnsi="Arial" w:cs="Arial"/>
                <w:b/>
              </w:rPr>
              <w:t>HoS</w:t>
            </w:r>
          </w:p>
          <w:p w14:paraId="17346B92" w14:textId="77777777" w:rsidR="00142C68" w:rsidRDefault="00142C68" w:rsidP="00A25353">
            <w:pPr>
              <w:jc w:val="both"/>
              <w:rPr>
                <w:rFonts w:ascii="Arial" w:hAnsi="Arial" w:cs="Arial"/>
                <w:b/>
                <w:highlight w:val="yellow"/>
              </w:rPr>
            </w:pPr>
          </w:p>
          <w:p w14:paraId="57AA2DD1" w14:textId="77777777" w:rsidR="00142C68" w:rsidRDefault="00142C68" w:rsidP="00A25353">
            <w:pPr>
              <w:jc w:val="both"/>
              <w:rPr>
                <w:rFonts w:ascii="Arial" w:hAnsi="Arial" w:cs="Arial"/>
                <w:b/>
                <w:highlight w:val="yellow"/>
              </w:rPr>
            </w:pPr>
          </w:p>
          <w:p w14:paraId="131DA880" w14:textId="77777777" w:rsidR="00142C68" w:rsidRDefault="00142C68" w:rsidP="00A25353">
            <w:pPr>
              <w:jc w:val="both"/>
              <w:rPr>
                <w:rFonts w:ascii="Arial" w:hAnsi="Arial" w:cs="Arial"/>
                <w:b/>
                <w:highlight w:val="yellow"/>
              </w:rPr>
            </w:pPr>
          </w:p>
          <w:p w14:paraId="70782DC0" w14:textId="77777777" w:rsidR="00142C68" w:rsidRDefault="00142C68" w:rsidP="00A25353">
            <w:pPr>
              <w:jc w:val="both"/>
              <w:rPr>
                <w:rFonts w:ascii="Arial" w:hAnsi="Arial" w:cs="Arial"/>
                <w:b/>
                <w:highlight w:val="yellow"/>
              </w:rPr>
            </w:pPr>
          </w:p>
          <w:p w14:paraId="429B7D27" w14:textId="77777777" w:rsidR="00142C68" w:rsidRDefault="00142C68" w:rsidP="00A25353">
            <w:pPr>
              <w:jc w:val="both"/>
              <w:rPr>
                <w:rFonts w:ascii="Arial" w:hAnsi="Arial" w:cs="Arial"/>
                <w:b/>
                <w:highlight w:val="yellow"/>
              </w:rPr>
            </w:pPr>
          </w:p>
          <w:p w14:paraId="119F0D88" w14:textId="77777777" w:rsidR="00142C68" w:rsidRDefault="00142C68" w:rsidP="00A25353">
            <w:pPr>
              <w:jc w:val="both"/>
              <w:rPr>
                <w:rFonts w:ascii="Arial" w:hAnsi="Arial" w:cs="Arial"/>
                <w:b/>
                <w:highlight w:val="yellow"/>
              </w:rPr>
            </w:pPr>
          </w:p>
          <w:p w14:paraId="5532026F" w14:textId="77777777" w:rsidR="00142C68" w:rsidRDefault="00142C68" w:rsidP="00A25353">
            <w:pPr>
              <w:jc w:val="both"/>
              <w:rPr>
                <w:rFonts w:ascii="Arial" w:hAnsi="Arial" w:cs="Arial"/>
                <w:b/>
                <w:highlight w:val="yellow"/>
              </w:rPr>
            </w:pPr>
          </w:p>
          <w:p w14:paraId="27192AF4" w14:textId="77777777" w:rsidR="00142C68" w:rsidRDefault="00142C68" w:rsidP="00A25353">
            <w:pPr>
              <w:jc w:val="both"/>
              <w:rPr>
                <w:rFonts w:ascii="Arial" w:hAnsi="Arial" w:cs="Arial"/>
                <w:b/>
                <w:highlight w:val="yellow"/>
              </w:rPr>
            </w:pPr>
          </w:p>
          <w:p w14:paraId="699C3584" w14:textId="77777777" w:rsidR="00142C68" w:rsidRDefault="00142C68" w:rsidP="00A25353">
            <w:pPr>
              <w:jc w:val="both"/>
              <w:rPr>
                <w:rFonts w:ascii="Arial" w:hAnsi="Arial" w:cs="Arial"/>
                <w:b/>
                <w:highlight w:val="yellow"/>
              </w:rPr>
            </w:pPr>
          </w:p>
          <w:p w14:paraId="1A643862" w14:textId="77777777" w:rsidR="00142C68" w:rsidRDefault="00142C68" w:rsidP="00A25353">
            <w:pPr>
              <w:jc w:val="both"/>
              <w:rPr>
                <w:rFonts w:ascii="Arial" w:hAnsi="Arial" w:cs="Arial"/>
                <w:b/>
                <w:highlight w:val="yellow"/>
              </w:rPr>
            </w:pPr>
          </w:p>
          <w:p w14:paraId="03ED723C" w14:textId="77777777" w:rsidR="00142C68" w:rsidRDefault="00142C68" w:rsidP="00A25353">
            <w:pPr>
              <w:jc w:val="both"/>
              <w:rPr>
                <w:rFonts w:ascii="Arial" w:hAnsi="Arial" w:cs="Arial"/>
                <w:b/>
                <w:highlight w:val="yellow"/>
              </w:rPr>
            </w:pPr>
          </w:p>
          <w:p w14:paraId="188CB87D" w14:textId="77777777" w:rsidR="00142C68" w:rsidRDefault="00142C68" w:rsidP="00A25353">
            <w:pPr>
              <w:jc w:val="both"/>
              <w:rPr>
                <w:rFonts w:ascii="Arial" w:hAnsi="Arial" w:cs="Arial"/>
                <w:b/>
                <w:highlight w:val="yellow"/>
              </w:rPr>
            </w:pPr>
          </w:p>
          <w:p w14:paraId="11B28A9B" w14:textId="77777777" w:rsidR="00142C68" w:rsidRDefault="00142C68" w:rsidP="00A25353">
            <w:pPr>
              <w:jc w:val="both"/>
              <w:rPr>
                <w:rFonts w:ascii="Arial" w:hAnsi="Arial" w:cs="Arial"/>
                <w:b/>
                <w:highlight w:val="yellow"/>
              </w:rPr>
            </w:pPr>
          </w:p>
          <w:p w14:paraId="79874BE4" w14:textId="77777777" w:rsidR="00142C68" w:rsidRDefault="00142C68" w:rsidP="00A25353">
            <w:pPr>
              <w:jc w:val="both"/>
              <w:rPr>
                <w:rFonts w:ascii="Arial" w:hAnsi="Arial" w:cs="Arial"/>
                <w:b/>
                <w:highlight w:val="yellow"/>
              </w:rPr>
            </w:pPr>
          </w:p>
          <w:p w14:paraId="3F7337E9" w14:textId="77777777" w:rsidR="00142C68" w:rsidRDefault="00142C68" w:rsidP="00A25353">
            <w:pPr>
              <w:jc w:val="both"/>
              <w:rPr>
                <w:rFonts w:ascii="Arial" w:hAnsi="Arial" w:cs="Arial"/>
                <w:b/>
                <w:highlight w:val="yellow"/>
              </w:rPr>
            </w:pPr>
          </w:p>
          <w:p w14:paraId="7C32AEC2" w14:textId="77777777" w:rsidR="00142C68" w:rsidRDefault="00142C68" w:rsidP="00A25353">
            <w:pPr>
              <w:jc w:val="both"/>
              <w:rPr>
                <w:rFonts w:ascii="Arial" w:hAnsi="Arial" w:cs="Arial"/>
                <w:b/>
                <w:highlight w:val="yellow"/>
              </w:rPr>
            </w:pPr>
          </w:p>
          <w:p w14:paraId="7961A143" w14:textId="77777777" w:rsidR="00142C68" w:rsidRDefault="00142C68" w:rsidP="00A25353">
            <w:pPr>
              <w:jc w:val="both"/>
              <w:rPr>
                <w:rFonts w:ascii="Arial" w:hAnsi="Arial" w:cs="Arial"/>
                <w:b/>
                <w:highlight w:val="yellow"/>
              </w:rPr>
            </w:pPr>
          </w:p>
          <w:p w14:paraId="5C10ED61" w14:textId="77777777" w:rsidR="00142C68" w:rsidRDefault="00142C68" w:rsidP="00A25353">
            <w:pPr>
              <w:jc w:val="both"/>
              <w:rPr>
                <w:rFonts w:ascii="Arial" w:hAnsi="Arial" w:cs="Arial"/>
                <w:b/>
                <w:highlight w:val="yellow"/>
              </w:rPr>
            </w:pPr>
          </w:p>
          <w:p w14:paraId="23C65119" w14:textId="77777777" w:rsidR="00142C68" w:rsidRDefault="00142C68" w:rsidP="00A25353">
            <w:pPr>
              <w:jc w:val="both"/>
              <w:rPr>
                <w:rFonts w:ascii="Arial" w:hAnsi="Arial" w:cs="Arial"/>
                <w:b/>
                <w:highlight w:val="yellow"/>
              </w:rPr>
            </w:pPr>
          </w:p>
          <w:p w14:paraId="53D47CBA" w14:textId="77777777" w:rsidR="00142C68" w:rsidRDefault="00142C68" w:rsidP="00A25353">
            <w:pPr>
              <w:jc w:val="both"/>
              <w:rPr>
                <w:rFonts w:ascii="Arial" w:hAnsi="Arial" w:cs="Arial"/>
                <w:b/>
                <w:highlight w:val="yellow"/>
              </w:rPr>
            </w:pPr>
          </w:p>
          <w:p w14:paraId="3E2183FB" w14:textId="77777777" w:rsidR="00142C68" w:rsidRDefault="00142C68" w:rsidP="00A25353">
            <w:pPr>
              <w:jc w:val="both"/>
              <w:rPr>
                <w:rFonts w:ascii="Arial" w:hAnsi="Arial" w:cs="Arial"/>
                <w:b/>
                <w:highlight w:val="yellow"/>
              </w:rPr>
            </w:pPr>
          </w:p>
          <w:p w14:paraId="5C96784B" w14:textId="77777777" w:rsidR="00CF02A1" w:rsidRDefault="00CF02A1" w:rsidP="00A25353">
            <w:pPr>
              <w:jc w:val="both"/>
              <w:rPr>
                <w:rFonts w:ascii="Arial" w:hAnsi="Arial" w:cs="Arial"/>
                <w:b/>
                <w:highlight w:val="yellow"/>
              </w:rPr>
            </w:pPr>
          </w:p>
          <w:p w14:paraId="5915F838" w14:textId="77777777" w:rsidR="00CF02A1" w:rsidRDefault="00CF02A1" w:rsidP="00A25353">
            <w:pPr>
              <w:jc w:val="both"/>
              <w:rPr>
                <w:rFonts w:ascii="Arial" w:hAnsi="Arial" w:cs="Arial"/>
                <w:b/>
                <w:highlight w:val="yellow"/>
              </w:rPr>
            </w:pPr>
          </w:p>
          <w:p w14:paraId="4F480D5A" w14:textId="77777777" w:rsidR="00CF02A1" w:rsidRDefault="00CF02A1" w:rsidP="00A25353">
            <w:pPr>
              <w:jc w:val="both"/>
              <w:rPr>
                <w:rFonts w:ascii="Arial" w:hAnsi="Arial" w:cs="Arial"/>
                <w:b/>
                <w:highlight w:val="yellow"/>
              </w:rPr>
            </w:pPr>
          </w:p>
          <w:p w14:paraId="024299B1" w14:textId="77777777" w:rsidR="00CF02A1" w:rsidRDefault="00CF02A1" w:rsidP="00A25353">
            <w:pPr>
              <w:jc w:val="both"/>
              <w:rPr>
                <w:rFonts w:ascii="Arial" w:hAnsi="Arial" w:cs="Arial"/>
                <w:b/>
                <w:highlight w:val="yellow"/>
              </w:rPr>
            </w:pPr>
          </w:p>
          <w:p w14:paraId="657DFEAD" w14:textId="77777777" w:rsidR="00CF02A1" w:rsidRDefault="00CF02A1" w:rsidP="00A25353">
            <w:pPr>
              <w:jc w:val="both"/>
              <w:rPr>
                <w:rFonts w:ascii="Arial" w:hAnsi="Arial" w:cs="Arial"/>
                <w:b/>
                <w:highlight w:val="yellow"/>
              </w:rPr>
            </w:pPr>
          </w:p>
          <w:p w14:paraId="0DFADAD2" w14:textId="12062721" w:rsidR="00CF02A1" w:rsidRPr="00D7039B" w:rsidRDefault="00BB1934" w:rsidP="00D7039B">
            <w:pPr>
              <w:jc w:val="center"/>
              <w:rPr>
                <w:rFonts w:ascii="Arial" w:hAnsi="Arial" w:cs="Arial"/>
                <w:b/>
              </w:rPr>
            </w:pPr>
            <w:r w:rsidRPr="00D7039B">
              <w:rPr>
                <w:rFonts w:ascii="Arial" w:hAnsi="Arial" w:cs="Arial"/>
                <w:b/>
              </w:rPr>
              <w:lastRenderedPageBreak/>
              <w:t>Action</w:t>
            </w:r>
          </w:p>
          <w:p w14:paraId="5E4AB9AC" w14:textId="77777777" w:rsidR="00CF02A1" w:rsidRDefault="00CF02A1" w:rsidP="00A25353">
            <w:pPr>
              <w:jc w:val="both"/>
              <w:rPr>
                <w:rFonts w:ascii="Arial" w:hAnsi="Arial" w:cs="Arial"/>
                <w:b/>
                <w:highlight w:val="yellow"/>
              </w:rPr>
            </w:pPr>
          </w:p>
          <w:p w14:paraId="6F8612C9" w14:textId="77777777" w:rsidR="00CF02A1" w:rsidRDefault="00CF02A1" w:rsidP="00A25353">
            <w:pPr>
              <w:jc w:val="both"/>
              <w:rPr>
                <w:rFonts w:ascii="Arial" w:hAnsi="Arial" w:cs="Arial"/>
                <w:b/>
                <w:highlight w:val="yellow"/>
              </w:rPr>
            </w:pPr>
          </w:p>
          <w:p w14:paraId="5804D72E" w14:textId="77777777" w:rsidR="00CF02A1" w:rsidRDefault="00CF02A1" w:rsidP="00A25353">
            <w:pPr>
              <w:jc w:val="both"/>
              <w:rPr>
                <w:rFonts w:ascii="Arial" w:hAnsi="Arial" w:cs="Arial"/>
                <w:b/>
                <w:highlight w:val="yellow"/>
              </w:rPr>
            </w:pPr>
          </w:p>
          <w:p w14:paraId="7848D989" w14:textId="77777777" w:rsidR="00CF02A1" w:rsidRDefault="00CF02A1" w:rsidP="00A25353">
            <w:pPr>
              <w:jc w:val="both"/>
              <w:rPr>
                <w:rFonts w:ascii="Arial" w:hAnsi="Arial" w:cs="Arial"/>
                <w:b/>
                <w:highlight w:val="yellow"/>
              </w:rPr>
            </w:pPr>
          </w:p>
          <w:p w14:paraId="2BFD5EED" w14:textId="77777777" w:rsidR="00A725C1" w:rsidRDefault="00A725C1" w:rsidP="00A25353">
            <w:pPr>
              <w:jc w:val="both"/>
              <w:rPr>
                <w:rFonts w:ascii="Arial" w:hAnsi="Arial" w:cs="Arial"/>
                <w:b/>
                <w:highlight w:val="yellow"/>
              </w:rPr>
            </w:pPr>
          </w:p>
          <w:p w14:paraId="60D78309" w14:textId="77777777" w:rsidR="00A725C1" w:rsidRDefault="00A725C1" w:rsidP="00A25353">
            <w:pPr>
              <w:jc w:val="both"/>
              <w:rPr>
                <w:rFonts w:ascii="Arial" w:hAnsi="Arial" w:cs="Arial"/>
                <w:b/>
                <w:highlight w:val="yellow"/>
              </w:rPr>
            </w:pPr>
          </w:p>
          <w:p w14:paraId="4A744387" w14:textId="77777777" w:rsidR="0043207F" w:rsidRDefault="0043207F" w:rsidP="00D7039B">
            <w:pPr>
              <w:jc w:val="center"/>
              <w:rPr>
                <w:rFonts w:ascii="Arial" w:hAnsi="Arial" w:cs="Arial"/>
                <w:b/>
              </w:rPr>
            </w:pPr>
          </w:p>
          <w:p w14:paraId="7B43EECB" w14:textId="6C31AE55" w:rsidR="00D7039B" w:rsidRDefault="00D7039B" w:rsidP="00D7039B">
            <w:pPr>
              <w:jc w:val="center"/>
              <w:rPr>
                <w:rFonts w:ascii="Arial" w:hAnsi="Arial" w:cs="Arial"/>
                <w:b/>
              </w:rPr>
            </w:pPr>
            <w:r>
              <w:rPr>
                <w:rFonts w:ascii="Arial" w:hAnsi="Arial" w:cs="Arial"/>
                <w:b/>
              </w:rPr>
              <w:t>HoCI</w:t>
            </w:r>
          </w:p>
          <w:p w14:paraId="49AB5C08" w14:textId="77777777" w:rsidR="00D7039B" w:rsidRDefault="00D7039B" w:rsidP="00D7039B">
            <w:pPr>
              <w:jc w:val="center"/>
              <w:rPr>
                <w:rFonts w:ascii="Arial" w:hAnsi="Arial" w:cs="Arial"/>
                <w:b/>
              </w:rPr>
            </w:pPr>
          </w:p>
          <w:p w14:paraId="2B35F926" w14:textId="77777777" w:rsidR="00D7039B" w:rsidRDefault="00D7039B" w:rsidP="00D7039B">
            <w:pPr>
              <w:jc w:val="center"/>
              <w:rPr>
                <w:rFonts w:ascii="Arial" w:hAnsi="Arial" w:cs="Arial"/>
                <w:b/>
              </w:rPr>
            </w:pPr>
          </w:p>
          <w:p w14:paraId="457FF54D" w14:textId="77777777" w:rsidR="00D7039B" w:rsidRDefault="00D7039B" w:rsidP="00D7039B">
            <w:pPr>
              <w:jc w:val="center"/>
              <w:rPr>
                <w:rFonts w:ascii="Arial" w:hAnsi="Arial" w:cs="Arial"/>
                <w:b/>
              </w:rPr>
            </w:pPr>
          </w:p>
          <w:p w14:paraId="66832FA9" w14:textId="77777777" w:rsidR="00D7039B" w:rsidRDefault="00D7039B" w:rsidP="00D7039B">
            <w:pPr>
              <w:jc w:val="center"/>
              <w:rPr>
                <w:rFonts w:ascii="Arial" w:hAnsi="Arial" w:cs="Arial"/>
                <w:b/>
              </w:rPr>
            </w:pPr>
          </w:p>
          <w:p w14:paraId="7D4D3CD8" w14:textId="77777777" w:rsidR="00D7039B" w:rsidRDefault="00D7039B" w:rsidP="00D7039B">
            <w:pPr>
              <w:jc w:val="center"/>
              <w:rPr>
                <w:rFonts w:ascii="Arial" w:hAnsi="Arial" w:cs="Arial"/>
                <w:b/>
              </w:rPr>
            </w:pPr>
          </w:p>
          <w:p w14:paraId="11F8584F" w14:textId="77777777" w:rsidR="00D7039B" w:rsidRDefault="00D7039B" w:rsidP="00D7039B">
            <w:pPr>
              <w:jc w:val="center"/>
              <w:rPr>
                <w:rFonts w:ascii="Arial" w:hAnsi="Arial" w:cs="Arial"/>
                <w:b/>
              </w:rPr>
            </w:pPr>
          </w:p>
          <w:p w14:paraId="732638C4" w14:textId="77777777" w:rsidR="00D7039B" w:rsidRDefault="00D7039B" w:rsidP="00D7039B">
            <w:pPr>
              <w:jc w:val="center"/>
              <w:rPr>
                <w:rFonts w:ascii="Arial" w:hAnsi="Arial" w:cs="Arial"/>
                <w:b/>
              </w:rPr>
            </w:pPr>
          </w:p>
          <w:p w14:paraId="2F2A2227" w14:textId="77777777" w:rsidR="00D7039B" w:rsidRDefault="00D7039B" w:rsidP="00D7039B">
            <w:pPr>
              <w:jc w:val="center"/>
              <w:rPr>
                <w:rFonts w:ascii="Arial" w:hAnsi="Arial" w:cs="Arial"/>
                <w:b/>
              </w:rPr>
            </w:pPr>
          </w:p>
          <w:p w14:paraId="554E4E11" w14:textId="77777777" w:rsidR="00D7039B" w:rsidRDefault="00D7039B" w:rsidP="00D7039B">
            <w:pPr>
              <w:jc w:val="center"/>
              <w:rPr>
                <w:rFonts w:ascii="Arial" w:hAnsi="Arial" w:cs="Arial"/>
                <w:b/>
              </w:rPr>
            </w:pPr>
          </w:p>
          <w:p w14:paraId="0660C8AC" w14:textId="1F5E2E9B" w:rsidR="00D7039B" w:rsidRDefault="001D079E" w:rsidP="00D7039B">
            <w:pPr>
              <w:jc w:val="center"/>
              <w:rPr>
                <w:rFonts w:ascii="Arial" w:hAnsi="Arial" w:cs="Arial"/>
                <w:b/>
              </w:rPr>
            </w:pPr>
            <w:r>
              <w:rPr>
                <w:rFonts w:ascii="Arial" w:hAnsi="Arial" w:cs="Arial"/>
                <w:b/>
              </w:rPr>
              <w:t>HoCI</w:t>
            </w:r>
          </w:p>
          <w:p w14:paraId="117741B7" w14:textId="77777777" w:rsidR="001D079E" w:rsidRDefault="001D079E" w:rsidP="00D7039B">
            <w:pPr>
              <w:jc w:val="center"/>
              <w:rPr>
                <w:rFonts w:ascii="Arial" w:hAnsi="Arial" w:cs="Arial"/>
                <w:b/>
              </w:rPr>
            </w:pPr>
          </w:p>
          <w:p w14:paraId="66823008" w14:textId="77777777" w:rsidR="0018799E" w:rsidRDefault="0018799E" w:rsidP="0018799E">
            <w:pPr>
              <w:jc w:val="both"/>
              <w:rPr>
                <w:rFonts w:ascii="Arial" w:hAnsi="Arial" w:cs="Arial"/>
                <w:b/>
              </w:rPr>
            </w:pPr>
          </w:p>
          <w:p w14:paraId="73006B86" w14:textId="77777777" w:rsidR="0018799E" w:rsidRDefault="0018799E" w:rsidP="0018799E">
            <w:pPr>
              <w:jc w:val="both"/>
              <w:rPr>
                <w:rFonts w:ascii="Arial" w:hAnsi="Arial" w:cs="Arial"/>
                <w:b/>
              </w:rPr>
            </w:pPr>
          </w:p>
          <w:p w14:paraId="7FFBE978" w14:textId="2C42E740" w:rsidR="0018799E" w:rsidRPr="00676C59" w:rsidRDefault="0018799E" w:rsidP="0018799E">
            <w:pPr>
              <w:jc w:val="both"/>
              <w:rPr>
                <w:rFonts w:ascii="Arial" w:hAnsi="Arial" w:cs="Arial"/>
                <w:b/>
                <w:highlight w:val="yellow"/>
              </w:rPr>
            </w:pPr>
          </w:p>
        </w:tc>
      </w:tr>
      <w:tr w:rsidR="00A82FF1" w:rsidRPr="00676C59" w14:paraId="749C6852" w14:textId="77777777" w:rsidTr="001D30D6">
        <w:trPr>
          <w:trHeight w:val="568"/>
        </w:trPr>
        <w:tc>
          <w:tcPr>
            <w:tcW w:w="8217" w:type="dxa"/>
          </w:tcPr>
          <w:p w14:paraId="272FF6DA" w14:textId="77777777" w:rsidR="00A82FF1" w:rsidRDefault="00023104" w:rsidP="00A63F93">
            <w:pPr>
              <w:ind w:left="568" w:firstLine="21"/>
              <w:rPr>
                <w:rFonts w:ascii="Arial" w:hAnsi="Arial" w:cs="Arial"/>
                <w:b/>
                <w:bCs/>
                <w:u w:val="single"/>
              </w:rPr>
            </w:pPr>
            <w:r>
              <w:rPr>
                <w:rFonts w:ascii="Arial" w:hAnsi="Arial" w:cs="Arial"/>
                <w:b/>
                <w:bCs/>
                <w:u w:val="single"/>
              </w:rPr>
              <w:lastRenderedPageBreak/>
              <w:t>4</w:t>
            </w:r>
            <w:r w:rsidR="005A55FF" w:rsidRPr="00676C59">
              <w:rPr>
                <w:rFonts w:ascii="Arial" w:hAnsi="Arial" w:cs="Arial"/>
                <w:b/>
                <w:bCs/>
                <w:u w:val="single"/>
              </w:rPr>
              <w:t xml:space="preserve">. </w:t>
            </w:r>
            <w:r w:rsidR="002B0CBD" w:rsidRPr="00676C59">
              <w:rPr>
                <w:rFonts w:ascii="Arial" w:hAnsi="Arial" w:cs="Arial"/>
                <w:b/>
                <w:bCs/>
                <w:u w:val="single"/>
              </w:rPr>
              <w:t>STATEMENT OF ACCOUNTS</w:t>
            </w:r>
            <w:r w:rsidR="00B904F3">
              <w:rPr>
                <w:rFonts w:ascii="Arial" w:hAnsi="Arial" w:cs="Arial"/>
                <w:b/>
                <w:bCs/>
                <w:u w:val="single"/>
              </w:rPr>
              <w:t xml:space="preserve"> INCLUDING THE </w:t>
            </w:r>
            <w:r w:rsidR="00B25B81">
              <w:rPr>
                <w:rFonts w:ascii="Arial" w:hAnsi="Arial" w:cs="Arial"/>
                <w:b/>
                <w:bCs/>
                <w:u w:val="single"/>
              </w:rPr>
              <w:t>FINANCIAL PERFORMANCE REPORT FOR QUARTER 1 2023/24</w:t>
            </w:r>
          </w:p>
          <w:p w14:paraId="301D7A45" w14:textId="1E9A7966" w:rsidR="003F4BFB" w:rsidRPr="00676C59" w:rsidRDefault="003F4BFB" w:rsidP="00A63F93">
            <w:pPr>
              <w:ind w:left="568" w:firstLine="21"/>
              <w:rPr>
                <w:rFonts w:ascii="Arial" w:hAnsi="Arial" w:cs="Arial"/>
                <w:b/>
                <w:bCs/>
                <w:u w:val="single"/>
              </w:rPr>
            </w:pPr>
          </w:p>
        </w:tc>
        <w:tc>
          <w:tcPr>
            <w:tcW w:w="1270" w:type="dxa"/>
          </w:tcPr>
          <w:p w14:paraId="75E88753" w14:textId="77777777" w:rsidR="00A82FF1" w:rsidRPr="00676C59" w:rsidRDefault="00A82FF1" w:rsidP="001035E0">
            <w:pPr>
              <w:rPr>
                <w:rFonts w:ascii="Arial" w:hAnsi="Arial" w:cs="Arial"/>
                <w:b/>
                <w:highlight w:val="yellow"/>
              </w:rPr>
            </w:pPr>
          </w:p>
        </w:tc>
      </w:tr>
      <w:tr w:rsidR="00A82FF1" w:rsidRPr="00676C59" w14:paraId="762D72A2" w14:textId="77777777" w:rsidTr="001D30D6">
        <w:trPr>
          <w:trHeight w:val="568"/>
        </w:trPr>
        <w:tc>
          <w:tcPr>
            <w:tcW w:w="8217" w:type="dxa"/>
          </w:tcPr>
          <w:p w14:paraId="55CAA6D0" w14:textId="52E9FC8E" w:rsidR="002913A5" w:rsidRDefault="001C04C5" w:rsidP="001035E0">
            <w:pPr>
              <w:rPr>
                <w:rFonts w:ascii="Arial" w:hAnsi="Arial" w:cs="Arial"/>
              </w:rPr>
            </w:pPr>
            <w:r w:rsidRPr="00676C59">
              <w:rPr>
                <w:rFonts w:ascii="Arial" w:hAnsi="Arial" w:cs="Arial"/>
              </w:rPr>
              <w:t xml:space="preserve">We received the </w:t>
            </w:r>
            <w:r w:rsidR="002C1E43">
              <w:rPr>
                <w:rFonts w:ascii="Arial" w:hAnsi="Arial" w:cs="Arial"/>
              </w:rPr>
              <w:t>Statement of Account</w:t>
            </w:r>
            <w:r w:rsidR="007927B4">
              <w:rPr>
                <w:rFonts w:ascii="Arial" w:hAnsi="Arial" w:cs="Arial"/>
              </w:rPr>
              <w:t>s</w:t>
            </w:r>
            <w:r w:rsidR="00B456EA">
              <w:rPr>
                <w:rFonts w:ascii="Arial" w:hAnsi="Arial" w:cs="Arial"/>
              </w:rPr>
              <w:t xml:space="preserve"> </w:t>
            </w:r>
            <w:r w:rsidR="00B25B81">
              <w:rPr>
                <w:rFonts w:ascii="Arial" w:hAnsi="Arial" w:cs="Arial"/>
              </w:rPr>
              <w:t xml:space="preserve">along with the </w:t>
            </w:r>
            <w:r w:rsidR="00B456EA">
              <w:rPr>
                <w:rFonts w:ascii="Arial" w:hAnsi="Arial" w:cs="Arial"/>
              </w:rPr>
              <w:t>Financial Performance Report</w:t>
            </w:r>
            <w:r w:rsidR="00B25B81">
              <w:rPr>
                <w:rFonts w:ascii="Arial" w:hAnsi="Arial" w:cs="Arial"/>
              </w:rPr>
              <w:t xml:space="preserve"> for</w:t>
            </w:r>
            <w:r w:rsidR="00B456EA">
              <w:rPr>
                <w:rFonts w:ascii="Arial" w:hAnsi="Arial" w:cs="Arial"/>
              </w:rPr>
              <w:t xml:space="preserve"> Q</w:t>
            </w:r>
            <w:r w:rsidR="00B25B81">
              <w:rPr>
                <w:rFonts w:ascii="Arial" w:hAnsi="Arial" w:cs="Arial"/>
              </w:rPr>
              <w:t xml:space="preserve">uarter </w:t>
            </w:r>
            <w:r w:rsidR="00B456EA">
              <w:rPr>
                <w:rFonts w:ascii="Arial" w:hAnsi="Arial" w:cs="Arial"/>
              </w:rPr>
              <w:t xml:space="preserve">1 </w:t>
            </w:r>
            <w:r w:rsidR="00B25B81">
              <w:rPr>
                <w:rFonts w:ascii="Arial" w:hAnsi="Arial" w:cs="Arial"/>
              </w:rPr>
              <w:t xml:space="preserve">of </w:t>
            </w:r>
            <w:r w:rsidR="00B456EA">
              <w:rPr>
                <w:rFonts w:ascii="Arial" w:hAnsi="Arial" w:cs="Arial"/>
              </w:rPr>
              <w:t>2023/24</w:t>
            </w:r>
            <w:r w:rsidR="002913A5">
              <w:rPr>
                <w:rFonts w:ascii="Arial" w:hAnsi="Arial" w:cs="Arial"/>
              </w:rPr>
              <w:t>.</w:t>
            </w:r>
          </w:p>
          <w:p w14:paraId="68458295" w14:textId="77777777" w:rsidR="009248A7" w:rsidRDefault="009248A7" w:rsidP="001035E0">
            <w:pPr>
              <w:rPr>
                <w:rFonts w:ascii="Arial" w:hAnsi="Arial" w:cs="Arial"/>
              </w:rPr>
            </w:pPr>
          </w:p>
          <w:p w14:paraId="272E8C24" w14:textId="10CABDC8" w:rsidR="00196EEF" w:rsidRDefault="00932BC4" w:rsidP="001035E0">
            <w:pPr>
              <w:rPr>
                <w:rFonts w:ascii="Arial" w:hAnsi="Arial" w:cs="Arial"/>
              </w:rPr>
            </w:pPr>
            <w:r>
              <w:rPr>
                <w:rFonts w:ascii="Arial" w:hAnsi="Arial" w:cs="Arial"/>
              </w:rPr>
              <w:t xml:space="preserve">The </w:t>
            </w:r>
            <w:r w:rsidR="00CB4BD6">
              <w:rPr>
                <w:rFonts w:ascii="Arial" w:hAnsi="Arial" w:cs="Arial"/>
              </w:rPr>
              <w:t xml:space="preserve">HoF advised </w:t>
            </w:r>
            <w:r w:rsidR="007931B7">
              <w:rPr>
                <w:rFonts w:ascii="Arial" w:hAnsi="Arial" w:cs="Arial"/>
              </w:rPr>
              <w:t xml:space="preserve">the </w:t>
            </w:r>
            <w:r w:rsidR="000E172F">
              <w:rPr>
                <w:rFonts w:ascii="Arial" w:hAnsi="Arial" w:cs="Arial"/>
              </w:rPr>
              <w:t xml:space="preserve">draft </w:t>
            </w:r>
            <w:r w:rsidR="007931B7">
              <w:rPr>
                <w:rFonts w:ascii="Arial" w:hAnsi="Arial" w:cs="Arial"/>
              </w:rPr>
              <w:t>accounts had</w:t>
            </w:r>
            <w:r w:rsidR="00CB4BD6">
              <w:rPr>
                <w:rFonts w:ascii="Arial" w:hAnsi="Arial" w:cs="Arial"/>
              </w:rPr>
              <w:t xml:space="preserve"> been through </w:t>
            </w:r>
            <w:r w:rsidR="000C4F26">
              <w:rPr>
                <w:rFonts w:ascii="Arial" w:hAnsi="Arial" w:cs="Arial"/>
              </w:rPr>
              <w:t xml:space="preserve">multiple layers of scrutiny </w:t>
            </w:r>
            <w:r w:rsidR="008600A3">
              <w:rPr>
                <w:rFonts w:ascii="Arial" w:hAnsi="Arial" w:cs="Arial"/>
              </w:rPr>
              <w:t>by</w:t>
            </w:r>
            <w:r w:rsidR="000C4F26">
              <w:rPr>
                <w:rFonts w:ascii="Arial" w:hAnsi="Arial" w:cs="Arial"/>
              </w:rPr>
              <w:t xml:space="preserve"> the force</w:t>
            </w:r>
            <w:r w:rsidR="00B308E7">
              <w:rPr>
                <w:rFonts w:ascii="Arial" w:hAnsi="Arial" w:cs="Arial"/>
              </w:rPr>
              <w:t>, OPCC and</w:t>
            </w:r>
            <w:r w:rsidR="000C4F26">
              <w:rPr>
                <w:rFonts w:ascii="Arial" w:hAnsi="Arial" w:cs="Arial"/>
              </w:rPr>
              <w:t xml:space="preserve"> Joint Audit Committee</w:t>
            </w:r>
            <w:r w:rsidR="008600A3">
              <w:rPr>
                <w:rFonts w:ascii="Arial" w:hAnsi="Arial" w:cs="Arial"/>
              </w:rPr>
              <w:t xml:space="preserve"> (JAC</w:t>
            </w:r>
            <w:r w:rsidR="000C4F26">
              <w:rPr>
                <w:rFonts w:ascii="Arial" w:hAnsi="Arial" w:cs="Arial"/>
              </w:rPr>
              <w:t>)</w:t>
            </w:r>
            <w:r w:rsidR="008600A3">
              <w:rPr>
                <w:rFonts w:ascii="Arial" w:hAnsi="Arial" w:cs="Arial"/>
              </w:rPr>
              <w:t xml:space="preserve">.  We noted that </w:t>
            </w:r>
            <w:r w:rsidR="00E035E0">
              <w:rPr>
                <w:rFonts w:ascii="Arial" w:hAnsi="Arial" w:cs="Arial"/>
              </w:rPr>
              <w:t>Audit</w:t>
            </w:r>
            <w:r w:rsidR="00B8230B">
              <w:rPr>
                <w:rFonts w:ascii="Arial" w:hAnsi="Arial" w:cs="Arial"/>
              </w:rPr>
              <w:t xml:space="preserve"> Wales </w:t>
            </w:r>
            <w:r w:rsidR="008600A3">
              <w:rPr>
                <w:rFonts w:ascii="Arial" w:hAnsi="Arial" w:cs="Arial"/>
              </w:rPr>
              <w:t xml:space="preserve">were currently undertaking </w:t>
            </w:r>
            <w:r w:rsidR="00E035E0">
              <w:rPr>
                <w:rFonts w:ascii="Arial" w:hAnsi="Arial" w:cs="Arial"/>
              </w:rPr>
              <w:t>the audit</w:t>
            </w:r>
            <w:r w:rsidR="008600A3">
              <w:rPr>
                <w:rFonts w:ascii="Arial" w:hAnsi="Arial" w:cs="Arial"/>
              </w:rPr>
              <w:t xml:space="preserve"> of the accounts</w:t>
            </w:r>
            <w:r w:rsidR="00E035E0">
              <w:rPr>
                <w:rFonts w:ascii="Arial" w:hAnsi="Arial" w:cs="Arial"/>
              </w:rPr>
              <w:t xml:space="preserve"> that </w:t>
            </w:r>
            <w:r w:rsidR="008968C2">
              <w:rPr>
                <w:rFonts w:ascii="Arial" w:hAnsi="Arial" w:cs="Arial"/>
              </w:rPr>
              <w:t>wa</w:t>
            </w:r>
            <w:r w:rsidR="00E035E0">
              <w:rPr>
                <w:rFonts w:ascii="Arial" w:hAnsi="Arial" w:cs="Arial"/>
              </w:rPr>
              <w:t xml:space="preserve">s </w:t>
            </w:r>
            <w:r w:rsidR="00B308E7">
              <w:rPr>
                <w:rFonts w:ascii="Arial" w:hAnsi="Arial" w:cs="Arial"/>
              </w:rPr>
              <w:t>set t</w:t>
            </w:r>
            <w:r w:rsidR="004C08C0">
              <w:rPr>
                <w:rFonts w:ascii="Arial" w:hAnsi="Arial" w:cs="Arial"/>
              </w:rPr>
              <w:t>o</w:t>
            </w:r>
            <w:r w:rsidR="00B308E7">
              <w:rPr>
                <w:rFonts w:ascii="Arial" w:hAnsi="Arial" w:cs="Arial"/>
              </w:rPr>
              <w:t xml:space="preserve"> conclude at the</w:t>
            </w:r>
            <w:r w:rsidR="005E3148">
              <w:rPr>
                <w:rFonts w:ascii="Arial" w:hAnsi="Arial" w:cs="Arial"/>
              </w:rPr>
              <w:t xml:space="preserve"> </w:t>
            </w:r>
            <w:r w:rsidR="00B308E7">
              <w:rPr>
                <w:rFonts w:ascii="Arial" w:hAnsi="Arial" w:cs="Arial"/>
              </w:rPr>
              <w:t>end of November.</w:t>
            </w:r>
            <w:r w:rsidR="005E3148">
              <w:rPr>
                <w:rFonts w:ascii="Arial" w:hAnsi="Arial" w:cs="Arial"/>
              </w:rPr>
              <w:t xml:space="preserve">  The</w:t>
            </w:r>
            <w:r w:rsidR="002C77D0">
              <w:rPr>
                <w:rFonts w:ascii="Arial" w:hAnsi="Arial" w:cs="Arial"/>
              </w:rPr>
              <w:t xml:space="preserve"> accounts</w:t>
            </w:r>
            <w:r w:rsidR="005E3148">
              <w:rPr>
                <w:rFonts w:ascii="Arial" w:hAnsi="Arial" w:cs="Arial"/>
              </w:rPr>
              <w:t xml:space="preserve"> would then be presented to the</w:t>
            </w:r>
            <w:r w:rsidR="00B308E7">
              <w:rPr>
                <w:rFonts w:ascii="Arial" w:hAnsi="Arial" w:cs="Arial"/>
              </w:rPr>
              <w:t xml:space="preserve"> </w:t>
            </w:r>
            <w:r w:rsidR="00196EEF">
              <w:rPr>
                <w:rFonts w:ascii="Arial" w:hAnsi="Arial" w:cs="Arial"/>
              </w:rPr>
              <w:t xml:space="preserve">JAC </w:t>
            </w:r>
            <w:r w:rsidR="00253FC3">
              <w:rPr>
                <w:rFonts w:ascii="Arial" w:hAnsi="Arial" w:cs="Arial"/>
              </w:rPr>
              <w:t xml:space="preserve">where they would be </w:t>
            </w:r>
            <w:r w:rsidR="002C77D0">
              <w:rPr>
                <w:rFonts w:ascii="Arial" w:hAnsi="Arial" w:cs="Arial"/>
              </w:rPr>
              <w:t xml:space="preserve">reviewed </w:t>
            </w:r>
            <w:r w:rsidR="009C3580">
              <w:rPr>
                <w:rFonts w:ascii="Arial" w:hAnsi="Arial" w:cs="Arial"/>
              </w:rPr>
              <w:t xml:space="preserve">to </w:t>
            </w:r>
            <w:r w:rsidR="00877BFE">
              <w:rPr>
                <w:rFonts w:ascii="Arial" w:hAnsi="Arial" w:cs="Arial"/>
              </w:rPr>
              <w:t>determine if there were any</w:t>
            </w:r>
            <w:r w:rsidR="000E172F">
              <w:rPr>
                <w:rFonts w:ascii="Arial" w:hAnsi="Arial" w:cs="Arial"/>
              </w:rPr>
              <w:t xml:space="preserve"> concerns arising that needed to be brought to the attention of</w:t>
            </w:r>
            <w:r w:rsidR="00B8230B">
              <w:rPr>
                <w:rFonts w:ascii="Arial" w:hAnsi="Arial" w:cs="Arial"/>
              </w:rPr>
              <w:t xml:space="preserve"> the CC and PCC</w:t>
            </w:r>
            <w:r w:rsidR="00E035E0">
              <w:rPr>
                <w:rFonts w:ascii="Arial" w:hAnsi="Arial" w:cs="Arial"/>
              </w:rPr>
              <w:t xml:space="preserve">. </w:t>
            </w:r>
          </w:p>
          <w:p w14:paraId="48E62995" w14:textId="77777777" w:rsidR="004C08C0" w:rsidRDefault="004C08C0" w:rsidP="001035E0">
            <w:pPr>
              <w:rPr>
                <w:rFonts w:ascii="Arial" w:hAnsi="Arial" w:cs="Arial"/>
              </w:rPr>
            </w:pPr>
          </w:p>
          <w:p w14:paraId="3D00A4AA" w14:textId="07BB9EE7" w:rsidR="00F554E9" w:rsidRDefault="00023E56" w:rsidP="001035E0">
            <w:pPr>
              <w:rPr>
                <w:rFonts w:ascii="Arial" w:hAnsi="Arial" w:cs="Arial"/>
              </w:rPr>
            </w:pPr>
            <w:r>
              <w:rPr>
                <w:rFonts w:ascii="Arial" w:hAnsi="Arial" w:cs="Arial"/>
              </w:rPr>
              <w:t xml:space="preserve">The CFO added that the </w:t>
            </w:r>
            <w:r w:rsidR="008968C2">
              <w:rPr>
                <w:rFonts w:ascii="Arial" w:hAnsi="Arial" w:cs="Arial"/>
              </w:rPr>
              <w:t>A</w:t>
            </w:r>
            <w:r w:rsidR="009C3580">
              <w:rPr>
                <w:rFonts w:ascii="Arial" w:hAnsi="Arial" w:cs="Arial"/>
              </w:rPr>
              <w:t xml:space="preserve">nnual </w:t>
            </w:r>
            <w:r w:rsidR="008968C2">
              <w:rPr>
                <w:rFonts w:ascii="Arial" w:hAnsi="Arial" w:cs="Arial"/>
              </w:rPr>
              <w:t>G</w:t>
            </w:r>
            <w:r w:rsidR="009C3580">
              <w:rPr>
                <w:rFonts w:ascii="Arial" w:hAnsi="Arial" w:cs="Arial"/>
              </w:rPr>
              <w:t xml:space="preserve">overnance </w:t>
            </w:r>
            <w:r w:rsidR="008968C2">
              <w:rPr>
                <w:rFonts w:ascii="Arial" w:hAnsi="Arial" w:cs="Arial"/>
              </w:rPr>
              <w:t>S</w:t>
            </w:r>
            <w:r w:rsidR="009C3580">
              <w:rPr>
                <w:rFonts w:ascii="Arial" w:hAnsi="Arial" w:cs="Arial"/>
              </w:rPr>
              <w:t>tatement</w:t>
            </w:r>
            <w:r w:rsidR="008968C2">
              <w:rPr>
                <w:rFonts w:ascii="Arial" w:hAnsi="Arial" w:cs="Arial"/>
              </w:rPr>
              <w:t xml:space="preserve"> </w:t>
            </w:r>
            <w:r>
              <w:rPr>
                <w:rFonts w:ascii="Arial" w:hAnsi="Arial" w:cs="Arial"/>
              </w:rPr>
              <w:t>w</w:t>
            </w:r>
            <w:r w:rsidR="008968C2">
              <w:rPr>
                <w:rFonts w:ascii="Arial" w:hAnsi="Arial" w:cs="Arial"/>
              </w:rPr>
              <w:t>ould</w:t>
            </w:r>
            <w:r>
              <w:rPr>
                <w:rFonts w:ascii="Arial" w:hAnsi="Arial" w:cs="Arial"/>
              </w:rPr>
              <w:t xml:space="preserve"> be</w:t>
            </w:r>
            <w:r w:rsidR="00250DF5">
              <w:rPr>
                <w:rFonts w:ascii="Arial" w:hAnsi="Arial" w:cs="Arial"/>
              </w:rPr>
              <w:t xml:space="preserve"> progressed</w:t>
            </w:r>
            <w:r>
              <w:rPr>
                <w:rFonts w:ascii="Arial" w:hAnsi="Arial" w:cs="Arial"/>
              </w:rPr>
              <w:t xml:space="preserve"> </w:t>
            </w:r>
            <w:r w:rsidR="00656BC8">
              <w:rPr>
                <w:rFonts w:ascii="Arial" w:hAnsi="Arial" w:cs="Arial"/>
              </w:rPr>
              <w:t>during</w:t>
            </w:r>
            <w:r>
              <w:rPr>
                <w:rFonts w:ascii="Arial" w:hAnsi="Arial" w:cs="Arial"/>
              </w:rPr>
              <w:t xml:space="preserve"> September</w:t>
            </w:r>
            <w:r w:rsidR="00CC4BDD">
              <w:rPr>
                <w:rFonts w:ascii="Arial" w:hAnsi="Arial" w:cs="Arial"/>
              </w:rPr>
              <w:t xml:space="preserve"> </w:t>
            </w:r>
            <w:r w:rsidR="00656BC8">
              <w:rPr>
                <w:rFonts w:ascii="Arial" w:hAnsi="Arial" w:cs="Arial"/>
              </w:rPr>
              <w:t xml:space="preserve">and </w:t>
            </w:r>
            <w:r w:rsidR="00CC4BDD">
              <w:rPr>
                <w:rFonts w:ascii="Arial" w:hAnsi="Arial" w:cs="Arial"/>
              </w:rPr>
              <w:t>published alongside the accounts in November</w:t>
            </w:r>
            <w:r w:rsidR="008968C2">
              <w:rPr>
                <w:rFonts w:ascii="Arial" w:hAnsi="Arial" w:cs="Arial"/>
              </w:rPr>
              <w:t xml:space="preserve"> 2023</w:t>
            </w:r>
            <w:r w:rsidR="00CC4BDD">
              <w:rPr>
                <w:rFonts w:ascii="Arial" w:hAnsi="Arial" w:cs="Arial"/>
              </w:rPr>
              <w:t xml:space="preserve">. </w:t>
            </w:r>
          </w:p>
          <w:p w14:paraId="7E4D5C3F" w14:textId="77777777" w:rsidR="00F64AE6" w:rsidRDefault="00F64AE6" w:rsidP="001035E0">
            <w:pPr>
              <w:rPr>
                <w:rFonts w:ascii="Arial" w:hAnsi="Arial" w:cs="Arial"/>
              </w:rPr>
            </w:pPr>
          </w:p>
          <w:p w14:paraId="7A7BF0A6" w14:textId="324A067A" w:rsidR="001C04C5" w:rsidRDefault="00707834" w:rsidP="00F863B5">
            <w:pPr>
              <w:tabs>
                <w:tab w:val="left" w:pos="851"/>
              </w:tabs>
              <w:jc w:val="both"/>
              <w:rPr>
                <w:rFonts w:ascii="Arial" w:hAnsi="Arial" w:cs="Arial"/>
              </w:rPr>
            </w:pPr>
            <w:r>
              <w:rPr>
                <w:rFonts w:ascii="Arial" w:hAnsi="Arial" w:cs="Arial"/>
              </w:rPr>
              <w:t xml:space="preserve">The </w:t>
            </w:r>
            <w:r w:rsidR="00250DF5">
              <w:rPr>
                <w:rFonts w:ascii="Arial" w:hAnsi="Arial" w:cs="Arial"/>
              </w:rPr>
              <w:t xml:space="preserve">DPCC thanked </w:t>
            </w:r>
            <w:r>
              <w:rPr>
                <w:rFonts w:ascii="Arial" w:hAnsi="Arial" w:cs="Arial"/>
              </w:rPr>
              <w:t xml:space="preserve">the </w:t>
            </w:r>
            <w:r w:rsidRPr="00676C59">
              <w:rPr>
                <w:rFonts w:ascii="Arial" w:hAnsi="Arial" w:cs="Arial"/>
              </w:rPr>
              <w:t>HoJLS</w:t>
            </w:r>
            <w:r>
              <w:rPr>
                <w:rFonts w:ascii="Arial" w:hAnsi="Arial" w:cs="Arial"/>
              </w:rPr>
              <w:t xml:space="preserve"> for </w:t>
            </w:r>
            <w:r w:rsidR="009468CF">
              <w:rPr>
                <w:rFonts w:ascii="Arial" w:hAnsi="Arial" w:cs="Arial"/>
              </w:rPr>
              <w:t>her</w:t>
            </w:r>
            <w:r w:rsidR="00826104">
              <w:rPr>
                <w:rFonts w:ascii="Arial" w:hAnsi="Arial" w:cs="Arial"/>
              </w:rPr>
              <w:t xml:space="preserve"> assist</w:t>
            </w:r>
            <w:r w:rsidR="00E6377C">
              <w:rPr>
                <w:rFonts w:ascii="Arial" w:hAnsi="Arial" w:cs="Arial"/>
              </w:rPr>
              <w:t>ance</w:t>
            </w:r>
            <w:r w:rsidR="00826104">
              <w:rPr>
                <w:rFonts w:ascii="Arial" w:hAnsi="Arial" w:cs="Arial"/>
              </w:rPr>
              <w:t xml:space="preserve"> with progressing the work o</w:t>
            </w:r>
            <w:r w:rsidR="00862D83">
              <w:rPr>
                <w:rFonts w:ascii="Arial" w:hAnsi="Arial" w:cs="Arial"/>
              </w:rPr>
              <w:t>n</w:t>
            </w:r>
            <w:r w:rsidR="00826104">
              <w:rPr>
                <w:rFonts w:ascii="Arial" w:hAnsi="Arial" w:cs="Arial"/>
              </w:rPr>
              <w:t xml:space="preserve"> the</w:t>
            </w:r>
            <w:r w:rsidR="00656BC8">
              <w:rPr>
                <w:rFonts w:ascii="Arial" w:hAnsi="Arial" w:cs="Arial"/>
              </w:rPr>
              <w:t xml:space="preserve"> </w:t>
            </w:r>
            <w:r w:rsidR="00B22E39">
              <w:rPr>
                <w:rFonts w:ascii="Arial" w:hAnsi="Arial" w:cs="Arial"/>
              </w:rPr>
              <w:t>AGS.</w:t>
            </w:r>
            <w:r w:rsidR="00826104">
              <w:rPr>
                <w:rFonts w:ascii="Arial" w:hAnsi="Arial" w:cs="Arial"/>
              </w:rPr>
              <w:t xml:space="preserve"> </w:t>
            </w:r>
          </w:p>
          <w:p w14:paraId="0B10814B" w14:textId="77777777" w:rsidR="009772CF" w:rsidRDefault="009772CF" w:rsidP="00F863B5">
            <w:pPr>
              <w:tabs>
                <w:tab w:val="left" w:pos="851"/>
              </w:tabs>
              <w:jc w:val="both"/>
              <w:rPr>
                <w:rFonts w:ascii="Arial" w:hAnsi="Arial" w:cs="Arial"/>
              </w:rPr>
            </w:pPr>
          </w:p>
          <w:p w14:paraId="1E230A17" w14:textId="295BCCEA" w:rsidR="009772CF" w:rsidRDefault="006A7116" w:rsidP="00AC28B3">
            <w:pPr>
              <w:tabs>
                <w:tab w:val="left" w:pos="851"/>
              </w:tabs>
              <w:jc w:val="both"/>
              <w:rPr>
                <w:rFonts w:ascii="Arial" w:hAnsi="Arial" w:cs="Arial"/>
              </w:rPr>
            </w:pPr>
            <w:r>
              <w:rPr>
                <w:rFonts w:ascii="Arial" w:hAnsi="Arial" w:cs="Arial"/>
              </w:rPr>
              <w:lastRenderedPageBreak/>
              <w:t>The HoF introduced the financial performance report</w:t>
            </w:r>
            <w:r w:rsidR="00486736">
              <w:rPr>
                <w:rFonts w:ascii="Arial" w:hAnsi="Arial" w:cs="Arial"/>
              </w:rPr>
              <w:t xml:space="preserve"> for quarter 1 and informed us </w:t>
            </w:r>
            <w:r w:rsidR="00CD4D4F">
              <w:rPr>
                <w:rFonts w:ascii="Arial" w:hAnsi="Arial" w:cs="Arial"/>
              </w:rPr>
              <w:t xml:space="preserve">that the net expenditure position </w:t>
            </w:r>
            <w:r w:rsidR="006E3589">
              <w:rPr>
                <w:rFonts w:ascii="Arial" w:hAnsi="Arial" w:cs="Arial"/>
              </w:rPr>
              <w:t>wa</w:t>
            </w:r>
            <w:r w:rsidR="00CD4D4F">
              <w:rPr>
                <w:rFonts w:ascii="Arial" w:hAnsi="Arial" w:cs="Arial"/>
              </w:rPr>
              <w:t xml:space="preserve">s </w:t>
            </w:r>
            <w:r w:rsidR="00B15515">
              <w:rPr>
                <w:rFonts w:ascii="Arial" w:hAnsi="Arial" w:cs="Arial"/>
              </w:rPr>
              <w:t>a £280</w:t>
            </w:r>
            <w:r w:rsidR="00AC28B3">
              <w:rPr>
                <w:rFonts w:ascii="Arial" w:hAnsi="Arial" w:cs="Arial"/>
              </w:rPr>
              <w:t>,000</w:t>
            </w:r>
            <w:r w:rsidR="00B15515">
              <w:rPr>
                <w:rFonts w:ascii="Arial" w:hAnsi="Arial" w:cs="Arial"/>
              </w:rPr>
              <w:t xml:space="preserve"> overspen</w:t>
            </w:r>
            <w:r w:rsidR="006E3589">
              <w:rPr>
                <w:rFonts w:ascii="Arial" w:hAnsi="Arial" w:cs="Arial"/>
              </w:rPr>
              <w:t>d</w:t>
            </w:r>
            <w:r w:rsidR="00AC28B3">
              <w:rPr>
                <w:rFonts w:ascii="Arial" w:hAnsi="Arial" w:cs="Arial"/>
              </w:rPr>
              <w:t xml:space="preserve"> against budget</w:t>
            </w:r>
            <w:r w:rsidR="00B15515">
              <w:rPr>
                <w:rFonts w:ascii="Arial" w:hAnsi="Arial" w:cs="Arial"/>
              </w:rPr>
              <w:t>.</w:t>
            </w:r>
          </w:p>
          <w:p w14:paraId="161B8B4F" w14:textId="77777777" w:rsidR="00095954" w:rsidRDefault="00095954" w:rsidP="00F863B5">
            <w:pPr>
              <w:tabs>
                <w:tab w:val="left" w:pos="851"/>
              </w:tabs>
              <w:jc w:val="both"/>
              <w:rPr>
                <w:rFonts w:ascii="Arial" w:hAnsi="Arial" w:cs="Arial"/>
              </w:rPr>
            </w:pPr>
          </w:p>
          <w:p w14:paraId="7DF2526E" w14:textId="465AA868" w:rsidR="00095954" w:rsidRDefault="006D03FE" w:rsidP="00F863B5">
            <w:pPr>
              <w:tabs>
                <w:tab w:val="left" w:pos="851"/>
              </w:tabs>
              <w:jc w:val="both"/>
              <w:rPr>
                <w:rFonts w:ascii="Arial" w:hAnsi="Arial" w:cs="Arial"/>
              </w:rPr>
            </w:pPr>
            <w:r>
              <w:rPr>
                <w:rFonts w:ascii="Arial" w:hAnsi="Arial" w:cs="Arial"/>
              </w:rPr>
              <w:t xml:space="preserve">We noted that there was an </w:t>
            </w:r>
            <w:r w:rsidR="00816660">
              <w:rPr>
                <w:rFonts w:ascii="Arial" w:hAnsi="Arial" w:cs="Arial"/>
              </w:rPr>
              <w:t xml:space="preserve">underspend in </w:t>
            </w:r>
            <w:r w:rsidR="0075201E">
              <w:rPr>
                <w:rFonts w:ascii="Arial" w:hAnsi="Arial" w:cs="Arial"/>
              </w:rPr>
              <w:t xml:space="preserve">relation to pay for officers and staff which related to the timings of </w:t>
            </w:r>
            <w:r w:rsidR="00ED05AF">
              <w:rPr>
                <w:rFonts w:ascii="Arial" w:hAnsi="Arial" w:cs="Arial"/>
              </w:rPr>
              <w:t>new officers starting as part of Operation Uplift.</w:t>
            </w:r>
            <w:r w:rsidR="000E782C">
              <w:rPr>
                <w:rFonts w:ascii="Arial" w:hAnsi="Arial" w:cs="Arial"/>
              </w:rPr>
              <w:t xml:space="preserve"> </w:t>
            </w:r>
            <w:r w:rsidR="00095954">
              <w:rPr>
                <w:rFonts w:ascii="Arial" w:hAnsi="Arial" w:cs="Arial"/>
              </w:rPr>
              <w:t xml:space="preserve">The HoF </w:t>
            </w:r>
            <w:r w:rsidR="001C0ABB">
              <w:rPr>
                <w:rFonts w:ascii="Arial" w:hAnsi="Arial" w:cs="Arial"/>
              </w:rPr>
              <w:t xml:space="preserve">shared that </w:t>
            </w:r>
            <w:r w:rsidR="00C66785">
              <w:rPr>
                <w:rFonts w:ascii="Arial" w:hAnsi="Arial" w:cs="Arial"/>
              </w:rPr>
              <w:t>there was</w:t>
            </w:r>
            <w:r w:rsidR="001C0ABB">
              <w:rPr>
                <w:rFonts w:ascii="Arial" w:hAnsi="Arial" w:cs="Arial"/>
              </w:rPr>
              <w:t xml:space="preserve"> a full establishment of 1506 </w:t>
            </w:r>
            <w:r w:rsidR="00BC6728">
              <w:rPr>
                <w:rFonts w:ascii="Arial" w:hAnsi="Arial" w:cs="Arial"/>
              </w:rPr>
              <w:t>officers but</w:t>
            </w:r>
            <w:r w:rsidR="007C564B">
              <w:rPr>
                <w:rFonts w:ascii="Arial" w:hAnsi="Arial" w:cs="Arial"/>
              </w:rPr>
              <w:t xml:space="preserve"> advised that the force</w:t>
            </w:r>
            <w:r w:rsidR="001C0ABB">
              <w:rPr>
                <w:rFonts w:ascii="Arial" w:hAnsi="Arial" w:cs="Arial"/>
              </w:rPr>
              <w:t xml:space="preserve"> w</w:t>
            </w:r>
            <w:r w:rsidR="00125028">
              <w:rPr>
                <w:rFonts w:ascii="Arial" w:hAnsi="Arial" w:cs="Arial"/>
              </w:rPr>
              <w:t>ould</w:t>
            </w:r>
            <w:r w:rsidR="001C0ABB">
              <w:rPr>
                <w:rFonts w:ascii="Arial" w:hAnsi="Arial" w:cs="Arial"/>
              </w:rPr>
              <w:t xml:space="preserve"> be going </w:t>
            </w:r>
            <w:r w:rsidR="00BC6728">
              <w:rPr>
                <w:rFonts w:ascii="Arial" w:hAnsi="Arial" w:cs="Arial"/>
              </w:rPr>
              <w:t>above</w:t>
            </w:r>
            <w:r w:rsidR="001C0ABB">
              <w:rPr>
                <w:rFonts w:ascii="Arial" w:hAnsi="Arial" w:cs="Arial"/>
              </w:rPr>
              <w:t xml:space="preserve"> that </w:t>
            </w:r>
            <w:r w:rsidR="007C564B">
              <w:rPr>
                <w:rFonts w:ascii="Arial" w:hAnsi="Arial" w:cs="Arial"/>
              </w:rPr>
              <w:t xml:space="preserve">figure </w:t>
            </w:r>
            <w:r w:rsidR="001C0ABB">
              <w:rPr>
                <w:rFonts w:ascii="Arial" w:hAnsi="Arial" w:cs="Arial"/>
              </w:rPr>
              <w:t xml:space="preserve">in this financial year </w:t>
            </w:r>
            <w:r w:rsidR="00473D64">
              <w:rPr>
                <w:rFonts w:ascii="Arial" w:hAnsi="Arial" w:cs="Arial"/>
              </w:rPr>
              <w:t xml:space="preserve">by </w:t>
            </w:r>
            <w:r w:rsidR="00BC6728">
              <w:rPr>
                <w:rFonts w:ascii="Arial" w:hAnsi="Arial" w:cs="Arial"/>
              </w:rPr>
              <w:t>21 officers</w:t>
            </w:r>
            <w:r w:rsidR="00473D64">
              <w:rPr>
                <w:rFonts w:ascii="Arial" w:hAnsi="Arial" w:cs="Arial"/>
              </w:rPr>
              <w:t xml:space="preserve"> due to the projected recruitment profile.  It was then expected that establishment would return to </w:t>
            </w:r>
            <w:r w:rsidR="000C6C29">
              <w:rPr>
                <w:rFonts w:ascii="Arial" w:hAnsi="Arial" w:cs="Arial"/>
              </w:rPr>
              <w:t>1506 in 2024/25.</w:t>
            </w:r>
          </w:p>
          <w:p w14:paraId="31D2F481" w14:textId="77777777" w:rsidR="00513C3D" w:rsidRDefault="00513C3D" w:rsidP="00F863B5">
            <w:pPr>
              <w:tabs>
                <w:tab w:val="left" w:pos="851"/>
              </w:tabs>
              <w:jc w:val="both"/>
              <w:rPr>
                <w:rFonts w:ascii="Arial" w:hAnsi="Arial" w:cs="Arial"/>
              </w:rPr>
            </w:pPr>
          </w:p>
          <w:p w14:paraId="0C1702F9" w14:textId="1C1ADD6B" w:rsidR="00DC6F63" w:rsidRDefault="00513C3D" w:rsidP="00F863B5">
            <w:pPr>
              <w:tabs>
                <w:tab w:val="left" w:pos="851"/>
              </w:tabs>
              <w:jc w:val="both"/>
              <w:rPr>
                <w:rFonts w:ascii="Arial" w:hAnsi="Arial" w:cs="Arial"/>
              </w:rPr>
            </w:pPr>
            <w:r>
              <w:rPr>
                <w:rFonts w:ascii="Arial" w:hAnsi="Arial" w:cs="Arial"/>
              </w:rPr>
              <w:t xml:space="preserve">He then </w:t>
            </w:r>
            <w:r w:rsidR="0078408E">
              <w:rPr>
                <w:rFonts w:ascii="Arial" w:hAnsi="Arial" w:cs="Arial"/>
              </w:rPr>
              <w:t>brought our attention to the confirm</w:t>
            </w:r>
            <w:r w:rsidR="00E9544B">
              <w:rPr>
                <w:rFonts w:ascii="Arial" w:hAnsi="Arial" w:cs="Arial"/>
              </w:rPr>
              <w:t xml:space="preserve">ed </w:t>
            </w:r>
            <w:r w:rsidR="00AD51BE">
              <w:rPr>
                <w:rFonts w:ascii="Arial" w:hAnsi="Arial" w:cs="Arial"/>
              </w:rPr>
              <w:t>7</w:t>
            </w:r>
            <w:r w:rsidR="00E9544B">
              <w:rPr>
                <w:rFonts w:ascii="Arial" w:hAnsi="Arial" w:cs="Arial"/>
              </w:rPr>
              <w:t>%</w:t>
            </w:r>
            <w:r w:rsidR="0078408E">
              <w:rPr>
                <w:rFonts w:ascii="Arial" w:hAnsi="Arial" w:cs="Arial"/>
              </w:rPr>
              <w:t xml:space="preserve"> pay award for officers and staff</w:t>
            </w:r>
            <w:r w:rsidR="00F71D1E">
              <w:rPr>
                <w:rFonts w:ascii="Arial" w:hAnsi="Arial" w:cs="Arial"/>
              </w:rPr>
              <w:t xml:space="preserve">. The Home Office </w:t>
            </w:r>
            <w:r w:rsidR="00524709">
              <w:rPr>
                <w:rFonts w:ascii="Arial" w:hAnsi="Arial" w:cs="Arial"/>
              </w:rPr>
              <w:t>we</w:t>
            </w:r>
            <w:r w:rsidR="00F71D1E">
              <w:rPr>
                <w:rFonts w:ascii="Arial" w:hAnsi="Arial" w:cs="Arial"/>
              </w:rPr>
              <w:t xml:space="preserve">re funding </w:t>
            </w:r>
            <w:r w:rsidR="00054F84">
              <w:rPr>
                <w:rFonts w:ascii="Arial" w:hAnsi="Arial" w:cs="Arial"/>
              </w:rPr>
              <w:t>£330</w:t>
            </w:r>
            <w:r w:rsidR="00AD51BE">
              <w:rPr>
                <w:rFonts w:ascii="Arial" w:hAnsi="Arial" w:cs="Arial"/>
              </w:rPr>
              <w:t>million</w:t>
            </w:r>
            <w:r w:rsidR="00054F84">
              <w:rPr>
                <w:rFonts w:ascii="Arial" w:hAnsi="Arial" w:cs="Arial"/>
              </w:rPr>
              <w:t xml:space="preserve"> into the Police service</w:t>
            </w:r>
            <w:r w:rsidR="00AD51BE">
              <w:rPr>
                <w:rFonts w:ascii="Arial" w:hAnsi="Arial" w:cs="Arial"/>
              </w:rPr>
              <w:t xml:space="preserve"> to contribute to the pay award</w:t>
            </w:r>
            <w:r w:rsidR="00102571">
              <w:rPr>
                <w:rFonts w:ascii="Arial" w:hAnsi="Arial" w:cs="Arial"/>
              </w:rPr>
              <w:t xml:space="preserve"> with Gwent’s </w:t>
            </w:r>
            <w:r w:rsidR="00054F84">
              <w:rPr>
                <w:rFonts w:ascii="Arial" w:hAnsi="Arial" w:cs="Arial"/>
              </w:rPr>
              <w:t xml:space="preserve">share </w:t>
            </w:r>
            <w:r w:rsidR="00102571">
              <w:rPr>
                <w:rFonts w:ascii="Arial" w:hAnsi="Arial" w:cs="Arial"/>
              </w:rPr>
              <w:t>totalling approximately</w:t>
            </w:r>
            <w:r w:rsidR="00054F84">
              <w:rPr>
                <w:rFonts w:ascii="Arial" w:hAnsi="Arial" w:cs="Arial"/>
              </w:rPr>
              <w:t xml:space="preserve"> </w:t>
            </w:r>
            <w:r w:rsidR="009D34AF">
              <w:rPr>
                <w:rFonts w:ascii="Arial" w:hAnsi="Arial" w:cs="Arial"/>
              </w:rPr>
              <w:t>£3.3</w:t>
            </w:r>
            <w:r w:rsidR="00102571">
              <w:rPr>
                <w:rFonts w:ascii="Arial" w:hAnsi="Arial" w:cs="Arial"/>
              </w:rPr>
              <w:t>million.  The</w:t>
            </w:r>
            <w:r w:rsidR="0014675E">
              <w:rPr>
                <w:rFonts w:ascii="Arial" w:hAnsi="Arial" w:cs="Arial"/>
              </w:rPr>
              <w:t xml:space="preserve"> amount provided was based on</w:t>
            </w:r>
            <w:r w:rsidR="00DF259B">
              <w:rPr>
                <w:rFonts w:ascii="Arial" w:hAnsi="Arial" w:cs="Arial"/>
              </w:rPr>
              <w:t xml:space="preserve"> the difference </w:t>
            </w:r>
            <w:r w:rsidR="005F0A37">
              <w:rPr>
                <w:rFonts w:ascii="Arial" w:hAnsi="Arial" w:cs="Arial"/>
              </w:rPr>
              <w:t>between a 7% and a 2.5</w:t>
            </w:r>
            <w:r w:rsidR="00524709">
              <w:rPr>
                <w:rFonts w:ascii="Arial" w:hAnsi="Arial" w:cs="Arial"/>
              </w:rPr>
              <w:t>%</w:t>
            </w:r>
            <w:r w:rsidR="005F0A37">
              <w:rPr>
                <w:rFonts w:ascii="Arial" w:hAnsi="Arial" w:cs="Arial"/>
              </w:rPr>
              <w:t xml:space="preserve"> pay award which was the average</w:t>
            </w:r>
            <w:r w:rsidR="0014675E">
              <w:rPr>
                <w:rFonts w:ascii="Arial" w:hAnsi="Arial" w:cs="Arial"/>
              </w:rPr>
              <w:t xml:space="preserve"> pay award that had been budgeted for</w:t>
            </w:r>
            <w:r w:rsidR="005F0A37">
              <w:rPr>
                <w:rFonts w:ascii="Arial" w:hAnsi="Arial" w:cs="Arial"/>
              </w:rPr>
              <w:t xml:space="preserve"> across forces in England and Wales.</w:t>
            </w:r>
            <w:r w:rsidR="005F509C">
              <w:rPr>
                <w:rFonts w:ascii="Arial" w:hAnsi="Arial" w:cs="Arial"/>
              </w:rPr>
              <w:t xml:space="preserve">  </w:t>
            </w:r>
            <w:r w:rsidR="00974FB4">
              <w:rPr>
                <w:rFonts w:ascii="Arial" w:hAnsi="Arial" w:cs="Arial"/>
              </w:rPr>
              <w:t xml:space="preserve">As the force had </w:t>
            </w:r>
            <w:r w:rsidR="005F509C">
              <w:rPr>
                <w:rFonts w:ascii="Arial" w:hAnsi="Arial" w:cs="Arial"/>
              </w:rPr>
              <w:t>budgeted for</w:t>
            </w:r>
            <w:r w:rsidR="00974FB4">
              <w:rPr>
                <w:rFonts w:ascii="Arial" w:hAnsi="Arial" w:cs="Arial"/>
              </w:rPr>
              <w:t xml:space="preserve"> a</w:t>
            </w:r>
            <w:r w:rsidR="005F509C">
              <w:rPr>
                <w:rFonts w:ascii="Arial" w:hAnsi="Arial" w:cs="Arial"/>
              </w:rPr>
              <w:t xml:space="preserve"> 3.5% pay increase</w:t>
            </w:r>
            <w:r w:rsidR="00974FB4">
              <w:rPr>
                <w:rFonts w:ascii="Arial" w:hAnsi="Arial" w:cs="Arial"/>
              </w:rPr>
              <w:t xml:space="preserve"> in 2023/24, </w:t>
            </w:r>
            <w:r w:rsidR="00CB42DA">
              <w:rPr>
                <w:rFonts w:ascii="Arial" w:hAnsi="Arial" w:cs="Arial"/>
              </w:rPr>
              <w:t xml:space="preserve">an additional one off amount </w:t>
            </w:r>
            <w:r w:rsidR="009835FB">
              <w:rPr>
                <w:rFonts w:ascii="Arial" w:hAnsi="Arial" w:cs="Arial"/>
              </w:rPr>
              <w:t xml:space="preserve">of the difference between </w:t>
            </w:r>
            <w:r w:rsidR="00693AB9">
              <w:rPr>
                <w:rFonts w:ascii="Arial" w:hAnsi="Arial" w:cs="Arial"/>
              </w:rPr>
              <w:t>2.5</w:t>
            </w:r>
            <w:r w:rsidR="009835FB">
              <w:rPr>
                <w:rFonts w:ascii="Arial" w:hAnsi="Arial" w:cs="Arial"/>
              </w:rPr>
              <w:t>%</w:t>
            </w:r>
            <w:r w:rsidR="00693AB9">
              <w:rPr>
                <w:rFonts w:ascii="Arial" w:hAnsi="Arial" w:cs="Arial"/>
              </w:rPr>
              <w:t xml:space="preserve"> and 3.5% </w:t>
            </w:r>
            <w:r w:rsidR="009835FB">
              <w:rPr>
                <w:rFonts w:ascii="Arial" w:hAnsi="Arial" w:cs="Arial"/>
              </w:rPr>
              <w:t>was realised.</w:t>
            </w:r>
          </w:p>
          <w:p w14:paraId="6035F88E" w14:textId="77777777" w:rsidR="00DC6F63" w:rsidRDefault="00DC6F63" w:rsidP="00F863B5">
            <w:pPr>
              <w:tabs>
                <w:tab w:val="left" w:pos="851"/>
              </w:tabs>
              <w:jc w:val="both"/>
              <w:rPr>
                <w:rFonts w:ascii="Arial" w:hAnsi="Arial" w:cs="Arial"/>
              </w:rPr>
            </w:pPr>
          </w:p>
          <w:p w14:paraId="2397CA67" w14:textId="4EE57158" w:rsidR="00513C3D" w:rsidRDefault="009835FB" w:rsidP="00F863B5">
            <w:pPr>
              <w:tabs>
                <w:tab w:val="left" w:pos="851"/>
              </w:tabs>
              <w:jc w:val="both"/>
              <w:rPr>
                <w:rFonts w:ascii="Arial" w:hAnsi="Arial" w:cs="Arial"/>
              </w:rPr>
            </w:pPr>
            <w:r>
              <w:rPr>
                <w:rFonts w:ascii="Arial" w:hAnsi="Arial" w:cs="Arial"/>
              </w:rPr>
              <w:t>We noted that t</w:t>
            </w:r>
            <w:r w:rsidR="00A74D93">
              <w:rPr>
                <w:rFonts w:ascii="Arial" w:hAnsi="Arial" w:cs="Arial"/>
              </w:rPr>
              <w:t xml:space="preserve">here </w:t>
            </w:r>
            <w:r w:rsidR="00B14931">
              <w:rPr>
                <w:rFonts w:ascii="Arial" w:hAnsi="Arial" w:cs="Arial"/>
              </w:rPr>
              <w:t>was work ongoing</w:t>
            </w:r>
            <w:r>
              <w:rPr>
                <w:rFonts w:ascii="Arial" w:hAnsi="Arial" w:cs="Arial"/>
              </w:rPr>
              <w:t xml:space="preserve"> in relation to the overspend on overtime as </w:t>
            </w:r>
            <w:r w:rsidR="007A6F2D">
              <w:rPr>
                <w:rFonts w:ascii="Arial" w:hAnsi="Arial" w:cs="Arial"/>
              </w:rPr>
              <w:t>part of the budget setting</w:t>
            </w:r>
            <w:r w:rsidR="00B14931">
              <w:rPr>
                <w:rFonts w:ascii="Arial" w:hAnsi="Arial" w:cs="Arial"/>
              </w:rPr>
              <w:t xml:space="preserve"> process</w:t>
            </w:r>
            <w:r>
              <w:rPr>
                <w:rFonts w:ascii="Arial" w:hAnsi="Arial" w:cs="Arial"/>
              </w:rPr>
              <w:t>.</w:t>
            </w:r>
            <w:r w:rsidR="007A6F2D">
              <w:rPr>
                <w:rFonts w:ascii="Arial" w:hAnsi="Arial" w:cs="Arial"/>
              </w:rPr>
              <w:t xml:space="preserve"> </w:t>
            </w:r>
          </w:p>
          <w:p w14:paraId="673A0B03" w14:textId="77777777" w:rsidR="00D0006A" w:rsidRDefault="00D0006A" w:rsidP="00F863B5">
            <w:pPr>
              <w:tabs>
                <w:tab w:val="left" w:pos="851"/>
              </w:tabs>
              <w:jc w:val="both"/>
              <w:rPr>
                <w:rFonts w:ascii="Arial" w:hAnsi="Arial" w:cs="Arial"/>
              </w:rPr>
            </w:pPr>
          </w:p>
          <w:p w14:paraId="06982D3C" w14:textId="5BEE17FD" w:rsidR="00D0006A" w:rsidRDefault="002A3898" w:rsidP="00F863B5">
            <w:pPr>
              <w:tabs>
                <w:tab w:val="left" w:pos="851"/>
              </w:tabs>
              <w:jc w:val="both"/>
              <w:rPr>
                <w:rFonts w:ascii="Arial" w:hAnsi="Arial" w:cs="Arial"/>
              </w:rPr>
            </w:pPr>
            <w:r>
              <w:rPr>
                <w:rFonts w:ascii="Arial" w:hAnsi="Arial" w:cs="Arial"/>
              </w:rPr>
              <w:t xml:space="preserve">The HoF drew our attention to the OPCC paragraphs, giving clarification </w:t>
            </w:r>
            <w:r w:rsidR="00DF2AAD">
              <w:rPr>
                <w:rFonts w:ascii="Arial" w:hAnsi="Arial" w:cs="Arial"/>
              </w:rPr>
              <w:t xml:space="preserve">that the </w:t>
            </w:r>
            <w:r w:rsidR="0042172B">
              <w:rPr>
                <w:rFonts w:ascii="Arial" w:hAnsi="Arial" w:cs="Arial"/>
              </w:rPr>
              <w:t>non-pay</w:t>
            </w:r>
            <w:r w:rsidR="00DF2AAD">
              <w:rPr>
                <w:rFonts w:ascii="Arial" w:hAnsi="Arial" w:cs="Arial"/>
              </w:rPr>
              <w:t xml:space="preserve"> expenditure </w:t>
            </w:r>
            <w:r w:rsidR="00E752D5">
              <w:rPr>
                <w:rFonts w:ascii="Arial" w:hAnsi="Arial" w:cs="Arial"/>
              </w:rPr>
              <w:t xml:space="preserve">variance </w:t>
            </w:r>
            <w:r w:rsidR="00967438">
              <w:rPr>
                <w:rFonts w:ascii="Arial" w:hAnsi="Arial" w:cs="Arial"/>
              </w:rPr>
              <w:t xml:space="preserve">was </w:t>
            </w:r>
            <w:r w:rsidR="00DF2AAD">
              <w:rPr>
                <w:rFonts w:ascii="Arial" w:hAnsi="Arial" w:cs="Arial"/>
              </w:rPr>
              <w:t xml:space="preserve">showing an underspend as a result of </w:t>
            </w:r>
            <w:r w:rsidR="00D37817">
              <w:rPr>
                <w:rFonts w:ascii="Arial" w:hAnsi="Arial" w:cs="Arial"/>
              </w:rPr>
              <w:t xml:space="preserve">quarter </w:t>
            </w:r>
            <w:r w:rsidR="00DF2AAD">
              <w:rPr>
                <w:rFonts w:ascii="Arial" w:hAnsi="Arial" w:cs="Arial"/>
              </w:rPr>
              <w:t xml:space="preserve">1 invoices </w:t>
            </w:r>
            <w:r w:rsidR="00D30C72">
              <w:rPr>
                <w:rFonts w:ascii="Arial" w:hAnsi="Arial" w:cs="Arial"/>
              </w:rPr>
              <w:t xml:space="preserve">not being </w:t>
            </w:r>
            <w:r w:rsidR="0042172B">
              <w:rPr>
                <w:rFonts w:ascii="Arial" w:hAnsi="Arial" w:cs="Arial"/>
              </w:rPr>
              <w:t>received</w:t>
            </w:r>
            <w:r>
              <w:rPr>
                <w:rFonts w:ascii="Arial" w:hAnsi="Arial" w:cs="Arial"/>
              </w:rPr>
              <w:t xml:space="preserve"> </w:t>
            </w:r>
            <w:r w:rsidR="00233A33">
              <w:rPr>
                <w:rFonts w:ascii="Arial" w:hAnsi="Arial" w:cs="Arial"/>
              </w:rPr>
              <w:t xml:space="preserve">for </w:t>
            </w:r>
            <w:r w:rsidR="00CC0A37">
              <w:rPr>
                <w:rFonts w:ascii="Arial" w:hAnsi="Arial" w:cs="Arial"/>
              </w:rPr>
              <w:t xml:space="preserve">a </w:t>
            </w:r>
            <w:r w:rsidR="00D30C72">
              <w:rPr>
                <w:rFonts w:ascii="Arial" w:hAnsi="Arial" w:cs="Arial"/>
              </w:rPr>
              <w:t xml:space="preserve">partnership contribution </w:t>
            </w:r>
            <w:r w:rsidR="00BC6D57">
              <w:rPr>
                <w:rFonts w:ascii="Arial" w:hAnsi="Arial" w:cs="Arial"/>
              </w:rPr>
              <w:t>rather than for consultancy fees as indicated</w:t>
            </w:r>
            <w:r w:rsidR="0042172B">
              <w:rPr>
                <w:rFonts w:ascii="Arial" w:hAnsi="Arial" w:cs="Arial"/>
              </w:rPr>
              <w:t xml:space="preserve">. He added </w:t>
            </w:r>
            <w:r w:rsidR="00CC0A37">
              <w:rPr>
                <w:rFonts w:ascii="Arial" w:hAnsi="Arial" w:cs="Arial"/>
              </w:rPr>
              <w:t>that</w:t>
            </w:r>
            <w:r w:rsidR="0042172B">
              <w:rPr>
                <w:rFonts w:ascii="Arial" w:hAnsi="Arial" w:cs="Arial"/>
              </w:rPr>
              <w:t xml:space="preserve"> this </w:t>
            </w:r>
            <w:r w:rsidR="0035400B">
              <w:rPr>
                <w:rFonts w:ascii="Arial" w:hAnsi="Arial" w:cs="Arial"/>
              </w:rPr>
              <w:t>w</w:t>
            </w:r>
            <w:r w:rsidR="00233A33">
              <w:rPr>
                <w:rFonts w:ascii="Arial" w:hAnsi="Arial" w:cs="Arial"/>
              </w:rPr>
              <w:t>ould</w:t>
            </w:r>
            <w:r w:rsidR="0035400B">
              <w:rPr>
                <w:rFonts w:ascii="Arial" w:hAnsi="Arial" w:cs="Arial"/>
              </w:rPr>
              <w:t xml:space="preserve"> be corrected for </w:t>
            </w:r>
            <w:r w:rsidR="00CC0A37">
              <w:rPr>
                <w:rFonts w:ascii="Arial" w:hAnsi="Arial" w:cs="Arial"/>
              </w:rPr>
              <w:t>20</w:t>
            </w:r>
            <w:r w:rsidR="0035400B">
              <w:rPr>
                <w:rFonts w:ascii="Arial" w:hAnsi="Arial" w:cs="Arial"/>
              </w:rPr>
              <w:t xml:space="preserve">24/25. </w:t>
            </w:r>
          </w:p>
          <w:p w14:paraId="3A2C21EC" w14:textId="77777777" w:rsidR="0035400B" w:rsidRDefault="0035400B" w:rsidP="00F863B5">
            <w:pPr>
              <w:tabs>
                <w:tab w:val="left" w:pos="851"/>
              </w:tabs>
              <w:jc w:val="both"/>
              <w:rPr>
                <w:rFonts w:ascii="Arial" w:hAnsi="Arial" w:cs="Arial"/>
              </w:rPr>
            </w:pPr>
          </w:p>
          <w:p w14:paraId="6C02EEB6" w14:textId="465481CC" w:rsidR="002F6F84" w:rsidRDefault="0057468E" w:rsidP="00F863B5">
            <w:pPr>
              <w:tabs>
                <w:tab w:val="left" w:pos="851"/>
              </w:tabs>
              <w:jc w:val="both"/>
              <w:rPr>
                <w:rFonts w:ascii="Arial" w:hAnsi="Arial" w:cs="Arial"/>
              </w:rPr>
            </w:pPr>
            <w:r>
              <w:rPr>
                <w:rFonts w:ascii="Arial" w:hAnsi="Arial" w:cs="Arial"/>
              </w:rPr>
              <w:t xml:space="preserve">The CC </w:t>
            </w:r>
            <w:r w:rsidR="00AC5884">
              <w:rPr>
                <w:rFonts w:ascii="Arial" w:hAnsi="Arial" w:cs="Arial"/>
              </w:rPr>
              <w:t>welcomed</w:t>
            </w:r>
            <w:r w:rsidR="005B54AB">
              <w:rPr>
                <w:rFonts w:ascii="Arial" w:hAnsi="Arial" w:cs="Arial"/>
              </w:rPr>
              <w:t xml:space="preserve"> the 7% pay award and how important this </w:t>
            </w:r>
            <w:r w:rsidR="00D50938">
              <w:rPr>
                <w:rFonts w:ascii="Arial" w:hAnsi="Arial" w:cs="Arial"/>
              </w:rPr>
              <w:t>wa</w:t>
            </w:r>
            <w:r w:rsidR="005B54AB">
              <w:rPr>
                <w:rFonts w:ascii="Arial" w:hAnsi="Arial" w:cs="Arial"/>
              </w:rPr>
              <w:t>s for the retention of Police</w:t>
            </w:r>
            <w:r w:rsidR="00DD70D1">
              <w:rPr>
                <w:rFonts w:ascii="Arial" w:hAnsi="Arial" w:cs="Arial"/>
              </w:rPr>
              <w:t xml:space="preserve"> staff</w:t>
            </w:r>
            <w:r w:rsidR="00D660BA">
              <w:rPr>
                <w:rFonts w:ascii="Arial" w:hAnsi="Arial" w:cs="Arial"/>
              </w:rPr>
              <w:t xml:space="preserve">. She added </w:t>
            </w:r>
            <w:r w:rsidR="0068036F">
              <w:rPr>
                <w:rFonts w:ascii="Arial" w:hAnsi="Arial" w:cs="Arial"/>
              </w:rPr>
              <w:t xml:space="preserve">it </w:t>
            </w:r>
            <w:r w:rsidR="00D50938">
              <w:rPr>
                <w:rFonts w:ascii="Arial" w:hAnsi="Arial" w:cs="Arial"/>
              </w:rPr>
              <w:t>wa</w:t>
            </w:r>
            <w:r w:rsidR="0068036F">
              <w:rPr>
                <w:rFonts w:ascii="Arial" w:hAnsi="Arial" w:cs="Arial"/>
              </w:rPr>
              <w:t xml:space="preserve">s </w:t>
            </w:r>
            <w:r w:rsidR="001C20AC">
              <w:rPr>
                <w:rFonts w:ascii="Arial" w:hAnsi="Arial" w:cs="Arial"/>
              </w:rPr>
              <w:t xml:space="preserve">essential </w:t>
            </w:r>
            <w:r w:rsidR="0068036F">
              <w:rPr>
                <w:rFonts w:ascii="Arial" w:hAnsi="Arial" w:cs="Arial"/>
              </w:rPr>
              <w:t>to understand that Police staff br</w:t>
            </w:r>
            <w:r w:rsidR="00D50938">
              <w:rPr>
                <w:rFonts w:ascii="Arial" w:hAnsi="Arial" w:cs="Arial"/>
              </w:rPr>
              <w:t>ought</w:t>
            </w:r>
            <w:r w:rsidR="0068036F">
              <w:rPr>
                <w:rFonts w:ascii="Arial" w:hAnsi="Arial" w:cs="Arial"/>
              </w:rPr>
              <w:t xml:space="preserve"> the skills and expertise need</w:t>
            </w:r>
            <w:r w:rsidR="00D50938">
              <w:rPr>
                <w:rFonts w:ascii="Arial" w:hAnsi="Arial" w:cs="Arial"/>
              </w:rPr>
              <w:t>ed</w:t>
            </w:r>
            <w:r w:rsidR="0068036F">
              <w:rPr>
                <w:rFonts w:ascii="Arial" w:hAnsi="Arial" w:cs="Arial"/>
              </w:rPr>
              <w:t xml:space="preserve"> to be able to deliver </w:t>
            </w:r>
            <w:r w:rsidR="006627B3">
              <w:rPr>
                <w:rFonts w:ascii="Arial" w:hAnsi="Arial" w:cs="Arial"/>
              </w:rPr>
              <w:t>the policing</w:t>
            </w:r>
            <w:r w:rsidR="0068036F">
              <w:rPr>
                <w:rFonts w:ascii="Arial" w:hAnsi="Arial" w:cs="Arial"/>
              </w:rPr>
              <w:t xml:space="preserve"> service</w:t>
            </w:r>
            <w:r w:rsidR="006627B3">
              <w:rPr>
                <w:rFonts w:ascii="Arial" w:hAnsi="Arial" w:cs="Arial"/>
              </w:rPr>
              <w:t xml:space="preserve"> to the people of Gwent.</w:t>
            </w:r>
            <w:r w:rsidR="00965E7E">
              <w:rPr>
                <w:rFonts w:ascii="Arial" w:hAnsi="Arial" w:cs="Arial"/>
              </w:rPr>
              <w:t xml:space="preserve">  The DPCC echoed the good news of the pay increase </w:t>
            </w:r>
            <w:r w:rsidR="00050D7D">
              <w:rPr>
                <w:rFonts w:ascii="Arial" w:hAnsi="Arial" w:cs="Arial"/>
              </w:rPr>
              <w:t>but highlighted that it was not fully funded as the Home Office had announced</w:t>
            </w:r>
            <w:r w:rsidR="00D37817">
              <w:rPr>
                <w:rFonts w:ascii="Arial" w:hAnsi="Arial" w:cs="Arial"/>
              </w:rPr>
              <w:t>,</w:t>
            </w:r>
            <w:r w:rsidR="00050D7D">
              <w:rPr>
                <w:rFonts w:ascii="Arial" w:hAnsi="Arial" w:cs="Arial"/>
              </w:rPr>
              <w:t xml:space="preserve"> and noted </w:t>
            </w:r>
            <w:r w:rsidR="005E61D9">
              <w:rPr>
                <w:rFonts w:ascii="Arial" w:hAnsi="Arial" w:cs="Arial"/>
              </w:rPr>
              <w:t>the funding only covered 4.5% of the pay award for both officers and staff.</w:t>
            </w:r>
          </w:p>
          <w:p w14:paraId="7C1613A2" w14:textId="77777777" w:rsidR="002F6F84" w:rsidRDefault="002F6F84" w:rsidP="00F863B5">
            <w:pPr>
              <w:tabs>
                <w:tab w:val="left" w:pos="851"/>
              </w:tabs>
              <w:jc w:val="both"/>
              <w:rPr>
                <w:rFonts w:ascii="Arial" w:hAnsi="Arial" w:cs="Arial"/>
              </w:rPr>
            </w:pPr>
          </w:p>
          <w:p w14:paraId="2997327B" w14:textId="148FB4DB" w:rsidR="0057468E" w:rsidRDefault="002F6F84" w:rsidP="00F863B5">
            <w:pPr>
              <w:tabs>
                <w:tab w:val="left" w:pos="851"/>
              </w:tabs>
              <w:jc w:val="both"/>
              <w:rPr>
                <w:rFonts w:ascii="Arial" w:hAnsi="Arial" w:cs="Arial"/>
              </w:rPr>
            </w:pPr>
            <w:r>
              <w:rPr>
                <w:rFonts w:ascii="Arial" w:hAnsi="Arial" w:cs="Arial"/>
              </w:rPr>
              <w:t xml:space="preserve">The CC </w:t>
            </w:r>
            <w:r w:rsidR="00C81401">
              <w:rPr>
                <w:rFonts w:ascii="Arial" w:hAnsi="Arial" w:cs="Arial"/>
              </w:rPr>
              <w:t xml:space="preserve">highlighted the </w:t>
            </w:r>
            <w:r w:rsidR="00427E8A">
              <w:rPr>
                <w:rFonts w:ascii="Arial" w:hAnsi="Arial" w:cs="Arial"/>
              </w:rPr>
              <w:t>50 new</w:t>
            </w:r>
            <w:r w:rsidR="00C81401">
              <w:rPr>
                <w:rFonts w:ascii="Arial" w:hAnsi="Arial" w:cs="Arial"/>
              </w:rPr>
              <w:t xml:space="preserve"> police officer</w:t>
            </w:r>
            <w:r w:rsidR="00427E8A">
              <w:rPr>
                <w:rFonts w:ascii="Arial" w:hAnsi="Arial" w:cs="Arial"/>
              </w:rPr>
              <w:t xml:space="preserve"> recruits joining in September</w:t>
            </w:r>
            <w:r w:rsidR="00C81401">
              <w:rPr>
                <w:rFonts w:ascii="Arial" w:hAnsi="Arial" w:cs="Arial"/>
              </w:rPr>
              <w:t xml:space="preserve"> 2023</w:t>
            </w:r>
            <w:r w:rsidR="00427E8A">
              <w:rPr>
                <w:rFonts w:ascii="Arial" w:hAnsi="Arial" w:cs="Arial"/>
              </w:rPr>
              <w:t xml:space="preserve"> and 50 </w:t>
            </w:r>
            <w:r w:rsidR="00C81401">
              <w:rPr>
                <w:rFonts w:ascii="Arial" w:hAnsi="Arial" w:cs="Arial"/>
              </w:rPr>
              <w:t xml:space="preserve">in </w:t>
            </w:r>
            <w:r w:rsidR="00427E8A">
              <w:rPr>
                <w:rFonts w:ascii="Arial" w:hAnsi="Arial" w:cs="Arial"/>
              </w:rPr>
              <w:t>March</w:t>
            </w:r>
            <w:r w:rsidR="00C81401">
              <w:rPr>
                <w:rFonts w:ascii="Arial" w:hAnsi="Arial" w:cs="Arial"/>
              </w:rPr>
              <w:t xml:space="preserve"> 2024</w:t>
            </w:r>
            <w:r w:rsidR="00B155F5">
              <w:rPr>
                <w:rFonts w:ascii="Arial" w:hAnsi="Arial" w:cs="Arial"/>
              </w:rPr>
              <w:t xml:space="preserve"> and the</w:t>
            </w:r>
            <w:r w:rsidR="00F56800">
              <w:rPr>
                <w:rFonts w:ascii="Arial" w:hAnsi="Arial" w:cs="Arial"/>
              </w:rPr>
              <w:t xml:space="preserve"> impact </w:t>
            </w:r>
            <w:r w:rsidR="00B155F5">
              <w:rPr>
                <w:rFonts w:ascii="Arial" w:hAnsi="Arial" w:cs="Arial"/>
              </w:rPr>
              <w:t xml:space="preserve">this would have </w:t>
            </w:r>
            <w:r w:rsidR="00F56800">
              <w:rPr>
                <w:rFonts w:ascii="Arial" w:hAnsi="Arial" w:cs="Arial"/>
              </w:rPr>
              <w:t>on demand, infrastructure and resource</w:t>
            </w:r>
            <w:r w:rsidR="001E7906">
              <w:rPr>
                <w:rFonts w:ascii="Arial" w:hAnsi="Arial" w:cs="Arial"/>
              </w:rPr>
              <w:t xml:space="preserve"> across the force as a whole</w:t>
            </w:r>
            <w:r w:rsidR="004F0663">
              <w:rPr>
                <w:rFonts w:ascii="Arial" w:hAnsi="Arial" w:cs="Arial"/>
              </w:rPr>
              <w:t>.  We agreed that</w:t>
            </w:r>
            <w:r w:rsidR="001E7906">
              <w:rPr>
                <w:rFonts w:ascii="Arial" w:hAnsi="Arial" w:cs="Arial"/>
              </w:rPr>
              <w:t xml:space="preserve"> this needed to be monitored.</w:t>
            </w:r>
            <w:r w:rsidR="00AE4827">
              <w:rPr>
                <w:rFonts w:ascii="Arial" w:hAnsi="Arial" w:cs="Arial"/>
              </w:rPr>
              <w:t xml:space="preserve"> </w:t>
            </w:r>
          </w:p>
          <w:p w14:paraId="3207F271" w14:textId="77777777" w:rsidR="00751634" w:rsidRDefault="00751634" w:rsidP="00F863B5">
            <w:pPr>
              <w:tabs>
                <w:tab w:val="left" w:pos="851"/>
              </w:tabs>
              <w:jc w:val="both"/>
              <w:rPr>
                <w:rFonts w:ascii="Arial" w:hAnsi="Arial" w:cs="Arial"/>
              </w:rPr>
            </w:pPr>
          </w:p>
          <w:p w14:paraId="537958CB" w14:textId="33044D38" w:rsidR="00394116" w:rsidRDefault="00AB2928" w:rsidP="00515F7E">
            <w:pPr>
              <w:tabs>
                <w:tab w:val="left" w:pos="851"/>
              </w:tabs>
              <w:jc w:val="both"/>
              <w:rPr>
                <w:rFonts w:ascii="Arial" w:hAnsi="Arial" w:cs="Arial"/>
              </w:rPr>
            </w:pPr>
            <w:r>
              <w:rPr>
                <w:rFonts w:ascii="Arial" w:hAnsi="Arial" w:cs="Arial"/>
              </w:rPr>
              <w:t xml:space="preserve">The CFO thanked the HoF and </w:t>
            </w:r>
            <w:r w:rsidR="003A29D3">
              <w:rPr>
                <w:rFonts w:ascii="Arial" w:hAnsi="Arial" w:cs="Arial"/>
              </w:rPr>
              <w:t>ACOR for their wo</w:t>
            </w:r>
            <w:r w:rsidR="002207E7">
              <w:rPr>
                <w:rFonts w:ascii="Arial" w:hAnsi="Arial" w:cs="Arial"/>
              </w:rPr>
              <w:t>rk</w:t>
            </w:r>
            <w:r w:rsidR="00B967E7">
              <w:rPr>
                <w:rFonts w:ascii="Arial" w:hAnsi="Arial" w:cs="Arial"/>
              </w:rPr>
              <w:t xml:space="preserve"> </w:t>
            </w:r>
            <w:r w:rsidR="00173294">
              <w:rPr>
                <w:rFonts w:ascii="Arial" w:hAnsi="Arial" w:cs="Arial"/>
              </w:rPr>
              <w:t>and support in this area</w:t>
            </w:r>
            <w:r w:rsidR="00D37817">
              <w:rPr>
                <w:rFonts w:ascii="Arial" w:hAnsi="Arial" w:cs="Arial"/>
              </w:rPr>
              <w:t>.</w:t>
            </w:r>
          </w:p>
          <w:p w14:paraId="2E55CDC1" w14:textId="77777777" w:rsidR="00D54BBE" w:rsidRDefault="00D54BBE" w:rsidP="00515F7E">
            <w:pPr>
              <w:tabs>
                <w:tab w:val="left" w:pos="851"/>
              </w:tabs>
              <w:jc w:val="both"/>
              <w:rPr>
                <w:rFonts w:ascii="Arial" w:hAnsi="Arial" w:cs="Arial"/>
              </w:rPr>
            </w:pPr>
          </w:p>
          <w:p w14:paraId="3F85753F" w14:textId="7E70470F" w:rsidR="00D54BBE" w:rsidRDefault="00495E0C" w:rsidP="00515F7E">
            <w:pPr>
              <w:tabs>
                <w:tab w:val="left" w:pos="851"/>
              </w:tabs>
              <w:jc w:val="both"/>
              <w:rPr>
                <w:rFonts w:ascii="Arial" w:hAnsi="Arial" w:cs="Arial"/>
              </w:rPr>
            </w:pPr>
            <w:r>
              <w:rPr>
                <w:rFonts w:ascii="Arial" w:hAnsi="Arial" w:cs="Arial"/>
              </w:rPr>
              <w:t>We agreed to take item 3f, the Medium Term Financial Plan</w:t>
            </w:r>
            <w:r w:rsidR="00E65487">
              <w:rPr>
                <w:rFonts w:ascii="Arial" w:hAnsi="Arial" w:cs="Arial"/>
              </w:rPr>
              <w:t xml:space="preserve"> (MTFP)</w:t>
            </w:r>
            <w:r>
              <w:rPr>
                <w:rFonts w:ascii="Arial" w:hAnsi="Arial" w:cs="Arial"/>
              </w:rPr>
              <w:t xml:space="preserve"> next.</w:t>
            </w:r>
          </w:p>
          <w:p w14:paraId="4AD13375" w14:textId="77777777" w:rsidR="00D54BBE" w:rsidRDefault="00D54BBE" w:rsidP="00D37817">
            <w:pPr>
              <w:tabs>
                <w:tab w:val="left" w:pos="851"/>
              </w:tabs>
              <w:jc w:val="both"/>
              <w:rPr>
                <w:rFonts w:ascii="Arial" w:hAnsi="Arial" w:cs="Arial"/>
              </w:rPr>
            </w:pPr>
          </w:p>
          <w:p w14:paraId="3383DE91" w14:textId="77777777" w:rsidR="00D37817" w:rsidRDefault="00D37817" w:rsidP="00D37817">
            <w:pPr>
              <w:tabs>
                <w:tab w:val="left" w:pos="851"/>
              </w:tabs>
              <w:jc w:val="both"/>
              <w:rPr>
                <w:rFonts w:ascii="Arial" w:hAnsi="Arial" w:cs="Arial"/>
              </w:rPr>
            </w:pPr>
          </w:p>
          <w:p w14:paraId="074B94D0" w14:textId="77777777" w:rsidR="00D37817" w:rsidRDefault="00D37817" w:rsidP="00D37817">
            <w:pPr>
              <w:tabs>
                <w:tab w:val="left" w:pos="851"/>
              </w:tabs>
              <w:jc w:val="both"/>
              <w:rPr>
                <w:rFonts w:ascii="Arial" w:hAnsi="Arial" w:cs="Arial"/>
              </w:rPr>
            </w:pPr>
          </w:p>
          <w:p w14:paraId="2F5B04A8" w14:textId="64FE3531" w:rsidR="00D37817" w:rsidRPr="00F863B5" w:rsidRDefault="00D37817" w:rsidP="00D37817">
            <w:pPr>
              <w:tabs>
                <w:tab w:val="left" w:pos="851"/>
              </w:tabs>
              <w:jc w:val="both"/>
              <w:rPr>
                <w:rFonts w:ascii="Arial" w:hAnsi="Arial" w:cs="Arial"/>
              </w:rPr>
            </w:pPr>
          </w:p>
        </w:tc>
        <w:tc>
          <w:tcPr>
            <w:tcW w:w="1270" w:type="dxa"/>
          </w:tcPr>
          <w:p w14:paraId="78F6B8A7" w14:textId="77777777" w:rsidR="00A82FF1" w:rsidRPr="00676C59" w:rsidRDefault="00A82FF1" w:rsidP="007E4D96">
            <w:pPr>
              <w:jc w:val="center"/>
              <w:rPr>
                <w:rFonts w:ascii="Arial" w:hAnsi="Arial" w:cs="Arial"/>
                <w:b/>
                <w:highlight w:val="yellow"/>
              </w:rPr>
            </w:pPr>
          </w:p>
          <w:p w14:paraId="027139C8" w14:textId="77777777" w:rsidR="00E229CD" w:rsidRDefault="00E229CD" w:rsidP="001035E0">
            <w:pPr>
              <w:rPr>
                <w:rFonts w:ascii="Arial" w:hAnsi="Arial" w:cs="Arial"/>
                <w:b/>
                <w:highlight w:val="yellow"/>
              </w:rPr>
            </w:pPr>
          </w:p>
          <w:p w14:paraId="0AA0C591" w14:textId="77777777" w:rsidR="007E4D96" w:rsidRDefault="007E4D96" w:rsidP="001035E0">
            <w:pPr>
              <w:rPr>
                <w:rFonts w:ascii="Arial" w:hAnsi="Arial" w:cs="Arial"/>
                <w:b/>
                <w:highlight w:val="yellow"/>
              </w:rPr>
            </w:pPr>
          </w:p>
          <w:p w14:paraId="1899E113" w14:textId="77777777" w:rsidR="007E4D96" w:rsidRDefault="007E4D96" w:rsidP="001035E0">
            <w:pPr>
              <w:rPr>
                <w:rFonts w:ascii="Arial" w:hAnsi="Arial" w:cs="Arial"/>
                <w:b/>
                <w:highlight w:val="yellow"/>
              </w:rPr>
            </w:pPr>
          </w:p>
          <w:p w14:paraId="0AB131D1" w14:textId="77777777" w:rsidR="007E4D96" w:rsidRDefault="007E4D96" w:rsidP="001035E0">
            <w:pPr>
              <w:rPr>
                <w:rFonts w:ascii="Arial" w:hAnsi="Arial" w:cs="Arial"/>
                <w:b/>
                <w:highlight w:val="yellow"/>
              </w:rPr>
            </w:pPr>
          </w:p>
          <w:p w14:paraId="49BF9899" w14:textId="77777777" w:rsidR="007E4D96" w:rsidRDefault="007E4D96" w:rsidP="001035E0">
            <w:pPr>
              <w:rPr>
                <w:rFonts w:ascii="Arial" w:hAnsi="Arial" w:cs="Arial"/>
                <w:b/>
                <w:highlight w:val="yellow"/>
              </w:rPr>
            </w:pPr>
          </w:p>
          <w:p w14:paraId="07279C9C" w14:textId="77777777" w:rsidR="007E4D96" w:rsidRDefault="007E4D96" w:rsidP="001035E0">
            <w:pPr>
              <w:rPr>
                <w:rFonts w:ascii="Arial" w:hAnsi="Arial" w:cs="Arial"/>
                <w:b/>
                <w:highlight w:val="yellow"/>
              </w:rPr>
            </w:pPr>
          </w:p>
          <w:p w14:paraId="1553C1FC" w14:textId="77777777" w:rsidR="007E4D96" w:rsidRDefault="007E4D96" w:rsidP="001035E0">
            <w:pPr>
              <w:rPr>
                <w:rFonts w:ascii="Arial" w:hAnsi="Arial" w:cs="Arial"/>
                <w:b/>
                <w:highlight w:val="yellow"/>
              </w:rPr>
            </w:pPr>
          </w:p>
          <w:p w14:paraId="017670F5" w14:textId="77777777" w:rsidR="007E4D96" w:rsidRDefault="007E4D96" w:rsidP="001035E0">
            <w:pPr>
              <w:rPr>
                <w:rFonts w:ascii="Arial" w:hAnsi="Arial" w:cs="Arial"/>
                <w:b/>
                <w:highlight w:val="yellow"/>
              </w:rPr>
            </w:pPr>
          </w:p>
          <w:p w14:paraId="4A9A68EE" w14:textId="77777777" w:rsidR="007E4D96" w:rsidRDefault="007E4D96" w:rsidP="001035E0">
            <w:pPr>
              <w:rPr>
                <w:rFonts w:ascii="Arial" w:hAnsi="Arial" w:cs="Arial"/>
                <w:b/>
                <w:highlight w:val="yellow"/>
              </w:rPr>
            </w:pPr>
          </w:p>
          <w:p w14:paraId="2C1A9ADF" w14:textId="77777777" w:rsidR="007E4D96" w:rsidRDefault="007E4D96" w:rsidP="001035E0">
            <w:pPr>
              <w:rPr>
                <w:rFonts w:ascii="Arial" w:hAnsi="Arial" w:cs="Arial"/>
                <w:b/>
                <w:highlight w:val="yellow"/>
              </w:rPr>
            </w:pPr>
          </w:p>
          <w:p w14:paraId="1A3C7480" w14:textId="77777777" w:rsidR="007E4D96" w:rsidRDefault="007E4D96" w:rsidP="001035E0">
            <w:pPr>
              <w:rPr>
                <w:rFonts w:ascii="Arial" w:hAnsi="Arial" w:cs="Arial"/>
                <w:b/>
                <w:highlight w:val="yellow"/>
              </w:rPr>
            </w:pPr>
          </w:p>
          <w:p w14:paraId="7AD1BC43" w14:textId="77777777" w:rsidR="007E4D96" w:rsidRDefault="007E4D96" w:rsidP="001035E0">
            <w:pPr>
              <w:rPr>
                <w:rFonts w:ascii="Arial" w:hAnsi="Arial" w:cs="Arial"/>
                <w:b/>
                <w:highlight w:val="yellow"/>
              </w:rPr>
            </w:pPr>
          </w:p>
          <w:p w14:paraId="66CB7762" w14:textId="77777777" w:rsidR="007E4D96" w:rsidRDefault="007E4D96" w:rsidP="001035E0">
            <w:pPr>
              <w:rPr>
                <w:rFonts w:ascii="Arial" w:hAnsi="Arial" w:cs="Arial"/>
                <w:b/>
                <w:highlight w:val="yellow"/>
              </w:rPr>
            </w:pPr>
          </w:p>
          <w:p w14:paraId="40749032" w14:textId="77777777" w:rsidR="007E4D96" w:rsidRDefault="007E4D96" w:rsidP="001035E0">
            <w:pPr>
              <w:rPr>
                <w:rFonts w:ascii="Arial" w:hAnsi="Arial" w:cs="Arial"/>
                <w:b/>
                <w:highlight w:val="yellow"/>
              </w:rPr>
            </w:pPr>
          </w:p>
          <w:p w14:paraId="11A650E8" w14:textId="77777777" w:rsidR="007E4D96" w:rsidRDefault="007E4D96" w:rsidP="001035E0">
            <w:pPr>
              <w:rPr>
                <w:rFonts w:ascii="Arial" w:hAnsi="Arial" w:cs="Arial"/>
                <w:b/>
                <w:highlight w:val="yellow"/>
              </w:rPr>
            </w:pPr>
          </w:p>
          <w:p w14:paraId="5E20F358" w14:textId="77777777" w:rsidR="007E4D96" w:rsidRDefault="007E4D96" w:rsidP="001035E0">
            <w:pPr>
              <w:rPr>
                <w:rFonts w:ascii="Arial" w:hAnsi="Arial" w:cs="Arial"/>
                <w:b/>
                <w:highlight w:val="yellow"/>
              </w:rPr>
            </w:pPr>
          </w:p>
          <w:p w14:paraId="795975C3" w14:textId="77777777" w:rsidR="007E4D96" w:rsidRDefault="007E4D96" w:rsidP="001035E0">
            <w:pPr>
              <w:rPr>
                <w:rFonts w:ascii="Arial" w:hAnsi="Arial" w:cs="Arial"/>
                <w:b/>
                <w:highlight w:val="yellow"/>
              </w:rPr>
            </w:pPr>
          </w:p>
          <w:p w14:paraId="5B288D5D" w14:textId="77777777" w:rsidR="007E4D96" w:rsidRDefault="007E4D96" w:rsidP="001035E0">
            <w:pPr>
              <w:rPr>
                <w:rFonts w:ascii="Arial" w:hAnsi="Arial" w:cs="Arial"/>
                <w:b/>
                <w:highlight w:val="yellow"/>
              </w:rPr>
            </w:pPr>
          </w:p>
          <w:p w14:paraId="6B3FEE85" w14:textId="496F0CDA" w:rsidR="007E4D96" w:rsidRPr="00DB462B" w:rsidRDefault="004B2381" w:rsidP="00DB462B">
            <w:pPr>
              <w:jc w:val="center"/>
              <w:rPr>
                <w:rFonts w:ascii="Arial" w:hAnsi="Arial" w:cs="Arial"/>
                <w:b/>
              </w:rPr>
            </w:pPr>
            <w:r w:rsidRPr="00DB462B">
              <w:rPr>
                <w:rFonts w:ascii="Arial" w:hAnsi="Arial" w:cs="Arial"/>
                <w:b/>
              </w:rPr>
              <w:t>Action</w:t>
            </w:r>
          </w:p>
          <w:p w14:paraId="517BA946" w14:textId="77777777" w:rsidR="007E4D96" w:rsidRDefault="007E4D96" w:rsidP="001035E0">
            <w:pPr>
              <w:rPr>
                <w:rFonts w:ascii="Arial" w:hAnsi="Arial" w:cs="Arial"/>
                <w:b/>
                <w:highlight w:val="yellow"/>
              </w:rPr>
            </w:pPr>
          </w:p>
          <w:p w14:paraId="451F22D6" w14:textId="77777777" w:rsidR="007E4D96" w:rsidRDefault="007E4D96" w:rsidP="001035E0">
            <w:pPr>
              <w:rPr>
                <w:rFonts w:ascii="Arial" w:hAnsi="Arial" w:cs="Arial"/>
                <w:b/>
                <w:highlight w:val="yellow"/>
              </w:rPr>
            </w:pPr>
          </w:p>
          <w:p w14:paraId="3C7799A0" w14:textId="77777777" w:rsidR="00F863B5" w:rsidRDefault="00F863B5" w:rsidP="001035E0">
            <w:pPr>
              <w:rPr>
                <w:rFonts w:ascii="Arial" w:hAnsi="Arial" w:cs="Arial"/>
                <w:b/>
                <w:highlight w:val="yellow"/>
              </w:rPr>
            </w:pPr>
          </w:p>
          <w:p w14:paraId="59033CF5" w14:textId="77777777" w:rsidR="00F863B5" w:rsidRDefault="00F863B5" w:rsidP="001035E0">
            <w:pPr>
              <w:rPr>
                <w:rFonts w:ascii="Arial" w:hAnsi="Arial" w:cs="Arial"/>
                <w:b/>
                <w:highlight w:val="yellow"/>
              </w:rPr>
            </w:pPr>
          </w:p>
          <w:p w14:paraId="6389CEF3" w14:textId="77777777" w:rsidR="00F863B5" w:rsidRDefault="00F863B5" w:rsidP="001035E0">
            <w:pPr>
              <w:rPr>
                <w:rFonts w:ascii="Arial" w:hAnsi="Arial" w:cs="Arial"/>
                <w:b/>
                <w:highlight w:val="yellow"/>
              </w:rPr>
            </w:pPr>
          </w:p>
          <w:p w14:paraId="6285C080" w14:textId="77777777" w:rsidR="00F863B5" w:rsidRDefault="00F863B5" w:rsidP="001035E0">
            <w:pPr>
              <w:rPr>
                <w:rFonts w:ascii="Arial" w:hAnsi="Arial" w:cs="Arial"/>
                <w:b/>
                <w:highlight w:val="yellow"/>
              </w:rPr>
            </w:pPr>
          </w:p>
          <w:p w14:paraId="123D316F" w14:textId="77777777" w:rsidR="00F863B5" w:rsidRDefault="00F863B5" w:rsidP="001035E0">
            <w:pPr>
              <w:rPr>
                <w:rFonts w:ascii="Arial" w:hAnsi="Arial" w:cs="Arial"/>
                <w:b/>
                <w:highlight w:val="yellow"/>
              </w:rPr>
            </w:pPr>
          </w:p>
          <w:p w14:paraId="5E9B5948" w14:textId="77777777" w:rsidR="00F863B5" w:rsidRDefault="00F863B5" w:rsidP="001035E0">
            <w:pPr>
              <w:rPr>
                <w:rFonts w:ascii="Arial" w:hAnsi="Arial" w:cs="Arial"/>
                <w:b/>
                <w:highlight w:val="yellow"/>
              </w:rPr>
            </w:pPr>
          </w:p>
          <w:p w14:paraId="547562A3" w14:textId="77777777" w:rsidR="00F863B5" w:rsidRDefault="00F863B5" w:rsidP="001035E0">
            <w:pPr>
              <w:rPr>
                <w:rFonts w:ascii="Arial" w:hAnsi="Arial" w:cs="Arial"/>
                <w:b/>
                <w:highlight w:val="yellow"/>
              </w:rPr>
            </w:pPr>
          </w:p>
          <w:p w14:paraId="204B08C4" w14:textId="19630E56" w:rsidR="00F863B5" w:rsidRPr="00304A8E" w:rsidRDefault="00F863B5" w:rsidP="001035E0">
            <w:pPr>
              <w:rPr>
                <w:rFonts w:ascii="Arial" w:hAnsi="Arial" w:cs="Arial"/>
                <w:b/>
              </w:rPr>
            </w:pPr>
          </w:p>
          <w:p w14:paraId="534E83F3" w14:textId="77777777" w:rsidR="00E229CD" w:rsidRPr="00676C59" w:rsidRDefault="00E229CD" w:rsidP="001035E0">
            <w:pPr>
              <w:rPr>
                <w:rFonts w:ascii="Arial" w:hAnsi="Arial" w:cs="Arial"/>
                <w:b/>
                <w:highlight w:val="yellow"/>
              </w:rPr>
            </w:pPr>
          </w:p>
          <w:p w14:paraId="51CE660A" w14:textId="025AFFFB" w:rsidR="00E229CD" w:rsidRPr="00676C59" w:rsidRDefault="00E229CD" w:rsidP="002B0CBD">
            <w:pPr>
              <w:rPr>
                <w:rFonts w:ascii="Arial" w:hAnsi="Arial" w:cs="Arial"/>
                <w:b/>
                <w:highlight w:val="yellow"/>
              </w:rPr>
            </w:pPr>
          </w:p>
        </w:tc>
      </w:tr>
      <w:tr w:rsidR="00D37817" w:rsidRPr="00676C59" w14:paraId="76CAA6F4" w14:textId="77777777" w:rsidTr="001D30D6">
        <w:trPr>
          <w:trHeight w:val="568"/>
        </w:trPr>
        <w:tc>
          <w:tcPr>
            <w:tcW w:w="8217" w:type="dxa"/>
          </w:tcPr>
          <w:p w14:paraId="2E2EB598" w14:textId="7C5ED5FC" w:rsidR="00D37817" w:rsidRDefault="00023104" w:rsidP="00D37817">
            <w:pPr>
              <w:pStyle w:val="ListParagraph"/>
              <w:ind w:left="928"/>
              <w:jc w:val="left"/>
              <w:rPr>
                <w:rFonts w:cs="Arial"/>
                <w:b/>
                <w:bCs/>
                <w:szCs w:val="24"/>
                <w:u w:val="single"/>
              </w:rPr>
            </w:pPr>
            <w:r>
              <w:rPr>
                <w:rFonts w:cs="Arial"/>
                <w:b/>
                <w:bCs/>
                <w:szCs w:val="24"/>
                <w:u w:val="single"/>
              </w:rPr>
              <w:lastRenderedPageBreak/>
              <w:t>5</w:t>
            </w:r>
            <w:r w:rsidR="00D37817" w:rsidRPr="00676C59">
              <w:rPr>
                <w:rFonts w:cs="Arial"/>
                <w:b/>
                <w:bCs/>
                <w:szCs w:val="24"/>
                <w:u w:val="single"/>
              </w:rPr>
              <w:t>. MEDIUM TERM FINANCIAL PLAN UPDATE</w:t>
            </w:r>
          </w:p>
          <w:p w14:paraId="24D4D7A3" w14:textId="77777777" w:rsidR="00D37817" w:rsidRPr="00676C59" w:rsidRDefault="00D37817" w:rsidP="00D37817">
            <w:pPr>
              <w:rPr>
                <w:rFonts w:ascii="Arial" w:hAnsi="Arial" w:cs="Arial"/>
              </w:rPr>
            </w:pPr>
          </w:p>
        </w:tc>
        <w:tc>
          <w:tcPr>
            <w:tcW w:w="1270" w:type="dxa"/>
          </w:tcPr>
          <w:p w14:paraId="146160C8" w14:textId="6FB5E780" w:rsidR="00D37817" w:rsidRPr="00676C59" w:rsidRDefault="0023316F" w:rsidP="00D37817">
            <w:pPr>
              <w:jc w:val="center"/>
              <w:rPr>
                <w:rFonts w:ascii="Arial" w:hAnsi="Arial" w:cs="Arial"/>
                <w:b/>
                <w:highlight w:val="yellow"/>
              </w:rPr>
            </w:pPr>
            <w:r w:rsidRPr="0023316F">
              <w:rPr>
                <w:rFonts w:ascii="Arial" w:hAnsi="Arial" w:cs="Arial"/>
                <w:b/>
              </w:rPr>
              <w:t>Action</w:t>
            </w:r>
          </w:p>
        </w:tc>
      </w:tr>
      <w:tr w:rsidR="00D37817" w:rsidRPr="00676C59" w14:paraId="334FD678" w14:textId="77777777" w:rsidTr="001D30D6">
        <w:trPr>
          <w:trHeight w:val="568"/>
        </w:trPr>
        <w:tc>
          <w:tcPr>
            <w:tcW w:w="8217" w:type="dxa"/>
          </w:tcPr>
          <w:p w14:paraId="50F94373" w14:textId="77777777" w:rsidR="00D37817" w:rsidRDefault="00D37817" w:rsidP="00D37817">
            <w:pPr>
              <w:rPr>
                <w:rFonts w:ascii="Arial" w:hAnsi="Arial" w:cs="Arial"/>
              </w:rPr>
            </w:pPr>
            <w:r w:rsidRPr="00993913">
              <w:rPr>
                <w:rFonts w:ascii="Arial" w:hAnsi="Arial" w:cs="Arial"/>
              </w:rPr>
              <w:t xml:space="preserve">The HoF introduced the </w:t>
            </w:r>
            <w:r>
              <w:rPr>
                <w:rFonts w:ascii="Arial" w:hAnsi="Arial" w:cs="Arial"/>
              </w:rPr>
              <w:t xml:space="preserve">MTFP highlighting that the headline in January was a £3.5million net deficit after savings that had to be closed. He added that the additional pressures and unexpected funding changes added an additional £1.5million taking the predicted net deficit to £5million for 2023/24. </w:t>
            </w:r>
          </w:p>
          <w:p w14:paraId="059D6FF4" w14:textId="77777777" w:rsidR="00D37817" w:rsidRDefault="00D37817" w:rsidP="00D37817">
            <w:pPr>
              <w:rPr>
                <w:rFonts w:ascii="Arial" w:hAnsi="Arial" w:cs="Arial"/>
              </w:rPr>
            </w:pPr>
          </w:p>
          <w:p w14:paraId="03DCA548" w14:textId="6B6367A0" w:rsidR="00D37817" w:rsidRDefault="00D37817" w:rsidP="00D37817">
            <w:pPr>
              <w:rPr>
                <w:rFonts w:ascii="Arial" w:hAnsi="Arial" w:cs="Arial"/>
              </w:rPr>
            </w:pPr>
            <w:r>
              <w:rPr>
                <w:rFonts w:ascii="Arial" w:hAnsi="Arial" w:cs="Arial"/>
              </w:rPr>
              <w:t>The force had also benefited from changes that ha</w:t>
            </w:r>
            <w:r w:rsidR="007B778B">
              <w:rPr>
                <w:rFonts w:ascii="Arial" w:hAnsi="Arial" w:cs="Arial"/>
              </w:rPr>
              <w:t>d</w:t>
            </w:r>
            <w:r>
              <w:rPr>
                <w:rFonts w:ascii="Arial" w:hAnsi="Arial" w:cs="Arial"/>
              </w:rPr>
              <w:t xml:space="preserve"> happened since January such as higher interest</w:t>
            </w:r>
            <w:r w:rsidR="00217255">
              <w:rPr>
                <w:rFonts w:ascii="Arial" w:hAnsi="Arial" w:cs="Arial"/>
              </w:rPr>
              <w:t xml:space="preserve"> rates</w:t>
            </w:r>
            <w:r>
              <w:rPr>
                <w:rFonts w:ascii="Arial" w:hAnsi="Arial" w:cs="Arial"/>
              </w:rPr>
              <w:t xml:space="preserve"> which generated an additional, unexpected income on the </w:t>
            </w:r>
            <w:r w:rsidR="00283944">
              <w:rPr>
                <w:rFonts w:ascii="Arial" w:hAnsi="Arial" w:cs="Arial"/>
              </w:rPr>
              <w:t>money that was</w:t>
            </w:r>
            <w:r>
              <w:rPr>
                <w:rFonts w:ascii="Arial" w:hAnsi="Arial" w:cs="Arial"/>
              </w:rPr>
              <w:t xml:space="preserve"> invested.</w:t>
            </w:r>
          </w:p>
          <w:p w14:paraId="42BD7321" w14:textId="77777777" w:rsidR="00D37817" w:rsidRDefault="00D37817" w:rsidP="00D37817">
            <w:pPr>
              <w:rPr>
                <w:rFonts w:ascii="Arial" w:hAnsi="Arial" w:cs="Arial"/>
              </w:rPr>
            </w:pPr>
          </w:p>
          <w:p w14:paraId="78F686C3" w14:textId="44FE362A" w:rsidR="00D37817" w:rsidRDefault="00D37817" w:rsidP="00D37817">
            <w:pPr>
              <w:rPr>
                <w:rFonts w:ascii="Arial" w:hAnsi="Arial" w:cs="Arial"/>
              </w:rPr>
            </w:pPr>
            <w:r>
              <w:rPr>
                <w:rFonts w:ascii="Arial" w:hAnsi="Arial" w:cs="Arial"/>
              </w:rPr>
              <w:t>We were informed that there was a product</w:t>
            </w:r>
            <w:r w:rsidR="00CE4D31">
              <w:rPr>
                <w:rFonts w:ascii="Arial" w:hAnsi="Arial" w:cs="Arial"/>
              </w:rPr>
              <w:t>ivity</w:t>
            </w:r>
            <w:r>
              <w:rPr>
                <w:rFonts w:ascii="Arial" w:hAnsi="Arial" w:cs="Arial"/>
              </w:rPr>
              <w:t xml:space="preserve"> and efficiency working group that had identified areas where savings and efficiencies could be made and also assisted in minimising overspends on key budgets.  The HoF also advised he was working to build in budgeting for vacancies into future MTFPs so a more accurate budget picture was available.</w:t>
            </w:r>
          </w:p>
          <w:p w14:paraId="249CD583" w14:textId="77777777" w:rsidR="00D37817" w:rsidRDefault="00D37817" w:rsidP="00D37817">
            <w:pPr>
              <w:rPr>
                <w:rFonts w:ascii="Arial" w:hAnsi="Arial" w:cs="Arial"/>
              </w:rPr>
            </w:pPr>
          </w:p>
          <w:p w14:paraId="2FB7C102" w14:textId="207C6741" w:rsidR="00D37817" w:rsidRDefault="00D37817" w:rsidP="00D37817">
            <w:pPr>
              <w:rPr>
                <w:rFonts w:ascii="Arial" w:hAnsi="Arial" w:cs="Arial"/>
              </w:rPr>
            </w:pPr>
            <w:r>
              <w:rPr>
                <w:rFonts w:ascii="Arial" w:hAnsi="Arial" w:cs="Arial"/>
              </w:rPr>
              <w:t xml:space="preserve">The CC advised that the </w:t>
            </w:r>
            <w:r w:rsidRPr="0008213D">
              <w:rPr>
                <w:rFonts w:ascii="Arial" w:hAnsi="Arial" w:cs="Arial"/>
              </w:rPr>
              <w:t>efficiency plans</w:t>
            </w:r>
            <w:r>
              <w:rPr>
                <w:rFonts w:ascii="Arial" w:hAnsi="Arial" w:cs="Arial"/>
              </w:rPr>
              <w:t xml:space="preserve"> to </w:t>
            </w:r>
            <w:r w:rsidRPr="0008213D">
              <w:rPr>
                <w:rFonts w:ascii="Arial" w:hAnsi="Arial" w:cs="Arial"/>
              </w:rPr>
              <w:t xml:space="preserve">try and reduce </w:t>
            </w:r>
            <w:r>
              <w:rPr>
                <w:rFonts w:ascii="Arial" w:hAnsi="Arial" w:cs="Arial"/>
              </w:rPr>
              <w:t xml:space="preserve">the </w:t>
            </w:r>
            <w:r w:rsidRPr="0008213D">
              <w:rPr>
                <w:rFonts w:ascii="Arial" w:hAnsi="Arial" w:cs="Arial"/>
              </w:rPr>
              <w:t>£5</w:t>
            </w:r>
            <w:r>
              <w:rPr>
                <w:rFonts w:ascii="Arial" w:hAnsi="Arial" w:cs="Arial"/>
              </w:rPr>
              <w:t>million</w:t>
            </w:r>
            <w:r w:rsidRPr="0008213D">
              <w:rPr>
                <w:rFonts w:ascii="Arial" w:hAnsi="Arial" w:cs="Arial"/>
              </w:rPr>
              <w:t xml:space="preserve"> deficit</w:t>
            </w:r>
            <w:r>
              <w:rPr>
                <w:rFonts w:ascii="Arial" w:hAnsi="Arial" w:cs="Arial"/>
              </w:rPr>
              <w:t xml:space="preserve"> had been shared previously.  </w:t>
            </w:r>
            <w:r w:rsidRPr="0008213D">
              <w:rPr>
                <w:rFonts w:ascii="Arial" w:hAnsi="Arial" w:cs="Arial"/>
              </w:rPr>
              <w:t xml:space="preserve">She </w:t>
            </w:r>
            <w:r>
              <w:rPr>
                <w:rFonts w:ascii="Arial" w:hAnsi="Arial" w:cs="Arial"/>
              </w:rPr>
              <w:t>stated</w:t>
            </w:r>
            <w:r w:rsidRPr="0008213D">
              <w:rPr>
                <w:rFonts w:ascii="Arial" w:hAnsi="Arial" w:cs="Arial"/>
              </w:rPr>
              <w:t xml:space="preserve"> that a real concern for </w:t>
            </w:r>
            <w:r>
              <w:rPr>
                <w:rFonts w:ascii="Arial" w:hAnsi="Arial" w:cs="Arial"/>
              </w:rPr>
              <w:t>her</w:t>
            </w:r>
            <w:r w:rsidRPr="0008213D">
              <w:rPr>
                <w:rFonts w:ascii="Arial" w:hAnsi="Arial" w:cs="Arial"/>
              </w:rPr>
              <w:t xml:space="preserve"> </w:t>
            </w:r>
            <w:r>
              <w:rPr>
                <w:rFonts w:ascii="Arial" w:hAnsi="Arial" w:cs="Arial"/>
              </w:rPr>
              <w:t>wa</w:t>
            </w:r>
            <w:r w:rsidRPr="0008213D">
              <w:rPr>
                <w:rFonts w:ascii="Arial" w:hAnsi="Arial" w:cs="Arial"/>
              </w:rPr>
              <w:t xml:space="preserve">s </w:t>
            </w:r>
            <w:r>
              <w:rPr>
                <w:rFonts w:ascii="Arial" w:hAnsi="Arial" w:cs="Arial"/>
              </w:rPr>
              <w:t xml:space="preserve">in relation to </w:t>
            </w:r>
            <w:r w:rsidRPr="0008213D">
              <w:rPr>
                <w:rFonts w:ascii="Arial" w:hAnsi="Arial" w:cs="Arial"/>
              </w:rPr>
              <w:t>custody</w:t>
            </w:r>
            <w:r>
              <w:rPr>
                <w:rFonts w:ascii="Arial" w:hAnsi="Arial" w:cs="Arial"/>
              </w:rPr>
              <w:t xml:space="preserve"> provision as it</w:t>
            </w:r>
            <w:r w:rsidRPr="0008213D">
              <w:rPr>
                <w:rFonts w:ascii="Arial" w:hAnsi="Arial" w:cs="Arial"/>
              </w:rPr>
              <w:t xml:space="preserve"> </w:t>
            </w:r>
            <w:r>
              <w:rPr>
                <w:rFonts w:ascii="Arial" w:hAnsi="Arial" w:cs="Arial"/>
              </w:rPr>
              <w:t>wa</w:t>
            </w:r>
            <w:r w:rsidRPr="0008213D">
              <w:rPr>
                <w:rFonts w:ascii="Arial" w:hAnsi="Arial" w:cs="Arial"/>
              </w:rPr>
              <w:t xml:space="preserve">s not fit for purpose. </w:t>
            </w:r>
            <w:r>
              <w:rPr>
                <w:rFonts w:ascii="Arial" w:hAnsi="Arial" w:cs="Arial"/>
              </w:rPr>
              <w:t>The force was currently looking at an options paper to determine what the right fit would be going forward.  This was raised as a concern as</w:t>
            </w:r>
            <w:r w:rsidR="00FA280C">
              <w:rPr>
                <w:rFonts w:ascii="Arial" w:hAnsi="Arial" w:cs="Arial"/>
              </w:rPr>
              <w:t xml:space="preserve"> she stated</w:t>
            </w:r>
            <w:r>
              <w:rPr>
                <w:rFonts w:ascii="Arial" w:hAnsi="Arial" w:cs="Arial"/>
              </w:rPr>
              <w:t xml:space="preserve"> it provided an even stronger rationale for the Gwent Police Operational Facility (GPOF) in the longer term.  The CC informed us that the short term plans for custody, including the identified savings, were no longer fit for purpose. She went on to say that she understood the financial challenges would not go away but that it was important that these areas of concern were discussed. </w:t>
            </w:r>
          </w:p>
          <w:p w14:paraId="377428F8" w14:textId="77777777" w:rsidR="00D37817" w:rsidRDefault="00D37817" w:rsidP="00D37817">
            <w:pPr>
              <w:rPr>
                <w:rFonts w:ascii="Arial" w:hAnsi="Arial" w:cs="Arial"/>
              </w:rPr>
            </w:pPr>
          </w:p>
          <w:p w14:paraId="7E547141" w14:textId="77777777" w:rsidR="00D37817" w:rsidRDefault="00D37817" w:rsidP="00D37817">
            <w:pPr>
              <w:rPr>
                <w:rFonts w:ascii="Arial" w:hAnsi="Arial" w:cs="Arial"/>
              </w:rPr>
            </w:pPr>
            <w:r>
              <w:rPr>
                <w:rFonts w:ascii="Arial" w:hAnsi="Arial" w:cs="Arial"/>
              </w:rPr>
              <w:t>The DPCC noted the comments on custody and stated that further discussions would take place at the Estate Strategy Board.  She stated it was important to highlight the insufficient capital budget Gwent had received from the Home Office over many years and that it was important that this continued to be raised with them in light of the work that needed to be completed to maintain a safe and operationally fit for purpose estate.</w:t>
            </w:r>
          </w:p>
          <w:p w14:paraId="0889CF8A" w14:textId="77777777" w:rsidR="00D37817" w:rsidRDefault="00D37817" w:rsidP="00D37817">
            <w:pPr>
              <w:rPr>
                <w:rFonts w:ascii="Arial" w:hAnsi="Arial" w:cs="Arial"/>
              </w:rPr>
            </w:pPr>
          </w:p>
          <w:p w14:paraId="29EB9D9A" w14:textId="1B5DD44E" w:rsidR="00D37817" w:rsidRDefault="00D37817" w:rsidP="00D37817">
            <w:pPr>
              <w:rPr>
                <w:rFonts w:ascii="Arial" w:hAnsi="Arial" w:cs="Arial"/>
              </w:rPr>
            </w:pPr>
            <w:r>
              <w:rPr>
                <w:rFonts w:ascii="Arial" w:hAnsi="Arial" w:cs="Arial"/>
              </w:rPr>
              <w:t xml:space="preserve">The CC also highlighted the recent announcement regarding the </w:t>
            </w:r>
            <w:r w:rsidR="003A7D80">
              <w:rPr>
                <w:rFonts w:ascii="Arial" w:hAnsi="Arial" w:cs="Arial"/>
              </w:rPr>
              <w:t xml:space="preserve">changes to the </w:t>
            </w:r>
            <w:r>
              <w:rPr>
                <w:rFonts w:ascii="Arial" w:hAnsi="Arial" w:cs="Arial"/>
              </w:rPr>
              <w:t xml:space="preserve">misconduct process which would also impact on budgets.  These changes would mean that much of the misconduct demand would come back to </w:t>
            </w:r>
            <w:r w:rsidR="003A7D80">
              <w:rPr>
                <w:rFonts w:ascii="Arial" w:hAnsi="Arial" w:cs="Arial"/>
              </w:rPr>
              <w:t>the CC</w:t>
            </w:r>
            <w:r>
              <w:rPr>
                <w:rFonts w:ascii="Arial" w:hAnsi="Arial" w:cs="Arial"/>
              </w:rPr>
              <w:t xml:space="preserve"> which would be likely passed to </w:t>
            </w:r>
            <w:r w:rsidR="003A7D80">
              <w:rPr>
                <w:rFonts w:ascii="Arial" w:hAnsi="Arial" w:cs="Arial"/>
              </w:rPr>
              <w:t xml:space="preserve">the </w:t>
            </w:r>
            <w:r>
              <w:rPr>
                <w:rFonts w:ascii="Arial" w:hAnsi="Arial" w:cs="Arial"/>
              </w:rPr>
              <w:t>ACC to manage.  As Gwent only had one ACC, the extra demand this place</w:t>
            </w:r>
            <w:r w:rsidR="003A7D80">
              <w:rPr>
                <w:rFonts w:ascii="Arial" w:hAnsi="Arial" w:cs="Arial"/>
              </w:rPr>
              <w:t>d</w:t>
            </w:r>
            <w:r>
              <w:rPr>
                <w:rFonts w:ascii="Arial" w:hAnsi="Arial" w:cs="Arial"/>
              </w:rPr>
              <w:t xml:space="preserve"> on the role was a significant concern.  The CC advised that the impact of that announcement needed to be considered and</w:t>
            </w:r>
            <w:r w:rsidR="003A7D80">
              <w:rPr>
                <w:rFonts w:ascii="Arial" w:hAnsi="Arial" w:cs="Arial"/>
              </w:rPr>
              <w:t xml:space="preserve"> for</w:t>
            </w:r>
            <w:r>
              <w:rPr>
                <w:rFonts w:ascii="Arial" w:hAnsi="Arial" w:cs="Arial"/>
              </w:rPr>
              <w:t xml:space="preserve"> discussions </w:t>
            </w:r>
            <w:r w:rsidR="003A7D80">
              <w:rPr>
                <w:rFonts w:ascii="Arial" w:hAnsi="Arial" w:cs="Arial"/>
              </w:rPr>
              <w:t xml:space="preserve">to </w:t>
            </w:r>
            <w:r>
              <w:rPr>
                <w:rFonts w:ascii="Arial" w:hAnsi="Arial" w:cs="Arial"/>
              </w:rPr>
              <w:t>take place as to whether a second ACC was required.  The DPCC confirmed that both the PCC and the CEx had recently raised the impact of the proposals, both financial and resource related, with Home Office officials</w:t>
            </w:r>
            <w:r w:rsidR="00CE4D31">
              <w:rPr>
                <w:rFonts w:ascii="Arial" w:hAnsi="Arial" w:cs="Arial"/>
              </w:rPr>
              <w:t>.</w:t>
            </w:r>
            <w:r>
              <w:rPr>
                <w:rFonts w:ascii="Arial" w:hAnsi="Arial" w:cs="Arial"/>
              </w:rPr>
              <w:t xml:space="preserve"> </w:t>
            </w:r>
          </w:p>
          <w:p w14:paraId="4F09E6D3" w14:textId="77777777" w:rsidR="00D37817" w:rsidRDefault="00D37817" w:rsidP="00D37817">
            <w:pPr>
              <w:rPr>
                <w:rFonts w:ascii="Arial" w:hAnsi="Arial" w:cs="Arial"/>
              </w:rPr>
            </w:pPr>
          </w:p>
          <w:p w14:paraId="49E90A3D" w14:textId="1638DCA4" w:rsidR="00D37817" w:rsidRDefault="00D37817" w:rsidP="00D37817">
            <w:pPr>
              <w:rPr>
                <w:rFonts w:ascii="Arial" w:hAnsi="Arial" w:cs="Arial"/>
              </w:rPr>
            </w:pPr>
            <w:r>
              <w:rPr>
                <w:rFonts w:ascii="Arial" w:hAnsi="Arial" w:cs="Arial"/>
              </w:rPr>
              <w:t xml:space="preserve">The CFO stated that a Police and Crime Panel (PCP) sub </w:t>
            </w:r>
            <w:r w:rsidR="00F25A73">
              <w:rPr>
                <w:rFonts w:ascii="Arial" w:hAnsi="Arial" w:cs="Arial"/>
              </w:rPr>
              <w:t>group</w:t>
            </w:r>
            <w:r>
              <w:rPr>
                <w:rFonts w:ascii="Arial" w:hAnsi="Arial" w:cs="Arial"/>
              </w:rPr>
              <w:t xml:space="preserve"> was due to take place next Friday in which the MTFP and the Estate Strategy would </w:t>
            </w:r>
            <w:r>
              <w:rPr>
                <w:rFonts w:ascii="Arial" w:hAnsi="Arial" w:cs="Arial"/>
              </w:rPr>
              <w:lastRenderedPageBreak/>
              <w:t xml:space="preserve">be discussed, however, he had sought agreement from the Chair of the PCP to cancel that meeting due to circumstances outside of his control. He added that in place of the meeting this report would be circulated to PCP members, so they had information on the changes to the MTFP as well as having the option to raise any questions. </w:t>
            </w:r>
          </w:p>
          <w:p w14:paraId="79642EA7" w14:textId="77777777" w:rsidR="00D37817" w:rsidRPr="00676C59" w:rsidRDefault="00D37817" w:rsidP="00D37817">
            <w:pPr>
              <w:rPr>
                <w:rFonts w:ascii="Arial" w:hAnsi="Arial" w:cs="Arial"/>
              </w:rPr>
            </w:pPr>
          </w:p>
        </w:tc>
        <w:tc>
          <w:tcPr>
            <w:tcW w:w="1270" w:type="dxa"/>
          </w:tcPr>
          <w:p w14:paraId="18C6DD88" w14:textId="77777777" w:rsidR="00D37817" w:rsidRDefault="00D37817" w:rsidP="00D37817">
            <w:pPr>
              <w:rPr>
                <w:rFonts w:ascii="Arial" w:hAnsi="Arial" w:cs="Arial"/>
                <w:b/>
                <w:highlight w:val="yellow"/>
              </w:rPr>
            </w:pPr>
          </w:p>
          <w:p w14:paraId="0B17EF01" w14:textId="77777777" w:rsidR="001D6F8F" w:rsidRDefault="001D6F8F" w:rsidP="00D37817">
            <w:pPr>
              <w:rPr>
                <w:rFonts w:ascii="Arial" w:hAnsi="Arial" w:cs="Arial"/>
                <w:b/>
                <w:highlight w:val="yellow"/>
              </w:rPr>
            </w:pPr>
          </w:p>
          <w:p w14:paraId="0AF7D283" w14:textId="77777777" w:rsidR="001D6F8F" w:rsidRDefault="001D6F8F" w:rsidP="00D37817">
            <w:pPr>
              <w:rPr>
                <w:rFonts w:ascii="Arial" w:hAnsi="Arial" w:cs="Arial"/>
                <w:b/>
                <w:highlight w:val="yellow"/>
              </w:rPr>
            </w:pPr>
          </w:p>
          <w:p w14:paraId="02F04204" w14:textId="77777777" w:rsidR="001D6F8F" w:rsidRDefault="001D6F8F" w:rsidP="00D37817">
            <w:pPr>
              <w:rPr>
                <w:rFonts w:ascii="Arial" w:hAnsi="Arial" w:cs="Arial"/>
                <w:b/>
                <w:highlight w:val="yellow"/>
              </w:rPr>
            </w:pPr>
          </w:p>
          <w:p w14:paraId="5568CD1C" w14:textId="77777777" w:rsidR="001D6F8F" w:rsidRDefault="001D6F8F" w:rsidP="00D37817">
            <w:pPr>
              <w:rPr>
                <w:rFonts w:ascii="Arial" w:hAnsi="Arial" w:cs="Arial"/>
                <w:b/>
                <w:highlight w:val="yellow"/>
              </w:rPr>
            </w:pPr>
          </w:p>
          <w:p w14:paraId="59FED1E1" w14:textId="77777777" w:rsidR="001D6F8F" w:rsidRDefault="001D6F8F" w:rsidP="00D37817">
            <w:pPr>
              <w:rPr>
                <w:rFonts w:ascii="Arial" w:hAnsi="Arial" w:cs="Arial"/>
                <w:b/>
                <w:highlight w:val="yellow"/>
              </w:rPr>
            </w:pPr>
          </w:p>
          <w:p w14:paraId="215992BE" w14:textId="77777777" w:rsidR="001D6F8F" w:rsidRDefault="001D6F8F" w:rsidP="00D37817">
            <w:pPr>
              <w:rPr>
                <w:rFonts w:ascii="Arial" w:hAnsi="Arial" w:cs="Arial"/>
                <w:b/>
                <w:highlight w:val="yellow"/>
              </w:rPr>
            </w:pPr>
          </w:p>
          <w:p w14:paraId="58C823F9" w14:textId="77777777" w:rsidR="001D6F8F" w:rsidRDefault="001D6F8F" w:rsidP="00D37817">
            <w:pPr>
              <w:rPr>
                <w:rFonts w:ascii="Arial" w:hAnsi="Arial" w:cs="Arial"/>
                <w:b/>
                <w:highlight w:val="yellow"/>
              </w:rPr>
            </w:pPr>
          </w:p>
          <w:p w14:paraId="06424759" w14:textId="77777777" w:rsidR="001D6F8F" w:rsidRDefault="001D6F8F" w:rsidP="00D37817">
            <w:pPr>
              <w:rPr>
                <w:rFonts w:ascii="Arial" w:hAnsi="Arial" w:cs="Arial"/>
                <w:b/>
                <w:highlight w:val="yellow"/>
              </w:rPr>
            </w:pPr>
          </w:p>
          <w:p w14:paraId="24490568" w14:textId="77777777" w:rsidR="001D6F8F" w:rsidRDefault="001D6F8F" w:rsidP="00D37817">
            <w:pPr>
              <w:rPr>
                <w:rFonts w:ascii="Arial" w:hAnsi="Arial" w:cs="Arial"/>
                <w:b/>
                <w:highlight w:val="yellow"/>
              </w:rPr>
            </w:pPr>
          </w:p>
          <w:p w14:paraId="491F1D4D" w14:textId="77777777" w:rsidR="001D6F8F" w:rsidRDefault="001D6F8F" w:rsidP="00D37817">
            <w:pPr>
              <w:rPr>
                <w:rFonts w:ascii="Arial" w:hAnsi="Arial" w:cs="Arial"/>
                <w:b/>
                <w:highlight w:val="yellow"/>
              </w:rPr>
            </w:pPr>
          </w:p>
          <w:p w14:paraId="18D55F1D" w14:textId="77777777" w:rsidR="001D6F8F" w:rsidRDefault="001D6F8F" w:rsidP="00D37817">
            <w:pPr>
              <w:rPr>
                <w:rFonts w:ascii="Arial" w:hAnsi="Arial" w:cs="Arial"/>
                <w:b/>
                <w:highlight w:val="yellow"/>
              </w:rPr>
            </w:pPr>
          </w:p>
          <w:p w14:paraId="615AA49F" w14:textId="77777777" w:rsidR="001D6F8F" w:rsidRDefault="001D6F8F" w:rsidP="00D37817">
            <w:pPr>
              <w:rPr>
                <w:rFonts w:ascii="Arial" w:hAnsi="Arial" w:cs="Arial"/>
                <w:b/>
                <w:highlight w:val="yellow"/>
              </w:rPr>
            </w:pPr>
          </w:p>
          <w:p w14:paraId="20E7BCAC" w14:textId="77777777" w:rsidR="001D6F8F" w:rsidRDefault="001D6F8F" w:rsidP="00D37817">
            <w:pPr>
              <w:rPr>
                <w:rFonts w:ascii="Arial" w:hAnsi="Arial" w:cs="Arial"/>
                <w:b/>
                <w:highlight w:val="yellow"/>
              </w:rPr>
            </w:pPr>
          </w:p>
          <w:p w14:paraId="5E253CEF" w14:textId="77777777" w:rsidR="001D6F8F" w:rsidRDefault="001D6F8F" w:rsidP="00D37817">
            <w:pPr>
              <w:rPr>
                <w:rFonts w:ascii="Arial" w:hAnsi="Arial" w:cs="Arial"/>
                <w:b/>
                <w:highlight w:val="yellow"/>
              </w:rPr>
            </w:pPr>
          </w:p>
          <w:p w14:paraId="63F98E03" w14:textId="77777777" w:rsidR="001D6F8F" w:rsidRDefault="001D6F8F" w:rsidP="00D37817">
            <w:pPr>
              <w:rPr>
                <w:rFonts w:ascii="Arial" w:hAnsi="Arial" w:cs="Arial"/>
                <w:b/>
                <w:highlight w:val="yellow"/>
              </w:rPr>
            </w:pPr>
          </w:p>
          <w:p w14:paraId="184FC7E9" w14:textId="77777777" w:rsidR="001D6F8F" w:rsidRDefault="001D6F8F" w:rsidP="00D37817">
            <w:pPr>
              <w:rPr>
                <w:rFonts w:ascii="Arial" w:hAnsi="Arial" w:cs="Arial"/>
                <w:b/>
                <w:highlight w:val="yellow"/>
              </w:rPr>
            </w:pPr>
          </w:p>
          <w:p w14:paraId="035D108F" w14:textId="77777777" w:rsidR="001D6F8F" w:rsidRDefault="001D6F8F" w:rsidP="00D37817">
            <w:pPr>
              <w:rPr>
                <w:rFonts w:ascii="Arial" w:hAnsi="Arial" w:cs="Arial"/>
                <w:b/>
                <w:highlight w:val="yellow"/>
              </w:rPr>
            </w:pPr>
          </w:p>
          <w:p w14:paraId="4D9E930C" w14:textId="77777777" w:rsidR="001D6F8F" w:rsidRDefault="001D6F8F" w:rsidP="00D37817">
            <w:pPr>
              <w:rPr>
                <w:rFonts w:ascii="Arial" w:hAnsi="Arial" w:cs="Arial"/>
                <w:b/>
                <w:highlight w:val="yellow"/>
              </w:rPr>
            </w:pPr>
          </w:p>
          <w:p w14:paraId="50438A78" w14:textId="77777777" w:rsidR="001D6F8F" w:rsidRDefault="001D6F8F" w:rsidP="00D37817">
            <w:pPr>
              <w:rPr>
                <w:rFonts w:ascii="Arial" w:hAnsi="Arial" w:cs="Arial"/>
                <w:b/>
                <w:highlight w:val="yellow"/>
              </w:rPr>
            </w:pPr>
          </w:p>
          <w:p w14:paraId="639B4F2E" w14:textId="77777777" w:rsidR="001D6F8F" w:rsidRDefault="001D6F8F" w:rsidP="00D37817">
            <w:pPr>
              <w:rPr>
                <w:rFonts w:ascii="Arial" w:hAnsi="Arial" w:cs="Arial"/>
                <w:b/>
                <w:highlight w:val="yellow"/>
              </w:rPr>
            </w:pPr>
          </w:p>
          <w:p w14:paraId="3201DAA6" w14:textId="77777777" w:rsidR="001D6F8F" w:rsidRDefault="001D6F8F" w:rsidP="00D37817">
            <w:pPr>
              <w:rPr>
                <w:rFonts w:ascii="Arial" w:hAnsi="Arial" w:cs="Arial"/>
                <w:b/>
                <w:highlight w:val="yellow"/>
              </w:rPr>
            </w:pPr>
          </w:p>
          <w:p w14:paraId="5913D5C0" w14:textId="77777777" w:rsidR="001D6F8F" w:rsidRDefault="001D6F8F" w:rsidP="00D37817">
            <w:pPr>
              <w:rPr>
                <w:rFonts w:ascii="Arial" w:hAnsi="Arial" w:cs="Arial"/>
                <w:b/>
                <w:highlight w:val="yellow"/>
              </w:rPr>
            </w:pPr>
          </w:p>
          <w:p w14:paraId="27CEE599" w14:textId="77777777" w:rsidR="001D6F8F" w:rsidRDefault="001D6F8F" w:rsidP="00D37817">
            <w:pPr>
              <w:rPr>
                <w:rFonts w:ascii="Arial" w:hAnsi="Arial" w:cs="Arial"/>
                <w:b/>
                <w:highlight w:val="yellow"/>
              </w:rPr>
            </w:pPr>
          </w:p>
          <w:p w14:paraId="1DD38AD4" w14:textId="77777777" w:rsidR="001D6F8F" w:rsidRDefault="001D6F8F" w:rsidP="00D37817">
            <w:pPr>
              <w:rPr>
                <w:rFonts w:ascii="Arial" w:hAnsi="Arial" w:cs="Arial"/>
                <w:b/>
                <w:highlight w:val="yellow"/>
              </w:rPr>
            </w:pPr>
          </w:p>
          <w:p w14:paraId="24AB8772" w14:textId="77777777" w:rsidR="001D6F8F" w:rsidRDefault="001D6F8F" w:rsidP="00D37817">
            <w:pPr>
              <w:rPr>
                <w:rFonts w:ascii="Arial" w:hAnsi="Arial" w:cs="Arial"/>
                <w:b/>
                <w:highlight w:val="yellow"/>
              </w:rPr>
            </w:pPr>
          </w:p>
          <w:p w14:paraId="076A5F1B" w14:textId="77777777" w:rsidR="001D6F8F" w:rsidRDefault="001D6F8F" w:rsidP="00D37817">
            <w:pPr>
              <w:rPr>
                <w:rFonts w:ascii="Arial" w:hAnsi="Arial" w:cs="Arial"/>
                <w:b/>
                <w:highlight w:val="yellow"/>
              </w:rPr>
            </w:pPr>
          </w:p>
          <w:p w14:paraId="2A1D25F3" w14:textId="77777777" w:rsidR="001D6F8F" w:rsidRDefault="001D6F8F" w:rsidP="00D37817">
            <w:pPr>
              <w:rPr>
                <w:rFonts w:ascii="Arial" w:hAnsi="Arial" w:cs="Arial"/>
                <w:b/>
                <w:highlight w:val="yellow"/>
              </w:rPr>
            </w:pPr>
          </w:p>
          <w:p w14:paraId="797371E6" w14:textId="77777777" w:rsidR="001D6F8F" w:rsidRDefault="001D6F8F" w:rsidP="00D37817">
            <w:pPr>
              <w:rPr>
                <w:rFonts w:ascii="Arial" w:hAnsi="Arial" w:cs="Arial"/>
                <w:b/>
                <w:highlight w:val="yellow"/>
              </w:rPr>
            </w:pPr>
          </w:p>
          <w:p w14:paraId="6B3CE291" w14:textId="77777777" w:rsidR="001D6F8F" w:rsidRDefault="001D6F8F" w:rsidP="00D37817">
            <w:pPr>
              <w:rPr>
                <w:rFonts w:ascii="Arial" w:hAnsi="Arial" w:cs="Arial"/>
                <w:b/>
                <w:highlight w:val="yellow"/>
              </w:rPr>
            </w:pPr>
          </w:p>
          <w:p w14:paraId="60B3BD35" w14:textId="77777777" w:rsidR="001D6F8F" w:rsidRDefault="001D6F8F" w:rsidP="00D37817">
            <w:pPr>
              <w:rPr>
                <w:rFonts w:ascii="Arial" w:hAnsi="Arial" w:cs="Arial"/>
                <w:b/>
                <w:highlight w:val="yellow"/>
              </w:rPr>
            </w:pPr>
          </w:p>
          <w:p w14:paraId="2C6B173E" w14:textId="77777777" w:rsidR="001D6F8F" w:rsidRDefault="001D6F8F" w:rsidP="00D37817">
            <w:pPr>
              <w:rPr>
                <w:rFonts w:ascii="Arial" w:hAnsi="Arial" w:cs="Arial"/>
                <w:b/>
                <w:highlight w:val="yellow"/>
              </w:rPr>
            </w:pPr>
          </w:p>
          <w:p w14:paraId="532C545D" w14:textId="77777777" w:rsidR="001D6F8F" w:rsidRDefault="001D6F8F" w:rsidP="00D37817">
            <w:pPr>
              <w:rPr>
                <w:rFonts w:ascii="Arial" w:hAnsi="Arial" w:cs="Arial"/>
                <w:b/>
                <w:highlight w:val="yellow"/>
              </w:rPr>
            </w:pPr>
          </w:p>
          <w:p w14:paraId="22AFD77A" w14:textId="77777777" w:rsidR="001D6F8F" w:rsidRDefault="001D6F8F" w:rsidP="00D37817">
            <w:pPr>
              <w:rPr>
                <w:rFonts w:ascii="Arial" w:hAnsi="Arial" w:cs="Arial"/>
                <w:b/>
                <w:highlight w:val="yellow"/>
              </w:rPr>
            </w:pPr>
          </w:p>
          <w:p w14:paraId="0AC9049D" w14:textId="77777777" w:rsidR="001D6F8F" w:rsidRDefault="001D6F8F" w:rsidP="00D37817">
            <w:pPr>
              <w:rPr>
                <w:rFonts w:ascii="Arial" w:hAnsi="Arial" w:cs="Arial"/>
                <w:b/>
                <w:highlight w:val="yellow"/>
              </w:rPr>
            </w:pPr>
          </w:p>
          <w:p w14:paraId="34B33D7E" w14:textId="77777777" w:rsidR="001D6F8F" w:rsidRDefault="001D6F8F" w:rsidP="00D37817">
            <w:pPr>
              <w:rPr>
                <w:rFonts w:ascii="Arial" w:hAnsi="Arial" w:cs="Arial"/>
                <w:b/>
                <w:highlight w:val="yellow"/>
              </w:rPr>
            </w:pPr>
          </w:p>
          <w:p w14:paraId="646A7E9C" w14:textId="77777777" w:rsidR="001D6F8F" w:rsidRDefault="001D6F8F" w:rsidP="00D37817">
            <w:pPr>
              <w:rPr>
                <w:rFonts w:ascii="Arial" w:hAnsi="Arial" w:cs="Arial"/>
                <w:b/>
                <w:highlight w:val="yellow"/>
              </w:rPr>
            </w:pPr>
          </w:p>
          <w:p w14:paraId="522380C4" w14:textId="77777777" w:rsidR="001D6F8F" w:rsidRDefault="001D6F8F" w:rsidP="00D37817">
            <w:pPr>
              <w:rPr>
                <w:rFonts w:ascii="Arial" w:hAnsi="Arial" w:cs="Arial"/>
                <w:b/>
                <w:highlight w:val="yellow"/>
              </w:rPr>
            </w:pPr>
          </w:p>
          <w:p w14:paraId="74D56327" w14:textId="77777777" w:rsidR="001D6F8F" w:rsidRDefault="001D6F8F" w:rsidP="00D37817">
            <w:pPr>
              <w:rPr>
                <w:rFonts w:ascii="Arial" w:hAnsi="Arial" w:cs="Arial"/>
                <w:b/>
                <w:highlight w:val="yellow"/>
              </w:rPr>
            </w:pPr>
          </w:p>
          <w:p w14:paraId="5CCE020D" w14:textId="77777777" w:rsidR="001D6F8F" w:rsidRDefault="001D6F8F" w:rsidP="00D37817">
            <w:pPr>
              <w:rPr>
                <w:rFonts w:ascii="Arial" w:hAnsi="Arial" w:cs="Arial"/>
                <w:b/>
                <w:highlight w:val="yellow"/>
              </w:rPr>
            </w:pPr>
          </w:p>
          <w:p w14:paraId="180F10F1" w14:textId="77777777" w:rsidR="001D6F8F" w:rsidRDefault="001D6F8F" w:rsidP="00D37817">
            <w:pPr>
              <w:rPr>
                <w:rFonts w:ascii="Arial" w:hAnsi="Arial" w:cs="Arial"/>
                <w:b/>
                <w:highlight w:val="yellow"/>
              </w:rPr>
            </w:pPr>
          </w:p>
          <w:p w14:paraId="2CBE435D" w14:textId="77777777" w:rsidR="001D6F8F" w:rsidRDefault="001D6F8F" w:rsidP="00D37817">
            <w:pPr>
              <w:rPr>
                <w:rFonts w:ascii="Arial" w:hAnsi="Arial" w:cs="Arial"/>
                <w:b/>
                <w:highlight w:val="yellow"/>
              </w:rPr>
            </w:pPr>
          </w:p>
          <w:p w14:paraId="02281BF7" w14:textId="77777777" w:rsidR="001D6F8F" w:rsidRDefault="001D6F8F" w:rsidP="00D37817">
            <w:pPr>
              <w:rPr>
                <w:rFonts w:ascii="Arial" w:hAnsi="Arial" w:cs="Arial"/>
                <w:b/>
                <w:highlight w:val="yellow"/>
              </w:rPr>
            </w:pPr>
          </w:p>
          <w:p w14:paraId="521EB562" w14:textId="77777777" w:rsidR="001D6F8F" w:rsidRDefault="001D6F8F" w:rsidP="00D37817">
            <w:pPr>
              <w:rPr>
                <w:rFonts w:ascii="Arial" w:hAnsi="Arial" w:cs="Arial"/>
                <w:b/>
                <w:highlight w:val="yellow"/>
              </w:rPr>
            </w:pPr>
          </w:p>
          <w:p w14:paraId="3982761F" w14:textId="77777777" w:rsidR="001D6F8F" w:rsidRDefault="001D6F8F" w:rsidP="00D37817">
            <w:pPr>
              <w:rPr>
                <w:rFonts w:ascii="Arial" w:hAnsi="Arial" w:cs="Arial"/>
                <w:b/>
                <w:highlight w:val="yellow"/>
              </w:rPr>
            </w:pPr>
          </w:p>
          <w:p w14:paraId="0C67F965" w14:textId="77777777" w:rsidR="001D6F8F" w:rsidRDefault="001D6F8F" w:rsidP="00D37817">
            <w:pPr>
              <w:rPr>
                <w:rFonts w:ascii="Arial" w:hAnsi="Arial" w:cs="Arial"/>
                <w:b/>
                <w:highlight w:val="yellow"/>
              </w:rPr>
            </w:pPr>
          </w:p>
          <w:p w14:paraId="5FBBA7A6" w14:textId="77777777" w:rsidR="001D6F8F" w:rsidRDefault="001D6F8F" w:rsidP="00D37817">
            <w:pPr>
              <w:rPr>
                <w:rFonts w:ascii="Arial" w:hAnsi="Arial" w:cs="Arial"/>
                <w:b/>
                <w:highlight w:val="yellow"/>
              </w:rPr>
            </w:pPr>
          </w:p>
          <w:p w14:paraId="63F4D535" w14:textId="77777777" w:rsidR="001D6F8F" w:rsidRDefault="001D6F8F" w:rsidP="00D37817">
            <w:pPr>
              <w:rPr>
                <w:rFonts w:ascii="Arial" w:hAnsi="Arial" w:cs="Arial"/>
                <w:b/>
                <w:highlight w:val="yellow"/>
              </w:rPr>
            </w:pPr>
          </w:p>
          <w:p w14:paraId="135EB4EE" w14:textId="53D71A9B" w:rsidR="001D6F8F" w:rsidRPr="00676C59" w:rsidRDefault="001D6F8F" w:rsidP="001D6F8F">
            <w:pPr>
              <w:jc w:val="center"/>
              <w:rPr>
                <w:rFonts w:ascii="Arial" w:hAnsi="Arial" w:cs="Arial"/>
                <w:b/>
                <w:highlight w:val="yellow"/>
              </w:rPr>
            </w:pPr>
            <w:r w:rsidRPr="001D6F8F">
              <w:rPr>
                <w:rFonts w:ascii="Arial" w:hAnsi="Arial" w:cs="Arial"/>
                <w:b/>
              </w:rPr>
              <w:lastRenderedPageBreak/>
              <w:t>Action</w:t>
            </w:r>
          </w:p>
        </w:tc>
      </w:tr>
      <w:tr w:rsidR="0096082B" w:rsidRPr="00676C59" w14:paraId="5BB7982B" w14:textId="77777777" w:rsidTr="001D30D6">
        <w:trPr>
          <w:trHeight w:val="568"/>
        </w:trPr>
        <w:tc>
          <w:tcPr>
            <w:tcW w:w="8217" w:type="dxa"/>
          </w:tcPr>
          <w:p w14:paraId="60FB3881" w14:textId="7D5F0065" w:rsidR="007E6646" w:rsidRDefault="00FE66A4" w:rsidP="007E6646">
            <w:pPr>
              <w:pStyle w:val="ListParagraph"/>
              <w:ind w:left="928"/>
              <w:jc w:val="left"/>
              <w:rPr>
                <w:rFonts w:cs="Arial"/>
                <w:b/>
                <w:bCs/>
                <w:szCs w:val="24"/>
                <w:u w:val="single"/>
              </w:rPr>
            </w:pPr>
            <w:r>
              <w:rPr>
                <w:rFonts w:cs="Arial"/>
                <w:b/>
                <w:bCs/>
                <w:szCs w:val="24"/>
                <w:u w:val="single"/>
              </w:rPr>
              <w:lastRenderedPageBreak/>
              <w:t>6</w:t>
            </w:r>
            <w:r w:rsidR="007E6646" w:rsidRPr="00676C59">
              <w:rPr>
                <w:rFonts w:cs="Arial"/>
                <w:b/>
                <w:bCs/>
                <w:szCs w:val="24"/>
                <w:u w:val="single"/>
              </w:rPr>
              <w:t>. ESTATE STRATEGY ANNUAL REPORT 2022/23</w:t>
            </w:r>
          </w:p>
          <w:p w14:paraId="0B2C2024" w14:textId="77777777" w:rsidR="0096082B" w:rsidRPr="00027E47" w:rsidRDefault="0096082B" w:rsidP="00D37817">
            <w:pPr>
              <w:rPr>
                <w:rFonts w:ascii="Arial" w:hAnsi="Arial" w:cs="Arial"/>
              </w:rPr>
            </w:pPr>
          </w:p>
        </w:tc>
        <w:tc>
          <w:tcPr>
            <w:tcW w:w="1270" w:type="dxa"/>
          </w:tcPr>
          <w:p w14:paraId="36D9C717" w14:textId="77777777" w:rsidR="0096082B" w:rsidRDefault="0096082B" w:rsidP="00D37817">
            <w:pPr>
              <w:rPr>
                <w:rFonts w:ascii="Arial" w:hAnsi="Arial" w:cs="Arial"/>
                <w:b/>
                <w:highlight w:val="yellow"/>
              </w:rPr>
            </w:pPr>
          </w:p>
        </w:tc>
      </w:tr>
      <w:tr w:rsidR="00D37817" w:rsidRPr="00676C59" w14:paraId="186A3489" w14:textId="77777777" w:rsidTr="001D30D6">
        <w:trPr>
          <w:trHeight w:val="568"/>
        </w:trPr>
        <w:tc>
          <w:tcPr>
            <w:tcW w:w="8217" w:type="dxa"/>
          </w:tcPr>
          <w:p w14:paraId="54C3AF0D" w14:textId="708EE587" w:rsidR="00D37817" w:rsidRPr="00027E47" w:rsidRDefault="00D37817" w:rsidP="00D37817">
            <w:pPr>
              <w:rPr>
                <w:rFonts w:ascii="Arial" w:hAnsi="Arial" w:cs="Arial"/>
              </w:rPr>
            </w:pPr>
            <w:r w:rsidRPr="00027E47">
              <w:rPr>
                <w:rFonts w:ascii="Arial" w:hAnsi="Arial" w:cs="Arial"/>
              </w:rPr>
              <w:t xml:space="preserve">The HoF introduced the report highlighting that the engagement on the Estate Strategy </w:t>
            </w:r>
            <w:r>
              <w:rPr>
                <w:rFonts w:ascii="Arial" w:hAnsi="Arial" w:cs="Arial"/>
              </w:rPr>
              <w:t>was</w:t>
            </w:r>
            <w:r w:rsidRPr="00027E47">
              <w:rPr>
                <w:rFonts w:ascii="Arial" w:hAnsi="Arial" w:cs="Arial"/>
              </w:rPr>
              <w:t xml:space="preserve"> being reviewed and that the</w:t>
            </w:r>
            <w:r>
              <w:rPr>
                <w:rFonts w:ascii="Arial" w:hAnsi="Arial" w:cs="Arial"/>
              </w:rPr>
              <w:t xml:space="preserve"> </w:t>
            </w:r>
            <w:r w:rsidRPr="00027E47">
              <w:rPr>
                <w:rFonts w:ascii="Arial" w:hAnsi="Arial" w:cs="Arial"/>
              </w:rPr>
              <w:t>PCP ha</w:t>
            </w:r>
            <w:r>
              <w:rPr>
                <w:rFonts w:ascii="Arial" w:hAnsi="Arial" w:cs="Arial"/>
              </w:rPr>
              <w:t>d</w:t>
            </w:r>
            <w:r w:rsidRPr="00027E47">
              <w:rPr>
                <w:rFonts w:ascii="Arial" w:hAnsi="Arial" w:cs="Arial"/>
              </w:rPr>
              <w:t xml:space="preserve"> been </w:t>
            </w:r>
            <w:r>
              <w:rPr>
                <w:rFonts w:ascii="Arial" w:hAnsi="Arial" w:cs="Arial"/>
              </w:rPr>
              <w:t>consulted.</w:t>
            </w:r>
          </w:p>
          <w:p w14:paraId="66E69E4C" w14:textId="77777777" w:rsidR="00D37817" w:rsidRDefault="00D37817" w:rsidP="00D37817"/>
          <w:p w14:paraId="6475C923" w14:textId="707ED822" w:rsidR="00D37817" w:rsidRPr="00802331" w:rsidRDefault="00D37817" w:rsidP="00D37817">
            <w:pPr>
              <w:rPr>
                <w:rFonts w:ascii="Arial" w:hAnsi="Arial" w:cs="Arial"/>
              </w:rPr>
            </w:pPr>
            <w:r w:rsidRPr="00E1170A">
              <w:rPr>
                <w:rFonts w:ascii="Arial" w:hAnsi="Arial" w:cs="Arial"/>
              </w:rPr>
              <w:t>He informed us that work had continued on the</w:t>
            </w:r>
            <w:r>
              <w:rPr>
                <w:rFonts w:ascii="Arial" w:hAnsi="Arial" w:cs="Arial"/>
              </w:rPr>
              <w:t xml:space="preserve"> </w:t>
            </w:r>
            <w:r w:rsidRPr="00E1170A">
              <w:rPr>
                <w:rFonts w:ascii="Arial" w:hAnsi="Arial" w:cs="Arial"/>
              </w:rPr>
              <w:t>GPOF and was</w:t>
            </w:r>
            <w:r>
              <w:rPr>
                <w:rFonts w:ascii="Arial" w:hAnsi="Arial" w:cs="Arial"/>
              </w:rPr>
              <w:t xml:space="preserve"> now</w:t>
            </w:r>
            <w:r w:rsidRPr="00E1170A">
              <w:rPr>
                <w:rFonts w:ascii="Arial" w:hAnsi="Arial" w:cs="Arial"/>
              </w:rPr>
              <w:t xml:space="preserve"> at a point where </w:t>
            </w:r>
            <w:r>
              <w:rPr>
                <w:rFonts w:ascii="Arial" w:hAnsi="Arial" w:cs="Arial"/>
              </w:rPr>
              <w:t>the project</w:t>
            </w:r>
            <w:r w:rsidRPr="00E1170A">
              <w:rPr>
                <w:rFonts w:ascii="Arial" w:hAnsi="Arial" w:cs="Arial"/>
              </w:rPr>
              <w:t xml:space="preserve"> </w:t>
            </w:r>
            <w:r>
              <w:rPr>
                <w:rFonts w:ascii="Arial" w:hAnsi="Arial" w:cs="Arial"/>
              </w:rPr>
              <w:t>could be progressed</w:t>
            </w:r>
            <w:r w:rsidRPr="00E1170A">
              <w:rPr>
                <w:rFonts w:ascii="Arial" w:hAnsi="Arial" w:cs="Arial"/>
              </w:rPr>
              <w:t xml:space="preserve"> when it</w:t>
            </w:r>
            <w:r>
              <w:rPr>
                <w:rFonts w:ascii="Arial" w:hAnsi="Arial" w:cs="Arial"/>
              </w:rPr>
              <w:t xml:space="preserve"> was</w:t>
            </w:r>
            <w:r w:rsidRPr="00E1170A">
              <w:rPr>
                <w:rFonts w:ascii="Arial" w:hAnsi="Arial" w:cs="Arial"/>
              </w:rPr>
              <w:t xml:space="preserve"> right to do so.</w:t>
            </w:r>
            <w:r w:rsidRPr="00802331">
              <w:rPr>
                <w:rFonts w:ascii="Arial" w:hAnsi="Arial" w:cs="Arial"/>
              </w:rPr>
              <w:t xml:space="preserve"> </w:t>
            </w:r>
          </w:p>
          <w:p w14:paraId="41C8E4E5" w14:textId="77777777" w:rsidR="00D37817" w:rsidRDefault="00D37817" w:rsidP="00D37817"/>
          <w:p w14:paraId="332E1CB5" w14:textId="7AB3B5A6" w:rsidR="00D37817" w:rsidRPr="003C7617" w:rsidRDefault="00D37817" w:rsidP="00D37817">
            <w:pPr>
              <w:rPr>
                <w:rFonts w:ascii="Arial" w:hAnsi="Arial" w:cs="Arial"/>
              </w:rPr>
            </w:pPr>
            <w:r>
              <w:rPr>
                <w:rFonts w:ascii="Arial" w:hAnsi="Arial" w:cs="Arial"/>
              </w:rPr>
              <w:t xml:space="preserve">The </w:t>
            </w:r>
            <w:r w:rsidRPr="003C7617">
              <w:rPr>
                <w:rFonts w:ascii="Arial" w:hAnsi="Arial" w:cs="Arial"/>
              </w:rPr>
              <w:t>DPCC commented that the PCP ha</w:t>
            </w:r>
            <w:r>
              <w:rPr>
                <w:rFonts w:ascii="Arial" w:hAnsi="Arial" w:cs="Arial"/>
              </w:rPr>
              <w:t>d</w:t>
            </w:r>
            <w:r w:rsidRPr="003C7617">
              <w:rPr>
                <w:rFonts w:ascii="Arial" w:hAnsi="Arial" w:cs="Arial"/>
              </w:rPr>
              <w:t xml:space="preserve"> been very supportive</w:t>
            </w:r>
            <w:r>
              <w:rPr>
                <w:rFonts w:ascii="Arial" w:hAnsi="Arial" w:cs="Arial"/>
              </w:rPr>
              <w:t xml:space="preserve"> in their challenge</w:t>
            </w:r>
            <w:r w:rsidRPr="003C7617">
              <w:rPr>
                <w:rFonts w:ascii="Arial" w:hAnsi="Arial" w:cs="Arial"/>
              </w:rPr>
              <w:t xml:space="preserve"> but that the revised Estate </w:t>
            </w:r>
            <w:r>
              <w:rPr>
                <w:rFonts w:ascii="Arial" w:hAnsi="Arial" w:cs="Arial"/>
              </w:rPr>
              <w:t>S</w:t>
            </w:r>
            <w:r w:rsidRPr="003C7617">
              <w:rPr>
                <w:rFonts w:ascii="Arial" w:hAnsi="Arial" w:cs="Arial"/>
              </w:rPr>
              <w:t>trategy need</w:t>
            </w:r>
            <w:r>
              <w:rPr>
                <w:rFonts w:ascii="Arial" w:hAnsi="Arial" w:cs="Arial"/>
              </w:rPr>
              <w:t>ed</w:t>
            </w:r>
            <w:r w:rsidRPr="003C7617">
              <w:rPr>
                <w:rFonts w:ascii="Arial" w:hAnsi="Arial" w:cs="Arial"/>
              </w:rPr>
              <w:t xml:space="preserve"> to be fundamentally different to incorporate the issues being raised about realistic affordability and delivery against the </w:t>
            </w:r>
            <w:r w:rsidR="004676D8">
              <w:rPr>
                <w:rFonts w:ascii="Arial" w:hAnsi="Arial" w:cs="Arial"/>
              </w:rPr>
              <w:t>requirements of the</w:t>
            </w:r>
            <w:r w:rsidRPr="003C7617">
              <w:rPr>
                <w:rFonts w:ascii="Arial" w:hAnsi="Arial" w:cs="Arial"/>
              </w:rPr>
              <w:t xml:space="preserve"> service. </w:t>
            </w:r>
          </w:p>
          <w:p w14:paraId="7086FC35" w14:textId="77777777" w:rsidR="00D37817" w:rsidRDefault="00D37817" w:rsidP="00D37817"/>
          <w:p w14:paraId="78ABC66D" w14:textId="23B8CFF4" w:rsidR="00D37817" w:rsidRPr="003C7617" w:rsidRDefault="00D37817" w:rsidP="00D37817">
            <w:pPr>
              <w:rPr>
                <w:rFonts w:ascii="Arial" w:hAnsi="Arial" w:cs="Arial"/>
              </w:rPr>
            </w:pPr>
            <w:r w:rsidRPr="003C7617">
              <w:rPr>
                <w:rFonts w:ascii="Arial" w:hAnsi="Arial" w:cs="Arial"/>
              </w:rPr>
              <w:t>The DPCC suggested that a conversation need</w:t>
            </w:r>
            <w:r>
              <w:rPr>
                <w:rFonts w:ascii="Arial" w:hAnsi="Arial" w:cs="Arial"/>
              </w:rPr>
              <w:t>ed</w:t>
            </w:r>
            <w:r w:rsidRPr="003C7617">
              <w:rPr>
                <w:rFonts w:ascii="Arial" w:hAnsi="Arial" w:cs="Arial"/>
              </w:rPr>
              <w:t xml:space="preserve"> to </w:t>
            </w:r>
            <w:r w:rsidR="004676D8">
              <w:rPr>
                <w:rFonts w:ascii="Arial" w:hAnsi="Arial" w:cs="Arial"/>
              </w:rPr>
              <w:t>take place</w:t>
            </w:r>
            <w:r w:rsidRPr="003C7617">
              <w:rPr>
                <w:rFonts w:ascii="Arial" w:hAnsi="Arial" w:cs="Arial"/>
              </w:rPr>
              <w:t xml:space="preserve"> at </w:t>
            </w:r>
            <w:r>
              <w:rPr>
                <w:rFonts w:ascii="Arial" w:hAnsi="Arial" w:cs="Arial"/>
              </w:rPr>
              <w:t xml:space="preserve">the </w:t>
            </w:r>
            <w:r w:rsidRPr="003C7617">
              <w:rPr>
                <w:rFonts w:ascii="Arial" w:hAnsi="Arial" w:cs="Arial"/>
              </w:rPr>
              <w:t xml:space="preserve">Estate </w:t>
            </w:r>
            <w:r>
              <w:rPr>
                <w:rFonts w:ascii="Arial" w:hAnsi="Arial" w:cs="Arial"/>
              </w:rPr>
              <w:t>Strategy Board</w:t>
            </w:r>
            <w:r w:rsidRPr="003C7617">
              <w:rPr>
                <w:rFonts w:ascii="Arial" w:hAnsi="Arial" w:cs="Arial"/>
              </w:rPr>
              <w:t xml:space="preserve"> (ESB), </w:t>
            </w:r>
            <w:r>
              <w:rPr>
                <w:rFonts w:ascii="Arial" w:hAnsi="Arial" w:cs="Arial"/>
              </w:rPr>
              <w:t xml:space="preserve">in relation to </w:t>
            </w:r>
            <w:r w:rsidRPr="003C7617">
              <w:rPr>
                <w:rFonts w:ascii="Arial" w:hAnsi="Arial" w:cs="Arial"/>
              </w:rPr>
              <w:t>assess</w:t>
            </w:r>
            <w:r>
              <w:rPr>
                <w:rFonts w:ascii="Arial" w:hAnsi="Arial" w:cs="Arial"/>
              </w:rPr>
              <w:t>ing the GPOF project.</w:t>
            </w:r>
          </w:p>
          <w:p w14:paraId="57D2E0C2" w14:textId="77777777" w:rsidR="00D37817" w:rsidRPr="003C7617" w:rsidRDefault="00D37817" w:rsidP="00D37817">
            <w:pPr>
              <w:rPr>
                <w:rFonts w:ascii="Arial" w:hAnsi="Arial" w:cs="Arial"/>
              </w:rPr>
            </w:pPr>
          </w:p>
          <w:p w14:paraId="15B27DAE" w14:textId="1AAD09F5" w:rsidR="00D37817" w:rsidRPr="003C7617" w:rsidRDefault="00D37817" w:rsidP="00D37817">
            <w:pPr>
              <w:rPr>
                <w:rFonts w:ascii="Arial" w:hAnsi="Arial" w:cs="Arial"/>
              </w:rPr>
            </w:pPr>
            <w:r w:rsidRPr="003C7617">
              <w:rPr>
                <w:rFonts w:ascii="Arial" w:hAnsi="Arial" w:cs="Arial"/>
              </w:rPr>
              <w:t>The CC s</w:t>
            </w:r>
            <w:r>
              <w:rPr>
                <w:rFonts w:ascii="Arial" w:hAnsi="Arial" w:cs="Arial"/>
              </w:rPr>
              <w:t>tated</w:t>
            </w:r>
            <w:r w:rsidRPr="003C7617">
              <w:rPr>
                <w:rFonts w:ascii="Arial" w:hAnsi="Arial" w:cs="Arial"/>
              </w:rPr>
              <w:t xml:space="preserve"> as the operational lead</w:t>
            </w:r>
            <w:r>
              <w:rPr>
                <w:rFonts w:ascii="Arial" w:hAnsi="Arial" w:cs="Arial"/>
              </w:rPr>
              <w:t xml:space="preserve">, the </w:t>
            </w:r>
            <w:r w:rsidRPr="003C7617">
              <w:rPr>
                <w:rFonts w:ascii="Arial" w:hAnsi="Arial" w:cs="Arial"/>
              </w:rPr>
              <w:t>GPOF</w:t>
            </w:r>
            <w:r>
              <w:rPr>
                <w:rFonts w:ascii="Arial" w:hAnsi="Arial" w:cs="Arial"/>
              </w:rPr>
              <w:t xml:space="preserve"> build was essential and being cognisant of the financial challenges, requested that this was proceeded with as soon as possible.  She also requested that there was a clear audit trail regarding decision making around the delay due to the risk the CC stated she was currently carrying from an operational perspective regarding the current custody provision in Gwent.</w:t>
            </w:r>
          </w:p>
          <w:p w14:paraId="4D953305" w14:textId="77777777" w:rsidR="00D37817" w:rsidRPr="003C7617" w:rsidRDefault="00D37817" w:rsidP="00D37817">
            <w:pPr>
              <w:rPr>
                <w:rFonts w:ascii="Arial" w:hAnsi="Arial" w:cs="Arial"/>
              </w:rPr>
            </w:pPr>
          </w:p>
          <w:p w14:paraId="0D0A084F" w14:textId="207837D5" w:rsidR="00D37817" w:rsidRPr="003C7617" w:rsidRDefault="00D37817" w:rsidP="00D37817">
            <w:pPr>
              <w:rPr>
                <w:rFonts w:ascii="Arial" w:hAnsi="Arial" w:cs="Arial"/>
              </w:rPr>
            </w:pPr>
            <w:r w:rsidRPr="003C7617">
              <w:rPr>
                <w:rFonts w:ascii="Arial" w:hAnsi="Arial" w:cs="Arial"/>
              </w:rPr>
              <w:t xml:space="preserve">The DPCC stated that the </w:t>
            </w:r>
            <w:r>
              <w:rPr>
                <w:rFonts w:ascii="Arial" w:hAnsi="Arial" w:cs="Arial"/>
              </w:rPr>
              <w:t>custody</w:t>
            </w:r>
            <w:r w:rsidRPr="003C7617">
              <w:rPr>
                <w:rFonts w:ascii="Arial" w:hAnsi="Arial" w:cs="Arial"/>
              </w:rPr>
              <w:t xml:space="preserve"> </w:t>
            </w:r>
            <w:r>
              <w:rPr>
                <w:rFonts w:ascii="Arial" w:hAnsi="Arial" w:cs="Arial"/>
              </w:rPr>
              <w:t>o</w:t>
            </w:r>
            <w:r w:rsidRPr="003C7617">
              <w:rPr>
                <w:rFonts w:ascii="Arial" w:hAnsi="Arial" w:cs="Arial"/>
              </w:rPr>
              <w:t xml:space="preserve">ptions </w:t>
            </w:r>
            <w:r>
              <w:rPr>
                <w:rFonts w:ascii="Arial" w:hAnsi="Arial" w:cs="Arial"/>
              </w:rPr>
              <w:t>p</w:t>
            </w:r>
            <w:r w:rsidRPr="003C7617">
              <w:rPr>
                <w:rFonts w:ascii="Arial" w:hAnsi="Arial" w:cs="Arial"/>
              </w:rPr>
              <w:t>aper need</w:t>
            </w:r>
            <w:r>
              <w:rPr>
                <w:rFonts w:ascii="Arial" w:hAnsi="Arial" w:cs="Arial"/>
              </w:rPr>
              <w:t>ed</w:t>
            </w:r>
            <w:r w:rsidRPr="003C7617">
              <w:rPr>
                <w:rFonts w:ascii="Arial" w:hAnsi="Arial" w:cs="Arial"/>
              </w:rPr>
              <w:t xml:space="preserve"> to be discussed at the </w:t>
            </w:r>
            <w:r>
              <w:rPr>
                <w:rFonts w:ascii="Arial" w:hAnsi="Arial" w:cs="Arial"/>
              </w:rPr>
              <w:t>ESB</w:t>
            </w:r>
            <w:r w:rsidRPr="003C7617">
              <w:rPr>
                <w:rFonts w:ascii="Arial" w:hAnsi="Arial" w:cs="Arial"/>
              </w:rPr>
              <w:t>.</w:t>
            </w:r>
            <w:r>
              <w:rPr>
                <w:rFonts w:ascii="Arial" w:hAnsi="Arial" w:cs="Arial"/>
              </w:rPr>
              <w:t xml:space="preserve">  The DPCC highlighted that although the PCC chaired the meeting, the terms of reference made it very clear that as well as it being a scrutiny meeting it was also a joint decision making forum between the OPCC and the force.</w:t>
            </w:r>
          </w:p>
          <w:p w14:paraId="53CBFFE3" w14:textId="147D108A" w:rsidR="00D37817" w:rsidRPr="005B4B4A" w:rsidRDefault="00D37817" w:rsidP="00D37817">
            <w:r w:rsidRPr="003C7617">
              <w:rPr>
                <w:rFonts w:ascii="Arial" w:hAnsi="Arial" w:cs="Arial"/>
              </w:rPr>
              <w:t xml:space="preserve"> </w:t>
            </w:r>
          </w:p>
        </w:tc>
        <w:tc>
          <w:tcPr>
            <w:tcW w:w="1270" w:type="dxa"/>
          </w:tcPr>
          <w:p w14:paraId="7DD1155C" w14:textId="7CE015AB" w:rsidR="00D37817" w:rsidRDefault="00D37817" w:rsidP="00D37817">
            <w:pPr>
              <w:rPr>
                <w:rFonts w:ascii="Arial" w:hAnsi="Arial" w:cs="Arial"/>
                <w:b/>
                <w:highlight w:val="yellow"/>
              </w:rPr>
            </w:pPr>
          </w:p>
          <w:p w14:paraId="402C392E" w14:textId="77777777" w:rsidR="00D37817" w:rsidRDefault="00D37817" w:rsidP="00D37817">
            <w:pPr>
              <w:rPr>
                <w:rFonts w:ascii="Arial" w:hAnsi="Arial" w:cs="Arial"/>
                <w:b/>
                <w:highlight w:val="yellow"/>
              </w:rPr>
            </w:pPr>
          </w:p>
          <w:p w14:paraId="6F35DB0E" w14:textId="77777777" w:rsidR="00D37817" w:rsidRDefault="00D37817" w:rsidP="00D37817">
            <w:pPr>
              <w:rPr>
                <w:rFonts w:ascii="Arial" w:hAnsi="Arial" w:cs="Arial"/>
                <w:b/>
                <w:highlight w:val="yellow"/>
              </w:rPr>
            </w:pPr>
          </w:p>
          <w:p w14:paraId="2602B37A" w14:textId="77777777" w:rsidR="00D37817" w:rsidRDefault="00D37817" w:rsidP="00D37817">
            <w:pPr>
              <w:rPr>
                <w:rFonts w:ascii="Arial" w:hAnsi="Arial" w:cs="Arial"/>
                <w:b/>
                <w:highlight w:val="yellow"/>
              </w:rPr>
            </w:pPr>
          </w:p>
          <w:p w14:paraId="7504E8DC" w14:textId="77777777" w:rsidR="00D37817" w:rsidRDefault="00D37817" w:rsidP="00D37817">
            <w:pPr>
              <w:rPr>
                <w:rFonts w:ascii="Arial" w:hAnsi="Arial" w:cs="Arial"/>
                <w:b/>
                <w:highlight w:val="yellow"/>
              </w:rPr>
            </w:pPr>
          </w:p>
          <w:p w14:paraId="0543485D" w14:textId="77777777" w:rsidR="00E02DD2" w:rsidRDefault="00E02DD2" w:rsidP="005F53D5">
            <w:pPr>
              <w:jc w:val="center"/>
              <w:rPr>
                <w:rFonts w:ascii="Arial" w:hAnsi="Arial" w:cs="Arial"/>
                <w:b/>
                <w:highlight w:val="yellow"/>
              </w:rPr>
            </w:pPr>
          </w:p>
          <w:p w14:paraId="630D9C18" w14:textId="77777777" w:rsidR="00D37817" w:rsidRDefault="00D37817" w:rsidP="005F53D5">
            <w:pPr>
              <w:jc w:val="center"/>
              <w:rPr>
                <w:rFonts w:ascii="Arial" w:hAnsi="Arial" w:cs="Arial"/>
                <w:b/>
                <w:highlight w:val="yellow"/>
              </w:rPr>
            </w:pPr>
          </w:p>
          <w:p w14:paraId="62E2F0DE" w14:textId="013BD3A8" w:rsidR="00D37817" w:rsidRPr="003B239E" w:rsidRDefault="00D37817" w:rsidP="005F53D5">
            <w:pPr>
              <w:jc w:val="center"/>
              <w:rPr>
                <w:rFonts w:ascii="Arial" w:hAnsi="Arial" w:cs="Arial"/>
                <w:b/>
              </w:rPr>
            </w:pPr>
            <w:r w:rsidRPr="003B239E">
              <w:rPr>
                <w:rFonts w:ascii="Arial" w:hAnsi="Arial" w:cs="Arial"/>
                <w:b/>
              </w:rPr>
              <w:t>ACOR/</w:t>
            </w:r>
            <w:r w:rsidR="00E02DD2">
              <w:rPr>
                <w:rFonts w:ascii="Arial" w:hAnsi="Arial" w:cs="Arial"/>
                <w:b/>
              </w:rPr>
              <w:br/>
            </w:r>
            <w:r w:rsidRPr="003B239E">
              <w:rPr>
                <w:rFonts w:ascii="Arial" w:hAnsi="Arial" w:cs="Arial"/>
                <w:b/>
              </w:rPr>
              <w:t>CFO</w:t>
            </w:r>
          </w:p>
          <w:p w14:paraId="13F7B479" w14:textId="77777777" w:rsidR="00D37817" w:rsidRPr="003B239E" w:rsidRDefault="00D37817" w:rsidP="005F53D5">
            <w:pPr>
              <w:jc w:val="center"/>
              <w:rPr>
                <w:rFonts w:ascii="Arial" w:hAnsi="Arial" w:cs="Arial"/>
                <w:b/>
              </w:rPr>
            </w:pPr>
          </w:p>
          <w:p w14:paraId="0BB4F329" w14:textId="77777777" w:rsidR="00D37817" w:rsidRPr="003B239E" w:rsidRDefault="00D37817" w:rsidP="005F53D5">
            <w:pPr>
              <w:jc w:val="center"/>
              <w:rPr>
                <w:rFonts w:ascii="Arial" w:hAnsi="Arial" w:cs="Arial"/>
                <w:b/>
              </w:rPr>
            </w:pPr>
          </w:p>
          <w:p w14:paraId="09496C5E" w14:textId="5B4CAD45" w:rsidR="00D37817" w:rsidRPr="003B239E" w:rsidRDefault="00D37817" w:rsidP="005F53D5">
            <w:pPr>
              <w:jc w:val="center"/>
              <w:rPr>
                <w:rFonts w:ascii="Arial" w:hAnsi="Arial" w:cs="Arial"/>
                <w:b/>
              </w:rPr>
            </w:pPr>
            <w:r w:rsidRPr="003B239E">
              <w:rPr>
                <w:rFonts w:ascii="Arial" w:hAnsi="Arial" w:cs="Arial"/>
                <w:b/>
              </w:rPr>
              <w:t>ACOR</w:t>
            </w:r>
            <w:r w:rsidR="004676D8">
              <w:rPr>
                <w:rFonts w:ascii="Arial" w:hAnsi="Arial" w:cs="Arial"/>
                <w:b/>
              </w:rPr>
              <w:br/>
            </w:r>
            <w:r w:rsidRPr="003B239E">
              <w:rPr>
                <w:rFonts w:ascii="Arial" w:hAnsi="Arial" w:cs="Arial"/>
                <w:b/>
              </w:rPr>
              <w:t>/CFO</w:t>
            </w:r>
          </w:p>
          <w:p w14:paraId="50C584F8" w14:textId="77777777" w:rsidR="00D37817" w:rsidRPr="003B239E" w:rsidRDefault="00D37817" w:rsidP="005F53D5">
            <w:pPr>
              <w:jc w:val="center"/>
              <w:rPr>
                <w:rFonts w:ascii="Arial" w:hAnsi="Arial" w:cs="Arial"/>
                <w:b/>
              </w:rPr>
            </w:pPr>
          </w:p>
          <w:p w14:paraId="24C6216F" w14:textId="77777777" w:rsidR="00D37817" w:rsidRPr="003B239E" w:rsidRDefault="00D37817" w:rsidP="005F53D5">
            <w:pPr>
              <w:jc w:val="center"/>
              <w:rPr>
                <w:rFonts w:ascii="Arial" w:hAnsi="Arial" w:cs="Arial"/>
                <w:b/>
              </w:rPr>
            </w:pPr>
          </w:p>
          <w:p w14:paraId="1843C745" w14:textId="77777777" w:rsidR="00D37817" w:rsidRPr="003B239E" w:rsidRDefault="00D37817" w:rsidP="005F53D5">
            <w:pPr>
              <w:jc w:val="center"/>
              <w:rPr>
                <w:rFonts w:ascii="Arial" w:hAnsi="Arial" w:cs="Arial"/>
                <w:b/>
              </w:rPr>
            </w:pPr>
          </w:p>
          <w:p w14:paraId="39ADBD55" w14:textId="77777777" w:rsidR="00AD09AB" w:rsidRDefault="00AD09AB" w:rsidP="005F53D5">
            <w:pPr>
              <w:jc w:val="center"/>
              <w:rPr>
                <w:rFonts w:ascii="Arial" w:hAnsi="Arial" w:cs="Arial"/>
                <w:b/>
              </w:rPr>
            </w:pPr>
          </w:p>
          <w:p w14:paraId="6F30A6FB" w14:textId="77777777" w:rsidR="00D37817" w:rsidRDefault="00AD09AB" w:rsidP="005F53D5">
            <w:pPr>
              <w:jc w:val="center"/>
              <w:rPr>
                <w:rFonts w:ascii="Arial" w:hAnsi="Arial" w:cs="Arial"/>
                <w:b/>
              </w:rPr>
            </w:pPr>
            <w:r>
              <w:rPr>
                <w:rFonts w:ascii="Arial" w:hAnsi="Arial" w:cs="Arial"/>
                <w:b/>
              </w:rPr>
              <w:t>ACOR/</w:t>
            </w:r>
            <w:r>
              <w:rPr>
                <w:rFonts w:ascii="Arial" w:hAnsi="Arial" w:cs="Arial"/>
                <w:b/>
              </w:rPr>
              <w:br/>
            </w:r>
            <w:r w:rsidR="00D37817" w:rsidRPr="003B239E">
              <w:rPr>
                <w:rFonts w:ascii="Arial" w:hAnsi="Arial" w:cs="Arial"/>
                <w:b/>
              </w:rPr>
              <w:t>CFO</w:t>
            </w:r>
          </w:p>
          <w:p w14:paraId="0D657691" w14:textId="77777777" w:rsidR="005F53D5" w:rsidRDefault="005F53D5" w:rsidP="005F53D5">
            <w:pPr>
              <w:jc w:val="center"/>
              <w:rPr>
                <w:rFonts w:ascii="Arial" w:hAnsi="Arial" w:cs="Arial"/>
                <w:b/>
              </w:rPr>
            </w:pPr>
          </w:p>
          <w:p w14:paraId="0934AB68" w14:textId="77777777" w:rsidR="005F53D5" w:rsidRDefault="005F53D5" w:rsidP="005F53D5">
            <w:pPr>
              <w:jc w:val="center"/>
              <w:rPr>
                <w:rFonts w:ascii="Arial" w:hAnsi="Arial" w:cs="Arial"/>
                <w:b/>
              </w:rPr>
            </w:pPr>
          </w:p>
          <w:p w14:paraId="568AB7A4" w14:textId="6E3DDC21" w:rsidR="005F53D5" w:rsidRDefault="005F53D5" w:rsidP="005F53D5">
            <w:pPr>
              <w:jc w:val="center"/>
              <w:rPr>
                <w:rFonts w:ascii="Arial" w:hAnsi="Arial" w:cs="Arial"/>
                <w:b/>
              </w:rPr>
            </w:pPr>
            <w:r>
              <w:rPr>
                <w:rFonts w:ascii="Arial" w:hAnsi="Arial" w:cs="Arial"/>
                <w:b/>
              </w:rPr>
              <w:t>CC</w:t>
            </w:r>
          </w:p>
          <w:p w14:paraId="5424875F" w14:textId="44A05932" w:rsidR="005F53D5" w:rsidRPr="00676C59" w:rsidRDefault="005F53D5" w:rsidP="00D37817">
            <w:pPr>
              <w:rPr>
                <w:rFonts w:ascii="Arial" w:hAnsi="Arial" w:cs="Arial"/>
                <w:b/>
                <w:highlight w:val="yellow"/>
              </w:rPr>
            </w:pPr>
          </w:p>
        </w:tc>
      </w:tr>
      <w:tr w:rsidR="00D37817" w:rsidRPr="00676C59" w14:paraId="481EB258" w14:textId="77777777" w:rsidTr="001D30D6">
        <w:trPr>
          <w:trHeight w:val="568"/>
        </w:trPr>
        <w:tc>
          <w:tcPr>
            <w:tcW w:w="8217" w:type="dxa"/>
          </w:tcPr>
          <w:p w14:paraId="38BA8782" w14:textId="70F4B39B" w:rsidR="00D37817" w:rsidRPr="00676C59" w:rsidRDefault="00D37817" w:rsidP="00D37817">
            <w:pPr>
              <w:rPr>
                <w:rFonts w:ascii="Arial" w:hAnsi="Arial" w:cs="Arial"/>
                <w:b/>
                <w:bCs/>
              </w:rPr>
            </w:pPr>
            <w:r w:rsidRPr="00676C59">
              <w:rPr>
                <w:rFonts w:ascii="Arial" w:hAnsi="Arial" w:cs="Arial"/>
                <w:b/>
                <w:bCs/>
              </w:rPr>
              <w:t>The meeting was paused at 1</w:t>
            </w:r>
            <w:r>
              <w:rPr>
                <w:rFonts w:ascii="Arial" w:hAnsi="Arial" w:cs="Arial"/>
                <w:b/>
                <w:bCs/>
              </w:rPr>
              <w:t>1</w:t>
            </w:r>
            <w:r w:rsidRPr="00676C59">
              <w:rPr>
                <w:rFonts w:ascii="Arial" w:hAnsi="Arial" w:cs="Arial"/>
                <w:b/>
                <w:bCs/>
              </w:rPr>
              <w:t>:</w:t>
            </w:r>
            <w:r>
              <w:rPr>
                <w:rFonts w:ascii="Arial" w:hAnsi="Arial" w:cs="Arial"/>
                <w:b/>
                <w:bCs/>
              </w:rPr>
              <w:t>40</w:t>
            </w:r>
            <w:r w:rsidRPr="00676C59">
              <w:rPr>
                <w:rFonts w:ascii="Arial" w:hAnsi="Arial" w:cs="Arial"/>
                <w:b/>
                <w:bCs/>
              </w:rPr>
              <w:t xml:space="preserve"> for a 10 minute break. </w:t>
            </w:r>
          </w:p>
          <w:p w14:paraId="47D380AE" w14:textId="77777777" w:rsidR="00D37817" w:rsidRPr="00676C59" w:rsidRDefault="00D37817" w:rsidP="00D37817">
            <w:pPr>
              <w:rPr>
                <w:rFonts w:ascii="Arial" w:hAnsi="Arial" w:cs="Arial"/>
              </w:rPr>
            </w:pPr>
          </w:p>
        </w:tc>
        <w:tc>
          <w:tcPr>
            <w:tcW w:w="1270" w:type="dxa"/>
          </w:tcPr>
          <w:p w14:paraId="17FC60EA" w14:textId="77777777" w:rsidR="00D37817" w:rsidRPr="00676C59" w:rsidRDefault="00D37817" w:rsidP="00D37817">
            <w:pPr>
              <w:rPr>
                <w:rFonts w:ascii="Arial" w:hAnsi="Arial" w:cs="Arial"/>
                <w:b/>
                <w:highlight w:val="yellow"/>
              </w:rPr>
            </w:pPr>
          </w:p>
        </w:tc>
      </w:tr>
      <w:tr w:rsidR="00D37817" w:rsidRPr="00676C59" w14:paraId="7395A3F1" w14:textId="77777777" w:rsidTr="001D30D6">
        <w:trPr>
          <w:trHeight w:val="568"/>
        </w:trPr>
        <w:tc>
          <w:tcPr>
            <w:tcW w:w="8217" w:type="dxa"/>
          </w:tcPr>
          <w:p w14:paraId="27280007" w14:textId="77777777" w:rsidR="00D37817" w:rsidRDefault="00FE66A4" w:rsidP="00D37817">
            <w:pPr>
              <w:pStyle w:val="ListParagraph"/>
              <w:ind w:left="928"/>
              <w:jc w:val="left"/>
              <w:rPr>
                <w:rFonts w:cs="Arial"/>
                <w:b/>
                <w:bCs/>
                <w:szCs w:val="24"/>
                <w:u w:val="single"/>
              </w:rPr>
            </w:pPr>
            <w:r>
              <w:rPr>
                <w:rFonts w:cs="Arial"/>
                <w:b/>
                <w:bCs/>
                <w:szCs w:val="24"/>
              </w:rPr>
              <w:t>7</w:t>
            </w:r>
            <w:r w:rsidR="00D37817" w:rsidRPr="00676C59">
              <w:rPr>
                <w:rFonts w:cs="Arial"/>
                <w:b/>
                <w:bCs/>
                <w:szCs w:val="24"/>
              </w:rPr>
              <w:t xml:space="preserve">. </w:t>
            </w:r>
            <w:r w:rsidR="00D37817" w:rsidRPr="0018799E">
              <w:rPr>
                <w:rFonts w:cs="Arial"/>
                <w:b/>
                <w:bCs/>
                <w:szCs w:val="24"/>
                <w:u w:val="single"/>
              </w:rPr>
              <w:t>GWENT POLICE WELSH LANGUAGE STANDARDS ANNUAL REPORT</w:t>
            </w:r>
          </w:p>
          <w:p w14:paraId="064E19C3" w14:textId="387CCF43" w:rsidR="003F4BFB" w:rsidRPr="00676C59" w:rsidRDefault="003F4BFB" w:rsidP="00D37817">
            <w:pPr>
              <w:pStyle w:val="ListParagraph"/>
              <w:ind w:left="928"/>
              <w:jc w:val="left"/>
              <w:rPr>
                <w:rFonts w:cs="Arial"/>
                <w:b/>
                <w:bCs/>
                <w:szCs w:val="24"/>
              </w:rPr>
            </w:pPr>
          </w:p>
        </w:tc>
        <w:tc>
          <w:tcPr>
            <w:tcW w:w="1270" w:type="dxa"/>
          </w:tcPr>
          <w:p w14:paraId="7D3EF6F9" w14:textId="77777777" w:rsidR="00D37817" w:rsidRPr="00676C59" w:rsidRDefault="00D37817" w:rsidP="00D37817">
            <w:pPr>
              <w:rPr>
                <w:rFonts w:ascii="Arial" w:hAnsi="Arial" w:cs="Arial"/>
                <w:b/>
                <w:highlight w:val="yellow"/>
              </w:rPr>
            </w:pPr>
          </w:p>
        </w:tc>
      </w:tr>
      <w:tr w:rsidR="00D37817" w:rsidRPr="00676C59" w14:paraId="211855E1" w14:textId="77777777" w:rsidTr="001D30D6">
        <w:trPr>
          <w:trHeight w:val="568"/>
        </w:trPr>
        <w:tc>
          <w:tcPr>
            <w:tcW w:w="8217" w:type="dxa"/>
          </w:tcPr>
          <w:p w14:paraId="72331BA7" w14:textId="378AD5F2" w:rsidR="00D37817" w:rsidRDefault="00D37817" w:rsidP="00D37817">
            <w:pPr>
              <w:rPr>
                <w:rFonts w:ascii="Arial" w:hAnsi="Arial" w:cs="Arial"/>
              </w:rPr>
            </w:pPr>
            <w:r w:rsidRPr="00676C59">
              <w:rPr>
                <w:rFonts w:ascii="Arial" w:hAnsi="Arial" w:cs="Arial"/>
              </w:rPr>
              <w:t>We received an update from the AC</w:t>
            </w:r>
            <w:r>
              <w:rPr>
                <w:rFonts w:ascii="Arial" w:hAnsi="Arial" w:cs="Arial"/>
              </w:rPr>
              <w:t>C</w:t>
            </w:r>
            <w:r w:rsidRPr="00676C59">
              <w:rPr>
                <w:rFonts w:ascii="Arial" w:hAnsi="Arial" w:cs="Arial"/>
              </w:rPr>
              <w:t xml:space="preserve"> on the </w:t>
            </w:r>
            <w:r>
              <w:rPr>
                <w:rFonts w:ascii="Arial" w:hAnsi="Arial" w:cs="Arial"/>
              </w:rPr>
              <w:t xml:space="preserve">Welsh Language Standards Annual report.  He advised that good progress was being made but that there was still work to be done to improve this area. </w:t>
            </w:r>
          </w:p>
          <w:p w14:paraId="7E76150A" w14:textId="77777777" w:rsidR="00D37817" w:rsidRDefault="00D37817" w:rsidP="00D37817">
            <w:pPr>
              <w:rPr>
                <w:rFonts w:ascii="Arial" w:hAnsi="Arial" w:cs="Arial"/>
              </w:rPr>
            </w:pPr>
          </w:p>
          <w:p w14:paraId="7196ADCE" w14:textId="737D0C88" w:rsidR="00D37817" w:rsidRDefault="00D37817" w:rsidP="00D37817">
            <w:pPr>
              <w:rPr>
                <w:rFonts w:ascii="Arial" w:hAnsi="Arial" w:cs="Arial"/>
              </w:rPr>
            </w:pPr>
            <w:r>
              <w:rPr>
                <w:rFonts w:ascii="Arial" w:hAnsi="Arial" w:cs="Arial"/>
              </w:rPr>
              <w:t xml:space="preserve">The ACC highlighted that there had been a gap in provision as the Welsh Standards Policy Officer post had been vacant. He confirmed that applications were due to close shortly and that two had been received to date. </w:t>
            </w:r>
          </w:p>
          <w:p w14:paraId="3029F5AC" w14:textId="77777777" w:rsidR="00D37817" w:rsidRDefault="00D37817" w:rsidP="00D37817"/>
          <w:p w14:paraId="6230316C" w14:textId="68E895B1" w:rsidR="00D37817" w:rsidRDefault="00D37817" w:rsidP="00D37817">
            <w:pPr>
              <w:rPr>
                <w:rFonts w:ascii="Arial" w:hAnsi="Arial" w:cs="Arial"/>
              </w:rPr>
            </w:pPr>
            <w:r>
              <w:rPr>
                <w:rFonts w:ascii="Arial" w:hAnsi="Arial" w:cs="Arial"/>
              </w:rPr>
              <w:lastRenderedPageBreak/>
              <w:t xml:space="preserve">The </w:t>
            </w:r>
            <w:r w:rsidRPr="00E438A8">
              <w:rPr>
                <w:rFonts w:ascii="Arial" w:hAnsi="Arial" w:cs="Arial"/>
              </w:rPr>
              <w:t xml:space="preserve">DPCC welcomed the amount of activity contained in the report </w:t>
            </w:r>
            <w:r>
              <w:rPr>
                <w:rFonts w:ascii="Arial" w:hAnsi="Arial" w:cs="Arial"/>
              </w:rPr>
              <w:t xml:space="preserve">and the progress being achieved. She added that one </w:t>
            </w:r>
            <w:r w:rsidR="00FF21E3">
              <w:rPr>
                <w:rFonts w:ascii="Arial" w:hAnsi="Arial" w:cs="Arial"/>
              </w:rPr>
              <w:t>area</w:t>
            </w:r>
            <w:r>
              <w:rPr>
                <w:rFonts w:ascii="Arial" w:hAnsi="Arial" w:cs="Arial"/>
              </w:rPr>
              <w:t xml:space="preserve"> that was not </w:t>
            </w:r>
            <w:r w:rsidR="00FF21E3">
              <w:rPr>
                <w:rFonts w:ascii="Arial" w:hAnsi="Arial" w:cs="Arial"/>
              </w:rPr>
              <w:t xml:space="preserve">clear in the report </w:t>
            </w:r>
            <w:r w:rsidR="00CB72D3">
              <w:rPr>
                <w:rFonts w:ascii="Arial" w:hAnsi="Arial" w:cs="Arial"/>
              </w:rPr>
              <w:t>was in relation to the</w:t>
            </w:r>
            <w:r>
              <w:rPr>
                <w:rFonts w:ascii="Arial" w:hAnsi="Arial" w:cs="Arial"/>
              </w:rPr>
              <w:t xml:space="preserve"> areas of outstanding activity and achievements that would help </w:t>
            </w:r>
            <w:r w:rsidR="00CB72D3">
              <w:rPr>
                <w:rFonts w:ascii="Arial" w:hAnsi="Arial" w:cs="Arial"/>
              </w:rPr>
              <w:t>t</w:t>
            </w:r>
            <w:r>
              <w:rPr>
                <w:rFonts w:ascii="Arial" w:hAnsi="Arial" w:cs="Arial"/>
              </w:rPr>
              <w:t xml:space="preserve">o prioritise areas of focus going forward.  We </w:t>
            </w:r>
            <w:r w:rsidR="00CB72D3">
              <w:rPr>
                <w:rFonts w:ascii="Arial" w:hAnsi="Arial" w:cs="Arial"/>
              </w:rPr>
              <w:t xml:space="preserve">also </w:t>
            </w:r>
            <w:r>
              <w:rPr>
                <w:rFonts w:ascii="Arial" w:hAnsi="Arial" w:cs="Arial"/>
              </w:rPr>
              <w:t xml:space="preserve">requested that the work of the Welsh Language Speakers network was included in future annual reports. </w:t>
            </w:r>
          </w:p>
          <w:p w14:paraId="0181EB39" w14:textId="77777777" w:rsidR="00D37817" w:rsidRPr="00E438A8" w:rsidRDefault="00D37817" w:rsidP="00D37817">
            <w:pPr>
              <w:rPr>
                <w:rFonts w:ascii="Arial" w:hAnsi="Arial" w:cs="Arial"/>
              </w:rPr>
            </w:pPr>
          </w:p>
          <w:p w14:paraId="02447A96" w14:textId="3E51A802" w:rsidR="00D37817" w:rsidRDefault="00D37817" w:rsidP="00D37817">
            <w:pPr>
              <w:rPr>
                <w:rFonts w:ascii="Arial" w:hAnsi="Arial" w:cs="Arial"/>
              </w:rPr>
            </w:pPr>
            <w:r w:rsidRPr="00E438A8">
              <w:rPr>
                <w:rFonts w:ascii="Arial" w:hAnsi="Arial" w:cs="Arial"/>
              </w:rPr>
              <w:t>The DPCC asked</w:t>
            </w:r>
            <w:r>
              <w:rPr>
                <w:rFonts w:ascii="Arial" w:hAnsi="Arial" w:cs="Arial"/>
              </w:rPr>
              <w:t xml:space="preserve"> i</w:t>
            </w:r>
            <w:r w:rsidRPr="00E438A8">
              <w:rPr>
                <w:rFonts w:ascii="Arial" w:hAnsi="Arial" w:cs="Arial"/>
              </w:rPr>
              <w:t xml:space="preserve">f there </w:t>
            </w:r>
            <w:r>
              <w:rPr>
                <w:rFonts w:ascii="Arial" w:hAnsi="Arial" w:cs="Arial"/>
              </w:rPr>
              <w:t>wa</w:t>
            </w:r>
            <w:r w:rsidRPr="00E438A8">
              <w:rPr>
                <w:rFonts w:ascii="Arial" w:hAnsi="Arial" w:cs="Arial"/>
              </w:rPr>
              <w:t>s any merit in considering if the level 1</w:t>
            </w:r>
            <w:r>
              <w:rPr>
                <w:rFonts w:ascii="Arial" w:hAnsi="Arial" w:cs="Arial"/>
              </w:rPr>
              <w:t xml:space="preserve"> Welsh Language training</w:t>
            </w:r>
            <w:r w:rsidRPr="00E438A8">
              <w:rPr>
                <w:rFonts w:ascii="Arial" w:hAnsi="Arial" w:cs="Arial"/>
              </w:rPr>
              <w:t xml:space="preserve"> should </w:t>
            </w:r>
            <w:r>
              <w:rPr>
                <w:rFonts w:ascii="Arial" w:hAnsi="Arial" w:cs="Arial"/>
              </w:rPr>
              <w:t>be provided to all staff as</w:t>
            </w:r>
            <w:r w:rsidRPr="00E438A8">
              <w:rPr>
                <w:rFonts w:ascii="Arial" w:hAnsi="Arial" w:cs="Arial"/>
              </w:rPr>
              <w:t xml:space="preserve"> refresher</w:t>
            </w:r>
            <w:r>
              <w:rPr>
                <w:rFonts w:ascii="Arial" w:hAnsi="Arial" w:cs="Arial"/>
              </w:rPr>
              <w:t xml:space="preserve"> training periodically.  The DPCC also suggested consideration was given to the introduction of bespoke Welsh Language courses to support staff. The </w:t>
            </w:r>
            <w:r w:rsidRPr="00E438A8">
              <w:rPr>
                <w:rFonts w:ascii="Arial" w:hAnsi="Arial" w:cs="Arial"/>
              </w:rPr>
              <w:t xml:space="preserve">ACC agreed to consider </w:t>
            </w:r>
            <w:r>
              <w:rPr>
                <w:rFonts w:ascii="Arial" w:hAnsi="Arial" w:cs="Arial"/>
              </w:rPr>
              <w:t xml:space="preserve">building in </w:t>
            </w:r>
            <w:r w:rsidRPr="00E438A8">
              <w:rPr>
                <w:rFonts w:ascii="Arial" w:hAnsi="Arial" w:cs="Arial"/>
              </w:rPr>
              <w:t xml:space="preserve">level 1 Welsh Language </w:t>
            </w:r>
            <w:r>
              <w:rPr>
                <w:rFonts w:ascii="Arial" w:hAnsi="Arial" w:cs="Arial"/>
              </w:rPr>
              <w:t xml:space="preserve">refresher </w:t>
            </w:r>
            <w:r w:rsidRPr="00E438A8">
              <w:rPr>
                <w:rFonts w:ascii="Arial" w:hAnsi="Arial" w:cs="Arial"/>
              </w:rPr>
              <w:t xml:space="preserve">training </w:t>
            </w:r>
            <w:r>
              <w:rPr>
                <w:rFonts w:ascii="Arial" w:hAnsi="Arial" w:cs="Arial"/>
              </w:rPr>
              <w:t xml:space="preserve">into the learning and development plan.  He agreed that bespoke training for the policing environment would be beneficial and would also be considered further. </w:t>
            </w:r>
          </w:p>
          <w:p w14:paraId="1D9B516D" w14:textId="7794A51E" w:rsidR="00D37817" w:rsidRPr="00676C59" w:rsidRDefault="00D37817" w:rsidP="00D37817">
            <w:pPr>
              <w:rPr>
                <w:rFonts w:ascii="Arial" w:hAnsi="Arial" w:cs="Arial"/>
              </w:rPr>
            </w:pPr>
          </w:p>
        </w:tc>
        <w:tc>
          <w:tcPr>
            <w:tcW w:w="1270" w:type="dxa"/>
          </w:tcPr>
          <w:p w14:paraId="0505C415" w14:textId="77777777" w:rsidR="00D37817" w:rsidRPr="00676C59" w:rsidRDefault="00D37817" w:rsidP="00D37817">
            <w:pPr>
              <w:rPr>
                <w:rFonts w:ascii="Arial" w:hAnsi="Arial" w:cs="Arial"/>
                <w:b/>
                <w:highlight w:val="yellow"/>
              </w:rPr>
            </w:pPr>
          </w:p>
          <w:p w14:paraId="3C123626" w14:textId="77777777" w:rsidR="00D37817" w:rsidRDefault="00D37817" w:rsidP="00D37817">
            <w:pPr>
              <w:rPr>
                <w:rFonts w:ascii="Arial" w:hAnsi="Arial" w:cs="Arial"/>
                <w:b/>
                <w:highlight w:val="yellow"/>
              </w:rPr>
            </w:pPr>
          </w:p>
          <w:p w14:paraId="69D2900C" w14:textId="77777777" w:rsidR="00D37817" w:rsidRDefault="00D37817" w:rsidP="00D37817">
            <w:pPr>
              <w:rPr>
                <w:rFonts w:ascii="Arial" w:hAnsi="Arial" w:cs="Arial"/>
                <w:b/>
                <w:highlight w:val="yellow"/>
              </w:rPr>
            </w:pPr>
          </w:p>
          <w:p w14:paraId="1806C4AF" w14:textId="77777777" w:rsidR="00D37817" w:rsidRDefault="00D37817" w:rsidP="00D37817">
            <w:pPr>
              <w:rPr>
                <w:rFonts w:ascii="Arial" w:hAnsi="Arial" w:cs="Arial"/>
                <w:b/>
                <w:highlight w:val="yellow"/>
              </w:rPr>
            </w:pPr>
          </w:p>
          <w:p w14:paraId="57F47AED" w14:textId="77777777" w:rsidR="00D37817" w:rsidRDefault="00D37817" w:rsidP="00D37817">
            <w:pPr>
              <w:rPr>
                <w:rFonts w:ascii="Arial" w:hAnsi="Arial" w:cs="Arial"/>
                <w:b/>
                <w:highlight w:val="yellow"/>
              </w:rPr>
            </w:pPr>
          </w:p>
          <w:p w14:paraId="4022B2FE" w14:textId="77777777" w:rsidR="00D37817" w:rsidRDefault="00D37817" w:rsidP="00D37817">
            <w:pPr>
              <w:rPr>
                <w:rFonts w:ascii="Arial" w:hAnsi="Arial" w:cs="Arial"/>
                <w:b/>
                <w:highlight w:val="yellow"/>
              </w:rPr>
            </w:pPr>
          </w:p>
          <w:p w14:paraId="698AB9B0" w14:textId="77777777" w:rsidR="00D37817" w:rsidRDefault="00D37817" w:rsidP="00D37817">
            <w:pPr>
              <w:rPr>
                <w:rFonts w:ascii="Arial" w:hAnsi="Arial" w:cs="Arial"/>
                <w:b/>
                <w:highlight w:val="yellow"/>
              </w:rPr>
            </w:pPr>
          </w:p>
          <w:p w14:paraId="1BC509EE" w14:textId="77777777" w:rsidR="00D37817" w:rsidRDefault="00D37817" w:rsidP="00D37817">
            <w:pPr>
              <w:rPr>
                <w:rFonts w:ascii="Arial" w:hAnsi="Arial" w:cs="Arial"/>
                <w:b/>
                <w:highlight w:val="yellow"/>
              </w:rPr>
            </w:pPr>
          </w:p>
          <w:p w14:paraId="29C0B6A2" w14:textId="77777777" w:rsidR="00D37817" w:rsidRDefault="00D37817" w:rsidP="00D37817">
            <w:pPr>
              <w:rPr>
                <w:rFonts w:ascii="Arial" w:hAnsi="Arial" w:cs="Arial"/>
                <w:b/>
                <w:highlight w:val="yellow"/>
              </w:rPr>
            </w:pPr>
          </w:p>
          <w:p w14:paraId="4EC10FA2" w14:textId="77777777" w:rsidR="00D37817" w:rsidRDefault="00D37817" w:rsidP="00D37817">
            <w:pPr>
              <w:rPr>
                <w:rFonts w:ascii="Arial" w:hAnsi="Arial" w:cs="Arial"/>
                <w:b/>
                <w:highlight w:val="yellow"/>
              </w:rPr>
            </w:pPr>
          </w:p>
          <w:p w14:paraId="1D9AE546" w14:textId="7C590FF2" w:rsidR="00D37817" w:rsidRDefault="00D37817" w:rsidP="009333F4">
            <w:pPr>
              <w:jc w:val="center"/>
              <w:rPr>
                <w:rFonts w:ascii="Arial" w:hAnsi="Arial" w:cs="Arial"/>
                <w:b/>
              </w:rPr>
            </w:pPr>
            <w:r>
              <w:rPr>
                <w:rFonts w:ascii="Arial" w:hAnsi="Arial" w:cs="Arial"/>
                <w:b/>
              </w:rPr>
              <w:t>Action</w:t>
            </w:r>
          </w:p>
          <w:p w14:paraId="56AE3768" w14:textId="77777777" w:rsidR="009333F4" w:rsidRDefault="009333F4" w:rsidP="00D37817">
            <w:pPr>
              <w:rPr>
                <w:rFonts w:ascii="Arial" w:hAnsi="Arial" w:cs="Arial"/>
                <w:b/>
              </w:rPr>
            </w:pPr>
          </w:p>
          <w:p w14:paraId="21ADE006" w14:textId="77777777" w:rsidR="00CB72D3" w:rsidRDefault="00CB72D3" w:rsidP="00D37817">
            <w:pPr>
              <w:rPr>
                <w:rFonts w:ascii="Arial" w:hAnsi="Arial" w:cs="Arial"/>
                <w:b/>
              </w:rPr>
            </w:pPr>
          </w:p>
          <w:p w14:paraId="70372317" w14:textId="7B8B14E7" w:rsidR="00D37817" w:rsidRPr="0054474A" w:rsidRDefault="00D37817" w:rsidP="00CB72D3">
            <w:pPr>
              <w:jc w:val="center"/>
              <w:rPr>
                <w:rFonts w:ascii="Arial" w:hAnsi="Arial" w:cs="Arial"/>
                <w:b/>
              </w:rPr>
            </w:pPr>
            <w:r w:rsidRPr="0054474A">
              <w:rPr>
                <w:rFonts w:ascii="Arial" w:hAnsi="Arial" w:cs="Arial"/>
                <w:b/>
              </w:rPr>
              <w:t>ACC</w:t>
            </w:r>
          </w:p>
          <w:p w14:paraId="4D15311C" w14:textId="77777777" w:rsidR="00D37817" w:rsidRPr="0054474A" w:rsidRDefault="00D37817" w:rsidP="00D37817">
            <w:pPr>
              <w:rPr>
                <w:rFonts w:ascii="Arial" w:hAnsi="Arial" w:cs="Arial"/>
                <w:b/>
              </w:rPr>
            </w:pPr>
          </w:p>
          <w:p w14:paraId="349D19D2" w14:textId="77777777" w:rsidR="00D37817" w:rsidRPr="0054474A" w:rsidRDefault="00D37817" w:rsidP="00D37817">
            <w:pPr>
              <w:rPr>
                <w:rFonts w:ascii="Arial" w:hAnsi="Arial" w:cs="Arial"/>
                <w:b/>
              </w:rPr>
            </w:pPr>
          </w:p>
          <w:p w14:paraId="7D0332BD" w14:textId="77777777" w:rsidR="00D37817" w:rsidRPr="0054474A" w:rsidRDefault="00D37817" w:rsidP="00D37817">
            <w:pPr>
              <w:rPr>
                <w:rFonts w:ascii="Arial" w:hAnsi="Arial" w:cs="Arial"/>
                <w:b/>
              </w:rPr>
            </w:pPr>
          </w:p>
          <w:p w14:paraId="6C8C9ED2" w14:textId="77777777" w:rsidR="00D37817" w:rsidRPr="0054474A" w:rsidRDefault="00D37817" w:rsidP="00D37817">
            <w:pPr>
              <w:rPr>
                <w:rFonts w:ascii="Arial" w:hAnsi="Arial" w:cs="Arial"/>
                <w:b/>
              </w:rPr>
            </w:pPr>
          </w:p>
          <w:p w14:paraId="5C9788A0" w14:textId="77777777" w:rsidR="001923BC" w:rsidRDefault="001923BC" w:rsidP="00CB72D3">
            <w:pPr>
              <w:jc w:val="center"/>
              <w:rPr>
                <w:rFonts w:ascii="Arial" w:hAnsi="Arial" w:cs="Arial"/>
                <w:b/>
              </w:rPr>
            </w:pPr>
          </w:p>
          <w:p w14:paraId="7E006DF4" w14:textId="77777777" w:rsidR="001923BC" w:rsidRDefault="001923BC" w:rsidP="00CB72D3">
            <w:pPr>
              <w:jc w:val="center"/>
              <w:rPr>
                <w:rFonts w:ascii="Arial" w:hAnsi="Arial" w:cs="Arial"/>
                <w:b/>
              </w:rPr>
            </w:pPr>
          </w:p>
          <w:p w14:paraId="1AE854C0" w14:textId="3C615B82" w:rsidR="00D37817" w:rsidRDefault="00D37817" w:rsidP="00CB72D3">
            <w:pPr>
              <w:jc w:val="center"/>
              <w:rPr>
                <w:rFonts w:ascii="Arial" w:hAnsi="Arial" w:cs="Arial"/>
                <w:b/>
              </w:rPr>
            </w:pPr>
            <w:r w:rsidRPr="0054474A">
              <w:rPr>
                <w:rFonts w:ascii="Arial" w:hAnsi="Arial" w:cs="Arial"/>
                <w:b/>
              </w:rPr>
              <w:t>ACC</w:t>
            </w:r>
          </w:p>
          <w:p w14:paraId="31408D9A" w14:textId="77777777" w:rsidR="00D37817" w:rsidRPr="0054474A" w:rsidRDefault="00D37817" w:rsidP="00D37817">
            <w:pPr>
              <w:rPr>
                <w:rFonts w:ascii="Arial" w:hAnsi="Arial" w:cs="Arial"/>
                <w:b/>
              </w:rPr>
            </w:pPr>
          </w:p>
          <w:p w14:paraId="1871E7D2" w14:textId="2E4631C9" w:rsidR="00D37817" w:rsidRPr="00676C59" w:rsidRDefault="00D37817" w:rsidP="00D37817">
            <w:pPr>
              <w:rPr>
                <w:rFonts w:ascii="Arial" w:hAnsi="Arial" w:cs="Arial"/>
                <w:b/>
                <w:highlight w:val="yellow"/>
              </w:rPr>
            </w:pPr>
          </w:p>
          <w:p w14:paraId="6A8F9371" w14:textId="1396B4CF" w:rsidR="00D37817" w:rsidRPr="00676C59" w:rsidRDefault="00D37817" w:rsidP="00D37817">
            <w:pPr>
              <w:rPr>
                <w:rFonts w:ascii="Arial" w:hAnsi="Arial" w:cs="Arial"/>
                <w:b/>
                <w:highlight w:val="yellow"/>
              </w:rPr>
            </w:pPr>
          </w:p>
        </w:tc>
      </w:tr>
      <w:tr w:rsidR="00D37817" w:rsidRPr="00676C59" w14:paraId="257E26A0" w14:textId="77777777" w:rsidTr="001D30D6">
        <w:trPr>
          <w:trHeight w:val="568"/>
        </w:trPr>
        <w:tc>
          <w:tcPr>
            <w:tcW w:w="8217" w:type="dxa"/>
          </w:tcPr>
          <w:p w14:paraId="5E19389F" w14:textId="6005FEEC" w:rsidR="00D37817" w:rsidRDefault="00FE66A4" w:rsidP="00D37817">
            <w:pPr>
              <w:pStyle w:val="ListParagraph"/>
              <w:ind w:left="928"/>
              <w:jc w:val="left"/>
              <w:rPr>
                <w:rFonts w:cs="Arial"/>
                <w:b/>
                <w:szCs w:val="24"/>
                <w:u w:val="single"/>
              </w:rPr>
            </w:pPr>
            <w:r>
              <w:rPr>
                <w:rFonts w:cs="Arial"/>
                <w:b/>
                <w:szCs w:val="24"/>
                <w:u w:val="single"/>
              </w:rPr>
              <w:lastRenderedPageBreak/>
              <w:t>8</w:t>
            </w:r>
            <w:r w:rsidR="00D37817" w:rsidRPr="00676C59">
              <w:rPr>
                <w:rFonts w:cs="Arial"/>
                <w:b/>
                <w:szCs w:val="24"/>
                <w:u w:val="single"/>
              </w:rPr>
              <w:t xml:space="preserve">. </w:t>
            </w:r>
            <w:r w:rsidR="00D37817">
              <w:rPr>
                <w:rFonts w:cs="Arial"/>
                <w:b/>
                <w:szCs w:val="24"/>
                <w:u w:val="single"/>
              </w:rPr>
              <w:t xml:space="preserve">JOINT </w:t>
            </w:r>
            <w:r w:rsidR="00D37817" w:rsidRPr="00676C59">
              <w:rPr>
                <w:rFonts w:cs="Arial"/>
                <w:b/>
                <w:szCs w:val="24"/>
                <w:u w:val="single"/>
              </w:rPr>
              <w:t>STRATEGIC EQUALITY PLAN ANNUAL REPORT 2022/23</w:t>
            </w:r>
          </w:p>
          <w:p w14:paraId="622072A7" w14:textId="77777777" w:rsidR="00D37817" w:rsidRPr="00676C59" w:rsidRDefault="00D37817" w:rsidP="00D37817">
            <w:pPr>
              <w:rPr>
                <w:rFonts w:ascii="Arial" w:hAnsi="Arial" w:cs="Arial"/>
              </w:rPr>
            </w:pPr>
          </w:p>
        </w:tc>
        <w:tc>
          <w:tcPr>
            <w:tcW w:w="1270" w:type="dxa"/>
          </w:tcPr>
          <w:p w14:paraId="11DB4F4E" w14:textId="77777777" w:rsidR="00D37817" w:rsidRPr="00676C59" w:rsidRDefault="00D37817" w:rsidP="00D37817">
            <w:pPr>
              <w:rPr>
                <w:rFonts w:ascii="Arial" w:hAnsi="Arial" w:cs="Arial"/>
                <w:b/>
                <w:highlight w:val="yellow"/>
              </w:rPr>
            </w:pPr>
          </w:p>
        </w:tc>
      </w:tr>
      <w:tr w:rsidR="00D37817" w:rsidRPr="00676C59" w14:paraId="2468668D" w14:textId="77777777" w:rsidTr="001D30D6">
        <w:trPr>
          <w:trHeight w:val="568"/>
        </w:trPr>
        <w:tc>
          <w:tcPr>
            <w:tcW w:w="8217" w:type="dxa"/>
          </w:tcPr>
          <w:p w14:paraId="09726C8D" w14:textId="214BF172" w:rsidR="00D37817" w:rsidRPr="00DB462B" w:rsidRDefault="00D37817" w:rsidP="00D37817">
            <w:r w:rsidRPr="00B222F2">
              <w:rPr>
                <w:rFonts w:ascii="Arial" w:hAnsi="Arial" w:cs="Arial"/>
              </w:rPr>
              <w:t xml:space="preserve">The HoCI introduced the report </w:t>
            </w:r>
            <w:r>
              <w:rPr>
                <w:rFonts w:ascii="Arial" w:hAnsi="Arial" w:cs="Arial"/>
              </w:rPr>
              <w:t>informing us that it</w:t>
            </w:r>
            <w:r w:rsidRPr="00B222F2">
              <w:rPr>
                <w:rFonts w:ascii="Arial" w:hAnsi="Arial" w:cs="Arial"/>
              </w:rPr>
              <w:t xml:space="preserve"> </w:t>
            </w:r>
            <w:r>
              <w:rPr>
                <w:rFonts w:ascii="Arial" w:hAnsi="Arial" w:cs="Arial"/>
              </w:rPr>
              <w:t xml:space="preserve">provided an update on the work that had taken place over the previous year as well as providing </w:t>
            </w:r>
            <w:r w:rsidRPr="00B222F2">
              <w:rPr>
                <w:rFonts w:ascii="Arial" w:hAnsi="Arial" w:cs="Arial"/>
              </w:rPr>
              <w:t xml:space="preserve">an update in terms of </w:t>
            </w:r>
            <w:r>
              <w:rPr>
                <w:rFonts w:ascii="Arial" w:hAnsi="Arial" w:cs="Arial"/>
              </w:rPr>
              <w:t xml:space="preserve">progress being made </w:t>
            </w:r>
            <w:r w:rsidRPr="00B222F2">
              <w:rPr>
                <w:rFonts w:ascii="Arial" w:hAnsi="Arial" w:cs="Arial"/>
              </w:rPr>
              <w:t>with the</w:t>
            </w:r>
            <w:r>
              <w:rPr>
                <w:rFonts w:ascii="Arial" w:hAnsi="Arial" w:cs="Arial"/>
              </w:rPr>
              <w:t xml:space="preserve"> current</w:t>
            </w:r>
            <w:r w:rsidRPr="00B222F2">
              <w:rPr>
                <w:rFonts w:ascii="Arial" w:hAnsi="Arial" w:cs="Arial"/>
              </w:rPr>
              <w:t xml:space="preserve"> plan.</w:t>
            </w:r>
          </w:p>
          <w:p w14:paraId="4E67E30A" w14:textId="77777777" w:rsidR="00D37817" w:rsidRDefault="00D37817" w:rsidP="00D37817">
            <w:pPr>
              <w:rPr>
                <w:rFonts w:ascii="Arial" w:hAnsi="Arial" w:cs="Arial"/>
              </w:rPr>
            </w:pPr>
          </w:p>
          <w:p w14:paraId="2BFEA393" w14:textId="327D69D9" w:rsidR="00D37817" w:rsidRDefault="00D37817" w:rsidP="00D37817">
            <w:pPr>
              <w:rPr>
                <w:rFonts w:ascii="Arial" w:hAnsi="Arial" w:cs="Arial"/>
              </w:rPr>
            </w:pPr>
            <w:r>
              <w:rPr>
                <w:rFonts w:ascii="Arial" w:hAnsi="Arial" w:cs="Arial"/>
              </w:rPr>
              <w:t>We were advised</w:t>
            </w:r>
            <w:r w:rsidRPr="00B222F2">
              <w:rPr>
                <w:rFonts w:ascii="Arial" w:hAnsi="Arial" w:cs="Arial"/>
              </w:rPr>
              <w:t xml:space="preserve"> that a new EDI </w:t>
            </w:r>
            <w:r>
              <w:rPr>
                <w:rFonts w:ascii="Arial" w:hAnsi="Arial" w:cs="Arial"/>
              </w:rPr>
              <w:t>M</w:t>
            </w:r>
            <w:r w:rsidRPr="00B222F2">
              <w:rPr>
                <w:rFonts w:ascii="Arial" w:hAnsi="Arial" w:cs="Arial"/>
              </w:rPr>
              <w:t>anager w</w:t>
            </w:r>
            <w:r>
              <w:rPr>
                <w:rFonts w:ascii="Arial" w:hAnsi="Arial" w:cs="Arial"/>
              </w:rPr>
              <w:t>ould</w:t>
            </w:r>
            <w:r w:rsidRPr="00B222F2">
              <w:rPr>
                <w:rFonts w:ascii="Arial" w:hAnsi="Arial" w:cs="Arial"/>
              </w:rPr>
              <w:t xml:space="preserve"> be joining</w:t>
            </w:r>
            <w:r>
              <w:rPr>
                <w:rFonts w:ascii="Arial" w:hAnsi="Arial" w:cs="Arial"/>
              </w:rPr>
              <w:t xml:space="preserve"> Gwent Police</w:t>
            </w:r>
            <w:r w:rsidRPr="00B222F2">
              <w:rPr>
                <w:rFonts w:ascii="Arial" w:hAnsi="Arial" w:cs="Arial"/>
              </w:rPr>
              <w:t xml:space="preserve"> in October</w:t>
            </w:r>
            <w:r>
              <w:rPr>
                <w:rFonts w:ascii="Arial" w:hAnsi="Arial" w:cs="Arial"/>
              </w:rPr>
              <w:t xml:space="preserve"> 2023</w:t>
            </w:r>
            <w:r w:rsidRPr="00B222F2">
              <w:rPr>
                <w:rFonts w:ascii="Arial" w:hAnsi="Arial" w:cs="Arial"/>
              </w:rPr>
              <w:t xml:space="preserve">.  </w:t>
            </w:r>
          </w:p>
          <w:p w14:paraId="373FDD56" w14:textId="77777777" w:rsidR="00D37817" w:rsidRPr="00B222F2" w:rsidRDefault="00D37817" w:rsidP="00D37817">
            <w:pPr>
              <w:rPr>
                <w:rFonts w:ascii="Arial" w:hAnsi="Arial" w:cs="Arial"/>
              </w:rPr>
            </w:pPr>
          </w:p>
          <w:p w14:paraId="195558AC" w14:textId="0FCD0363" w:rsidR="00D37817" w:rsidRDefault="00D37817" w:rsidP="00D37817">
            <w:pPr>
              <w:rPr>
                <w:rFonts w:ascii="Arial" w:hAnsi="Arial" w:cs="Arial"/>
              </w:rPr>
            </w:pPr>
            <w:r>
              <w:rPr>
                <w:rFonts w:ascii="Arial" w:hAnsi="Arial" w:cs="Arial"/>
              </w:rPr>
              <w:t xml:space="preserve">The DPCC welcomed the recruitment to the EDI Manager position but noted that </w:t>
            </w:r>
            <w:r w:rsidRPr="00310093">
              <w:rPr>
                <w:rFonts w:ascii="Arial" w:hAnsi="Arial" w:cs="Arial"/>
              </w:rPr>
              <w:t>a new strategic equality plan</w:t>
            </w:r>
            <w:r>
              <w:rPr>
                <w:rFonts w:ascii="Arial" w:hAnsi="Arial" w:cs="Arial"/>
              </w:rPr>
              <w:t xml:space="preserve"> needed to be developed for 2024 onwards and highlighted that </w:t>
            </w:r>
            <w:r w:rsidRPr="00310093">
              <w:rPr>
                <w:rFonts w:ascii="Arial" w:hAnsi="Arial" w:cs="Arial"/>
              </w:rPr>
              <w:t>discussions</w:t>
            </w:r>
            <w:r>
              <w:rPr>
                <w:rFonts w:ascii="Arial" w:hAnsi="Arial" w:cs="Arial"/>
              </w:rPr>
              <w:t xml:space="preserve"> were</w:t>
            </w:r>
            <w:r w:rsidRPr="00310093">
              <w:rPr>
                <w:rFonts w:ascii="Arial" w:hAnsi="Arial" w:cs="Arial"/>
              </w:rPr>
              <w:t xml:space="preserve"> taking place on whether </w:t>
            </w:r>
            <w:r>
              <w:rPr>
                <w:rFonts w:ascii="Arial" w:hAnsi="Arial" w:cs="Arial"/>
              </w:rPr>
              <w:t xml:space="preserve">the OPCC and force </w:t>
            </w:r>
            <w:r w:rsidRPr="00310093">
              <w:rPr>
                <w:rFonts w:ascii="Arial" w:hAnsi="Arial" w:cs="Arial"/>
              </w:rPr>
              <w:t>need</w:t>
            </w:r>
            <w:r>
              <w:rPr>
                <w:rFonts w:ascii="Arial" w:hAnsi="Arial" w:cs="Arial"/>
              </w:rPr>
              <w:t>ed</w:t>
            </w:r>
            <w:r w:rsidRPr="00310093">
              <w:rPr>
                <w:rFonts w:ascii="Arial" w:hAnsi="Arial" w:cs="Arial"/>
              </w:rPr>
              <w:t xml:space="preserve"> to have separate plans.</w:t>
            </w:r>
            <w:r>
              <w:rPr>
                <w:rFonts w:ascii="Arial" w:hAnsi="Arial" w:cs="Arial"/>
              </w:rPr>
              <w:t xml:space="preserve">  It was also suggested that the IAG were provided with the opportunity to comment on the draft plan.</w:t>
            </w:r>
            <w:r w:rsidRPr="00310093">
              <w:rPr>
                <w:rFonts w:ascii="Arial" w:hAnsi="Arial" w:cs="Arial"/>
              </w:rPr>
              <w:t xml:space="preserve"> </w:t>
            </w:r>
          </w:p>
          <w:p w14:paraId="7418F5D8" w14:textId="77777777" w:rsidR="00D37817" w:rsidRDefault="00D37817" w:rsidP="00D37817">
            <w:pPr>
              <w:rPr>
                <w:rFonts w:ascii="Arial" w:hAnsi="Arial" w:cs="Arial"/>
              </w:rPr>
            </w:pPr>
          </w:p>
          <w:p w14:paraId="27244F57" w14:textId="032C8042" w:rsidR="00D37817" w:rsidRDefault="00D37817" w:rsidP="00D37817">
            <w:pPr>
              <w:rPr>
                <w:rFonts w:ascii="Arial" w:hAnsi="Arial" w:cs="Arial"/>
              </w:rPr>
            </w:pPr>
            <w:r>
              <w:rPr>
                <w:rFonts w:ascii="Arial" w:hAnsi="Arial" w:cs="Arial"/>
              </w:rPr>
              <w:t xml:space="preserve">The DPCC stated that the amount of work being undertaken </w:t>
            </w:r>
            <w:r w:rsidRPr="00310093">
              <w:rPr>
                <w:rFonts w:ascii="Arial" w:hAnsi="Arial" w:cs="Arial"/>
              </w:rPr>
              <w:t>on culture</w:t>
            </w:r>
            <w:r>
              <w:rPr>
                <w:rFonts w:ascii="Arial" w:hAnsi="Arial" w:cs="Arial"/>
              </w:rPr>
              <w:t xml:space="preserve"> was not demonstrated in the report.  She also highlighted the need to understand what force data was telling us in relation to equalities matters.</w:t>
            </w:r>
            <w:r w:rsidRPr="00310093">
              <w:rPr>
                <w:rFonts w:ascii="Arial" w:hAnsi="Arial" w:cs="Arial"/>
              </w:rPr>
              <w:t xml:space="preserve"> </w:t>
            </w:r>
          </w:p>
          <w:p w14:paraId="40D0E15A" w14:textId="77777777" w:rsidR="00D37817" w:rsidRDefault="00D37817" w:rsidP="00D37817">
            <w:pPr>
              <w:rPr>
                <w:rFonts w:ascii="Arial" w:hAnsi="Arial" w:cs="Arial"/>
              </w:rPr>
            </w:pPr>
          </w:p>
          <w:p w14:paraId="524693ED" w14:textId="56F7BAE1" w:rsidR="00D37817" w:rsidRDefault="00D37817" w:rsidP="00D37817">
            <w:pPr>
              <w:rPr>
                <w:rFonts w:ascii="Arial" w:hAnsi="Arial" w:cs="Arial"/>
              </w:rPr>
            </w:pPr>
            <w:r>
              <w:rPr>
                <w:rFonts w:ascii="Arial" w:hAnsi="Arial" w:cs="Arial"/>
              </w:rPr>
              <w:t xml:space="preserve">The HoCI gave reassurances that the governance was working correctly and that the CC had held the force to account on those same matters and had set out what she would like the plans to look like once the EDI Manager was in place. She asked us to also note that the IAG had given a commitment to support </w:t>
            </w:r>
            <w:r w:rsidR="00BE1107">
              <w:rPr>
                <w:rFonts w:ascii="Arial" w:hAnsi="Arial" w:cs="Arial"/>
              </w:rPr>
              <w:t>the force’s</w:t>
            </w:r>
            <w:r>
              <w:rPr>
                <w:rFonts w:ascii="Arial" w:hAnsi="Arial" w:cs="Arial"/>
              </w:rPr>
              <w:t xml:space="preserve"> work</w:t>
            </w:r>
            <w:r w:rsidR="00BE1107">
              <w:rPr>
                <w:rFonts w:ascii="Arial" w:hAnsi="Arial" w:cs="Arial"/>
              </w:rPr>
              <w:t xml:space="preserve"> in this area</w:t>
            </w:r>
            <w:r>
              <w:rPr>
                <w:rFonts w:ascii="Arial" w:hAnsi="Arial" w:cs="Arial"/>
              </w:rPr>
              <w:t>.</w:t>
            </w:r>
          </w:p>
          <w:p w14:paraId="764ABE9A" w14:textId="0DA426E7" w:rsidR="00D37817" w:rsidRPr="0054474A" w:rsidRDefault="00D37817" w:rsidP="00D37817">
            <w:pPr>
              <w:rPr>
                <w:rFonts w:cs="Arial"/>
                <w:bCs/>
              </w:rPr>
            </w:pPr>
          </w:p>
        </w:tc>
        <w:tc>
          <w:tcPr>
            <w:tcW w:w="1270" w:type="dxa"/>
          </w:tcPr>
          <w:p w14:paraId="2C7F22D7" w14:textId="5A16748A" w:rsidR="00D37817" w:rsidRPr="00676C59" w:rsidRDefault="00D37817" w:rsidP="00D37817">
            <w:pPr>
              <w:rPr>
                <w:rFonts w:ascii="Arial" w:hAnsi="Arial" w:cs="Arial"/>
                <w:b/>
                <w:highlight w:val="yellow"/>
              </w:rPr>
            </w:pPr>
          </w:p>
        </w:tc>
      </w:tr>
      <w:tr w:rsidR="00D37817" w:rsidRPr="00676C59" w14:paraId="20DDF041" w14:textId="77777777" w:rsidTr="00A27C96">
        <w:trPr>
          <w:trHeight w:val="568"/>
        </w:trPr>
        <w:tc>
          <w:tcPr>
            <w:tcW w:w="8217" w:type="dxa"/>
            <w:shd w:val="clear" w:color="auto" w:fill="auto"/>
          </w:tcPr>
          <w:p w14:paraId="6BA219F2" w14:textId="2334B7E5" w:rsidR="00D37817" w:rsidRPr="00676C59" w:rsidRDefault="00FE66A4" w:rsidP="00D37817">
            <w:pPr>
              <w:pStyle w:val="ListParagraph"/>
              <w:ind w:left="928"/>
              <w:jc w:val="left"/>
              <w:rPr>
                <w:rFonts w:cs="Arial"/>
                <w:szCs w:val="24"/>
                <w:u w:val="single"/>
              </w:rPr>
            </w:pPr>
            <w:r>
              <w:rPr>
                <w:rFonts w:cs="Arial"/>
                <w:b/>
                <w:color w:val="000000"/>
                <w:szCs w:val="24"/>
                <w:u w:val="single"/>
              </w:rPr>
              <w:t>9</w:t>
            </w:r>
            <w:r w:rsidR="00D37817" w:rsidRPr="00676C59">
              <w:rPr>
                <w:rFonts w:cs="Arial"/>
                <w:b/>
                <w:color w:val="000000"/>
                <w:szCs w:val="24"/>
                <w:u w:val="single"/>
              </w:rPr>
              <w:t>. COERCIVE POWERS REPORT</w:t>
            </w:r>
          </w:p>
        </w:tc>
        <w:tc>
          <w:tcPr>
            <w:tcW w:w="1270" w:type="dxa"/>
          </w:tcPr>
          <w:p w14:paraId="44CA52F9" w14:textId="77777777" w:rsidR="00D37817" w:rsidRPr="00676C59" w:rsidRDefault="00D37817" w:rsidP="00D37817">
            <w:pPr>
              <w:rPr>
                <w:rFonts w:ascii="Arial" w:hAnsi="Arial" w:cs="Arial"/>
                <w:b/>
                <w:highlight w:val="yellow"/>
              </w:rPr>
            </w:pPr>
          </w:p>
        </w:tc>
      </w:tr>
      <w:tr w:rsidR="00D37817" w:rsidRPr="00676C59" w14:paraId="123ABFC7" w14:textId="77777777" w:rsidTr="00A27C96">
        <w:trPr>
          <w:trHeight w:val="568"/>
        </w:trPr>
        <w:tc>
          <w:tcPr>
            <w:tcW w:w="8217" w:type="dxa"/>
            <w:shd w:val="clear" w:color="auto" w:fill="auto"/>
          </w:tcPr>
          <w:p w14:paraId="0A486D09" w14:textId="19C51C44" w:rsidR="00D37817" w:rsidRPr="00C06BB4" w:rsidRDefault="00D37817" w:rsidP="00D37817">
            <w:pPr>
              <w:rPr>
                <w:rFonts w:ascii="Arial" w:hAnsi="Arial" w:cs="Arial"/>
              </w:rPr>
            </w:pPr>
            <w:r w:rsidRPr="00C06BB4">
              <w:rPr>
                <w:rFonts w:ascii="Arial" w:hAnsi="Arial" w:cs="Arial"/>
              </w:rPr>
              <w:t>The DPCC asked us to note that this item link</w:t>
            </w:r>
            <w:r>
              <w:rPr>
                <w:rFonts w:ascii="Arial" w:hAnsi="Arial" w:cs="Arial"/>
              </w:rPr>
              <w:t>ed</w:t>
            </w:r>
            <w:r w:rsidRPr="00C06BB4">
              <w:rPr>
                <w:rFonts w:ascii="Arial" w:hAnsi="Arial" w:cs="Arial"/>
              </w:rPr>
              <w:t xml:space="preserve"> back to item 3a and that stop and search remain</w:t>
            </w:r>
            <w:r>
              <w:rPr>
                <w:rFonts w:ascii="Arial" w:hAnsi="Arial" w:cs="Arial"/>
              </w:rPr>
              <w:t>ed</w:t>
            </w:r>
            <w:r w:rsidRPr="00C06BB4">
              <w:rPr>
                <w:rFonts w:ascii="Arial" w:hAnsi="Arial" w:cs="Arial"/>
              </w:rPr>
              <w:t xml:space="preserve"> a challenge.</w:t>
            </w:r>
          </w:p>
          <w:p w14:paraId="7C24A89C" w14:textId="77777777" w:rsidR="00D37817" w:rsidRPr="00C06BB4" w:rsidRDefault="00D37817" w:rsidP="00D37817">
            <w:pPr>
              <w:rPr>
                <w:rFonts w:ascii="Arial" w:hAnsi="Arial" w:cs="Arial"/>
              </w:rPr>
            </w:pPr>
          </w:p>
          <w:p w14:paraId="6E28EDA8" w14:textId="7D16D5FE" w:rsidR="00D37817" w:rsidRDefault="00D37817" w:rsidP="00D37817">
            <w:pPr>
              <w:rPr>
                <w:rFonts w:ascii="Arial" w:hAnsi="Arial" w:cs="Arial"/>
              </w:rPr>
            </w:pPr>
            <w:r w:rsidRPr="00C06BB4">
              <w:rPr>
                <w:rFonts w:ascii="Arial" w:hAnsi="Arial" w:cs="Arial"/>
              </w:rPr>
              <w:lastRenderedPageBreak/>
              <w:t>The ACC s</w:t>
            </w:r>
            <w:r>
              <w:rPr>
                <w:rFonts w:ascii="Arial" w:hAnsi="Arial" w:cs="Arial"/>
              </w:rPr>
              <w:t>tated</w:t>
            </w:r>
            <w:r w:rsidRPr="00C06BB4">
              <w:rPr>
                <w:rFonts w:ascii="Arial" w:hAnsi="Arial" w:cs="Arial"/>
              </w:rPr>
              <w:t xml:space="preserve"> that </w:t>
            </w:r>
            <w:r>
              <w:rPr>
                <w:rFonts w:ascii="Arial" w:hAnsi="Arial" w:cs="Arial"/>
              </w:rPr>
              <w:t>the monitoring and use of c</w:t>
            </w:r>
            <w:r w:rsidRPr="00C06BB4">
              <w:rPr>
                <w:rFonts w:ascii="Arial" w:hAnsi="Arial" w:cs="Arial"/>
              </w:rPr>
              <w:t xml:space="preserve">oercive powers </w:t>
            </w:r>
            <w:r>
              <w:rPr>
                <w:rFonts w:ascii="Arial" w:hAnsi="Arial" w:cs="Arial"/>
              </w:rPr>
              <w:t>wa</w:t>
            </w:r>
            <w:r w:rsidRPr="00C06BB4">
              <w:rPr>
                <w:rFonts w:ascii="Arial" w:hAnsi="Arial" w:cs="Arial"/>
              </w:rPr>
              <w:t xml:space="preserve">s a vital area for </w:t>
            </w:r>
            <w:r>
              <w:rPr>
                <w:rFonts w:ascii="Arial" w:hAnsi="Arial" w:cs="Arial"/>
              </w:rPr>
              <w:t>the force,</w:t>
            </w:r>
            <w:r w:rsidRPr="00C06BB4">
              <w:rPr>
                <w:rFonts w:ascii="Arial" w:hAnsi="Arial" w:cs="Arial"/>
              </w:rPr>
              <w:t xml:space="preserve"> adding that </w:t>
            </w:r>
            <w:r>
              <w:rPr>
                <w:rFonts w:ascii="Arial" w:hAnsi="Arial" w:cs="Arial"/>
              </w:rPr>
              <w:t>they</w:t>
            </w:r>
            <w:r w:rsidRPr="00C06BB4">
              <w:rPr>
                <w:rFonts w:ascii="Arial" w:hAnsi="Arial" w:cs="Arial"/>
              </w:rPr>
              <w:t xml:space="preserve"> need</w:t>
            </w:r>
            <w:r>
              <w:rPr>
                <w:rFonts w:ascii="Arial" w:hAnsi="Arial" w:cs="Arial"/>
              </w:rPr>
              <w:t>ed</w:t>
            </w:r>
            <w:r w:rsidRPr="00C06BB4">
              <w:rPr>
                <w:rFonts w:ascii="Arial" w:hAnsi="Arial" w:cs="Arial"/>
              </w:rPr>
              <w:t xml:space="preserve"> to get the balance right regarding maintaining and improving public confidence and community cohesion. </w:t>
            </w:r>
          </w:p>
          <w:p w14:paraId="77690344" w14:textId="77777777" w:rsidR="00D37817" w:rsidRDefault="00D37817" w:rsidP="00D37817">
            <w:pPr>
              <w:rPr>
                <w:rFonts w:ascii="Arial" w:hAnsi="Arial" w:cs="Arial"/>
              </w:rPr>
            </w:pPr>
          </w:p>
          <w:p w14:paraId="3F35C288" w14:textId="3F8FF021" w:rsidR="00D37817" w:rsidRPr="00C06BB4" w:rsidRDefault="00D37817" w:rsidP="00D37817">
            <w:pPr>
              <w:rPr>
                <w:rFonts w:ascii="Arial" w:hAnsi="Arial" w:cs="Arial"/>
              </w:rPr>
            </w:pPr>
            <w:r w:rsidRPr="00C06BB4">
              <w:rPr>
                <w:rFonts w:ascii="Arial" w:hAnsi="Arial" w:cs="Arial"/>
              </w:rPr>
              <w:t xml:space="preserve">The ACC advised </w:t>
            </w:r>
            <w:r>
              <w:rPr>
                <w:rFonts w:ascii="Arial" w:hAnsi="Arial" w:cs="Arial"/>
              </w:rPr>
              <w:t xml:space="preserve">that nationally </w:t>
            </w:r>
            <w:r w:rsidRPr="00C06BB4">
              <w:rPr>
                <w:rFonts w:ascii="Arial" w:hAnsi="Arial" w:cs="Arial"/>
              </w:rPr>
              <w:t>there ha</w:t>
            </w:r>
            <w:r>
              <w:rPr>
                <w:rFonts w:ascii="Arial" w:hAnsi="Arial" w:cs="Arial"/>
              </w:rPr>
              <w:t>d</w:t>
            </w:r>
            <w:r w:rsidRPr="00C06BB4">
              <w:rPr>
                <w:rFonts w:ascii="Arial" w:hAnsi="Arial" w:cs="Arial"/>
              </w:rPr>
              <w:t xml:space="preserve"> been a reduction in stop and search by 25% </w:t>
            </w:r>
            <w:r w:rsidR="00760CCF">
              <w:rPr>
                <w:rFonts w:ascii="Arial" w:hAnsi="Arial" w:cs="Arial"/>
              </w:rPr>
              <w:t>in 2022/23</w:t>
            </w:r>
            <w:r>
              <w:rPr>
                <w:rFonts w:ascii="Arial" w:hAnsi="Arial" w:cs="Arial"/>
              </w:rPr>
              <w:t xml:space="preserve"> whereas in Gwent there was a slight</w:t>
            </w:r>
            <w:r w:rsidRPr="00C06BB4">
              <w:rPr>
                <w:rFonts w:ascii="Arial" w:hAnsi="Arial" w:cs="Arial"/>
              </w:rPr>
              <w:t xml:space="preserve"> increase </w:t>
            </w:r>
            <w:r>
              <w:rPr>
                <w:rFonts w:ascii="Arial" w:hAnsi="Arial" w:cs="Arial"/>
              </w:rPr>
              <w:t>of</w:t>
            </w:r>
            <w:r w:rsidRPr="00C06BB4">
              <w:rPr>
                <w:rFonts w:ascii="Arial" w:hAnsi="Arial" w:cs="Arial"/>
              </w:rPr>
              <w:t xml:space="preserve"> 3.4%.  He added </w:t>
            </w:r>
            <w:r>
              <w:rPr>
                <w:rFonts w:ascii="Arial" w:hAnsi="Arial" w:cs="Arial"/>
              </w:rPr>
              <w:t>that it was imperative frontline</w:t>
            </w:r>
            <w:r w:rsidRPr="00C06BB4">
              <w:rPr>
                <w:rFonts w:ascii="Arial" w:hAnsi="Arial" w:cs="Arial"/>
              </w:rPr>
              <w:t xml:space="preserve"> staff underst</w:t>
            </w:r>
            <w:r>
              <w:rPr>
                <w:rFonts w:ascii="Arial" w:hAnsi="Arial" w:cs="Arial"/>
              </w:rPr>
              <w:t>ood</w:t>
            </w:r>
            <w:r w:rsidRPr="00C06BB4">
              <w:rPr>
                <w:rFonts w:ascii="Arial" w:hAnsi="Arial" w:cs="Arial"/>
              </w:rPr>
              <w:t xml:space="preserve"> the importance of stop and search and </w:t>
            </w:r>
            <w:r>
              <w:rPr>
                <w:rFonts w:ascii="Arial" w:hAnsi="Arial" w:cs="Arial"/>
              </w:rPr>
              <w:t xml:space="preserve">that </w:t>
            </w:r>
            <w:r w:rsidRPr="00C06BB4">
              <w:rPr>
                <w:rFonts w:ascii="Arial" w:hAnsi="Arial" w:cs="Arial"/>
              </w:rPr>
              <w:t xml:space="preserve">treating people with dignity and respect </w:t>
            </w:r>
            <w:r>
              <w:rPr>
                <w:rFonts w:ascii="Arial" w:hAnsi="Arial" w:cs="Arial"/>
              </w:rPr>
              <w:t>wa</w:t>
            </w:r>
            <w:r w:rsidRPr="00C06BB4">
              <w:rPr>
                <w:rFonts w:ascii="Arial" w:hAnsi="Arial" w:cs="Arial"/>
              </w:rPr>
              <w:t>s essential. He emphasised the importan</w:t>
            </w:r>
            <w:r>
              <w:rPr>
                <w:rFonts w:ascii="Arial" w:hAnsi="Arial" w:cs="Arial"/>
              </w:rPr>
              <w:t>ce</w:t>
            </w:r>
            <w:r w:rsidRPr="00C06BB4">
              <w:rPr>
                <w:rFonts w:ascii="Arial" w:hAnsi="Arial" w:cs="Arial"/>
              </w:rPr>
              <w:t xml:space="preserve"> </w:t>
            </w:r>
            <w:r>
              <w:rPr>
                <w:rFonts w:ascii="Arial" w:hAnsi="Arial" w:cs="Arial"/>
              </w:rPr>
              <w:t xml:space="preserve">of </w:t>
            </w:r>
            <w:r w:rsidRPr="00C06BB4">
              <w:rPr>
                <w:rFonts w:ascii="Arial" w:hAnsi="Arial" w:cs="Arial"/>
              </w:rPr>
              <w:t>frontline staff understand</w:t>
            </w:r>
            <w:r>
              <w:rPr>
                <w:rFonts w:ascii="Arial" w:hAnsi="Arial" w:cs="Arial"/>
              </w:rPr>
              <w:t>ing</w:t>
            </w:r>
            <w:r w:rsidRPr="00C06BB4">
              <w:rPr>
                <w:rFonts w:ascii="Arial" w:hAnsi="Arial" w:cs="Arial"/>
              </w:rPr>
              <w:t xml:space="preserve"> they ha</w:t>
            </w:r>
            <w:r>
              <w:rPr>
                <w:rFonts w:ascii="Arial" w:hAnsi="Arial" w:cs="Arial"/>
              </w:rPr>
              <w:t>d</w:t>
            </w:r>
            <w:r w:rsidRPr="00C06BB4">
              <w:rPr>
                <w:rFonts w:ascii="Arial" w:hAnsi="Arial" w:cs="Arial"/>
              </w:rPr>
              <w:t xml:space="preserve"> the </w:t>
            </w:r>
            <w:r>
              <w:rPr>
                <w:rFonts w:ascii="Arial" w:hAnsi="Arial" w:cs="Arial"/>
              </w:rPr>
              <w:t>support of the force in undertaking stops searches when it was right to do so</w:t>
            </w:r>
            <w:r w:rsidRPr="00C06BB4">
              <w:rPr>
                <w:rFonts w:ascii="Arial" w:hAnsi="Arial" w:cs="Arial"/>
              </w:rPr>
              <w:t xml:space="preserve">. </w:t>
            </w:r>
          </w:p>
          <w:p w14:paraId="4EA7E2AC" w14:textId="77777777" w:rsidR="00D37817" w:rsidRPr="00C06BB4" w:rsidRDefault="00D37817" w:rsidP="00D37817">
            <w:pPr>
              <w:rPr>
                <w:rFonts w:ascii="Arial" w:hAnsi="Arial" w:cs="Arial"/>
              </w:rPr>
            </w:pPr>
          </w:p>
          <w:p w14:paraId="440B5CC1" w14:textId="2922D97B" w:rsidR="00D37817" w:rsidRPr="00C06BB4" w:rsidRDefault="00D37817" w:rsidP="00D37817">
            <w:pPr>
              <w:rPr>
                <w:rFonts w:ascii="Arial" w:hAnsi="Arial" w:cs="Arial"/>
              </w:rPr>
            </w:pPr>
            <w:r w:rsidRPr="00C06BB4">
              <w:rPr>
                <w:rFonts w:ascii="Arial" w:hAnsi="Arial" w:cs="Arial"/>
              </w:rPr>
              <w:t xml:space="preserve">The ACC asked us to note </w:t>
            </w:r>
            <w:r>
              <w:rPr>
                <w:rFonts w:ascii="Arial" w:hAnsi="Arial" w:cs="Arial"/>
              </w:rPr>
              <w:t xml:space="preserve">that </w:t>
            </w:r>
            <w:r w:rsidRPr="00C06BB4">
              <w:rPr>
                <w:rFonts w:ascii="Arial" w:hAnsi="Arial" w:cs="Arial"/>
              </w:rPr>
              <w:t>the report refer</w:t>
            </w:r>
            <w:r>
              <w:rPr>
                <w:rFonts w:ascii="Arial" w:hAnsi="Arial" w:cs="Arial"/>
              </w:rPr>
              <w:t xml:space="preserve">red </w:t>
            </w:r>
            <w:r w:rsidRPr="00C06BB4">
              <w:rPr>
                <w:rFonts w:ascii="Arial" w:hAnsi="Arial" w:cs="Arial"/>
              </w:rPr>
              <w:t xml:space="preserve">to the </w:t>
            </w:r>
            <w:r>
              <w:rPr>
                <w:rFonts w:ascii="Arial" w:hAnsi="Arial" w:cs="Arial"/>
              </w:rPr>
              <w:t>g</w:t>
            </w:r>
            <w:r w:rsidRPr="00C06BB4">
              <w:rPr>
                <w:rFonts w:ascii="Arial" w:hAnsi="Arial" w:cs="Arial"/>
              </w:rPr>
              <w:t>overnance structure in place, disproportionality, find rates, disparity</w:t>
            </w:r>
            <w:r>
              <w:rPr>
                <w:rFonts w:ascii="Arial" w:hAnsi="Arial" w:cs="Arial"/>
              </w:rPr>
              <w:t xml:space="preserve"> and</w:t>
            </w:r>
            <w:r w:rsidRPr="00C06BB4">
              <w:rPr>
                <w:rFonts w:ascii="Arial" w:hAnsi="Arial" w:cs="Arial"/>
              </w:rPr>
              <w:t xml:space="preserve"> body worn camera usage</w:t>
            </w:r>
            <w:r>
              <w:rPr>
                <w:rFonts w:ascii="Arial" w:hAnsi="Arial" w:cs="Arial"/>
              </w:rPr>
              <w:t>,</w:t>
            </w:r>
            <w:r w:rsidRPr="00C06BB4">
              <w:rPr>
                <w:rFonts w:ascii="Arial" w:hAnsi="Arial" w:cs="Arial"/>
              </w:rPr>
              <w:t xml:space="preserve"> which for this month </w:t>
            </w:r>
            <w:r>
              <w:rPr>
                <w:rFonts w:ascii="Arial" w:hAnsi="Arial" w:cs="Arial"/>
              </w:rPr>
              <w:t>wa</w:t>
            </w:r>
            <w:r w:rsidRPr="00C06BB4">
              <w:rPr>
                <w:rFonts w:ascii="Arial" w:hAnsi="Arial" w:cs="Arial"/>
              </w:rPr>
              <w:t xml:space="preserve">s over 96%. </w:t>
            </w:r>
          </w:p>
          <w:p w14:paraId="185AB430" w14:textId="77777777" w:rsidR="00D37817" w:rsidRPr="00C06BB4" w:rsidRDefault="00D37817" w:rsidP="00D37817">
            <w:pPr>
              <w:rPr>
                <w:rFonts w:ascii="Arial" w:hAnsi="Arial" w:cs="Arial"/>
              </w:rPr>
            </w:pPr>
          </w:p>
          <w:p w14:paraId="47AFC582" w14:textId="58F5208B" w:rsidR="00D37817" w:rsidRPr="00C06BB4" w:rsidRDefault="00D37817" w:rsidP="00D37817">
            <w:pPr>
              <w:rPr>
                <w:rFonts w:ascii="Arial" w:hAnsi="Arial" w:cs="Arial"/>
              </w:rPr>
            </w:pPr>
            <w:r w:rsidRPr="00C06BB4">
              <w:rPr>
                <w:rFonts w:ascii="Arial" w:hAnsi="Arial" w:cs="Arial"/>
              </w:rPr>
              <w:t xml:space="preserve">He added that </w:t>
            </w:r>
            <w:r>
              <w:rPr>
                <w:rFonts w:ascii="Arial" w:hAnsi="Arial" w:cs="Arial"/>
              </w:rPr>
              <w:t>the force</w:t>
            </w:r>
            <w:r w:rsidRPr="00C06BB4">
              <w:rPr>
                <w:rFonts w:ascii="Arial" w:hAnsi="Arial" w:cs="Arial"/>
              </w:rPr>
              <w:t xml:space="preserve"> ha</w:t>
            </w:r>
            <w:r>
              <w:rPr>
                <w:rFonts w:ascii="Arial" w:hAnsi="Arial" w:cs="Arial"/>
              </w:rPr>
              <w:t>d</w:t>
            </w:r>
            <w:r w:rsidRPr="00C06BB4">
              <w:rPr>
                <w:rFonts w:ascii="Arial" w:hAnsi="Arial" w:cs="Arial"/>
              </w:rPr>
              <w:t xml:space="preserve"> developed feedback from a youth scrutiny project </w:t>
            </w:r>
            <w:r>
              <w:rPr>
                <w:rFonts w:ascii="Arial" w:hAnsi="Arial" w:cs="Arial"/>
              </w:rPr>
              <w:t>with</w:t>
            </w:r>
            <w:r w:rsidRPr="00C06BB4">
              <w:rPr>
                <w:rFonts w:ascii="Arial" w:hAnsi="Arial" w:cs="Arial"/>
              </w:rPr>
              <w:t xml:space="preserve"> the John Frost School which </w:t>
            </w:r>
            <w:r>
              <w:rPr>
                <w:rFonts w:ascii="Arial" w:hAnsi="Arial" w:cs="Arial"/>
              </w:rPr>
              <w:t>wa</w:t>
            </w:r>
            <w:r w:rsidRPr="00C06BB4">
              <w:rPr>
                <w:rFonts w:ascii="Arial" w:hAnsi="Arial" w:cs="Arial"/>
              </w:rPr>
              <w:t xml:space="preserve">s in an area where a </w:t>
            </w:r>
            <w:r>
              <w:rPr>
                <w:rFonts w:ascii="Arial" w:hAnsi="Arial" w:cs="Arial"/>
              </w:rPr>
              <w:t>high number of</w:t>
            </w:r>
            <w:r w:rsidRPr="00C06BB4">
              <w:rPr>
                <w:rFonts w:ascii="Arial" w:hAnsi="Arial" w:cs="Arial"/>
              </w:rPr>
              <w:t xml:space="preserve"> stop searches</w:t>
            </w:r>
            <w:r>
              <w:rPr>
                <w:rFonts w:ascii="Arial" w:hAnsi="Arial" w:cs="Arial"/>
              </w:rPr>
              <w:t xml:space="preserve"> occur</w:t>
            </w:r>
            <w:r w:rsidRPr="00C06BB4">
              <w:rPr>
                <w:rFonts w:ascii="Arial" w:hAnsi="Arial" w:cs="Arial"/>
              </w:rPr>
              <w:t xml:space="preserve">. </w:t>
            </w:r>
          </w:p>
          <w:p w14:paraId="48DC62FF" w14:textId="77777777" w:rsidR="00D37817" w:rsidRPr="00C06BB4" w:rsidRDefault="00D37817" w:rsidP="00D37817">
            <w:pPr>
              <w:rPr>
                <w:rFonts w:ascii="Arial" w:hAnsi="Arial" w:cs="Arial"/>
              </w:rPr>
            </w:pPr>
          </w:p>
          <w:p w14:paraId="00B2F295" w14:textId="77777777" w:rsidR="00D37817" w:rsidRPr="00C06BB4" w:rsidRDefault="00D37817" w:rsidP="00D37817">
            <w:pPr>
              <w:rPr>
                <w:rFonts w:ascii="Arial" w:hAnsi="Arial" w:cs="Arial"/>
              </w:rPr>
            </w:pPr>
            <w:r w:rsidRPr="00C06BB4">
              <w:rPr>
                <w:rFonts w:ascii="Arial" w:hAnsi="Arial" w:cs="Arial"/>
              </w:rPr>
              <w:t>The ACC highlighted the following:</w:t>
            </w:r>
          </w:p>
          <w:p w14:paraId="00AB662B" w14:textId="77777777" w:rsidR="00D37817" w:rsidRDefault="00D37817" w:rsidP="00D37817"/>
          <w:p w14:paraId="1A399F01" w14:textId="4D3BA5E0" w:rsidR="00D37817" w:rsidRDefault="00D37817" w:rsidP="00D37817">
            <w:pPr>
              <w:pStyle w:val="ListParagraph"/>
              <w:numPr>
                <w:ilvl w:val="0"/>
                <w:numId w:val="11"/>
              </w:numPr>
            </w:pPr>
            <w:r>
              <w:t>A third of stop searches were on 18-25 year olds and 20% on under 17 year olds.  These form a key part of the scrutiny process on a regular basis.</w:t>
            </w:r>
          </w:p>
          <w:p w14:paraId="4C9F661F" w14:textId="4EBEEAD0" w:rsidR="00D37817" w:rsidRDefault="00D37817" w:rsidP="00D37817">
            <w:pPr>
              <w:pStyle w:val="ListParagraph"/>
              <w:numPr>
                <w:ilvl w:val="0"/>
                <w:numId w:val="11"/>
              </w:numPr>
            </w:pPr>
            <w:r>
              <w:t>Stop search rate of 13.5% on ethnic minority groups.</w:t>
            </w:r>
          </w:p>
          <w:p w14:paraId="2D7F094D" w14:textId="7567738B" w:rsidR="00D37817" w:rsidRPr="00C241F0" w:rsidRDefault="00D37817" w:rsidP="00D37817">
            <w:pPr>
              <w:pStyle w:val="FrontCoverSubtitle"/>
              <w:framePr w:hSpace="0" w:wrap="auto" w:vAnchor="margin" w:hAnchor="text" w:yAlign="inline"/>
              <w:numPr>
                <w:ilvl w:val="0"/>
                <w:numId w:val="11"/>
              </w:numPr>
              <w:ind w:right="737"/>
              <w:jc w:val="both"/>
              <w:rPr>
                <w:b w:val="0"/>
                <w:bCs/>
                <w:color w:val="auto"/>
                <w:sz w:val="24"/>
                <w:szCs w:val="24"/>
              </w:rPr>
            </w:pPr>
            <w:r w:rsidRPr="00C241F0">
              <w:rPr>
                <w:b w:val="0"/>
                <w:bCs/>
                <w:color w:val="auto"/>
                <w:sz w:val="24"/>
                <w:szCs w:val="24"/>
              </w:rPr>
              <w:t>The overall Race Disproportionately Rate (RDR) was 2.0 meaning the ethnic minority population in Gwent were twice as likely to be stopped tha</w:t>
            </w:r>
            <w:r>
              <w:rPr>
                <w:b w:val="0"/>
                <w:bCs/>
                <w:color w:val="auto"/>
                <w:sz w:val="24"/>
                <w:szCs w:val="24"/>
              </w:rPr>
              <w:t>n</w:t>
            </w:r>
            <w:r w:rsidRPr="00C241F0">
              <w:rPr>
                <w:b w:val="0"/>
                <w:bCs/>
                <w:color w:val="auto"/>
                <w:sz w:val="24"/>
                <w:szCs w:val="24"/>
              </w:rPr>
              <w:t xml:space="preserve"> the white population.</w:t>
            </w:r>
          </w:p>
          <w:p w14:paraId="4F7532F1" w14:textId="7649C73B" w:rsidR="00D37817" w:rsidRDefault="00D37817" w:rsidP="00D37817">
            <w:pPr>
              <w:pStyle w:val="ListParagraph"/>
              <w:numPr>
                <w:ilvl w:val="0"/>
                <w:numId w:val="11"/>
              </w:numPr>
            </w:pPr>
            <w:r>
              <w:t>Find rates were positively up by 2% to 26%.</w:t>
            </w:r>
          </w:p>
          <w:p w14:paraId="2239E305" w14:textId="70D87CE8" w:rsidR="00D37817" w:rsidRDefault="00BC78BB" w:rsidP="00D37817">
            <w:pPr>
              <w:pStyle w:val="ListParagraph"/>
              <w:numPr>
                <w:ilvl w:val="0"/>
                <w:numId w:val="11"/>
              </w:numPr>
            </w:pPr>
            <w:r>
              <w:t>Use of b</w:t>
            </w:r>
            <w:r w:rsidR="00D37817">
              <w:t>ody worn camera footage for the year was nearly 95%.</w:t>
            </w:r>
          </w:p>
          <w:p w14:paraId="3403B83A" w14:textId="25883D74" w:rsidR="00D37817" w:rsidRDefault="00D37817" w:rsidP="00D37817">
            <w:pPr>
              <w:pStyle w:val="ListParagraph"/>
              <w:numPr>
                <w:ilvl w:val="0"/>
                <w:numId w:val="11"/>
              </w:numPr>
            </w:pPr>
            <w:r>
              <w:t>No section 60 searches during this period.</w:t>
            </w:r>
          </w:p>
          <w:p w14:paraId="622F095F" w14:textId="6E709A47" w:rsidR="00D37817" w:rsidRDefault="00D37817" w:rsidP="00D37817">
            <w:pPr>
              <w:pStyle w:val="ListParagraph"/>
              <w:numPr>
                <w:ilvl w:val="0"/>
                <w:numId w:val="11"/>
              </w:numPr>
            </w:pPr>
            <w:r>
              <w:t xml:space="preserve">Use of force - there had been 6,538 forms submitted which was up 10% from the previous year.  We were advised that 89.5% of these were against people of a white background with 7.8% against people of a minority ethnic background.  We noted that there was some disproportionality against people of </w:t>
            </w:r>
            <w:r w:rsidR="00E219C8">
              <w:t xml:space="preserve">a </w:t>
            </w:r>
            <w:r>
              <w:t xml:space="preserve">black background based on data from the most recent census but scrutiny </w:t>
            </w:r>
            <w:r w:rsidR="00E219C8">
              <w:t>was</w:t>
            </w:r>
            <w:r>
              <w:t xml:space="preserve"> being undertaken</w:t>
            </w:r>
            <w:r w:rsidR="00E219C8">
              <w:t xml:space="preserve"> to understand the reasons for this</w:t>
            </w:r>
            <w:r>
              <w:t>.</w:t>
            </w:r>
          </w:p>
          <w:p w14:paraId="06A70306" w14:textId="77777777" w:rsidR="00D37817" w:rsidRDefault="00D37817" w:rsidP="00D37817"/>
          <w:p w14:paraId="705DFA49" w14:textId="5A2D9BBB" w:rsidR="00D37817" w:rsidRPr="00A2175B" w:rsidRDefault="00D37817" w:rsidP="00D37817">
            <w:pPr>
              <w:rPr>
                <w:rFonts w:ascii="Arial" w:hAnsi="Arial"/>
                <w:szCs w:val="20"/>
                <w:lang w:eastAsia="en-US"/>
              </w:rPr>
            </w:pPr>
            <w:r w:rsidRPr="00A2175B">
              <w:rPr>
                <w:rFonts w:ascii="Arial" w:hAnsi="Arial"/>
                <w:szCs w:val="20"/>
                <w:lang w:eastAsia="en-US"/>
              </w:rPr>
              <w:t xml:space="preserve">The ACC finished by emphasising taser scrutiny </w:t>
            </w:r>
            <w:r>
              <w:rPr>
                <w:rFonts w:ascii="Arial" w:hAnsi="Arial"/>
                <w:szCs w:val="20"/>
                <w:lang w:eastAsia="en-US"/>
              </w:rPr>
              <w:t>was</w:t>
            </w:r>
            <w:r w:rsidRPr="00A2175B">
              <w:rPr>
                <w:rFonts w:ascii="Arial" w:hAnsi="Arial"/>
                <w:szCs w:val="20"/>
                <w:lang w:eastAsia="en-US"/>
              </w:rPr>
              <w:t xml:space="preserve"> treat</w:t>
            </w:r>
            <w:r>
              <w:rPr>
                <w:rFonts w:ascii="Arial" w:hAnsi="Arial"/>
                <w:szCs w:val="20"/>
                <w:lang w:eastAsia="en-US"/>
              </w:rPr>
              <w:t>ed</w:t>
            </w:r>
            <w:r w:rsidRPr="00A2175B">
              <w:rPr>
                <w:rFonts w:ascii="Arial" w:hAnsi="Arial"/>
                <w:szCs w:val="20"/>
                <w:lang w:eastAsia="en-US"/>
              </w:rPr>
              <w:t xml:space="preserve"> very seriously</w:t>
            </w:r>
            <w:r>
              <w:rPr>
                <w:rFonts w:ascii="Arial" w:hAnsi="Arial"/>
                <w:szCs w:val="20"/>
                <w:lang w:eastAsia="en-US"/>
              </w:rPr>
              <w:t xml:space="preserve"> as i</w:t>
            </w:r>
            <w:r w:rsidRPr="00A2175B">
              <w:rPr>
                <w:rFonts w:ascii="Arial" w:hAnsi="Arial"/>
                <w:szCs w:val="20"/>
                <w:lang w:eastAsia="en-US"/>
              </w:rPr>
              <w:t>t ha</w:t>
            </w:r>
            <w:r>
              <w:rPr>
                <w:rFonts w:ascii="Arial" w:hAnsi="Arial"/>
                <w:szCs w:val="20"/>
                <w:lang w:eastAsia="en-US"/>
              </w:rPr>
              <w:t>d</w:t>
            </w:r>
            <w:r w:rsidRPr="00A2175B">
              <w:rPr>
                <w:rFonts w:ascii="Arial" w:hAnsi="Arial"/>
                <w:szCs w:val="20"/>
                <w:lang w:eastAsia="en-US"/>
              </w:rPr>
              <w:t xml:space="preserve"> high profile and media interest as well as a community impact. He assured </w:t>
            </w:r>
            <w:r>
              <w:rPr>
                <w:rFonts w:ascii="Arial" w:hAnsi="Arial"/>
                <w:szCs w:val="20"/>
                <w:lang w:eastAsia="en-US"/>
              </w:rPr>
              <w:t xml:space="preserve">us </w:t>
            </w:r>
            <w:r w:rsidRPr="00A2175B">
              <w:rPr>
                <w:rFonts w:ascii="Arial" w:hAnsi="Arial"/>
                <w:szCs w:val="20"/>
                <w:lang w:eastAsia="en-US"/>
              </w:rPr>
              <w:t>that</w:t>
            </w:r>
            <w:r>
              <w:rPr>
                <w:rFonts w:ascii="Arial" w:hAnsi="Arial"/>
                <w:szCs w:val="20"/>
                <w:lang w:eastAsia="en-US"/>
              </w:rPr>
              <w:t xml:space="preserve"> scrutiny automatically took place if </w:t>
            </w:r>
            <w:r w:rsidRPr="00A2175B">
              <w:rPr>
                <w:rFonts w:ascii="Arial" w:hAnsi="Arial"/>
                <w:szCs w:val="20"/>
                <w:lang w:eastAsia="en-US"/>
              </w:rPr>
              <w:t>anyone from a minority ethnic background</w:t>
            </w:r>
            <w:r>
              <w:rPr>
                <w:rFonts w:ascii="Arial" w:hAnsi="Arial"/>
                <w:szCs w:val="20"/>
                <w:lang w:eastAsia="en-US"/>
              </w:rPr>
              <w:t xml:space="preserve"> or any child under 17 years old </w:t>
            </w:r>
            <w:r w:rsidRPr="00A2175B">
              <w:rPr>
                <w:rFonts w:ascii="Arial" w:hAnsi="Arial"/>
                <w:szCs w:val="20"/>
                <w:lang w:eastAsia="en-US"/>
              </w:rPr>
              <w:t>ha</w:t>
            </w:r>
            <w:r>
              <w:rPr>
                <w:rFonts w:ascii="Arial" w:hAnsi="Arial"/>
                <w:szCs w:val="20"/>
                <w:lang w:eastAsia="en-US"/>
              </w:rPr>
              <w:t>d been subject to the use of taser.</w:t>
            </w:r>
            <w:r w:rsidRPr="00A2175B">
              <w:rPr>
                <w:rFonts w:ascii="Arial" w:hAnsi="Arial"/>
                <w:szCs w:val="20"/>
                <w:lang w:eastAsia="en-US"/>
              </w:rPr>
              <w:t xml:space="preserve"> </w:t>
            </w:r>
          </w:p>
          <w:p w14:paraId="373DFE96" w14:textId="77777777" w:rsidR="00D37817" w:rsidRDefault="00D37817" w:rsidP="00D37817"/>
          <w:p w14:paraId="7EBCBCE0" w14:textId="55801319" w:rsidR="00D37817" w:rsidRDefault="00D37817" w:rsidP="00D37817">
            <w:r w:rsidRPr="00CA122A">
              <w:rPr>
                <w:rFonts w:ascii="Arial" w:hAnsi="Arial"/>
                <w:szCs w:val="20"/>
                <w:lang w:eastAsia="en-US"/>
              </w:rPr>
              <w:t xml:space="preserve">The DPCC suggested </w:t>
            </w:r>
            <w:r>
              <w:rPr>
                <w:rFonts w:ascii="Arial" w:hAnsi="Arial"/>
                <w:szCs w:val="20"/>
                <w:lang w:eastAsia="en-US"/>
              </w:rPr>
              <w:t xml:space="preserve">the force could improve the information </w:t>
            </w:r>
            <w:r w:rsidRPr="00CA122A">
              <w:rPr>
                <w:rFonts w:ascii="Arial" w:hAnsi="Arial"/>
                <w:szCs w:val="20"/>
                <w:lang w:eastAsia="en-US"/>
              </w:rPr>
              <w:t>that</w:t>
            </w:r>
            <w:r>
              <w:rPr>
                <w:rFonts w:ascii="Arial" w:hAnsi="Arial"/>
                <w:szCs w:val="20"/>
                <w:lang w:eastAsia="en-US"/>
              </w:rPr>
              <w:t xml:space="preserve"> was shared</w:t>
            </w:r>
            <w:r w:rsidRPr="00CA122A">
              <w:rPr>
                <w:rFonts w:ascii="Arial" w:hAnsi="Arial"/>
                <w:szCs w:val="20"/>
                <w:lang w:eastAsia="en-US"/>
              </w:rPr>
              <w:t xml:space="preserve"> with communities</w:t>
            </w:r>
            <w:r>
              <w:rPr>
                <w:rFonts w:ascii="Arial" w:hAnsi="Arial"/>
                <w:szCs w:val="20"/>
                <w:lang w:eastAsia="en-US"/>
              </w:rPr>
              <w:t xml:space="preserve"> in relation to</w:t>
            </w:r>
            <w:r w:rsidRPr="00CA122A">
              <w:rPr>
                <w:rFonts w:ascii="Arial" w:hAnsi="Arial"/>
                <w:szCs w:val="20"/>
                <w:lang w:eastAsia="en-US"/>
              </w:rPr>
              <w:t xml:space="preserve"> the scrutiny arrangements around </w:t>
            </w:r>
            <w:r w:rsidRPr="00CA122A">
              <w:rPr>
                <w:rFonts w:ascii="Arial" w:hAnsi="Arial"/>
                <w:szCs w:val="20"/>
                <w:lang w:eastAsia="en-US"/>
              </w:rPr>
              <w:lastRenderedPageBreak/>
              <w:t>coercive control and stop and search. She recommended</w:t>
            </w:r>
            <w:r>
              <w:rPr>
                <w:rFonts w:ascii="Arial" w:hAnsi="Arial"/>
                <w:szCs w:val="20"/>
                <w:lang w:eastAsia="en-US"/>
              </w:rPr>
              <w:t xml:space="preserve"> that further work </w:t>
            </w:r>
            <w:r w:rsidRPr="00CA122A">
              <w:rPr>
                <w:rFonts w:ascii="Arial" w:hAnsi="Arial"/>
                <w:szCs w:val="20"/>
                <w:lang w:eastAsia="en-US"/>
              </w:rPr>
              <w:t xml:space="preserve">could be </w:t>
            </w:r>
            <w:r>
              <w:rPr>
                <w:rFonts w:ascii="Arial" w:hAnsi="Arial"/>
                <w:szCs w:val="20"/>
                <w:lang w:eastAsia="en-US"/>
              </w:rPr>
              <w:t>undertaken in relation to</w:t>
            </w:r>
            <w:r w:rsidRPr="00CA122A">
              <w:rPr>
                <w:rFonts w:ascii="Arial" w:hAnsi="Arial"/>
                <w:szCs w:val="20"/>
                <w:lang w:eastAsia="en-US"/>
              </w:rPr>
              <w:t xml:space="preserve"> communication and engagement </w:t>
            </w:r>
            <w:r>
              <w:rPr>
                <w:rFonts w:ascii="Arial" w:hAnsi="Arial"/>
                <w:szCs w:val="20"/>
                <w:lang w:eastAsia="en-US"/>
              </w:rPr>
              <w:t>to support the work undertaken in this area.</w:t>
            </w:r>
            <w:r>
              <w:t xml:space="preserve"> </w:t>
            </w:r>
          </w:p>
          <w:p w14:paraId="0893183D" w14:textId="77777777" w:rsidR="008F709D" w:rsidRDefault="008F709D" w:rsidP="00D37817"/>
          <w:p w14:paraId="0254CAE9" w14:textId="1859EE2D" w:rsidR="00D37817" w:rsidRPr="00C1298A" w:rsidRDefault="00D37817" w:rsidP="00D37817">
            <w:pPr>
              <w:rPr>
                <w:rFonts w:ascii="Arial" w:hAnsi="Arial" w:cs="Arial"/>
              </w:rPr>
            </w:pPr>
            <w:r w:rsidRPr="00C1298A">
              <w:rPr>
                <w:rFonts w:ascii="Arial" w:hAnsi="Arial" w:cs="Arial"/>
              </w:rPr>
              <w:t>We noted that section 60 had been used recently and that the OPCC would consider how this could be review</w:t>
            </w:r>
            <w:r w:rsidR="00ED7ECF">
              <w:rPr>
                <w:rFonts w:ascii="Arial" w:hAnsi="Arial" w:cs="Arial"/>
              </w:rPr>
              <w:t>ed</w:t>
            </w:r>
            <w:r w:rsidRPr="00C1298A">
              <w:rPr>
                <w:rFonts w:ascii="Arial" w:hAnsi="Arial" w:cs="Arial"/>
              </w:rPr>
              <w:t xml:space="preserve"> with any lessons fed back into the force.</w:t>
            </w:r>
          </w:p>
          <w:p w14:paraId="2BF1E0D7" w14:textId="77777777" w:rsidR="00D37817" w:rsidRDefault="00D37817" w:rsidP="00D37817"/>
          <w:p w14:paraId="02EBBAE5" w14:textId="7A3CD72C" w:rsidR="00D37817" w:rsidRDefault="00D37817" w:rsidP="00D37817">
            <w:pPr>
              <w:rPr>
                <w:rFonts w:ascii="Arial" w:hAnsi="Arial"/>
                <w:szCs w:val="20"/>
                <w:lang w:eastAsia="en-US"/>
              </w:rPr>
            </w:pPr>
            <w:r w:rsidRPr="005E6CAB">
              <w:rPr>
                <w:rFonts w:ascii="Arial" w:hAnsi="Arial"/>
                <w:szCs w:val="20"/>
                <w:lang w:eastAsia="en-US"/>
              </w:rPr>
              <w:t xml:space="preserve">The DPCC </w:t>
            </w:r>
            <w:r>
              <w:rPr>
                <w:rFonts w:ascii="Arial" w:hAnsi="Arial"/>
                <w:szCs w:val="20"/>
                <w:lang w:eastAsia="en-US"/>
              </w:rPr>
              <w:t>requested</w:t>
            </w:r>
            <w:r w:rsidRPr="005E6CAB">
              <w:rPr>
                <w:rFonts w:ascii="Arial" w:hAnsi="Arial"/>
                <w:szCs w:val="20"/>
                <w:lang w:eastAsia="en-US"/>
              </w:rPr>
              <w:t xml:space="preserve"> </w:t>
            </w:r>
            <w:r>
              <w:rPr>
                <w:rFonts w:ascii="Arial" w:hAnsi="Arial"/>
                <w:szCs w:val="20"/>
                <w:lang w:eastAsia="en-US"/>
              </w:rPr>
              <w:t>the inclusion of strip search of under 18s to reflect the work the DCC is undertaking in</w:t>
            </w:r>
            <w:r w:rsidRPr="005E6CAB">
              <w:rPr>
                <w:rFonts w:ascii="Arial" w:hAnsi="Arial"/>
                <w:szCs w:val="20"/>
                <w:lang w:eastAsia="en-US"/>
              </w:rPr>
              <w:t xml:space="preserve"> future reports</w:t>
            </w:r>
            <w:r>
              <w:rPr>
                <w:rFonts w:ascii="Arial" w:hAnsi="Arial"/>
                <w:szCs w:val="20"/>
                <w:lang w:eastAsia="en-US"/>
              </w:rPr>
              <w:t>.</w:t>
            </w:r>
          </w:p>
          <w:p w14:paraId="4EBF4D8F" w14:textId="4FC2E583" w:rsidR="00D37817" w:rsidRPr="00175820" w:rsidRDefault="00D37817" w:rsidP="00D37817"/>
        </w:tc>
        <w:tc>
          <w:tcPr>
            <w:tcW w:w="1270" w:type="dxa"/>
          </w:tcPr>
          <w:p w14:paraId="3B4B8D2F" w14:textId="77777777" w:rsidR="00D37817" w:rsidRDefault="00D37817" w:rsidP="009B21D7">
            <w:pPr>
              <w:jc w:val="center"/>
              <w:rPr>
                <w:rFonts w:ascii="Arial" w:hAnsi="Arial" w:cs="Arial"/>
                <w:b/>
                <w:highlight w:val="yellow"/>
              </w:rPr>
            </w:pPr>
          </w:p>
          <w:p w14:paraId="6EEB7D52" w14:textId="77777777" w:rsidR="00D37817" w:rsidRDefault="00D37817" w:rsidP="009B21D7">
            <w:pPr>
              <w:jc w:val="center"/>
              <w:rPr>
                <w:rFonts w:ascii="Arial" w:hAnsi="Arial" w:cs="Arial"/>
                <w:b/>
                <w:highlight w:val="yellow"/>
              </w:rPr>
            </w:pPr>
          </w:p>
          <w:p w14:paraId="69C567AD" w14:textId="77777777" w:rsidR="00D37817" w:rsidRDefault="00D37817" w:rsidP="009B21D7">
            <w:pPr>
              <w:jc w:val="center"/>
              <w:rPr>
                <w:rFonts w:ascii="Arial" w:hAnsi="Arial" w:cs="Arial"/>
                <w:b/>
                <w:highlight w:val="yellow"/>
              </w:rPr>
            </w:pPr>
          </w:p>
          <w:p w14:paraId="5E368140" w14:textId="77777777" w:rsidR="00D37817" w:rsidRDefault="00D37817" w:rsidP="009B21D7">
            <w:pPr>
              <w:jc w:val="center"/>
              <w:rPr>
                <w:rFonts w:ascii="Arial" w:hAnsi="Arial" w:cs="Arial"/>
                <w:b/>
                <w:highlight w:val="yellow"/>
              </w:rPr>
            </w:pPr>
          </w:p>
          <w:p w14:paraId="329EAA70" w14:textId="73976845" w:rsidR="00D37817" w:rsidRPr="00F67A41" w:rsidRDefault="00D37817" w:rsidP="009B21D7">
            <w:pPr>
              <w:jc w:val="center"/>
              <w:rPr>
                <w:rFonts w:ascii="Arial" w:hAnsi="Arial" w:cs="Arial"/>
                <w:b/>
              </w:rPr>
            </w:pPr>
            <w:r w:rsidRPr="00F67A41">
              <w:rPr>
                <w:rFonts w:ascii="Arial" w:hAnsi="Arial" w:cs="Arial"/>
                <w:b/>
              </w:rPr>
              <w:lastRenderedPageBreak/>
              <w:t>Action</w:t>
            </w:r>
          </w:p>
          <w:p w14:paraId="13A199BC" w14:textId="77777777" w:rsidR="00D37817" w:rsidRDefault="00D37817" w:rsidP="009B21D7">
            <w:pPr>
              <w:jc w:val="center"/>
              <w:rPr>
                <w:rFonts w:ascii="Arial" w:hAnsi="Arial" w:cs="Arial"/>
                <w:b/>
                <w:highlight w:val="yellow"/>
              </w:rPr>
            </w:pPr>
          </w:p>
          <w:p w14:paraId="6A07952F" w14:textId="77777777" w:rsidR="00D37817" w:rsidRDefault="00D37817" w:rsidP="009B21D7">
            <w:pPr>
              <w:jc w:val="center"/>
              <w:rPr>
                <w:rFonts w:ascii="Arial" w:hAnsi="Arial" w:cs="Arial"/>
                <w:b/>
                <w:highlight w:val="yellow"/>
              </w:rPr>
            </w:pPr>
          </w:p>
          <w:p w14:paraId="6D1946EE" w14:textId="77777777" w:rsidR="00D37817" w:rsidRDefault="00D37817" w:rsidP="009B21D7">
            <w:pPr>
              <w:jc w:val="center"/>
              <w:rPr>
                <w:rFonts w:ascii="Arial" w:hAnsi="Arial" w:cs="Arial"/>
                <w:b/>
                <w:highlight w:val="yellow"/>
              </w:rPr>
            </w:pPr>
          </w:p>
          <w:p w14:paraId="3F8D8F67" w14:textId="77777777" w:rsidR="00D37817" w:rsidRDefault="00D37817" w:rsidP="009B21D7">
            <w:pPr>
              <w:jc w:val="center"/>
              <w:rPr>
                <w:rFonts w:ascii="Arial" w:hAnsi="Arial" w:cs="Arial"/>
                <w:b/>
                <w:highlight w:val="yellow"/>
              </w:rPr>
            </w:pPr>
          </w:p>
          <w:p w14:paraId="413BFE07" w14:textId="77777777" w:rsidR="00D37817" w:rsidRDefault="00D37817" w:rsidP="009B21D7">
            <w:pPr>
              <w:jc w:val="center"/>
              <w:rPr>
                <w:rFonts w:ascii="Arial" w:hAnsi="Arial" w:cs="Arial"/>
                <w:b/>
                <w:highlight w:val="yellow"/>
              </w:rPr>
            </w:pPr>
          </w:p>
          <w:p w14:paraId="03CFBE92" w14:textId="77777777" w:rsidR="00D37817" w:rsidRDefault="00D37817" w:rsidP="009B21D7">
            <w:pPr>
              <w:jc w:val="center"/>
              <w:rPr>
                <w:rFonts w:ascii="Arial" w:hAnsi="Arial" w:cs="Arial"/>
                <w:b/>
                <w:highlight w:val="yellow"/>
              </w:rPr>
            </w:pPr>
          </w:p>
          <w:p w14:paraId="3866877D" w14:textId="77777777" w:rsidR="00D37817" w:rsidRDefault="00D37817" w:rsidP="009B21D7">
            <w:pPr>
              <w:jc w:val="center"/>
              <w:rPr>
                <w:rFonts w:ascii="Arial" w:hAnsi="Arial" w:cs="Arial"/>
                <w:b/>
                <w:highlight w:val="yellow"/>
              </w:rPr>
            </w:pPr>
          </w:p>
          <w:p w14:paraId="564366AA" w14:textId="77777777" w:rsidR="00D37817" w:rsidRDefault="00D37817" w:rsidP="009B21D7">
            <w:pPr>
              <w:jc w:val="center"/>
              <w:rPr>
                <w:rFonts w:ascii="Arial" w:hAnsi="Arial" w:cs="Arial"/>
                <w:b/>
                <w:highlight w:val="yellow"/>
              </w:rPr>
            </w:pPr>
          </w:p>
          <w:p w14:paraId="439A4E37" w14:textId="77777777" w:rsidR="00D37817" w:rsidRDefault="00D37817" w:rsidP="009B21D7">
            <w:pPr>
              <w:jc w:val="center"/>
              <w:rPr>
                <w:rFonts w:ascii="Arial" w:hAnsi="Arial" w:cs="Arial"/>
                <w:b/>
                <w:highlight w:val="yellow"/>
              </w:rPr>
            </w:pPr>
          </w:p>
          <w:p w14:paraId="438CF384" w14:textId="77777777" w:rsidR="00D37817" w:rsidRDefault="00D37817" w:rsidP="009B21D7">
            <w:pPr>
              <w:jc w:val="center"/>
              <w:rPr>
                <w:rFonts w:ascii="Arial" w:hAnsi="Arial" w:cs="Arial"/>
                <w:b/>
                <w:highlight w:val="yellow"/>
              </w:rPr>
            </w:pPr>
          </w:p>
          <w:p w14:paraId="327C56C0" w14:textId="77777777" w:rsidR="00D37817" w:rsidRDefault="00D37817" w:rsidP="009B21D7">
            <w:pPr>
              <w:jc w:val="center"/>
              <w:rPr>
                <w:rFonts w:ascii="Arial" w:hAnsi="Arial" w:cs="Arial"/>
                <w:b/>
                <w:highlight w:val="yellow"/>
              </w:rPr>
            </w:pPr>
          </w:p>
          <w:p w14:paraId="3C6D6465" w14:textId="77777777" w:rsidR="00D37817" w:rsidRDefault="00D37817" w:rsidP="009B21D7">
            <w:pPr>
              <w:jc w:val="center"/>
              <w:rPr>
                <w:rFonts w:ascii="Arial" w:hAnsi="Arial" w:cs="Arial"/>
                <w:b/>
                <w:highlight w:val="yellow"/>
              </w:rPr>
            </w:pPr>
          </w:p>
          <w:p w14:paraId="6C098779" w14:textId="77777777" w:rsidR="00D37817" w:rsidRDefault="00D37817" w:rsidP="009B21D7">
            <w:pPr>
              <w:jc w:val="center"/>
              <w:rPr>
                <w:rFonts w:ascii="Arial" w:hAnsi="Arial" w:cs="Arial"/>
                <w:b/>
                <w:highlight w:val="yellow"/>
              </w:rPr>
            </w:pPr>
          </w:p>
          <w:p w14:paraId="27836770" w14:textId="77777777" w:rsidR="00D37817" w:rsidRDefault="00D37817" w:rsidP="009B21D7">
            <w:pPr>
              <w:jc w:val="center"/>
              <w:rPr>
                <w:rFonts w:ascii="Arial" w:hAnsi="Arial" w:cs="Arial"/>
                <w:b/>
                <w:highlight w:val="yellow"/>
              </w:rPr>
            </w:pPr>
          </w:p>
          <w:p w14:paraId="3CC8E9FC" w14:textId="77777777" w:rsidR="00D37817" w:rsidRDefault="00D37817" w:rsidP="009B21D7">
            <w:pPr>
              <w:jc w:val="center"/>
              <w:rPr>
                <w:rFonts w:ascii="Arial" w:hAnsi="Arial" w:cs="Arial"/>
                <w:b/>
                <w:highlight w:val="yellow"/>
              </w:rPr>
            </w:pPr>
          </w:p>
          <w:p w14:paraId="61E4806A" w14:textId="77777777" w:rsidR="00D37817" w:rsidRDefault="00D37817" w:rsidP="009B21D7">
            <w:pPr>
              <w:jc w:val="center"/>
              <w:rPr>
                <w:rFonts w:ascii="Arial" w:hAnsi="Arial" w:cs="Arial"/>
                <w:b/>
                <w:highlight w:val="yellow"/>
              </w:rPr>
            </w:pPr>
          </w:p>
          <w:p w14:paraId="4A8B6647" w14:textId="77777777" w:rsidR="00D37817" w:rsidRDefault="00D37817" w:rsidP="009B21D7">
            <w:pPr>
              <w:jc w:val="center"/>
              <w:rPr>
                <w:rFonts w:ascii="Arial" w:hAnsi="Arial" w:cs="Arial"/>
                <w:b/>
                <w:highlight w:val="yellow"/>
              </w:rPr>
            </w:pPr>
          </w:p>
          <w:p w14:paraId="7C63E75B" w14:textId="77777777" w:rsidR="00D37817" w:rsidRDefault="00D37817" w:rsidP="009B21D7">
            <w:pPr>
              <w:jc w:val="center"/>
              <w:rPr>
                <w:rFonts w:ascii="Arial" w:hAnsi="Arial" w:cs="Arial"/>
                <w:b/>
                <w:highlight w:val="yellow"/>
              </w:rPr>
            </w:pPr>
          </w:p>
          <w:p w14:paraId="2A6AAF43" w14:textId="77777777" w:rsidR="00D37817" w:rsidRDefault="00D37817" w:rsidP="009B21D7">
            <w:pPr>
              <w:jc w:val="center"/>
              <w:rPr>
                <w:rFonts w:ascii="Arial" w:hAnsi="Arial" w:cs="Arial"/>
                <w:b/>
                <w:highlight w:val="yellow"/>
              </w:rPr>
            </w:pPr>
          </w:p>
          <w:p w14:paraId="7772B111" w14:textId="77777777" w:rsidR="00D37817" w:rsidRDefault="00D37817" w:rsidP="009B21D7">
            <w:pPr>
              <w:jc w:val="center"/>
              <w:rPr>
                <w:rFonts w:ascii="Arial" w:hAnsi="Arial" w:cs="Arial"/>
                <w:b/>
                <w:highlight w:val="yellow"/>
              </w:rPr>
            </w:pPr>
          </w:p>
          <w:p w14:paraId="3F46BDD2" w14:textId="77777777" w:rsidR="00D37817" w:rsidRDefault="00D37817" w:rsidP="009B21D7">
            <w:pPr>
              <w:jc w:val="center"/>
              <w:rPr>
                <w:rFonts w:ascii="Arial" w:hAnsi="Arial" w:cs="Arial"/>
                <w:b/>
                <w:highlight w:val="yellow"/>
              </w:rPr>
            </w:pPr>
          </w:p>
          <w:p w14:paraId="7A200A82" w14:textId="77777777" w:rsidR="00D37817" w:rsidRDefault="00D37817" w:rsidP="009B21D7">
            <w:pPr>
              <w:jc w:val="center"/>
              <w:rPr>
                <w:rFonts w:ascii="Arial" w:hAnsi="Arial" w:cs="Arial"/>
                <w:b/>
                <w:highlight w:val="yellow"/>
              </w:rPr>
            </w:pPr>
          </w:p>
          <w:p w14:paraId="49FAA805" w14:textId="77777777" w:rsidR="00D37817" w:rsidRDefault="00D37817" w:rsidP="009B21D7">
            <w:pPr>
              <w:jc w:val="center"/>
              <w:rPr>
                <w:rFonts w:ascii="Arial" w:hAnsi="Arial" w:cs="Arial"/>
                <w:b/>
                <w:highlight w:val="yellow"/>
              </w:rPr>
            </w:pPr>
          </w:p>
          <w:p w14:paraId="6EC525A9" w14:textId="77777777" w:rsidR="00D37817" w:rsidRDefault="00D37817" w:rsidP="009B21D7">
            <w:pPr>
              <w:jc w:val="center"/>
              <w:rPr>
                <w:rFonts w:ascii="Arial" w:hAnsi="Arial" w:cs="Arial"/>
                <w:b/>
                <w:highlight w:val="yellow"/>
              </w:rPr>
            </w:pPr>
          </w:p>
          <w:p w14:paraId="443B8445" w14:textId="77777777" w:rsidR="00D37817" w:rsidRDefault="00D37817" w:rsidP="009B21D7">
            <w:pPr>
              <w:jc w:val="center"/>
              <w:rPr>
                <w:rFonts w:ascii="Arial" w:hAnsi="Arial" w:cs="Arial"/>
                <w:b/>
                <w:highlight w:val="yellow"/>
              </w:rPr>
            </w:pPr>
          </w:p>
          <w:p w14:paraId="6132DDBD" w14:textId="77777777" w:rsidR="00D37817" w:rsidRDefault="00D37817" w:rsidP="009B21D7">
            <w:pPr>
              <w:jc w:val="center"/>
              <w:rPr>
                <w:rFonts w:ascii="Arial" w:hAnsi="Arial" w:cs="Arial"/>
                <w:b/>
                <w:highlight w:val="yellow"/>
              </w:rPr>
            </w:pPr>
          </w:p>
          <w:p w14:paraId="5925451B" w14:textId="77777777" w:rsidR="00D37817" w:rsidRDefault="00D37817" w:rsidP="009B21D7">
            <w:pPr>
              <w:jc w:val="center"/>
              <w:rPr>
                <w:rFonts w:ascii="Arial" w:hAnsi="Arial" w:cs="Arial"/>
                <w:b/>
                <w:highlight w:val="yellow"/>
              </w:rPr>
            </w:pPr>
          </w:p>
          <w:p w14:paraId="736362F8" w14:textId="77777777" w:rsidR="00D37817" w:rsidRDefault="00D37817" w:rsidP="009B21D7">
            <w:pPr>
              <w:jc w:val="center"/>
              <w:rPr>
                <w:rFonts w:ascii="Arial" w:hAnsi="Arial" w:cs="Arial"/>
                <w:b/>
                <w:highlight w:val="yellow"/>
              </w:rPr>
            </w:pPr>
          </w:p>
          <w:p w14:paraId="02AAC37C" w14:textId="77777777" w:rsidR="00D37817" w:rsidRDefault="00D37817" w:rsidP="009B21D7">
            <w:pPr>
              <w:jc w:val="center"/>
              <w:rPr>
                <w:rFonts w:ascii="Arial" w:hAnsi="Arial" w:cs="Arial"/>
                <w:b/>
                <w:highlight w:val="yellow"/>
              </w:rPr>
            </w:pPr>
          </w:p>
          <w:p w14:paraId="40779205" w14:textId="77777777" w:rsidR="00D37817" w:rsidRDefault="00D37817" w:rsidP="009B21D7">
            <w:pPr>
              <w:jc w:val="center"/>
              <w:rPr>
                <w:rFonts w:ascii="Arial" w:hAnsi="Arial" w:cs="Arial"/>
                <w:b/>
                <w:highlight w:val="yellow"/>
              </w:rPr>
            </w:pPr>
          </w:p>
          <w:p w14:paraId="453C03EE" w14:textId="77777777" w:rsidR="00D37817" w:rsidRDefault="00D37817" w:rsidP="009B21D7">
            <w:pPr>
              <w:jc w:val="center"/>
              <w:rPr>
                <w:rFonts w:ascii="Arial" w:hAnsi="Arial" w:cs="Arial"/>
                <w:b/>
                <w:highlight w:val="yellow"/>
              </w:rPr>
            </w:pPr>
          </w:p>
          <w:p w14:paraId="15863794" w14:textId="77777777" w:rsidR="00D37817" w:rsidRDefault="00D37817" w:rsidP="009B21D7">
            <w:pPr>
              <w:jc w:val="center"/>
              <w:rPr>
                <w:rFonts w:ascii="Arial" w:hAnsi="Arial" w:cs="Arial"/>
                <w:b/>
                <w:highlight w:val="yellow"/>
              </w:rPr>
            </w:pPr>
          </w:p>
          <w:p w14:paraId="2E5717D4" w14:textId="77777777" w:rsidR="00D37817" w:rsidRDefault="00D37817" w:rsidP="009B21D7">
            <w:pPr>
              <w:jc w:val="center"/>
              <w:rPr>
                <w:rFonts w:ascii="Arial" w:hAnsi="Arial" w:cs="Arial"/>
                <w:b/>
                <w:highlight w:val="yellow"/>
              </w:rPr>
            </w:pPr>
          </w:p>
          <w:p w14:paraId="701F24A5" w14:textId="77777777" w:rsidR="00D37817" w:rsidRDefault="00D37817" w:rsidP="009B21D7">
            <w:pPr>
              <w:jc w:val="center"/>
              <w:rPr>
                <w:rFonts w:ascii="Arial" w:hAnsi="Arial" w:cs="Arial"/>
                <w:b/>
                <w:highlight w:val="yellow"/>
              </w:rPr>
            </w:pPr>
          </w:p>
          <w:p w14:paraId="6F65217C" w14:textId="77777777" w:rsidR="00D37817" w:rsidRDefault="00D37817" w:rsidP="009B21D7">
            <w:pPr>
              <w:jc w:val="center"/>
              <w:rPr>
                <w:rFonts w:ascii="Arial" w:hAnsi="Arial" w:cs="Arial"/>
                <w:b/>
                <w:highlight w:val="yellow"/>
              </w:rPr>
            </w:pPr>
          </w:p>
          <w:p w14:paraId="624F4B91" w14:textId="77777777" w:rsidR="00D37817" w:rsidRDefault="00D37817" w:rsidP="009B21D7">
            <w:pPr>
              <w:jc w:val="center"/>
              <w:rPr>
                <w:rFonts w:ascii="Arial" w:hAnsi="Arial" w:cs="Arial"/>
                <w:b/>
                <w:highlight w:val="yellow"/>
              </w:rPr>
            </w:pPr>
          </w:p>
          <w:p w14:paraId="4B9EFA37" w14:textId="77777777" w:rsidR="00D37817" w:rsidRDefault="00D37817" w:rsidP="009B21D7">
            <w:pPr>
              <w:jc w:val="center"/>
              <w:rPr>
                <w:rFonts w:ascii="Arial" w:hAnsi="Arial" w:cs="Arial"/>
                <w:b/>
                <w:highlight w:val="yellow"/>
              </w:rPr>
            </w:pPr>
          </w:p>
          <w:p w14:paraId="684CBDB4" w14:textId="77777777" w:rsidR="00D37817" w:rsidRDefault="00D37817" w:rsidP="009B21D7">
            <w:pPr>
              <w:jc w:val="center"/>
              <w:rPr>
                <w:rFonts w:ascii="Arial" w:hAnsi="Arial" w:cs="Arial"/>
                <w:b/>
                <w:highlight w:val="yellow"/>
              </w:rPr>
            </w:pPr>
          </w:p>
          <w:p w14:paraId="2FFFACE0" w14:textId="77777777" w:rsidR="00E219C8" w:rsidRDefault="00E219C8" w:rsidP="009B21D7">
            <w:pPr>
              <w:jc w:val="center"/>
              <w:rPr>
                <w:rFonts w:ascii="Arial" w:hAnsi="Arial" w:cs="Arial"/>
                <w:b/>
              </w:rPr>
            </w:pPr>
          </w:p>
          <w:p w14:paraId="21DC19B1" w14:textId="77777777" w:rsidR="00E219C8" w:rsidRDefault="00E219C8" w:rsidP="009B21D7">
            <w:pPr>
              <w:jc w:val="center"/>
              <w:rPr>
                <w:rFonts w:ascii="Arial" w:hAnsi="Arial" w:cs="Arial"/>
                <w:b/>
              </w:rPr>
            </w:pPr>
          </w:p>
          <w:p w14:paraId="0A9746C1" w14:textId="77777777" w:rsidR="00E219C8" w:rsidRDefault="00E219C8" w:rsidP="009B21D7">
            <w:pPr>
              <w:jc w:val="center"/>
              <w:rPr>
                <w:rFonts w:ascii="Arial" w:hAnsi="Arial" w:cs="Arial"/>
                <w:b/>
              </w:rPr>
            </w:pPr>
          </w:p>
          <w:p w14:paraId="469FC1E5" w14:textId="77777777" w:rsidR="00D37817" w:rsidRDefault="00D37817" w:rsidP="009B21D7">
            <w:pPr>
              <w:jc w:val="center"/>
              <w:rPr>
                <w:rFonts w:ascii="Arial" w:hAnsi="Arial" w:cs="Arial"/>
                <w:b/>
              </w:rPr>
            </w:pPr>
          </w:p>
          <w:p w14:paraId="5EA69647" w14:textId="77777777" w:rsidR="00D37817" w:rsidRDefault="00D37817" w:rsidP="009B21D7">
            <w:pPr>
              <w:jc w:val="center"/>
              <w:rPr>
                <w:rFonts w:ascii="Arial" w:hAnsi="Arial" w:cs="Arial"/>
                <w:b/>
              </w:rPr>
            </w:pPr>
          </w:p>
          <w:p w14:paraId="270A446C" w14:textId="77777777" w:rsidR="00D37817" w:rsidRDefault="00D37817" w:rsidP="009B21D7">
            <w:pPr>
              <w:jc w:val="center"/>
              <w:rPr>
                <w:rFonts w:ascii="Arial" w:hAnsi="Arial" w:cs="Arial"/>
                <w:b/>
              </w:rPr>
            </w:pPr>
          </w:p>
          <w:p w14:paraId="37D13AA2" w14:textId="77777777" w:rsidR="00D37817" w:rsidRDefault="00D37817" w:rsidP="009B21D7">
            <w:pPr>
              <w:jc w:val="center"/>
              <w:rPr>
                <w:rFonts w:ascii="Arial" w:hAnsi="Arial" w:cs="Arial"/>
                <w:b/>
              </w:rPr>
            </w:pPr>
          </w:p>
          <w:p w14:paraId="083527BD" w14:textId="77777777" w:rsidR="00D37817" w:rsidRDefault="00D37817" w:rsidP="009B21D7">
            <w:pPr>
              <w:jc w:val="center"/>
              <w:rPr>
                <w:rFonts w:ascii="Arial" w:hAnsi="Arial" w:cs="Arial"/>
                <w:b/>
              </w:rPr>
            </w:pPr>
          </w:p>
          <w:p w14:paraId="5A74C597" w14:textId="77777777" w:rsidR="00D37817" w:rsidRDefault="00D37817" w:rsidP="009B21D7">
            <w:pPr>
              <w:jc w:val="center"/>
              <w:rPr>
                <w:rFonts w:ascii="Arial" w:hAnsi="Arial" w:cs="Arial"/>
                <w:b/>
              </w:rPr>
            </w:pPr>
          </w:p>
          <w:p w14:paraId="7293EE55" w14:textId="77777777" w:rsidR="00D37817" w:rsidRDefault="00D37817" w:rsidP="009B21D7">
            <w:pPr>
              <w:jc w:val="center"/>
              <w:rPr>
                <w:rFonts w:ascii="Arial" w:hAnsi="Arial" w:cs="Arial"/>
                <w:b/>
              </w:rPr>
            </w:pPr>
          </w:p>
          <w:p w14:paraId="47DA0D5E" w14:textId="77777777" w:rsidR="00D37817" w:rsidRDefault="00D37817" w:rsidP="009B21D7">
            <w:pPr>
              <w:jc w:val="center"/>
              <w:rPr>
                <w:rFonts w:ascii="Arial" w:hAnsi="Arial" w:cs="Arial"/>
                <w:b/>
              </w:rPr>
            </w:pPr>
          </w:p>
          <w:p w14:paraId="0E9FE765" w14:textId="77777777" w:rsidR="008F709D" w:rsidRDefault="00D37817" w:rsidP="009B21D7">
            <w:pPr>
              <w:jc w:val="center"/>
              <w:rPr>
                <w:rFonts w:ascii="Arial" w:hAnsi="Arial" w:cs="Arial"/>
                <w:b/>
              </w:rPr>
            </w:pPr>
            <w:r>
              <w:rPr>
                <w:rFonts w:ascii="Arial" w:hAnsi="Arial" w:cs="Arial"/>
                <w:b/>
              </w:rPr>
              <w:lastRenderedPageBreak/>
              <w:t>A</w:t>
            </w:r>
            <w:r w:rsidR="008F709D">
              <w:rPr>
                <w:rFonts w:ascii="Arial" w:hAnsi="Arial" w:cs="Arial"/>
                <w:b/>
              </w:rPr>
              <w:t>ction</w:t>
            </w:r>
          </w:p>
          <w:p w14:paraId="43F91921" w14:textId="277CD327" w:rsidR="00D37817" w:rsidRPr="00E1170A" w:rsidRDefault="008F709D" w:rsidP="009B21D7">
            <w:pPr>
              <w:jc w:val="center"/>
              <w:rPr>
                <w:rFonts w:ascii="Arial" w:hAnsi="Arial" w:cs="Arial"/>
                <w:b/>
              </w:rPr>
            </w:pPr>
            <w:r>
              <w:rPr>
                <w:rFonts w:ascii="Arial" w:hAnsi="Arial" w:cs="Arial"/>
                <w:b/>
              </w:rPr>
              <w:t>A</w:t>
            </w:r>
            <w:r w:rsidR="00D37817">
              <w:rPr>
                <w:rFonts w:ascii="Arial" w:hAnsi="Arial" w:cs="Arial"/>
                <w:b/>
              </w:rPr>
              <w:t>CC</w:t>
            </w:r>
          </w:p>
          <w:p w14:paraId="31ED598C" w14:textId="77777777" w:rsidR="00D37817" w:rsidRDefault="00D37817" w:rsidP="009B21D7">
            <w:pPr>
              <w:jc w:val="center"/>
              <w:rPr>
                <w:rFonts w:ascii="Arial" w:hAnsi="Arial" w:cs="Arial"/>
                <w:b/>
                <w:highlight w:val="yellow"/>
              </w:rPr>
            </w:pPr>
          </w:p>
          <w:p w14:paraId="6A0C4AB7" w14:textId="77777777" w:rsidR="008F709D" w:rsidRDefault="008F709D" w:rsidP="009B21D7">
            <w:pPr>
              <w:jc w:val="center"/>
              <w:rPr>
                <w:rFonts w:ascii="Arial" w:hAnsi="Arial" w:cs="Arial"/>
                <w:b/>
                <w:highlight w:val="yellow"/>
              </w:rPr>
            </w:pPr>
          </w:p>
          <w:p w14:paraId="0BC0293A" w14:textId="77777777" w:rsidR="001B0C7A" w:rsidRDefault="001B0C7A" w:rsidP="009B21D7">
            <w:pPr>
              <w:jc w:val="center"/>
              <w:rPr>
                <w:rFonts w:ascii="Arial" w:hAnsi="Arial" w:cs="Arial"/>
                <w:b/>
                <w:highlight w:val="yellow"/>
              </w:rPr>
            </w:pPr>
          </w:p>
          <w:p w14:paraId="68842193" w14:textId="45F965B8" w:rsidR="00D37817" w:rsidRPr="009B21D7" w:rsidRDefault="00D37817" w:rsidP="009B21D7">
            <w:pPr>
              <w:jc w:val="center"/>
              <w:rPr>
                <w:rFonts w:ascii="Arial" w:hAnsi="Arial" w:cs="Arial"/>
                <w:b/>
              </w:rPr>
            </w:pPr>
            <w:r w:rsidRPr="009B21D7">
              <w:rPr>
                <w:rFonts w:ascii="Arial" w:hAnsi="Arial" w:cs="Arial"/>
                <w:b/>
              </w:rPr>
              <w:t>HoS</w:t>
            </w:r>
          </w:p>
          <w:p w14:paraId="61060DE4" w14:textId="77777777" w:rsidR="00D37817" w:rsidRDefault="00D37817" w:rsidP="009B21D7">
            <w:pPr>
              <w:jc w:val="center"/>
              <w:rPr>
                <w:rFonts w:ascii="Arial" w:hAnsi="Arial" w:cs="Arial"/>
                <w:b/>
                <w:highlight w:val="yellow"/>
              </w:rPr>
            </w:pPr>
          </w:p>
          <w:p w14:paraId="4EE132A5" w14:textId="77777777" w:rsidR="00D37817" w:rsidRDefault="00D37817" w:rsidP="009B21D7">
            <w:pPr>
              <w:jc w:val="center"/>
              <w:rPr>
                <w:rFonts w:ascii="Arial" w:hAnsi="Arial" w:cs="Arial"/>
                <w:b/>
                <w:highlight w:val="yellow"/>
              </w:rPr>
            </w:pPr>
          </w:p>
          <w:p w14:paraId="0BA244B8" w14:textId="77777777" w:rsidR="00D37817" w:rsidRDefault="00D37817" w:rsidP="009B21D7">
            <w:pPr>
              <w:jc w:val="center"/>
              <w:rPr>
                <w:rFonts w:ascii="Arial" w:hAnsi="Arial" w:cs="Arial"/>
                <w:b/>
                <w:highlight w:val="yellow"/>
              </w:rPr>
            </w:pPr>
          </w:p>
          <w:p w14:paraId="1C0F4E47" w14:textId="44C81CE4" w:rsidR="00D37817" w:rsidRPr="00676C59" w:rsidRDefault="00D37817" w:rsidP="009B21D7">
            <w:pPr>
              <w:jc w:val="center"/>
              <w:rPr>
                <w:rFonts w:ascii="Arial" w:hAnsi="Arial" w:cs="Arial"/>
                <w:b/>
                <w:highlight w:val="yellow"/>
              </w:rPr>
            </w:pPr>
            <w:r w:rsidRPr="009B21D7">
              <w:rPr>
                <w:rFonts w:ascii="Arial" w:hAnsi="Arial" w:cs="Arial"/>
                <w:b/>
              </w:rPr>
              <w:t>ACC</w:t>
            </w:r>
          </w:p>
        </w:tc>
      </w:tr>
      <w:tr w:rsidR="00D37817" w:rsidRPr="00676C59" w14:paraId="0EAE671B" w14:textId="77777777" w:rsidTr="001D30D6">
        <w:trPr>
          <w:trHeight w:val="568"/>
        </w:trPr>
        <w:tc>
          <w:tcPr>
            <w:tcW w:w="8217" w:type="dxa"/>
          </w:tcPr>
          <w:p w14:paraId="5816E3BF" w14:textId="42A77CEB" w:rsidR="00D37817" w:rsidRPr="00676C59" w:rsidRDefault="00FE66A4" w:rsidP="00D37817">
            <w:pPr>
              <w:pStyle w:val="ListParagraph"/>
              <w:ind w:left="928"/>
              <w:jc w:val="left"/>
              <w:rPr>
                <w:rFonts w:cs="Arial"/>
                <w:b/>
                <w:bCs/>
                <w:szCs w:val="24"/>
                <w:u w:val="single"/>
              </w:rPr>
            </w:pPr>
            <w:r>
              <w:rPr>
                <w:rFonts w:cs="Arial"/>
                <w:b/>
                <w:bCs/>
                <w:szCs w:val="24"/>
                <w:u w:val="single"/>
              </w:rPr>
              <w:lastRenderedPageBreak/>
              <w:t>10.</w:t>
            </w:r>
            <w:r w:rsidR="00D37817" w:rsidRPr="00676C59">
              <w:rPr>
                <w:rFonts w:cs="Arial"/>
                <w:b/>
                <w:bCs/>
                <w:szCs w:val="24"/>
                <w:u w:val="single"/>
              </w:rPr>
              <w:t xml:space="preserve"> HR STRATEGY ANNUAL REPORT 2022/23</w:t>
            </w:r>
          </w:p>
        </w:tc>
        <w:tc>
          <w:tcPr>
            <w:tcW w:w="1270" w:type="dxa"/>
          </w:tcPr>
          <w:p w14:paraId="012BF6F9" w14:textId="77777777" w:rsidR="00D37817" w:rsidRPr="00676C59" w:rsidRDefault="00D37817" w:rsidP="00D37817">
            <w:pPr>
              <w:rPr>
                <w:rFonts w:ascii="Arial" w:hAnsi="Arial" w:cs="Arial"/>
                <w:b/>
                <w:highlight w:val="yellow"/>
              </w:rPr>
            </w:pPr>
          </w:p>
        </w:tc>
      </w:tr>
      <w:tr w:rsidR="00D37817" w:rsidRPr="00676C59" w14:paraId="4AD90DFD" w14:textId="77777777" w:rsidTr="001D30D6">
        <w:trPr>
          <w:trHeight w:val="568"/>
        </w:trPr>
        <w:tc>
          <w:tcPr>
            <w:tcW w:w="8217" w:type="dxa"/>
          </w:tcPr>
          <w:p w14:paraId="3C730FB0" w14:textId="55B37995" w:rsidR="00D37817" w:rsidRPr="00895EE0" w:rsidRDefault="00D37817" w:rsidP="00D37817">
            <w:pPr>
              <w:rPr>
                <w:rFonts w:ascii="Arial" w:hAnsi="Arial" w:cs="Arial"/>
              </w:rPr>
            </w:pPr>
            <w:r>
              <w:rPr>
                <w:rFonts w:ascii="Arial" w:hAnsi="Arial" w:cs="Arial"/>
              </w:rPr>
              <w:t>The ACC informed us that the HR Strategy Annual report highlighted the range of work the People Service</w:t>
            </w:r>
            <w:r w:rsidR="00CB292D">
              <w:rPr>
                <w:rFonts w:ascii="Arial" w:hAnsi="Arial" w:cs="Arial"/>
              </w:rPr>
              <w:t>s</w:t>
            </w:r>
            <w:r>
              <w:rPr>
                <w:rFonts w:ascii="Arial" w:hAnsi="Arial" w:cs="Arial"/>
              </w:rPr>
              <w:t xml:space="preserve"> department undertakes.  He advised us that the focus was on improving force culture, fairness and perception of fairness. He added a recruitment plan was in place for the next 3 years for Officers and Detectives and that there would be a focus on retention for 2023/24.  To support this, feedback from exit interviews and a recent staff survey would be utilised.  He informed us that in terms of recruitment there had been 175 officers start through the Policing Education Qualifications Framework (PEQF), 13 transferees, 52 community support officers, 132 police staff and 20 additional Special Constables.  The force also had their first 8 fast track detectives in January as well as 10 detectives from the Police Now Detective Programme. </w:t>
            </w:r>
          </w:p>
          <w:p w14:paraId="4CAD3628" w14:textId="77777777" w:rsidR="00D37817" w:rsidRDefault="00D37817" w:rsidP="00D37817">
            <w:pPr>
              <w:rPr>
                <w:rFonts w:ascii="Arial" w:hAnsi="Arial" w:cs="Arial"/>
              </w:rPr>
            </w:pPr>
          </w:p>
          <w:p w14:paraId="672A57A3" w14:textId="7E851CCC" w:rsidR="00D37817" w:rsidRDefault="00D37817" w:rsidP="00D37817">
            <w:pPr>
              <w:rPr>
                <w:rFonts w:ascii="Arial" w:hAnsi="Arial" w:cs="Arial"/>
              </w:rPr>
            </w:pPr>
            <w:r>
              <w:rPr>
                <w:rFonts w:ascii="Arial" w:hAnsi="Arial" w:cs="Arial"/>
              </w:rPr>
              <w:t>The force continued to prioritise their commitment to ensuring a representative workforce in line with the S</w:t>
            </w:r>
            <w:r w:rsidR="00C47143">
              <w:rPr>
                <w:rFonts w:ascii="Arial" w:hAnsi="Arial" w:cs="Arial"/>
              </w:rPr>
              <w:t xml:space="preserve">trategic </w:t>
            </w:r>
            <w:r>
              <w:rPr>
                <w:rFonts w:ascii="Arial" w:hAnsi="Arial" w:cs="Arial"/>
              </w:rPr>
              <w:t>E</w:t>
            </w:r>
            <w:r w:rsidR="00C47143">
              <w:rPr>
                <w:rFonts w:ascii="Arial" w:hAnsi="Arial" w:cs="Arial"/>
              </w:rPr>
              <w:t xml:space="preserve">quality </w:t>
            </w:r>
            <w:r>
              <w:rPr>
                <w:rFonts w:ascii="Arial" w:hAnsi="Arial" w:cs="Arial"/>
              </w:rPr>
              <w:t>P</w:t>
            </w:r>
            <w:r w:rsidR="00C47143">
              <w:rPr>
                <w:rFonts w:ascii="Arial" w:hAnsi="Arial" w:cs="Arial"/>
              </w:rPr>
              <w:t>lan (SEP)</w:t>
            </w:r>
            <w:r>
              <w:rPr>
                <w:rFonts w:ascii="Arial" w:hAnsi="Arial" w:cs="Arial"/>
              </w:rPr>
              <w:t xml:space="preserve">.  Proportionality had improved over the previous 3 years.  In 2020 there were 28 officers of a minority ethnic background (2.1%), increasing to 51 officers (3.5%) in 2023.  We also noted that there had been an increase in female officers, </w:t>
            </w:r>
            <w:r w:rsidR="00E01C50">
              <w:rPr>
                <w:rFonts w:ascii="Arial" w:hAnsi="Arial" w:cs="Arial"/>
              </w:rPr>
              <w:t>W</w:t>
            </w:r>
            <w:r>
              <w:rPr>
                <w:rFonts w:ascii="Arial" w:hAnsi="Arial" w:cs="Arial"/>
              </w:rPr>
              <w:t>elsh language speakers and staff with a disability although it was acknowledged there was still further work to be done to improve representation in these areas.</w:t>
            </w:r>
          </w:p>
          <w:p w14:paraId="6537E8A1" w14:textId="77777777" w:rsidR="00D37817" w:rsidRPr="00635EC4" w:rsidRDefault="00D37817" w:rsidP="00D37817">
            <w:pPr>
              <w:rPr>
                <w:rFonts w:ascii="Arial" w:hAnsi="Arial" w:cs="Arial"/>
              </w:rPr>
            </w:pPr>
          </w:p>
          <w:p w14:paraId="1D95D887" w14:textId="0DAA05D5" w:rsidR="00D37817" w:rsidRDefault="00D37817" w:rsidP="00D37817">
            <w:pPr>
              <w:rPr>
                <w:rFonts w:ascii="Arial" w:hAnsi="Arial" w:cs="Arial"/>
              </w:rPr>
            </w:pPr>
            <w:r w:rsidRPr="00635EC4">
              <w:rPr>
                <w:rFonts w:ascii="Arial" w:hAnsi="Arial" w:cs="Arial"/>
              </w:rPr>
              <w:t>The ACC advised that over the next 12 months</w:t>
            </w:r>
            <w:r>
              <w:rPr>
                <w:rFonts w:ascii="Arial" w:hAnsi="Arial" w:cs="Arial"/>
              </w:rPr>
              <w:t xml:space="preserve">, as well as improving </w:t>
            </w:r>
            <w:r w:rsidRPr="00635EC4">
              <w:rPr>
                <w:rFonts w:ascii="Arial" w:hAnsi="Arial" w:cs="Arial"/>
              </w:rPr>
              <w:t>workforce retention</w:t>
            </w:r>
            <w:r>
              <w:rPr>
                <w:rFonts w:ascii="Arial" w:hAnsi="Arial" w:cs="Arial"/>
              </w:rPr>
              <w:t>, the force would also be focussing on developing talent management and</w:t>
            </w:r>
            <w:r w:rsidRPr="00635EC4">
              <w:rPr>
                <w:rFonts w:ascii="Arial" w:hAnsi="Arial" w:cs="Arial"/>
              </w:rPr>
              <w:t xml:space="preserve"> reducing absence levels. </w:t>
            </w:r>
            <w:r>
              <w:rPr>
                <w:rFonts w:ascii="Arial" w:hAnsi="Arial" w:cs="Arial"/>
              </w:rPr>
              <w:t>He praised the wellbeing work undertaken and highlighted the focus the force was placing on improving understanding of secondary trauma. He went on to say that the people services team had received an award for their work in relation to mental health support in 2023.</w:t>
            </w:r>
          </w:p>
          <w:p w14:paraId="1B05922E" w14:textId="77777777" w:rsidR="00D37817" w:rsidRDefault="00D37817" w:rsidP="00D37817">
            <w:pPr>
              <w:rPr>
                <w:rFonts w:ascii="Arial" w:hAnsi="Arial" w:cs="Arial"/>
              </w:rPr>
            </w:pPr>
          </w:p>
          <w:p w14:paraId="2DF422BA" w14:textId="1394D97F" w:rsidR="00D37817" w:rsidRDefault="00D37817" w:rsidP="00D37817">
            <w:pPr>
              <w:rPr>
                <w:rFonts w:ascii="Arial" w:hAnsi="Arial" w:cs="Arial"/>
              </w:rPr>
            </w:pPr>
            <w:r>
              <w:rPr>
                <w:rFonts w:ascii="Arial" w:hAnsi="Arial" w:cs="Arial"/>
              </w:rPr>
              <w:t xml:space="preserve">The ACC informed us that the wellbeing financial roadshow enabled 280 staff to come forward and discuss issues </w:t>
            </w:r>
            <w:r w:rsidR="00CF14F1">
              <w:rPr>
                <w:rFonts w:ascii="Arial" w:hAnsi="Arial" w:cs="Arial"/>
              </w:rPr>
              <w:t>such as</w:t>
            </w:r>
            <w:r>
              <w:rPr>
                <w:rFonts w:ascii="Arial" w:hAnsi="Arial" w:cs="Arial"/>
              </w:rPr>
              <w:t xml:space="preserve"> cost of living pressures.  Due to its success this would now become an annual event. </w:t>
            </w:r>
          </w:p>
          <w:p w14:paraId="78048D07" w14:textId="77777777" w:rsidR="00D37817" w:rsidRDefault="00D37817" w:rsidP="00D37817">
            <w:pPr>
              <w:rPr>
                <w:rFonts w:ascii="Arial" w:hAnsi="Arial" w:cs="Arial"/>
              </w:rPr>
            </w:pPr>
          </w:p>
          <w:p w14:paraId="32886B60" w14:textId="506886F2" w:rsidR="00D37817" w:rsidRPr="009C04FD" w:rsidRDefault="00D37817" w:rsidP="00D37817">
            <w:pPr>
              <w:rPr>
                <w:rFonts w:cs="Arial"/>
              </w:rPr>
            </w:pPr>
            <w:r w:rsidRPr="009C04FD">
              <w:rPr>
                <w:rFonts w:ascii="Arial" w:hAnsi="Arial" w:cs="Arial"/>
              </w:rPr>
              <w:t>We noted that the employee survey showed 77% of staff knew how to get support and 65% agreed that the force had a good range of initiatives to meet their needs.  The ACC state</w:t>
            </w:r>
            <w:r>
              <w:rPr>
                <w:rFonts w:ascii="Arial" w:hAnsi="Arial" w:cs="Arial"/>
              </w:rPr>
              <w:t>d</w:t>
            </w:r>
            <w:r w:rsidRPr="009C04FD">
              <w:rPr>
                <w:rFonts w:ascii="Arial" w:hAnsi="Arial" w:cs="Arial"/>
              </w:rPr>
              <w:t xml:space="preserve"> that although positive, they were </w:t>
            </w:r>
            <w:r w:rsidRPr="009C04FD">
              <w:rPr>
                <w:rFonts w:ascii="Arial" w:hAnsi="Arial" w:cs="Arial"/>
              </w:rPr>
              <w:lastRenderedPageBreak/>
              <w:t>looking to improve on these figures with specific work being undertaken in departments that had indicated high levels of stress.</w:t>
            </w:r>
          </w:p>
          <w:p w14:paraId="7848FD19" w14:textId="77777777" w:rsidR="00D37817" w:rsidRPr="00D854F9" w:rsidRDefault="00D37817" w:rsidP="00D37817">
            <w:pPr>
              <w:rPr>
                <w:rFonts w:cs="Arial"/>
              </w:rPr>
            </w:pPr>
          </w:p>
          <w:p w14:paraId="6F1F2792" w14:textId="218B1137" w:rsidR="00D37817" w:rsidRDefault="00D37817" w:rsidP="00D37817">
            <w:pPr>
              <w:rPr>
                <w:rFonts w:ascii="Arial" w:hAnsi="Arial" w:cs="Arial"/>
              </w:rPr>
            </w:pPr>
            <w:r>
              <w:rPr>
                <w:rFonts w:ascii="Arial" w:hAnsi="Arial" w:cs="Arial"/>
              </w:rPr>
              <w:t>The DPCC congratulated the team on the national recognition of their work on mental health. She went on to ask what the CC’s expectations were in relation to leadership and culture and also in taking forward the work on apprenticeships.</w:t>
            </w:r>
          </w:p>
          <w:p w14:paraId="7AF00036" w14:textId="77777777" w:rsidR="00D37817" w:rsidRDefault="00D37817" w:rsidP="00D37817">
            <w:pPr>
              <w:rPr>
                <w:rFonts w:ascii="Arial" w:hAnsi="Arial" w:cs="Arial"/>
              </w:rPr>
            </w:pPr>
          </w:p>
          <w:p w14:paraId="1CD5FEB0" w14:textId="7BDB4543" w:rsidR="00D37817" w:rsidRDefault="00D37817" w:rsidP="00D37817">
            <w:pPr>
              <w:rPr>
                <w:rFonts w:ascii="Arial" w:hAnsi="Arial" w:cs="Arial"/>
              </w:rPr>
            </w:pPr>
            <w:r w:rsidRPr="005E26CC">
              <w:rPr>
                <w:rFonts w:ascii="Arial" w:hAnsi="Arial" w:cs="Arial"/>
              </w:rPr>
              <w:t>The CC advised that the force was working closely with the College of Policing in relation</w:t>
            </w:r>
            <w:r>
              <w:rPr>
                <w:rFonts w:ascii="Arial" w:hAnsi="Arial" w:cs="Arial"/>
              </w:rPr>
              <w:t xml:space="preserve"> to leadership and a good response was being received from supervisors.  The CC stated that she personally speaks to all new starters to the force on culture and was confident that the expectations were clear.  She advised that more staff were now coming forward to report inappropriate behaviour. </w:t>
            </w:r>
          </w:p>
          <w:p w14:paraId="6BD57933" w14:textId="77777777" w:rsidR="00D37817" w:rsidRDefault="00D37817" w:rsidP="00D37817">
            <w:pPr>
              <w:rPr>
                <w:rFonts w:ascii="Arial" w:hAnsi="Arial" w:cs="Arial"/>
              </w:rPr>
            </w:pPr>
          </w:p>
          <w:p w14:paraId="67275606" w14:textId="0896DCC7" w:rsidR="00D37817" w:rsidRDefault="00D37817" w:rsidP="00D37817">
            <w:pPr>
              <w:rPr>
                <w:rFonts w:ascii="Arial" w:hAnsi="Arial" w:cs="Arial"/>
              </w:rPr>
            </w:pPr>
            <w:r>
              <w:rPr>
                <w:rFonts w:ascii="Arial" w:hAnsi="Arial" w:cs="Arial"/>
              </w:rPr>
              <w:t xml:space="preserve">She added that Gwent Police needed to improve and listen more to the public, with this being the next phase on the forces journey around culture and leadership. </w:t>
            </w:r>
          </w:p>
          <w:p w14:paraId="2D42E81A" w14:textId="77777777" w:rsidR="00D37817" w:rsidRDefault="00D37817" w:rsidP="00D37817">
            <w:pPr>
              <w:rPr>
                <w:rFonts w:ascii="Arial" w:hAnsi="Arial" w:cs="Arial"/>
              </w:rPr>
            </w:pPr>
          </w:p>
          <w:p w14:paraId="72958EB6" w14:textId="1437C25C" w:rsidR="00D37817" w:rsidRPr="00AF5767" w:rsidRDefault="00D37817" w:rsidP="00D37817">
            <w:pPr>
              <w:rPr>
                <w:rFonts w:ascii="Arial" w:hAnsi="Arial" w:cs="Arial"/>
              </w:rPr>
            </w:pPr>
            <w:r>
              <w:rPr>
                <w:rFonts w:ascii="Arial" w:hAnsi="Arial" w:cs="Arial"/>
              </w:rPr>
              <w:t>The DPCC requested that the key areas of focus for the work on culture were summarised and shared with the OPCC.</w:t>
            </w:r>
          </w:p>
          <w:p w14:paraId="27D35CA3" w14:textId="77777777" w:rsidR="00D37817" w:rsidRDefault="00D37817" w:rsidP="00D37817"/>
          <w:p w14:paraId="292F0E5B" w14:textId="7F4DD870" w:rsidR="00D37817" w:rsidRDefault="00D37817" w:rsidP="00D37817">
            <w:pPr>
              <w:rPr>
                <w:rFonts w:ascii="Arial" w:hAnsi="Arial" w:cs="Arial"/>
              </w:rPr>
            </w:pPr>
            <w:r w:rsidRPr="00635C98">
              <w:rPr>
                <w:rFonts w:ascii="Arial" w:hAnsi="Arial" w:cs="Arial"/>
              </w:rPr>
              <w:t xml:space="preserve">The CC confirmed </w:t>
            </w:r>
            <w:r>
              <w:rPr>
                <w:rFonts w:ascii="Arial" w:hAnsi="Arial" w:cs="Arial"/>
              </w:rPr>
              <w:t>the force</w:t>
            </w:r>
            <w:r w:rsidRPr="00635C98">
              <w:rPr>
                <w:rFonts w:ascii="Arial" w:hAnsi="Arial" w:cs="Arial"/>
              </w:rPr>
              <w:t xml:space="preserve"> w</w:t>
            </w:r>
            <w:r>
              <w:rPr>
                <w:rFonts w:ascii="Arial" w:hAnsi="Arial" w:cs="Arial"/>
              </w:rPr>
              <w:t>ould</w:t>
            </w:r>
            <w:r w:rsidRPr="00635C98">
              <w:rPr>
                <w:rFonts w:ascii="Arial" w:hAnsi="Arial" w:cs="Arial"/>
              </w:rPr>
              <w:t xml:space="preserve"> continue with apprenticeships, but it w</w:t>
            </w:r>
            <w:r>
              <w:rPr>
                <w:rFonts w:ascii="Arial" w:hAnsi="Arial" w:cs="Arial"/>
              </w:rPr>
              <w:t>ould</w:t>
            </w:r>
            <w:r w:rsidRPr="00635C98">
              <w:rPr>
                <w:rFonts w:ascii="Arial" w:hAnsi="Arial" w:cs="Arial"/>
              </w:rPr>
              <w:t xml:space="preserve"> be a phased approach based on skill gaps. </w:t>
            </w:r>
            <w:r w:rsidRPr="003D40FF">
              <w:rPr>
                <w:rFonts w:ascii="Arial" w:hAnsi="Arial" w:cs="Arial"/>
              </w:rPr>
              <w:t xml:space="preserve">The DPCC </w:t>
            </w:r>
            <w:r>
              <w:rPr>
                <w:rFonts w:ascii="Arial" w:hAnsi="Arial" w:cs="Arial"/>
              </w:rPr>
              <w:t xml:space="preserve">requested </w:t>
            </w:r>
            <w:r w:rsidRPr="003D40FF">
              <w:rPr>
                <w:rFonts w:ascii="Arial" w:hAnsi="Arial" w:cs="Arial"/>
              </w:rPr>
              <w:t>a discussion regarding the approach to apprenticeships</w:t>
            </w:r>
            <w:r>
              <w:rPr>
                <w:rFonts w:ascii="Arial" w:hAnsi="Arial" w:cs="Arial"/>
              </w:rPr>
              <w:t xml:space="preserve"> was had with the PCC as soon as possible.</w:t>
            </w:r>
          </w:p>
          <w:p w14:paraId="2D5FB75F" w14:textId="4898CE4C" w:rsidR="00D37817" w:rsidRPr="00676C59" w:rsidRDefault="00D37817" w:rsidP="00D37817">
            <w:pPr>
              <w:rPr>
                <w:rFonts w:ascii="Arial" w:hAnsi="Arial" w:cs="Arial"/>
              </w:rPr>
            </w:pPr>
          </w:p>
        </w:tc>
        <w:tc>
          <w:tcPr>
            <w:tcW w:w="1270" w:type="dxa"/>
          </w:tcPr>
          <w:p w14:paraId="3FF11EC6" w14:textId="77777777" w:rsidR="00D37817" w:rsidRPr="00676C59" w:rsidRDefault="00D37817" w:rsidP="00D37817">
            <w:pPr>
              <w:rPr>
                <w:rFonts w:ascii="Arial" w:hAnsi="Arial" w:cs="Arial"/>
                <w:b/>
                <w:highlight w:val="yellow"/>
              </w:rPr>
            </w:pPr>
          </w:p>
          <w:p w14:paraId="62DCB5B8" w14:textId="77777777" w:rsidR="00D37817" w:rsidRDefault="00D37817" w:rsidP="00D37817">
            <w:pPr>
              <w:rPr>
                <w:rFonts w:ascii="Arial" w:hAnsi="Arial" w:cs="Arial"/>
                <w:b/>
                <w:highlight w:val="yellow"/>
              </w:rPr>
            </w:pPr>
          </w:p>
          <w:p w14:paraId="6DD3314E" w14:textId="77777777" w:rsidR="00D37817" w:rsidRDefault="00D37817" w:rsidP="00D37817">
            <w:pPr>
              <w:rPr>
                <w:rFonts w:ascii="Arial" w:hAnsi="Arial" w:cs="Arial"/>
                <w:b/>
                <w:highlight w:val="yellow"/>
              </w:rPr>
            </w:pPr>
          </w:p>
          <w:p w14:paraId="5299A47B" w14:textId="77777777" w:rsidR="00D37817" w:rsidRDefault="00D37817" w:rsidP="00D37817">
            <w:pPr>
              <w:rPr>
                <w:rFonts w:ascii="Arial" w:hAnsi="Arial" w:cs="Arial"/>
                <w:b/>
                <w:highlight w:val="yellow"/>
              </w:rPr>
            </w:pPr>
          </w:p>
          <w:p w14:paraId="41DD9015" w14:textId="77777777" w:rsidR="00D37817" w:rsidRDefault="00D37817" w:rsidP="00D37817">
            <w:pPr>
              <w:rPr>
                <w:rFonts w:ascii="Arial" w:hAnsi="Arial" w:cs="Arial"/>
                <w:b/>
                <w:highlight w:val="yellow"/>
              </w:rPr>
            </w:pPr>
          </w:p>
          <w:p w14:paraId="07511FD3" w14:textId="77777777" w:rsidR="00D37817" w:rsidRDefault="00D37817" w:rsidP="00D37817">
            <w:pPr>
              <w:rPr>
                <w:rFonts w:ascii="Arial" w:hAnsi="Arial" w:cs="Arial"/>
                <w:b/>
                <w:highlight w:val="yellow"/>
              </w:rPr>
            </w:pPr>
          </w:p>
          <w:p w14:paraId="5316D736" w14:textId="77777777" w:rsidR="00D37817" w:rsidRDefault="00D37817" w:rsidP="00D37817">
            <w:pPr>
              <w:rPr>
                <w:rFonts w:ascii="Arial" w:hAnsi="Arial" w:cs="Arial"/>
                <w:b/>
                <w:highlight w:val="yellow"/>
              </w:rPr>
            </w:pPr>
          </w:p>
          <w:p w14:paraId="0F1B8256" w14:textId="77777777" w:rsidR="00D37817" w:rsidRDefault="00D37817" w:rsidP="00D37817">
            <w:pPr>
              <w:rPr>
                <w:rFonts w:ascii="Arial" w:hAnsi="Arial" w:cs="Arial"/>
                <w:b/>
                <w:highlight w:val="yellow"/>
              </w:rPr>
            </w:pPr>
          </w:p>
          <w:p w14:paraId="69C96ED3" w14:textId="77777777" w:rsidR="00D37817" w:rsidRDefault="00D37817" w:rsidP="00D37817">
            <w:pPr>
              <w:rPr>
                <w:rFonts w:ascii="Arial" w:hAnsi="Arial" w:cs="Arial"/>
                <w:b/>
                <w:highlight w:val="yellow"/>
              </w:rPr>
            </w:pPr>
          </w:p>
          <w:p w14:paraId="6CF5D81D" w14:textId="77777777" w:rsidR="00D37817" w:rsidRDefault="00D37817" w:rsidP="00D37817">
            <w:pPr>
              <w:rPr>
                <w:rFonts w:ascii="Arial" w:hAnsi="Arial" w:cs="Arial"/>
                <w:b/>
                <w:highlight w:val="yellow"/>
              </w:rPr>
            </w:pPr>
          </w:p>
          <w:p w14:paraId="36AECF4F" w14:textId="77777777" w:rsidR="00D37817" w:rsidRDefault="00D37817" w:rsidP="00D37817">
            <w:pPr>
              <w:rPr>
                <w:rFonts w:ascii="Arial" w:hAnsi="Arial" w:cs="Arial"/>
                <w:b/>
                <w:highlight w:val="yellow"/>
              </w:rPr>
            </w:pPr>
          </w:p>
          <w:p w14:paraId="09813703" w14:textId="77777777" w:rsidR="00D37817" w:rsidRDefault="00D37817" w:rsidP="00D37817">
            <w:pPr>
              <w:rPr>
                <w:rFonts w:ascii="Arial" w:hAnsi="Arial" w:cs="Arial"/>
                <w:b/>
                <w:highlight w:val="yellow"/>
              </w:rPr>
            </w:pPr>
          </w:p>
          <w:p w14:paraId="461B5AAD" w14:textId="77777777" w:rsidR="00D37817" w:rsidRDefault="00D37817" w:rsidP="00D37817">
            <w:pPr>
              <w:rPr>
                <w:rFonts w:ascii="Arial" w:hAnsi="Arial" w:cs="Arial"/>
                <w:b/>
                <w:highlight w:val="yellow"/>
              </w:rPr>
            </w:pPr>
          </w:p>
          <w:p w14:paraId="1EC03044" w14:textId="77777777" w:rsidR="00D37817" w:rsidRDefault="00D37817" w:rsidP="00D37817">
            <w:pPr>
              <w:rPr>
                <w:rFonts w:ascii="Arial" w:hAnsi="Arial" w:cs="Arial"/>
                <w:b/>
                <w:highlight w:val="yellow"/>
              </w:rPr>
            </w:pPr>
          </w:p>
          <w:p w14:paraId="30307EC8" w14:textId="77777777" w:rsidR="00D37817" w:rsidRDefault="00D37817" w:rsidP="00D37817">
            <w:pPr>
              <w:rPr>
                <w:rFonts w:ascii="Arial" w:hAnsi="Arial" w:cs="Arial"/>
                <w:b/>
                <w:highlight w:val="yellow"/>
              </w:rPr>
            </w:pPr>
          </w:p>
          <w:p w14:paraId="77E2299A" w14:textId="77777777" w:rsidR="00D37817" w:rsidRDefault="00D37817" w:rsidP="00D37817">
            <w:pPr>
              <w:rPr>
                <w:rFonts w:ascii="Arial" w:hAnsi="Arial" w:cs="Arial"/>
                <w:b/>
                <w:highlight w:val="yellow"/>
              </w:rPr>
            </w:pPr>
          </w:p>
          <w:p w14:paraId="0092C8DA" w14:textId="77777777" w:rsidR="00D37817" w:rsidRDefault="00D37817" w:rsidP="00D37817">
            <w:pPr>
              <w:rPr>
                <w:rFonts w:ascii="Arial" w:hAnsi="Arial" w:cs="Arial"/>
                <w:b/>
                <w:highlight w:val="yellow"/>
              </w:rPr>
            </w:pPr>
          </w:p>
          <w:p w14:paraId="3DCAB9B0" w14:textId="77777777" w:rsidR="00D37817" w:rsidRDefault="00D37817" w:rsidP="00D37817">
            <w:pPr>
              <w:rPr>
                <w:rFonts w:ascii="Arial" w:hAnsi="Arial" w:cs="Arial"/>
                <w:b/>
                <w:highlight w:val="yellow"/>
              </w:rPr>
            </w:pPr>
          </w:p>
          <w:p w14:paraId="7DCDAA73" w14:textId="77777777" w:rsidR="00D37817" w:rsidRDefault="00D37817" w:rsidP="00D37817">
            <w:pPr>
              <w:rPr>
                <w:rFonts w:ascii="Arial" w:hAnsi="Arial" w:cs="Arial"/>
                <w:b/>
                <w:highlight w:val="yellow"/>
              </w:rPr>
            </w:pPr>
          </w:p>
          <w:p w14:paraId="646DDD9E" w14:textId="77777777" w:rsidR="00D37817" w:rsidRDefault="00D37817" w:rsidP="00D37817">
            <w:pPr>
              <w:rPr>
                <w:rFonts w:ascii="Arial" w:hAnsi="Arial" w:cs="Arial"/>
                <w:b/>
                <w:highlight w:val="yellow"/>
              </w:rPr>
            </w:pPr>
          </w:p>
          <w:p w14:paraId="41F7EA79" w14:textId="77777777" w:rsidR="00D37817" w:rsidRDefault="00D37817" w:rsidP="00D37817">
            <w:pPr>
              <w:rPr>
                <w:rFonts w:ascii="Arial" w:hAnsi="Arial" w:cs="Arial"/>
                <w:b/>
                <w:highlight w:val="yellow"/>
              </w:rPr>
            </w:pPr>
          </w:p>
          <w:p w14:paraId="7642C1DC" w14:textId="77777777" w:rsidR="00D37817" w:rsidRDefault="00D37817" w:rsidP="00D37817">
            <w:pPr>
              <w:rPr>
                <w:rFonts w:ascii="Arial" w:hAnsi="Arial" w:cs="Arial"/>
                <w:b/>
                <w:highlight w:val="yellow"/>
              </w:rPr>
            </w:pPr>
          </w:p>
          <w:p w14:paraId="6C987FAE" w14:textId="77777777" w:rsidR="00D37817" w:rsidRDefault="00D37817" w:rsidP="00D37817">
            <w:pPr>
              <w:rPr>
                <w:rFonts w:ascii="Arial" w:hAnsi="Arial" w:cs="Arial"/>
                <w:b/>
                <w:highlight w:val="yellow"/>
              </w:rPr>
            </w:pPr>
          </w:p>
          <w:p w14:paraId="5F65D4D7" w14:textId="77777777" w:rsidR="00D37817" w:rsidRDefault="00D37817" w:rsidP="00D37817">
            <w:pPr>
              <w:rPr>
                <w:rFonts w:ascii="Arial" w:hAnsi="Arial" w:cs="Arial"/>
                <w:b/>
                <w:highlight w:val="yellow"/>
              </w:rPr>
            </w:pPr>
          </w:p>
          <w:p w14:paraId="6D624181" w14:textId="77777777" w:rsidR="00D37817" w:rsidRDefault="00D37817" w:rsidP="00D37817">
            <w:pPr>
              <w:rPr>
                <w:rFonts w:ascii="Arial" w:hAnsi="Arial" w:cs="Arial"/>
                <w:b/>
                <w:highlight w:val="yellow"/>
              </w:rPr>
            </w:pPr>
          </w:p>
          <w:p w14:paraId="2A8ECA61" w14:textId="77777777" w:rsidR="00D37817" w:rsidRDefault="00D37817" w:rsidP="00D37817">
            <w:pPr>
              <w:rPr>
                <w:rFonts w:ascii="Arial" w:hAnsi="Arial" w:cs="Arial"/>
                <w:b/>
                <w:highlight w:val="yellow"/>
              </w:rPr>
            </w:pPr>
          </w:p>
          <w:p w14:paraId="0E1077AB" w14:textId="77777777" w:rsidR="00D37817" w:rsidRDefault="00D37817" w:rsidP="00D37817">
            <w:pPr>
              <w:rPr>
                <w:rFonts w:ascii="Arial" w:hAnsi="Arial" w:cs="Arial"/>
                <w:b/>
                <w:highlight w:val="yellow"/>
              </w:rPr>
            </w:pPr>
          </w:p>
          <w:p w14:paraId="245E12EE" w14:textId="77777777" w:rsidR="00D37817" w:rsidRDefault="00D37817" w:rsidP="00D37817">
            <w:pPr>
              <w:rPr>
                <w:rFonts w:ascii="Arial" w:hAnsi="Arial" w:cs="Arial"/>
                <w:b/>
                <w:highlight w:val="yellow"/>
              </w:rPr>
            </w:pPr>
          </w:p>
          <w:p w14:paraId="1907303E" w14:textId="77777777" w:rsidR="00D37817" w:rsidRDefault="00D37817" w:rsidP="00D37817">
            <w:pPr>
              <w:rPr>
                <w:rFonts w:ascii="Arial" w:hAnsi="Arial" w:cs="Arial"/>
                <w:b/>
                <w:highlight w:val="yellow"/>
              </w:rPr>
            </w:pPr>
          </w:p>
          <w:p w14:paraId="7AB608F6" w14:textId="77777777" w:rsidR="00D37817" w:rsidRDefault="00D37817" w:rsidP="00D37817">
            <w:pPr>
              <w:rPr>
                <w:rFonts w:ascii="Arial" w:hAnsi="Arial" w:cs="Arial"/>
                <w:b/>
                <w:highlight w:val="yellow"/>
              </w:rPr>
            </w:pPr>
          </w:p>
          <w:p w14:paraId="183E3FA6" w14:textId="77777777" w:rsidR="00D37817" w:rsidRDefault="00D37817" w:rsidP="00D37817">
            <w:pPr>
              <w:rPr>
                <w:rFonts w:ascii="Arial" w:hAnsi="Arial" w:cs="Arial"/>
                <w:b/>
                <w:highlight w:val="yellow"/>
              </w:rPr>
            </w:pPr>
          </w:p>
          <w:p w14:paraId="0E3B97D6" w14:textId="77777777" w:rsidR="00D37817" w:rsidRDefault="00D37817" w:rsidP="00D37817">
            <w:pPr>
              <w:rPr>
                <w:rFonts w:ascii="Arial" w:hAnsi="Arial" w:cs="Arial"/>
                <w:b/>
                <w:highlight w:val="yellow"/>
              </w:rPr>
            </w:pPr>
          </w:p>
          <w:p w14:paraId="7229498B" w14:textId="77777777" w:rsidR="00D37817" w:rsidRDefault="00D37817" w:rsidP="00D37817">
            <w:pPr>
              <w:rPr>
                <w:rFonts w:ascii="Arial" w:hAnsi="Arial" w:cs="Arial"/>
                <w:b/>
                <w:highlight w:val="yellow"/>
              </w:rPr>
            </w:pPr>
          </w:p>
          <w:p w14:paraId="0BACCE3B" w14:textId="77777777" w:rsidR="00D37817" w:rsidRDefault="00D37817" w:rsidP="00D37817">
            <w:pPr>
              <w:rPr>
                <w:rFonts w:ascii="Arial" w:hAnsi="Arial" w:cs="Arial"/>
                <w:b/>
                <w:highlight w:val="yellow"/>
              </w:rPr>
            </w:pPr>
          </w:p>
          <w:p w14:paraId="1470C5C3" w14:textId="77777777" w:rsidR="00D37817" w:rsidRDefault="00D37817" w:rsidP="00D37817">
            <w:pPr>
              <w:rPr>
                <w:rFonts w:ascii="Arial" w:hAnsi="Arial" w:cs="Arial"/>
                <w:b/>
                <w:highlight w:val="yellow"/>
              </w:rPr>
            </w:pPr>
          </w:p>
          <w:p w14:paraId="7A602937" w14:textId="77777777" w:rsidR="00D37817" w:rsidRDefault="00D37817" w:rsidP="00D37817">
            <w:pPr>
              <w:rPr>
                <w:rFonts w:ascii="Arial" w:hAnsi="Arial" w:cs="Arial"/>
                <w:b/>
                <w:highlight w:val="yellow"/>
              </w:rPr>
            </w:pPr>
          </w:p>
          <w:p w14:paraId="451204D2" w14:textId="77777777" w:rsidR="00D37817" w:rsidRDefault="00D37817" w:rsidP="00D37817">
            <w:pPr>
              <w:rPr>
                <w:rFonts w:ascii="Arial" w:hAnsi="Arial" w:cs="Arial"/>
                <w:b/>
                <w:highlight w:val="yellow"/>
              </w:rPr>
            </w:pPr>
          </w:p>
          <w:p w14:paraId="393456B1" w14:textId="4174AB81" w:rsidR="00D37817" w:rsidRPr="005E26CC" w:rsidRDefault="00D37817" w:rsidP="005E26CC">
            <w:pPr>
              <w:jc w:val="center"/>
              <w:rPr>
                <w:rFonts w:ascii="Arial" w:hAnsi="Arial" w:cs="Arial"/>
                <w:b/>
              </w:rPr>
            </w:pPr>
            <w:r w:rsidRPr="005E26CC">
              <w:rPr>
                <w:rFonts w:ascii="Arial" w:hAnsi="Arial" w:cs="Arial"/>
                <w:b/>
              </w:rPr>
              <w:lastRenderedPageBreak/>
              <w:t>Action</w:t>
            </w:r>
          </w:p>
          <w:p w14:paraId="7DD8A54C" w14:textId="66FFBC67" w:rsidR="00D37817" w:rsidRPr="00AF5767" w:rsidRDefault="00D37817" w:rsidP="00D37817">
            <w:pPr>
              <w:rPr>
                <w:rFonts w:ascii="Arial" w:hAnsi="Arial" w:cs="Arial"/>
                <w:b/>
              </w:rPr>
            </w:pPr>
          </w:p>
          <w:p w14:paraId="41380CB6" w14:textId="77777777" w:rsidR="00D37817" w:rsidRDefault="00D37817" w:rsidP="00D37817">
            <w:pPr>
              <w:rPr>
                <w:rFonts w:ascii="Arial" w:hAnsi="Arial" w:cs="Arial"/>
                <w:b/>
                <w:highlight w:val="yellow"/>
              </w:rPr>
            </w:pPr>
          </w:p>
          <w:p w14:paraId="75CC483A" w14:textId="77777777" w:rsidR="00D37817" w:rsidRDefault="00D37817" w:rsidP="00D37817">
            <w:pPr>
              <w:rPr>
                <w:rFonts w:ascii="Arial" w:hAnsi="Arial" w:cs="Arial"/>
                <w:b/>
                <w:highlight w:val="yellow"/>
              </w:rPr>
            </w:pPr>
          </w:p>
          <w:p w14:paraId="1E01D5A2" w14:textId="77777777" w:rsidR="00D37817" w:rsidRDefault="00D37817" w:rsidP="00D37817">
            <w:pPr>
              <w:rPr>
                <w:rFonts w:ascii="Arial" w:hAnsi="Arial" w:cs="Arial"/>
                <w:b/>
              </w:rPr>
            </w:pPr>
          </w:p>
          <w:p w14:paraId="1A40189F" w14:textId="77777777" w:rsidR="00D37817" w:rsidRPr="00676C59" w:rsidRDefault="00D37817" w:rsidP="00D37817">
            <w:pPr>
              <w:rPr>
                <w:rFonts w:ascii="Arial" w:hAnsi="Arial" w:cs="Arial"/>
                <w:b/>
              </w:rPr>
            </w:pPr>
          </w:p>
          <w:p w14:paraId="4FE040BB" w14:textId="77777777" w:rsidR="00D37817" w:rsidRDefault="00D37817" w:rsidP="00D37817">
            <w:pPr>
              <w:jc w:val="center"/>
              <w:rPr>
                <w:rFonts w:ascii="Arial" w:hAnsi="Arial" w:cs="Arial"/>
                <w:b/>
                <w:highlight w:val="yellow"/>
              </w:rPr>
            </w:pPr>
          </w:p>
          <w:p w14:paraId="10D5CC0D" w14:textId="77777777" w:rsidR="00D37817" w:rsidRDefault="00D37817" w:rsidP="00D37817">
            <w:pPr>
              <w:jc w:val="center"/>
              <w:rPr>
                <w:rFonts w:ascii="Arial" w:hAnsi="Arial" w:cs="Arial"/>
                <w:b/>
                <w:highlight w:val="yellow"/>
              </w:rPr>
            </w:pPr>
          </w:p>
          <w:p w14:paraId="610ADE9C" w14:textId="77777777" w:rsidR="00D37817" w:rsidRDefault="00D37817" w:rsidP="00D37817">
            <w:pPr>
              <w:jc w:val="center"/>
              <w:rPr>
                <w:rFonts w:ascii="Arial" w:hAnsi="Arial" w:cs="Arial"/>
                <w:b/>
                <w:highlight w:val="yellow"/>
              </w:rPr>
            </w:pPr>
          </w:p>
          <w:p w14:paraId="338739EA" w14:textId="77777777" w:rsidR="00D37817" w:rsidRDefault="00D37817" w:rsidP="00D37817">
            <w:pPr>
              <w:jc w:val="center"/>
              <w:rPr>
                <w:rFonts w:ascii="Arial" w:hAnsi="Arial" w:cs="Arial"/>
                <w:b/>
                <w:highlight w:val="yellow"/>
              </w:rPr>
            </w:pPr>
          </w:p>
          <w:p w14:paraId="69361DA4" w14:textId="77777777" w:rsidR="00D37817" w:rsidRDefault="00D37817" w:rsidP="00D37817">
            <w:pPr>
              <w:jc w:val="center"/>
              <w:rPr>
                <w:rFonts w:ascii="Arial" w:hAnsi="Arial" w:cs="Arial"/>
                <w:b/>
                <w:highlight w:val="yellow"/>
              </w:rPr>
            </w:pPr>
          </w:p>
          <w:p w14:paraId="3A3BDC5A" w14:textId="77777777" w:rsidR="00D37817" w:rsidRDefault="00D37817" w:rsidP="00D37817">
            <w:pPr>
              <w:jc w:val="center"/>
              <w:rPr>
                <w:rFonts w:ascii="Arial" w:hAnsi="Arial" w:cs="Arial"/>
                <w:b/>
                <w:highlight w:val="yellow"/>
              </w:rPr>
            </w:pPr>
          </w:p>
          <w:p w14:paraId="6869EFE4" w14:textId="77777777" w:rsidR="00D37817" w:rsidRDefault="00D37817" w:rsidP="00D37817">
            <w:pPr>
              <w:jc w:val="center"/>
              <w:rPr>
                <w:rFonts w:ascii="Arial" w:hAnsi="Arial" w:cs="Arial"/>
                <w:b/>
                <w:highlight w:val="yellow"/>
              </w:rPr>
            </w:pPr>
          </w:p>
          <w:p w14:paraId="7B04A3AA" w14:textId="77777777" w:rsidR="00D37817" w:rsidRDefault="00D37817" w:rsidP="00D37817">
            <w:pPr>
              <w:jc w:val="center"/>
              <w:rPr>
                <w:rFonts w:ascii="Arial" w:hAnsi="Arial" w:cs="Arial"/>
                <w:b/>
                <w:highlight w:val="yellow"/>
              </w:rPr>
            </w:pPr>
          </w:p>
          <w:p w14:paraId="03EE7E9A" w14:textId="77777777" w:rsidR="00D37817" w:rsidRDefault="00D37817" w:rsidP="00D37817">
            <w:pPr>
              <w:jc w:val="center"/>
              <w:rPr>
                <w:rFonts w:ascii="Arial" w:hAnsi="Arial" w:cs="Arial"/>
                <w:b/>
                <w:highlight w:val="yellow"/>
              </w:rPr>
            </w:pPr>
          </w:p>
          <w:p w14:paraId="6EF65C0C" w14:textId="77777777" w:rsidR="00D37817" w:rsidRDefault="00D37817" w:rsidP="00D37817">
            <w:pPr>
              <w:jc w:val="center"/>
              <w:rPr>
                <w:rFonts w:ascii="Arial" w:hAnsi="Arial" w:cs="Arial"/>
                <w:b/>
                <w:highlight w:val="yellow"/>
              </w:rPr>
            </w:pPr>
          </w:p>
          <w:p w14:paraId="00A2414C" w14:textId="4962ED60" w:rsidR="00D37817" w:rsidRDefault="00D37817" w:rsidP="00D37817">
            <w:pPr>
              <w:jc w:val="center"/>
              <w:rPr>
                <w:rFonts w:ascii="Arial" w:hAnsi="Arial" w:cs="Arial"/>
                <w:b/>
                <w:highlight w:val="yellow"/>
              </w:rPr>
            </w:pPr>
          </w:p>
          <w:p w14:paraId="4FCD33F5" w14:textId="77777777" w:rsidR="00D37817" w:rsidRDefault="00D37817" w:rsidP="00D37817">
            <w:pPr>
              <w:jc w:val="center"/>
              <w:rPr>
                <w:rFonts w:ascii="Arial" w:hAnsi="Arial" w:cs="Arial"/>
                <w:b/>
                <w:highlight w:val="yellow"/>
              </w:rPr>
            </w:pPr>
          </w:p>
          <w:p w14:paraId="0AC2D19C" w14:textId="77777777" w:rsidR="00D37817" w:rsidRDefault="00D37817" w:rsidP="00D37817">
            <w:pPr>
              <w:jc w:val="center"/>
              <w:rPr>
                <w:rFonts w:ascii="Arial" w:hAnsi="Arial" w:cs="Arial"/>
                <w:b/>
                <w:highlight w:val="yellow"/>
              </w:rPr>
            </w:pPr>
          </w:p>
          <w:p w14:paraId="7358D2D1" w14:textId="77777777" w:rsidR="00D37817" w:rsidRDefault="00D37817" w:rsidP="00D37817">
            <w:pPr>
              <w:jc w:val="center"/>
              <w:rPr>
                <w:rFonts w:ascii="Arial" w:hAnsi="Arial" w:cs="Arial"/>
                <w:b/>
              </w:rPr>
            </w:pPr>
            <w:r w:rsidRPr="001F3E6B">
              <w:rPr>
                <w:rFonts w:ascii="Arial" w:hAnsi="Arial" w:cs="Arial"/>
                <w:b/>
              </w:rPr>
              <w:t>CC</w:t>
            </w:r>
          </w:p>
          <w:p w14:paraId="5E162737" w14:textId="77777777" w:rsidR="0099448D" w:rsidRDefault="0099448D" w:rsidP="00D37817">
            <w:pPr>
              <w:jc w:val="center"/>
              <w:rPr>
                <w:rFonts w:ascii="Arial" w:hAnsi="Arial" w:cs="Arial"/>
                <w:b/>
              </w:rPr>
            </w:pPr>
          </w:p>
          <w:p w14:paraId="6B012F53" w14:textId="77777777" w:rsidR="0099448D" w:rsidRDefault="0099448D" w:rsidP="00D37817">
            <w:pPr>
              <w:jc w:val="center"/>
              <w:rPr>
                <w:rFonts w:ascii="Arial" w:hAnsi="Arial" w:cs="Arial"/>
                <w:b/>
              </w:rPr>
            </w:pPr>
          </w:p>
          <w:p w14:paraId="2A631C3B" w14:textId="77777777" w:rsidR="0099448D" w:rsidRDefault="0099448D" w:rsidP="00D37817">
            <w:pPr>
              <w:jc w:val="center"/>
              <w:rPr>
                <w:rFonts w:ascii="Arial" w:hAnsi="Arial" w:cs="Arial"/>
                <w:b/>
              </w:rPr>
            </w:pPr>
          </w:p>
          <w:p w14:paraId="7D8B6856" w14:textId="77777777" w:rsidR="0099448D" w:rsidRDefault="0099448D" w:rsidP="00D37817">
            <w:pPr>
              <w:jc w:val="center"/>
              <w:rPr>
                <w:rFonts w:ascii="Arial" w:hAnsi="Arial" w:cs="Arial"/>
                <w:b/>
              </w:rPr>
            </w:pPr>
          </w:p>
          <w:p w14:paraId="4C0A8690" w14:textId="61C76255" w:rsidR="0099448D" w:rsidRPr="00676C59" w:rsidRDefault="0099448D" w:rsidP="00D37817">
            <w:pPr>
              <w:jc w:val="center"/>
              <w:rPr>
                <w:rFonts w:ascii="Arial" w:hAnsi="Arial" w:cs="Arial"/>
                <w:b/>
                <w:highlight w:val="yellow"/>
              </w:rPr>
            </w:pPr>
            <w:r>
              <w:rPr>
                <w:rFonts w:ascii="Arial" w:hAnsi="Arial" w:cs="Arial"/>
                <w:b/>
              </w:rPr>
              <w:t>CC</w:t>
            </w:r>
          </w:p>
        </w:tc>
      </w:tr>
      <w:tr w:rsidR="00D37817" w:rsidRPr="00676C59" w14:paraId="4E98AFB8" w14:textId="77777777" w:rsidTr="001D30D6">
        <w:trPr>
          <w:trHeight w:val="568"/>
        </w:trPr>
        <w:tc>
          <w:tcPr>
            <w:tcW w:w="8217" w:type="dxa"/>
          </w:tcPr>
          <w:p w14:paraId="43BFE5C7" w14:textId="77777777" w:rsidR="00D37817" w:rsidRDefault="00FE66A4" w:rsidP="00D37817">
            <w:pPr>
              <w:pStyle w:val="ListParagraph"/>
              <w:ind w:left="928" w:right="253"/>
              <w:jc w:val="left"/>
              <w:rPr>
                <w:rFonts w:cs="Arial"/>
                <w:b/>
                <w:bCs/>
                <w:szCs w:val="24"/>
                <w:u w:val="single"/>
              </w:rPr>
            </w:pPr>
            <w:r>
              <w:rPr>
                <w:rFonts w:cs="Arial"/>
                <w:b/>
                <w:bCs/>
                <w:szCs w:val="24"/>
                <w:u w:val="single"/>
              </w:rPr>
              <w:lastRenderedPageBreak/>
              <w:t>11</w:t>
            </w:r>
            <w:r w:rsidR="00D37817" w:rsidRPr="00676C59">
              <w:rPr>
                <w:rFonts w:cs="Arial"/>
                <w:b/>
                <w:bCs/>
                <w:szCs w:val="24"/>
                <w:u w:val="single"/>
              </w:rPr>
              <w:t>. LEANRING AND DEVELOPMENT STRATEGY ANNUAL REPORT 2022/23</w:t>
            </w:r>
          </w:p>
          <w:p w14:paraId="38D19E0A" w14:textId="4495D958" w:rsidR="003F4BFB" w:rsidRPr="00676C59" w:rsidRDefault="003F4BFB" w:rsidP="00D37817">
            <w:pPr>
              <w:pStyle w:val="ListParagraph"/>
              <w:ind w:left="928" w:right="253"/>
              <w:jc w:val="left"/>
              <w:rPr>
                <w:rFonts w:cs="Arial"/>
                <w:szCs w:val="24"/>
                <w:highlight w:val="yellow"/>
              </w:rPr>
            </w:pPr>
          </w:p>
        </w:tc>
        <w:tc>
          <w:tcPr>
            <w:tcW w:w="1270" w:type="dxa"/>
          </w:tcPr>
          <w:p w14:paraId="5CA8B0EF" w14:textId="7DD5224D" w:rsidR="00D37817" w:rsidRPr="00676C59" w:rsidRDefault="00D37817" w:rsidP="00D37817">
            <w:pPr>
              <w:rPr>
                <w:rFonts w:ascii="Arial" w:hAnsi="Arial" w:cs="Arial"/>
                <w:b/>
                <w:highlight w:val="yellow"/>
              </w:rPr>
            </w:pPr>
          </w:p>
        </w:tc>
      </w:tr>
      <w:tr w:rsidR="00D37817" w:rsidRPr="00676C59" w14:paraId="74064CF7" w14:textId="77777777" w:rsidTr="001D30D6">
        <w:trPr>
          <w:trHeight w:val="568"/>
        </w:trPr>
        <w:tc>
          <w:tcPr>
            <w:tcW w:w="8217" w:type="dxa"/>
          </w:tcPr>
          <w:p w14:paraId="28E8D866" w14:textId="02285867" w:rsidR="00D37817" w:rsidRDefault="00D37817" w:rsidP="00D37817">
            <w:pPr>
              <w:rPr>
                <w:rFonts w:ascii="Arial" w:hAnsi="Arial" w:cs="Arial"/>
              </w:rPr>
            </w:pPr>
            <w:r>
              <w:rPr>
                <w:rFonts w:ascii="Arial" w:hAnsi="Arial" w:cs="Arial"/>
              </w:rPr>
              <w:t xml:space="preserve">The ACC highlighted that the force was currently devising 12 e-learning packages, 8 more collaborative opportunities were being progressed and 114 weeks of courses were delivered. He informed us that challenges for the future would be the update to Niche, a new digital case file build and the new force command and control system. </w:t>
            </w:r>
          </w:p>
          <w:p w14:paraId="5C861232" w14:textId="77777777" w:rsidR="00D37817" w:rsidRDefault="00D37817" w:rsidP="00D37817">
            <w:pPr>
              <w:rPr>
                <w:rFonts w:ascii="Arial" w:hAnsi="Arial" w:cs="Arial"/>
              </w:rPr>
            </w:pPr>
          </w:p>
          <w:p w14:paraId="00FF3DBE" w14:textId="3B3A780A" w:rsidR="00D37817" w:rsidRDefault="00D37817" w:rsidP="00D37817">
            <w:pPr>
              <w:rPr>
                <w:rFonts w:ascii="Arial" w:hAnsi="Arial" w:cs="Arial"/>
              </w:rPr>
            </w:pPr>
            <w:r w:rsidRPr="002B0CCD">
              <w:rPr>
                <w:rFonts w:ascii="Arial" w:hAnsi="Arial" w:cs="Arial"/>
              </w:rPr>
              <w:t xml:space="preserve">The ACC finished by saying that it </w:t>
            </w:r>
            <w:r>
              <w:rPr>
                <w:rFonts w:ascii="Arial" w:hAnsi="Arial" w:cs="Arial"/>
              </w:rPr>
              <w:t>wa</w:t>
            </w:r>
            <w:r w:rsidRPr="002B0CCD">
              <w:rPr>
                <w:rFonts w:ascii="Arial" w:hAnsi="Arial" w:cs="Arial"/>
              </w:rPr>
              <w:t>s important to highlight the subject matters that ha</w:t>
            </w:r>
            <w:r>
              <w:rPr>
                <w:rFonts w:ascii="Arial" w:hAnsi="Arial" w:cs="Arial"/>
              </w:rPr>
              <w:t>d</w:t>
            </w:r>
            <w:r w:rsidRPr="002B0CCD">
              <w:rPr>
                <w:rFonts w:ascii="Arial" w:hAnsi="Arial" w:cs="Arial"/>
              </w:rPr>
              <w:t xml:space="preserve"> been </w:t>
            </w:r>
            <w:r>
              <w:rPr>
                <w:rFonts w:ascii="Arial" w:hAnsi="Arial" w:cs="Arial"/>
              </w:rPr>
              <w:t xml:space="preserve">raised </w:t>
            </w:r>
            <w:r w:rsidRPr="002B0CCD">
              <w:rPr>
                <w:rFonts w:ascii="Arial" w:hAnsi="Arial" w:cs="Arial"/>
              </w:rPr>
              <w:t xml:space="preserve">in the last 12 months on force training days focusing on </w:t>
            </w:r>
            <w:r w:rsidR="00780CD4">
              <w:rPr>
                <w:rFonts w:ascii="Arial" w:hAnsi="Arial" w:cs="Arial"/>
              </w:rPr>
              <w:t>areas</w:t>
            </w:r>
            <w:r w:rsidRPr="002B0CCD">
              <w:rPr>
                <w:rFonts w:ascii="Arial" w:hAnsi="Arial" w:cs="Arial"/>
              </w:rPr>
              <w:t xml:space="preserve"> which </w:t>
            </w:r>
            <w:r>
              <w:rPr>
                <w:rFonts w:ascii="Arial" w:hAnsi="Arial" w:cs="Arial"/>
              </w:rPr>
              <w:t>we</w:t>
            </w:r>
            <w:r w:rsidRPr="002B0CCD">
              <w:rPr>
                <w:rFonts w:ascii="Arial" w:hAnsi="Arial" w:cs="Arial"/>
              </w:rPr>
              <w:t xml:space="preserve">re particularly relevant and of risk to the organisation. </w:t>
            </w:r>
            <w:r>
              <w:rPr>
                <w:rFonts w:ascii="Arial" w:hAnsi="Arial" w:cs="Arial"/>
              </w:rPr>
              <w:t xml:space="preserve">He added that some of the inputs included suicide and bereavement, bail and effective use, firearms licensing, vulnerability, body worn camera use, child sexual exploitation, dealing with missing persons and understanding cultural differences. </w:t>
            </w:r>
          </w:p>
          <w:p w14:paraId="1B11C83D" w14:textId="77777777" w:rsidR="00D37817" w:rsidRDefault="00D37817" w:rsidP="00D37817">
            <w:pPr>
              <w:rPr>
                <w:rFonts w:ascii="Arial" w:hAnsi="Arial" w:cs="Arial"/>
              </w:rPr>
            </w:pPr>
          </w:p>
          <w:p w14:paraId="1ADE8FA5" w14:textId="3FA45A7C" w:rsidR="00D37817" w:rsidRDefault="00D37817" w:rsidP="00D37817">
            <w:pPr>
              <w:rPr>
                <w:rFonts w:ascii="Arial" w:hAnsi="Arial" w:cs="Arial"/>
              </w:rPr>
            </w:pPr>
            <w:r>
              <w:rPr>
                <w:rFonts w:ascii="Arial" w:hAnsi="Arial" w:cs="Arial"/>
              </w:rPr>
              <w:t>The DPCC thank</w:t>
            </w:r>
            <w:r w:rsidR="00780CD4">
              <w:rPr>
                <w:rFonts w:ascii="Arial" w:hAnsi="Arial" w:cs="Arial"/>
              </w:rPr>
              <w:t>ed</w:t>
            </w:r>
            <w:r>
              <w:rPr>
                <w:rFonts w:ascii="Arial" w:hAnsi="Arial" w:cs="Arial"/>
              </w:rPr>
              <w:t xml:space="preserve"> the Chief Inspector and the learning and development team for their work in this area.</w:t>
            </w:r>
          </w:p>
          <w:p w14:paraId="12FA86B2" w14:textId="77777777" w:rsidR="00780CD4" w:rsidRDefault="00780CD4" w:rsidP="00D37817">
            <w:pPr>
              <w:rPr>
                <w:rFonts w:ascii="Arial" w:hAnsi="Arial" w:cs="Arial"/>
              </w:rPr>
            </w:pPr>
          </w:p>
          <w:p w14:paraId="24C01E15" w14:textId="77777777" w:rsidR="00780CD4" w:rsidRDefault="00780CD4" w:rsidP="00D37817">
            <w:pPr>
              <w:rPr>
                <w:rFonts w:ascii="Arial" w:hAnsi="Arial" w:cs="Arial"/>
              </w:rPr>
            </w:pPr>
          </w:p>
          <w:p w14:paraId="28DF19E6" w14:textId="3C8D7C19" w:rsidR="00D37817" w:rsidRPr="002B0CCD" w:rsidRDefault="00D37817" w:rsidP="00D37817">
            <w:pPr>
              <w:rPr>
                <w:rFonts w:ascii="Arial" w:hAnsi="Arial" w:cs="Arial"/>
              </w:rPr>
            </w:pPr>
          </w:p>
        </w:tc>
        <w:tc>
          <w:tcPr>
            <w:tcW w:w="1270" w:type="dxa"/>
          </w:tcPr>
          <w:p w14:paraId="0EF9950F" w14:textId="77777777" w:rsidR="00D37817" w:rsidRPr="00676C59" w:rsidRDefault="00D37817" w:rsidP="00D37817">
            <w:pPr>
              <w:rPr>
                <w:rFonts w:ascii="Arial" w:hAnsi="Arial" w:cs="Arial"/>
                <w:b/>
                <w:highlight w:val="yellow"/>
              </w:rPr>
            </w:pPr>
          </w:p>
          <w:p w14:paraId="11F16041" w14:textId="5C5FD6C0" w:rsidR="00D37817" w:rsidRPr="00676C59" w:rsidRDefault="00D37817" w:rsidP="00D37817">
            <w:pPr>
              <w:rPr>
                <w:rFonts w:ascii="Arial" w:hAnsi="Arial" w:cs="Arial"/>
                <w:b/>
                <w:highlight w:val="yellow"/>
              </w:rPr>
            </w:pPr>
          </w:p>
        </w:tc>
      </w:tr>
      <w:tr w:rsidR="00D37817" w:rsidRPr="00676C59" w14:paraId="5E247991" w14:textId="77777777" w:rsidTr="001D30D6">
        <w:trPr>
          <w:trHeight w:val="568"/>
        </w:trPr>
        <w:tc>
          <w:tcPr>
            <w:tcW w:w="8217" w:type="dxa"/>
          </w:tcPr>
          <w:p w14:paraId="516D6435" w14:textId="3772263C" w:rsidR="00D37817" w:rsidRDefault="00FE66A4" w:rsidP="00D37817">
            <w:pPr>
              <w:ind w:left="886"/>
              <w:jc w:val="center"/>
              <w:rPr>
                <w:rFonts w:ascii="Arial" w:hAnsi="Arial" w:cs="Arial"/>
                <w:b/>
                <w:bCs/>
              </w:rPr>
            </w:pPr>
            <w:r>
              <w:rPr>
                <w:rFonts w:ascii="Arial" w:hAnsi="Arial" w:cs="Arial"/>
                <w:b/>
                <w:bCs/>
              </w:rPr>
              <w:lastRenderedPageBreak/>
              <w:t>12</w:t>
            </w:r>
            <w:r w:rsidR="00D37817" w:rsidRPr="00676C59">
              <w:rPr>
                <w:rFonts w:ascii="Arial" w:hAnsi="Arial" w:cs="Arial"/>
                <w:b/>
                <w:bCs/>
              </w:rPr>
              <w:t xml:space="preserve">. </w:t>
            </w:r>
            <w:r w:rsidR="00D37817" w:rsidRPr="0018799E">
              <w:rPr>
                <w:rFonts w:ascii="Arial" w:hAnsi="Arial" w:cs="Arial"/>
                <w:b/>
                <w:bCs/>
                <w:u w:val="single"/>
              </w:rPr>
              <w:t>COMMUNICATION STRATEGY 2022/23 ANNUAL REPORT</w:t>
            </w:r>
          </w:p>
          <w:p w14:paraId="0F566C05" w14:textId="77777777" w:rsidR="00D37817" w:rsidRDefault="00D37817" w:rsidP="00D37817">
            <w:pPr>
              <w:rPr>
                <w:rFonts w:ascii="Arial" w:hAnsi="Arial" w:cs="Arial"/>
              </w:rPr>
            </w:pPr>
          </w:p>
        </w:tc>
        <w:tc>
          <w:tcPr>
            <w:tcW w:w="1270" w:type="dxa"/>
          </w:tcPr>
          <w:p w14:paraId="017AC6AD" w14:textId="33D88F12" w:rsidR="00D37817" w:rsidRPr="00676C59" w:rsidRDefault="00780CD4" w:rsidP="00780CD4">
            <w:pPr>
              <w:jc w:val="center"/>
              <w:rPr>
                <w:rFonts w:ascii="Arial" w:hAnsi="Arial" w:cs="Arial"/>
                <w:b/>
                <w:highlight w:val="yellow"/>
              </w:rPr>
            </w:pPr>
            <w:r w:rsidRPr="00780CD4">
              <w:rPr>
                <w:rFonts w:ascii="Arial" w:hAnsi="Arial" w:cs="Arial"/>
                <w:b/>
              </w:rPr>
              <w:t>Action</w:t>
            </w:r>
          </w:p>
        </w:tc>
      </w:tr>
      <w:tr w:rsidR="00D37817" w:rsidRPr="00676C59" w14:paraId="0B03D417" w14:textId="77777777" w:rsidTr="001D30D6">
        <w:trPr>
          <w:trHeight w:val="568"/>
        </w:trPr>
        <w:tc>
          <w:tcPr>
            <w:tcW w:w="8217" w:type="dxa"/>
          </w:tcPr>
          <w:p w14:paraId="56EBE88E" w14:textId="22BF9CAA" w:rsidR="00D37817" w:rsidRPr="004E3981" w:rsidRDefault="00D37817" w:rsidP="00D37817">
            <w:pPr>
              <w:rPr>
                <w:rFonts w:ascii="Arial" w:hAnsi="Arial" w:cs="Arial"/>
              </w:rPr>
            </w:pPr>
            <w:r>
              <w:rPr>
                <w:rFonts w:ascii="Arial" w:hAnsi="Arial" w:cs="Arial"/>
              </w:rPr>
              <w:t xml:space="preserve">The DPCC welcomed the report recognising it was linked clearly to the priorities in the Police and Crime Plan as well as noting the significant amount of work undertaken by the department and the strategic proactive approach that had been taken. She added that questions from the OPCC </w:t>
            </w:r>
            <w:r w:rsidR="001822CA">
              <w:rPr>
                <w:rFonts w:ascii="Arial" w:hAnsi="Arial" w:cs="Arial"/>
              </w:rPr>
              <w:t>w</w:t>
            </w:r>
            <w:r>
              <w:rPr>
                <w:rFonts w:ascii="Arial" w:hAnsi="Arial" w:cs="Arial"/>
              </w:rPr>
              <w:t>ould be forwarded to the HoCC for a response</w:t>
            </w:r>
            <w:r w:rsidR="001822CA">
              <w:rPr>
                <w:rFonts w:ascii="Arial" w:hAnsi="Arial" w:cs="Arial"/>
              </w:rPr>
              <w:t xml:space="preserve"> outside of this meeting</w:t>
            </w:r>
            <w:r>
              <w:rPr>
                <w:rFonts w:ascii="Arial" w:hAnsi="Arial" w:cs="Arial"/>
              </w:rPr>
              <w:t xml:space="preserve">.  </w:t>
            </w:r>
          </w:p>
        </w:tc>
        <w:tc>
          <w:tcPr>
            <w:tcW w:w="1270" w:type="dxa"/>
          </w:tcPr>
          <w:p w14:paraId="2734BBF3" w14:textId="77777777" w:rsidR="00D37817" w:rsidRDefault="00D37817" w:rsidP="00D37817">
            <w:pPr>
              <w:rPr>
                <w:rFonts w:ascii="Arial" w:hAnsi="Arial" w:cs="Arial"/>
                <w:b/>
                <w:highlight w:val="yellow"/>
              </w:rPr>
            </w:pPr>
          </w:p>
          <w:p w14:paraId="01A11DA2" w14:textId="77777777" w:rsidR="00D37817" w:rsidRDefault="00D37817" w:rsidP="00D37817">
            <w:pPr>
              <w:rPr>
                <w:rFonts w:ascii="Arial" w:hAnsi="Arial" w:cs="Arial"/>
                <w:b/>
                <w:highlight w:val="yellow"/>
              </w:rPr>
            </w:pPr>
          </w:p>
          <w:p w14:paraId="69E3D1B2" w14:textId="77777777" w:rsidR="00D37817" w:rsidRDefault="00D37817" w:rsidP="00D37817">
            <w:pPr>
              <w:rPr>
                <w:rFonts w:ascii="Arial" w:hAnsi="Arial" w:cs="Arial"/>
                <w:b/>
                <w:highlight w:val="yellow"/>
              </w:rPr>
            </w:pPr>
          </w:p>
          <w:p w14:paraId="40E1624F" w14:textId="231915D5" w:rsidR="00D37817" w:rsidRPr="001822CA" w:rsidRDefault="00D37817" w:rsidP="001822CA">
            <w:pPr>
              <w:jc w:val="center"/>
              <w:rPr>
                <w:rFonts w:ascii="Arial" w:hAnsi="Arial" w:cs="Arial"/>
                <w:b/>
              </w:rPr>
            </w:pPr>
            <w:r w:rsidRPr="001822CA">
              <w:rPr>
                <w:rFonts w:ascii="Arial" w:hAnsi="Arial" w:cs="Arial"/>
                <w:b/>
              </w:rPr>
              <w:t>HoCE</w:t>
            </w:r>
          </w:p>
          <w:p w14:paraId="0FFB947B" w14:textId="77777777" w:rsidR="00D37817" w:rsidRPr="004E3981" w:rsidRDefault="00D37817" w:rsidP="00D37817">
            <w:pPr>
              <w:rPr>
                <w:rFonts w:ascii="Arial" w:hAnsi="Arial" w:cs="Arial"/>
                <w:b/>
              </w:rPr>
            </w:pPr>
          </w:p>
          <w:p w14:paraId="33457770" w14:textId="7FEEFA82" w:rsidR="00D37817" w:rsidRPr="00676C59" w:rsidRDefault="00D37817" w:rsidP="00D37817">
            <w:pPr>
              <w:rPr>
                <w:rFonts w:ascii="Arial" w:hAnsi="Arial" w:cs="Arial"/>
                <w:b/>
                <w:highlight w:val="yellow"/>
              </w:rPr>
            </w:pPr>
          </w:p>
        </w:tc>
      </w:tr>
      <w:tr w:rsidR="00D37817" w:rsidRPr="00676C59" w14:paraId="1561CEB6" w14:textId="77777777" w:rsidTr="001D30D6">
        <w:trPr>
          <w:trHeight w:val="568"/>
        </w:trPr>
        <w:tc>
          <w:tcPr>
            <w:tcW w:w="8217" w:type="dxa"/>
          </w:tcPr>
          <w:p w14:paraId="46AFBCDB" w14:textId="68B0AB44" w:rsidR="00D37817" w:rsidRDefault="00FE66A4" w:rsidP="00D37817">
            <w:pPr>
              <w:tabs>
                <w:tab w:val="left" w:pos="936"/>
              </w:tabs>
              <w:ind w:left="886" w:hanging="2411"/>
              <w:jc w:val="center"/>
              <w:rPr>
                <w:rFonts w:ascii="Arial" w:hAnsi="Arial" w:cs="Arial"/>
                <w:b/>
                <w:bCs/>
              </w:rPr>
            </w:pPr>
            <w:r>
              <w:rPr>
                <w:rFonts w:ascii="Arial" w:hAnsi="Arial" w:cs="Arial"/>
                <w:b/>
                <w:bCs/>
              </w:rPr>
              <w:t>13</w:t>
            </w:r>
            <w:r w:rsidR="00D37817" w:rsidRPr="00676C59">
              <w:rPr>
                <w:rFonts w:ascii="Arial" w:hAnsi="Arial" w:cs="Arial"/>
                <w:b/>
                <w:bCs/>
              </w:rPr>
              <w:t xml:space="preserve">. </w:t>
            </w:r>
            <w:r w:rsidR="00D37817" w:rsidRPr="0018799E">
              <w:rPr>
                <w:rFonts w:ascii="Arial" w:hAnsi="Arial" w:cs="Arial"/>
                <w:b/>
                <w:bCs/>
                <w:u w:val="single"/>
              </w:rPr>
              <w:t>ANNUAL VOLUNTEERS REPORT</w:t>
            </w:r>
          </w:p>
          <w:p w14:paraId="20CE1D1F" w14:textId="77777777" w:rsidR="00D37817" w:rsidRPr="00676C59" w:rsidRDefault="00D37817" w:rsidP="00D37817">
            <w:pPr>
              <w:rPr>
                <w:rFonts w:ascii="Arial" w:hAnsi="Arial" w:cs="Arial"/>
              </w:rPr>
            </w:pPr>
          </w:p>
        </w:tc>
        <w:tc>
          <w:tcPr>
            <w:tcW w:w="1270" w:type="dxa"/>
          </w:tcPr>
          <w:p w14:paraId="1E3FEC88" w14:textId="77777777" w:rsidR="00D37817" w:rsidRDefault="00D37817" w:rsidP="00D37817">
            <w:pPr>
              <w:rPr>
                <w:rFonts w:ascii="Arial" w:hAnsi="Arial" w:cs="Arial"/>
                <w:b/>
                <w:highlight w:val="yellow"/>
              </w:rPr>
            </w:pPr>
          </w:p>
        </w:tc>
      </w:tr>
      <w:tr w:rsidR="00D37817" w:rsidRPr="00676C59" w14:paraId="4B401AD0" w14:textId="77777777" w:rsidTr="001D30D6">
        <w:trPr>
          <w:trHeight w:val="568"/>
        </w:trPr>
        <w:tc>
          <w:tcPr>
            <w:tcW w:w="8217" w:type="dxa"/>
          </w:tcPr>
          <w:p w14:paraId="2D394594" w14:textId="06F12BAF" w:rsidR="004703E8" w:rsidRDefault="00D37817" w:rsidP="00D37817">
            <w:pPr>
              <w:rPr>
                <w:rFonts w:ascii="Arial" w:hAnsi="Arial" w:cs="Arial"/>
              </w:rPr>
            </w:pPr>
            <w:r w:rsidRPr="00F04B8A">
              <w:rPr>
                <w:rFonts w:ascii="Arial" w:hAnsi="Arial" w:cs="Arial"/>
              </w:rPr>
              <w:t xml:space="preserve">The ACC thanked the DPCC for her support </w:t>
            </w:r>
            <w:r>
              <w:rPr>
                <w:rFonts w:ascii="Arial" w:hAnsi="Arial" w:cs="Arial"/>
              </w:rPr>
              <w:t>at</w:t>
            </w:r>
            <w:r w:rsidRPr="00F04B8A">
              <w:rPr>
                <w:rFonts w:ascii="Arial" w:hAnsi="Arial" w:cs="Arial"/>
              </w:rPr>
              <w:t xml:space="preserve"> the </w:t>
            </w:r>
            <w:r>
              <w:rPr>
                <w:rFonts w:ascii="Arial" w:hAnsi="Arial" w:cs="Arial"/>
              </w:rPr>
              <w:t>C</w:t>
            </w:r>
            <w:r w:rsidRPr="00F04B8A">
              <w:rPr>
                <w:rFonts w:ascii="Arial" w:hAnsi="Arial" w:cs="Arial"/>
              </w:rPr>
              <w:t>itizens in Policing</w:t>
            </w:r>
            <w:r>
              <w:rPr>
                <w:rFonts w:ascii="Arial" w:hAnsi="Arial" w:cs="Arial"/>
              </w:rPr>
              <w:t xml:space="preserve"> (CiP) meeting</w:t>
            </w:r>
            <w:r w:rsidR="00427BE6">
              <w:rPr>
                <w:rFonts w:ascii="Arial" w:hAnsi="Arial" w:cs="Arial"/>
              </w:rPr>
              <w:t xml:space="preserve"> and </w:t>
            </w:r>
            <w:r w:rsidR="004703E8">
              <w:rPr>
                <w:rFonts w:ascii="Arial" w:hAnsi="Arial" w:cs="Arial"/>
              </w:rPr>
              <w:t>advised</w:t>
            </w:r>
            <w:r w:rsidR="00427BE6">
              <w:rPr>
                <w:rFonts w:ascii="Arial" w:hAnsi="Arial" w:cs="Arial"/>
              </w:rPr>
              <w:t xml:space="preserve"> us </w:t>
            </w:r>
            <w:r w:rsidR="004703E8">
              <w:rPr>
                <w:rFonts w:ascii="Arial" w:hAnsi="Arial" w:cs="Arial"/>
              </w:rPr>
              <w:t>this report aligned with</w:t>
            </w:r>
            <w:r>
              <w:rPr>
                <w:rFonts w:ascii="Arial" w:hAnsi="Arial" w:cs="Arial"/>
              </w:rPr>
              <w:t xml:space="preserve"> the All Wales CiP Strategy 2022 to 2026.  </w:t>
            </w:r>
          </w:p>
          <w:p w14:paraId="6C462135" w14:textId="77777777" w:rsidR="004703E8" w:rsidRDefault="004703E8" w:rsidP="00D37817">
            <w:pPr>
              <w:rPr>
                <w:rFonts w:ascii="Arial" w:hAnsi="Arial" w:cs="Arial"/>
              </w:rPr>
            </w:pPr>
          </w:p>
          <w:p w14:paraId="69C2A167" w14:textId="73150F92" w:rsidR="00D37817" w:rsidRDefault="00D37817" w:rsidP="00D37817">
            <w:pPr>
              <w:rPr>
                <w:rFonts w:ascii="Arial" w:hAnsi="Arial" w:cs="Arial"/>
              </w:rPr>
            </w:pPr>
            <w:r>
              <w:rPr>
                <w:rFonts w:ascii="Arial" w:hAnsi="Arial" w:cs="Arial"/>
              </w:rPr>
              <w:t>The ACC informed us that the Police Cadets had implemented their ‘safe to operate’ standards throughout Gwent and received a</w:t>
            </w:r>
            <w:r w:rsidR="000C5571">
              <w:rPr>
                <w:rFonts w:ascii="Arial" w:hAnsi="Arial" w:cs="Arial"/>
              </w:rPr>
              <w:t xml:space="preserve"> </w:t>
            </w:r>
            <w:r>
              <w:rPr>
                <w:rFonts w:ascii="Arial" w:hAnsi="Arial" w:cs="Arial"/>
              </w:rPr>
              <w:t xml:space="preserve">quality mark of bronze for safeguarding. </w:t>
            </w:r>
          </w:p>
          <w:p w14:paraId="419E602E" w14:textId="77777777" w:rsidR="00D37817" w:rsidRDefault="00D37817" w:rsidP="00D37817">
            <w:pPr>
              <w:rPr>
                <w:rFonts w:ascii="Arial" w:hAnsi="Arial" w:cs="Arial"/>
              </w:rPr>
            </w:pPr>
          </w:p>
          <w:p w14:paraId="4CD65642" w14:textId="4282213A" w:rsidR="00D37817" w:rsidRDefault="00D37817" w:rsidP="00D37817">
            <w:pPr>
              <w:rPr>
                <w:rFonts w:ascii="Arial" w:hAnsi="Arial" w:cs="Arial"/>
              </w:rPr>
            </w:pPr>
            <w:r>
              <w:rPr>
                <w:rFonts w:ascii="Arial" w:hAnsi="Arial" w:cs="Arial"/>
              </w:rPr>
              <w:t>The ACC showed his appreciation for the work the S</w:t>
            </w:r>
            <w:r w:rsidR="006A2407">
              <w:rPr>
                <w:rFonts w:ascii="Arial" w:hAnsi="Arial" w:cs="Arial"/>
              </w:rPr>
              <w:t xml:space="preserve">pecial </w:t>
            </w:r>
            <w:r>
              <w:rPr>
                <w:rFonts w:ascii="Arial" w:hAnsi="Arial" w:cs="Arial"/>
              </w:rPr>
              <w:t>C</w:t>
            </w:r>
            <w:r w:rsidR="006A2407">
              <w:rPr>
                <w:rFonts w:ascii="Arial" w:hAnsi="Arial" w:cs="Arial"/>
              </w:rPr>
              <w:t>onstabulary (SC)</w:t>
            </w:r>
            <w:r>
              <w:rPr>
                <w:rFonts w:ascii="Arial" w:hAnsi="Arial" w:cs="Arial"/>
              </w:rPr>
              <w:t xml:space="preserve"> </w:t>
            </w:r>
            <w:r w:rsidR="006A2407">
              <w:rPr>
                <w:rFonts w:ascii="Arial" w:hAnsi="Arial" w:cs="Arial"/>
              </w:rPr>
              <w:t>undertake</w:t>
            </w:r>
            <w:r>
              <w:rPr>
                <w:rFonts w:ascii="Arial" w:hAnsi="Arial" w:cs="Arial"/>
              </w:rPr>
              <w:t xml:space="preserve"> for the organisation as well as the number of hours committed in a year which stood at 32,190 hours. This equated to an average of 35 hours per S</w:t>
            </w:r>
            <w:r w:rsidR="006A2407">
              <w:rPr>
                <w:rFonts w:ascii="Arial" w:hAnsi="Arial" w:cs="Arial"/>
              </w:rPr>
              <w:t>pecial</w:t>
            </w:r>
            <w:r>
              <w:rPr>
                <w:rFonts w:ascii="Arial" w:hAnsi="Arial" w:cs="Arial"/>
              </w:rPr>
              <w:t xml:space="preserve"> per month which </w:t>
            </w:r>
            <w:r w:rsidR="009F3A41">
              <w:rPr>
                <w:rFonts w:ascii="Arial" w:hAnsi="Arial" w:cs="Arial"/>
              </w:rPr>
              <w:t>was</w:t>
            </w:r>
            <w:r>
              <w:rPr>
                <w:rFonts w:ascii="Arial" w:hAnsi="Arial" w:cs="Arial"/>
              </w:rPr>
              <w:t xml:space="preserve"> over double the 16 hours recommended nationally.  He confirmed that the force wanted to </w:t>
            </w:r>
            <w:r w:rsidR="009F3A41">
              <w:rPr>
                <w:rFonts w:ascii="Arial" w:hAnsi="Arial" w:cs="Arial"/>
              </w:rPr>
              <w:t>increase the numbers in the SC</w:t>
            </w:r>
            <w:r>
              <w:rPr>
                <w:rFonts w:ascii="Arial" w:hAnsi="Arial" w:cs="Arial"/>
              </w:rPr>
              <w:t xml:space="preserve"> and stated there was now a full-time trainer in post with support from a recruitment officer in order to achieve this.  </w:t>
            </w:r>
          </w:p>
          <w:p w14:paraId="09707400" w14:textId="77777777" w:rsidR="00D37817" w:rsidRDefault="00D37817" w:rsidP="00D37817">
            <w:pPr>
              <w:rPr>
                <w:rFonts w:ascii="Arial" w:hAnsi="Arial" w:cs="Arial"/>
              </w:rPr>
            </w:pPr>
          </w:p>
          <w:p w14:paraId="21BAB91E" w14:textId="65BC4D9D" w:rsidR="00D37817" w:rsidRDefault="00D37817" w:rsidP="00D37817">
            <w:pPr>
              <w:rPr>
                <w:rFonts w:ascii="Arial" w:hAnsi="Arial" w:cs="Arial"/>
              </w:rPr>
            </w:pPr>
            <w:r>
              <w:rPr>
                <w:rFonts w:ascii="Arial" w:hAnsi="Arial" w:cs="Arial"/>
              </w:rPr>
              <w:t xml:space="preserve">The ACC confirmed there were three </w:t>
            </w:r>
            <w:r w:rsidR="00F84F9D">
              <w:rPr>
                <w:rFonts w:ascii="Arial" w:hAnsi="Arial" w:cs="Arial"/>
              </w:rPr>
              <w:t>Specials</w:t>
            </w:r>
            <w:r>
              <w:rPr>
                <w:rFonts w:ascii="Arial" w:hAnsi="Arial" w:cs="Arial"/>
              </w:rPr>
              <w:t xml:space="preserve"> who were accessing training to enable them to use tasers. </w:t>
            </w:r>
          </w:p>
          <w:p w14:paraId="19934185" w14:textId="77777777" w:rsidR="00D37817" w:rsidRDefault="00D37817" w:rsidP="00D37817">
            <w:pPr>
              <w:rPr>
                <w:rFonts w:ascii="Arial" w:hAnsi="Arial" w:cs="Arial"/>
              </w:rPr>
            </w:pPr>
          </w:p>
          <w:p w14:paraId="1DCDD43C" w14:textId="41D19D0C" w:rsidR="00D37817" w:rsidRDefault="00D37817" w:rsidP="00D37817">
            <w:pPr>
              <w:rPr>
                <w:rFonts w:ascii="Arial" w:hAnsi="Arial" w:cs="Arial"/>
              </w:rPr>
            </w:pPr>
            <w:r>
              <w:rPr>
                <w:rFonts w:ascii="Arial" w:hAnsi="Arial" w:cs="Arial"/>
              </w:rPr>
              <w:t xml:space="preserve">The ACC stressed the importance of the police federation representation being accessible for the </w:t>
            </w:r>
            <w:r w:rsidR="00F84F9D">
              <w:rPr>
                <w:rFonts w:ascii="Arial" w:hAnsi="Arial" w:cs="Arial"/>
              </w:rPr>
              <w:t>SC</w:t>
            </w:r>
            <w:r>
              <w:rPr>
                <w:rFonts w:ascii="Arial" w:hAnsi="Arial" w:cs="Arial"/>
              </w:rPr>
              <w:t xml:space="preserve">. He confirmed that the financial support put towards enabling this had been well received with 79% of officers accessing this support.  </w:t>
            </w:r>
          </w:p>
          <w:p w14:paraId="669B8AF2" w14:textId="77777777" w:rsidR="00D37817" w:rsidRDefault="00D37817" w:rsidP="00D37817">
            <w:pPr>
              <w:rPr>
                <w:rFonts w:ascii="Arial" w:hAnsi="Arial" w:cs="Arial"/>
              </w:rPr>
            </w:pPr>
          </w:p>
          <w:p w14:paraId="26A6035B" w14:textId="03FA6199" w:rsidR="00D37817" w:rsidRDefault="00D37817" w:rsidP="00D37817">
            <w:pPr>
              <w:rPr>
                <w:rFonts w:ascii="Arial" w:hAnsi="Arial" w:cs="Arial"/>
              </w:rPr>
            </w:pPr>
            <w:r>
              <w:rPr>
                <w:rFonts w:ascii="Arial" w:hAnsi="Arial" w:cs="Arial"/>
              </w:rPr>
              <w:t xml:space="preserve">The ACC gave thanks to the Chaplins who </w:t>
            </w:r>
            <w:r w:rsidR="00330262">
              <w:rPr>
                <w:rFonts w:ascii="Arial" w:hAnsi="Arial" w:cs="Arial"/>
              </w:rPr>
              <w:t>provided</w:t>
            </w:r>
            <w:r>
              <w:rPr>
                <w:rFonts w:ascii="Arial" w:hAnsi="Arial" w:cs="Arial"/>
              </w:rPr>
              <w:t xml:space="preserve"> excellent personal, practical and spiritual guidance</w:t>
            </w:r>
            <w:r w:rsidR="00330262">
              <w:rPr>
                <w:rFonts w:ascii="Arial" w:hAnsi="Arial" w:cs="Arial"/>
              </w:rPr>
              <w:t xml:space="preserve"> at times of need</w:t>
            </w:r>
            <w:r>
              <w:rPr>
                <w:rFonts w:ascii="Arial" w:hAnsi="Arial" w:cs="Arial"/>
              </w:rPr>
              <w:t xml:space="preserve">. </w:t>
            </w:r>
          </w:p>
          <w:p w14:paraId="78FA6081" w14:textId="77777777" w:rsidR="00D37817" w:rsidRDefault="00D37817" w:rsidP="00D37817">
            <w:pPr>
              <w:rPr>
                <w:rFonts w:ascii="Arial" w:hAnsi="Arial" w:cs="Arial"/>
              </w:rPr>
            </w:pPr>
          </w:p>
          <w:p w14:paraId="36B0ECA2" w14:textId="56BF812D" w:rsidR="00D37817" w:rsidRDefault="00D37817" w:rsidP="00D37817">
            <w:pPr>
              <w:rPr>
                <w:rFonts w:ascii="Arial" w:hAnsi="Arial" w:cs="Arial"/>
              </w:rPr>
            </w:pPr>
            <w:r>
              <w:rPr>
                <w:rFonts w:ascii="Arial" w:hAnsi="Arial" w:cs="Arial"/>
              </w:rPr>
              <w:t>We noted there were 13 IAG members who contributed to various meetings.  We were advised that the IAG Chair was nominated and chosen to be a Coronation Champion and attended the Coronation concert.</w:t>
            </w:r>
          </w:p>
          <w:p w14:paraId="43D09CB9" w14:textId="1A8F6CAE" w:rsidR="00D37817" w:rsidRDefault="00D37817" w:rsidP="00D37817"/>
          <w:p w14:paraId="1AEAFB1E" w14:textId="3CBBD3AC" w:rsidR="00D37817" w:rsidRDefault="00D37817" w:rsidP="00D37817">
            <w:pPr>
              <w:rPr>
                <w:rFonts w:ascii="Arial" w:hAnsi="Arial" w:cs="Arial"/>
              </w:rPr>
            </w:pPr>
            <w:r>
              <w:rPr>
                <w:rFonts w:ascii="Arial" w:hAnsi="Arial" w:cs="Arial"/>
              </w:rPr>
              <w:t>There were 161 Cadets who supported projects and attended community engagement events locally and regionally.</w:t>
            </w:r>
          </w:p>
          <w:p w14:paraId="63D04C4D" w14:textId="77777777" w:rsidR="00D37817" w:rsidRDefault="00D37817" w:rsidP="00D37817">
            <w:pPr>
              <w:rPr>
                <w:rFonts w:ascii="Arial" w:hAnsi="Arial" w:cs="Arial"/>
              </w:rPr>
            </w:pPr>
          </w:p>
          <w:p w14:paraId="0D624D95" w14:textId="0A19EDDB" w:rsidR="00D37817" w:rsidRDefault="00D37817" w:rsidP="00D37817">
            <w:pPr>
              <w:rPr>
                <w:rFonts w:ascii="Arial" w:hAnsi="Arial" w:cs="Arial"/>
              </w:rPr>
            </w:pPr>
            <w:r>
              <w:rPr>
                <w:rFonts w:ascii="Arial" w:hAnsi="Arial" w:cs="Arial"/>
              </w:rPr>
              <w:t xml:space="preserve">We noted that 132 primary schools were now included in the Heddlu Bach programme which was an increase of 25% from the previous year.  We noted that the High Sheriff of Gwent presented two of the NextGen </w:t>
            </w:r>
            <w:r>
              <w:rPr>
                <w:rFonts w:ascii="Arial" w:hAnsi="Arial" w:cs="Arial"/>
              </w:rPr>
              <w:lastRenderedPageBreak/>
              <w:t>Community Support Officers with a commendation award for the work undertaken with young people in the community.</w:t>
            </w:r>
          </w:p>
          <w:p w14:paraId="043D2436" w14:textId="77777777" w:rsidR="00D37817" w:rsidRDefault="00D37817" w:rsidP="00D37817">
            <w:pPr>
              <w:rPr>
                <w:rFonts w:ascii="Arial" w:hAnsi="Arial" w:cs="Arial"/>
              </w:rPr>
            </w:pPr>
          </w:p>
          <w:p w14:paraId="5B49EDE8" w14:textId="7135A770" w:rsidR="00D37817" w:rsidRDefault="00D37817" w:rsidP="00D37817">
            <w:pPr>
              <w:rPr>
                <w:rFonts w:ascii="Arial" w:hAnsi="Arial" w:cs="Arial"/>
              </w:rPr>
            </w:pPr>
            <w:r>
              <w:rPr>
                <w:rFonts w:ascii="Arial" w:hAnsi="Arial" w:cs="Arial"/>
              </w:rPr>
              <w:t>The DPCC recognised the contribution of all volunteers to the work of Gwent Police and stated that we needed to ensure there was a proactive communications strategy in place to inform our communities of the work the volunteers undertake.</w:t>
            </w:r>
          </w:p>
          <w:p w14:paraId="3084DC47" w14:textId="77777777" w:rsidR="00D37817" w:rsidRDefault="00D37817" w:rsidP="00D37817">
            <w:pPr>
              <w:rPr>
                <w:rFonts w:ascii="Arial" w:hAnsi="Arial" w:cs="Arial"/>
              </w:rPr>
            </w:pPr>
          </w:p>
          <w:p w14:paraId="1CB2463B" w14:textId="26EBF832" w:rsidR="00D37817" w:rsidRDefault="00D37817" w:rsidP="00D37817">
            <w:pPr>
              <w:rPr>
                <w:rFonts w:ascii="Arial" w:hAnsi="Arial" w:cs="Arial"/>
              </w:rPr>
            </w:pPr>
            <w:r>
              <w:rPr>
                <w:rFonts w:ascii="Arial" w:hAnsi="Arial" w:cs="Arial"/>
              </w:rPr>
              <w:t xml:space="preserve">The DPCC stated that although support was provided by the OPCC for some projects and initiatives, the majority of financial support provided to the CiP portfolio did in fact come from the Chief Constable’s budget. </w:t>
            </w:r>
          </w:p>
          <w:p w14:paraId="287F698C" w14:textId="77777777" w:rsidR="00D37817" w:rsidRDefault="00D37817" w:rsidP="00D37817">
            <w:pPr>
              <w:rPr>
                <w:rFonts w:ascii="Arial" w:hAnsi="Arial" w:cs="Arial"/>
              </w:rPr>
            </w:pPr>
          </w:p>
          <w:p w14:paraId="51CC7F7E" w14:textId="13763F66" w:rsidR="00D37817" w:rsidRPr="00B454B4" w:rsidRDefault="00D37817" w:rsidP="00D37817">
            <w:pPr>
              <w:rPr>
                <w:rFonts w:ascii="Arial" w:hAnsi="Arial" w:cs="Arial"/>
              </w:rPr>
            </w:pPr>
            <w:r>
              <w:rPr>
                <w:rFonts w:ascii="Arial" w:hAnsi="Arial" w:cs="Arial"/>
              </w:rPr>
              <w:t xml:space="preserve">The DPCC requested an update on where the subscription costs for the </w:t>
            </w:r>
            <w:r w:rsidR="00F17A86">
              <w:rPr>
                <w:rFonts w:ascii="Arial" w:hAnsi="Arial" w:cs="Arial"/>
              </w:rPr>
              <w:t>SC</w:t>
            </w:r>
            <w:r>
              <w:rPr>
                <w:rFonts w:ascii="Arial" w:hAnsi="Arial" w:cs="Arial"/>
              </w:rPr>
              <w:t xml:space="preserve"> to access the police federation were being provided from as the report indicated they were being supported by the PCC.  The CC confirmed that the force was funding the subscription costs. </w:t>
            </w:r>
          </w:p>
          <w:p w14:paraId="6A649985" w14:textId="7E724AB8" w:rsidR="00D37817" w:rsidRPr="00676C59" w:rsidRDefault="00D37817" w:rsidP="00D37817">
            <w:pPr>
              <w:rPr>
                <w:rFonts w:ascii="Arial" w:hAnsi="Arial" w:cs="Arial"/>
                <w:b/>
                <w:bCs/>
              </w:rPr>
            </w:pPr>
          </w:p>
        </w:tc>
        <w:tc>
          <w:tcPr>
            <w:tcW w:w="1270" w:type="dxa"/>
          </w:tcPr>
          <w:p w14:paraId="591977F2" w14:textId="77777777" w:rsidR="00D37817" w:rsidRDefault="00D37817" w:rsidP="00D37817">
            <w:pPr>
              <w:rPr>
                <w:rFonts w:ascii="Arial" w:hAnsi="Arial" w:cs="Arial"/>
                <w:b/>
                <w:highlight w:val="yellow"/>
              </w:rPr>
            </w:pPr>
          </w:p>
          <w:p w14:paraId="53FD1532" w14:textId="77777777" w:rsidR="00D37817" w:rsidRDefault="00D37817" w:rsidP="00D37817">
            <w:pPr>
              <w:rPr>
                <w:rFonts w:ascii="Arial" w:hAnsi="Arial" w:cs="Arial"/>
                <w:b/>
                <w:highlight w:val="yellow"/>
              </w:rPr>
            </w:pPr>
          </w:p>
          <w:p w14:paraId="6B3EB277" w14:textId="77777777" w:rsidR="00D37817" w:rsidRDefault="00D37817" w:rsidP="00D37817">
            <w:pPr>
              <w:rPr>
                <w:rFonts w:ascii="Arial" w:hAnsi="Arial" w:cs="Arial"/>
                <w:b/>
                <w:highlight w:val="yellow"/>
              </w:rPr>
            </w:pPr>
          </w:p>
          <w:p w14:paraId="51B2B82D" w14:textId="77777777" w:rsidR="00D37817" w:rsidRDefault="00D37817" w:rsidP="00D37817">
            <w:pPr>
              <w:rPr>
                <w:rFonts w:ascii="Arial" w:hAnsi="Arial" w:cs="Arial"/>
                <w:b/>
                <w:highlight w:val="yellow"/>
              </w:rPr>
            </w:pPr>
          </w:p>
          <w:p w14:paraId="3CC6A6C0" w14:textId="77777777" w:rsidR="00D37817" w:rsidRDefault="00D37817" w:rsidP="00D37817">
            <w:pPr>
              <w:rPr>
                <w:rFonts w:ascii="Arial" w:hAnsi="Arial" w:cs="Arial"/>
                <w:b/>
                <w:highlight w:val="yellow"/>
              </w:rPr>
            </w:pPr>
          </w:p>
          <w:p w14:paraId="62346216" w14:textId="77777777" w:rsidR="00D37817" w:rsidRDefault="00D37817" w:rsidP="00D37817">
            <w:pPr>
              <w:rPr>
                <w:rFonts w:ascii="Arial" w:hAnsi="Arial" w:cs="Arial"/>
                <w:b/>
                <w:highlight w:val="yellow"/>
              </w:rPr>
            </w:pPr>
          </w:p>
          <w:p w14:paraId="3BDAB65A" w14:textId="77777777" w:rsidR="00D37817" w:rsidRDefault="00D37817" w:rsidP="00D37817">
            <w:pPr>
              <w:rPr>
                <w:rFonts w:ascii="Arial" w:hAnsi="Arial" w:cs="Arial"/>
                <w:b/>
                <w:highlight w:val="yellow"/>
              </w:rPr>
            </w:pPr>
          </w:p>
          <w:p w14:paraId="1D28E1F8" w14:textId="77777777" w:rsidR="00D37817" w:rsidRDefault="00D37817" w:rsidP="00D37817">
            <w:pPr>
              <w:rPr>
                <w:rFonts w:ascii="Arial" w:hAnsi="Arial" w:cs="Arial"/>
                <w:b/>
                <w:highlight w:val="yellow"/>
              </w:rPr>
            </w:pPr>
          </w:p>
          <w:p w14:paraId="5990932E" w14:textId="77777777" w:rsidR="00D37817" w:rsidRDefault="00D37817" w:rsidP="00D37817">
            <w:pPr>
              <w:rPr>
                <w:rFonts w:ascii="Arial" w:hAnsi="Arial" w:cs="Arial"/>
                <w:b/>
                <w:highlight w:val="yellow"/>
              </w:rPr>
            </w:pPr>
          </w:p>
          <w:p w14:paraId="1AA94E1D" w14:textId="77777777" w:rsidR="00D37817" w:rsidRDefault="00D37817" w:rsidP="00D37817">
            <w:pPr>
              <w:rPr>
                <w:rFonts w:ascii="Arial" w:hAnsi="Arial" w:cs="Arial"/>
                <w:b/>
                <w:highlight w:val="yellow"/>
              </w:rPr>
            </w:pPr>
          </w:p>
          <w:p w14:paraId="1A455F57" w14:textId="77777777" w:rsidR="00D37817" w:rsidRDefault="00D37817" w:rsidP="00D37817">
            <w:pPr>
              <w:rPr>
                <w:rFonts w:ascii="Arial" w:hAnsi="Arial" w:cs="Arial"/>
                <w:b/>
                <w:highlight w:val="yellow"/>
              </w:rPr>
            </w:pPr>
          </w:p>
          <w:p w14:paraId="7D6B7ECC" w14:textId="77777777" w:rsidR="00D37817" w:rsidRDefault="00D37817" w:rsidP="00D37817">
            <w:pPr>
              <w:rPr>
                <w:rFonts w:ascii="Arial" w:hAnsi="Arial" w:cs="Arial"/>
                <w:b/>
                <w:highlight w:val="yellow"/>
              </w:rPr>
            </w:pPr>
          </w:p>
          <w:p w14:paraId="4A46B853" w14:textId="77777777" w:rsidR="00D37817" w:rsidRDefault="00D37817" w:rsidP="00D37817">
            <w:pPr>
              <w:rPr>
                <w:rFonts w:ascii="Arial" w:hAnsi="Arial" w:cs="Arial"/>
                <w:b/>
                <w:highlight w:val="yellow"/>
              </w:rPr>
            </w:pPr>
          </w:p>
          <w:p w14:paraId="0462F5C4" w14:textId="77777777" w:rsidR="00D37817" w:rsidRDefault="00D37817" w:rsidP="00D37817">
            <w:pPr>
              <w:rPr>
                <w:rFonts w:ascii="Arial" w:hAnsi="Arial" w:cs="Arial"/>
                <w:b/>
                <w:highlight w:val="yellow"/>
              </w:rPr>
            </w:pPr>
          </w:p>
          <w:p w14:paraId="05C293F6" w14:textId="77777777" w:rsidR="00D37817" w:rsidRDefault="00D37817" w:rsidP="00D37817">
            <w:pPr>
              <w:rPr>
                <w:rFonts w:ascii="Arial" w:hAnsi="Arial" w:cs="Arial"/>
                <w:b/>
                <w:highlight w:val="yellow"/>
              </w:rPr>
            </w:pPr>
          </w:p>
          <w:p w14:paraId="31848383" w14:textId="77777777" w:rsidR="00D37817" w:rsidRDefault="00D37817" w:rsidP="00D37817">
            <w:pPr>
              <w:rPr>
                <w:rFonts w:ascii="Arial" w:hAnsi="Arial" w:cs="Arial"/>
                <w:b/>
                <w:highlight w:val="yellow"/>
              </w:rPr>
            </w:pPr>
          </w:p>
          <w:p w14:paraId="38EB4EC8" w14:textId="77777777" w:rsidR="00D37817" w:rsidRDefault="00D37817" w:rsidP="00D37817">
            <w:pPr>
              <w:rPr>
                <w:rFonts w:ascii="Arial" w:hAnsi="Arial" w:cs="Arial"/>
                <w:b/>
                <w:highlight w:val="yellow"/>
              </w:rPr>
            </w:pPr>
          </w:p>
          <w:p w14:paraId="716F7373" w14:textId="77777777" w:rsidR="00D37817" w:rsidRDefault="00D37817" w:rsidP="00D37817">
            <w:pPr>
              <w:rPr>
                <w:rFonts w:ascii="Arial" w:hAnsi="Arial" w:cs="Arial"/>
                <w:b/>
                <w:highlight w:val="yellow"/>
              </w:rPr>
            </w:pPr>
          </w:p>
          <w:p w14:paraId="17B70497" w14:textId="77777777" w:rsidR="00D37817" w:rsidRDefault="00D37817" w:rsidP="00D37817">
            <w:pPr>
              <w:rPr>
                <w:rFonts w:ascii="Arial" w:hAnsi="Arial" w:cs="Arial"/>
                <w:b/>
                <w:highlight w:val="yellow"/>
              </w:rPr>
            </w:pPr>
          </w:p>
          <w:p w14:paraId="7099B931" w14:textId="77777777" w:rsidR="00D37817" w:rsidRDefault="00D37817" w:rsidP="00D37817">
            <w:pPr>
              <w:rPr>
                <w:rFonts w:ascii="Arial" w:hAnsi="Arial" w:cs="Arial"/>
                <w:b/>
                <w:highlight w:val="yellow"/>
              </w:rPr>
            </w:pPr>
          </w:p>
          <w:p w14:paraId="6180AB49" w14:textId="77777777" w:rsidR="00D37817" w:rsidRDefault="00D37817" w:rsidP="00D37817">
            <w:pPr>
              <w:rPr>
                <w:rFonts w:ascii="Arial" w:hAnsi="Arial" w:cs="Arial"/>
                <w:b/>
                <w:highlight w:val="yellow"/>
              </w:rPr>
            </w:pPr>
          </w:p>
          <w:p w14:paraId="20922B76" w14:textId="77777777" w:rsidR="00D37817" w:rsidRDefault="00D37817" w:rsidP="00D37817">
            <w:pPr>
              <w:rPr>
                <w:rFonts w:ascii="Arial" w:hAnsi="Arial" w:cs="Arial"/>
                <w:b/>
                <w:highlight w:val="yellow"/>
              </w:rPr>
            </w:pPr>
          </w:p>
          <w:p w14:paraId="0ABC2CED" w14:textId="77777777" w:rsidR="00D37817" w:rsidRDefault="00D37817" w:rsidP="00D37817">
            <w:pPr>
              <w:rPr>
                <w:rFonts w:ascii="Arial" w:hAnsi="Arial" w:cs="Arial"/>
                <w:b/>
                <w:highlight w:val="yellow"/>
              </w:rPr>
            </w:pPr>
          </w:p>
          <w:p w14:paraId="539AEE19" w14:textId="77777777" w:rsidR="00D37817" w:rsidRDefault="00D37817" w:rsidP="00D37817">
            <w:pPr>
              <w:rPr>
                <w:rFonts w:ascii="Arial" w:hAnsi="Arial" w:cs="Arial"/>
                <w:b/>
                <w:highlight w:val="yellow"/>
              </w:rPr>
            </w:pPr>
          </w:p>
          <w:p w14:paraId="7F788186" w14:textId="77777777" w:rsidR="00D37817" w:rsidRDefault="00D37817" w:rsidP="00D37817">
            <w:pPr>
              <w:rPr>
                <w:rFonts w:ascii="Arial" w:hAnsi="Arial" w:cs="Arial"/>
                <w:b/>
                <w:highlight w:val="yellow"/>
              </w:rPr>
            </w:pPr>
          </w:p>
          <w:p w14:paraId="29AC4C5E" w14:textId="77777777" w:rsidR="00D37817" w:rsidRDefault="00D37817" w:rsidP="00D37817">
            <w:pPr>
              <w:rPr>
                <w:rFonts w:ascii="Arial" w:hAnsi="Arial" w:cs="Arial"/>
                <w:b/>
                <w:highlight w:val="yellow"/>
              </w:rPr>
            </w:pPr>
          </w:p>
          <w:p w14:paraId="14325693" w14:textId="77777777" w:rsidR="00D37817" w:rsidRDefault="00D37817" w:rsidP="00D37817">
            <w:pPr>
              <w:rPr>
                <w:rFonts w:ascii="Arial" w:hAnsi="Arial" w:cs="Arial"/>
                <w:b/>
                <w:highlight w:val="yellow"/>
              </w:rPr>
            </w:pPr>
          </w:p>
          <w:p w14:paraId="513455D4" w14:textId="77777777" w:rsidR="00D37817" w:rsidRDefault="00D37817" w:rsidP="00D37817">
            <w:pPr>
              <w:rPr>
                <w:rFonts w:ascii="Arial" w:hAnsi="Arial" w:cs="Arial"/>
                <w:b/>
                <w:highlight w:val="yellow"/>
              </w:rPr>
            </w:pPr>
          </w:p>
          <w:p w14:paraId="68757453" w14:textId="77777777" w:rsidR="00D37817" w:rsidRDefault="00D37817" w:rsidP="00D37817">
            <w:pPr>
              <w:rPr>
                <w:rFonts w:ascii="Arial" w:hAnsi="Arial" w:cs="Arial"/>
                <w:b/>
                <w:highlight w:val="yellow"/>
              </w:rPr>
            </w:pPr>
          </w:p>
          <w:p w14:paraId="7F16ACC6" w14:textId="77777777" w:rsidR="00D37817" w:rsidRDefault="00D37817" w:rsidP="00D37817">
            <w:pPr>
              <w:rPr>
                <w:rFonts w:ascii="Arial" w:hAnsi="Arial" w:cs="Arial"/>
                <w:b/>
                <w:highlight w:val="yellow"/>
              </w:rPr>
            </w:pPr>
          </w:p>
          <w:p w14:paraId="26D289E5" w14:textId="77777777" w:rsidR="00D37817" w:rsidRDefault="00D37817" w:rsidP="00D37817">
            <w:pPr>
              <w:rPr>
                <w:rFonts w:ascii="Arial" w:hAnsi="Arial" w:cs="Arial"/>
                <w:b/>
                <w:highlight w:val="yellow"/>
              </w:rPr>
            </w:pPr>
          </w:p>
          <w:p w14:paraId="5149AD83" w14:textId="77777777" w:rsidR="00D37817" w:rsidRPr="00C53A6B" w:rsidRDefault="00D37817" w:rsidP="00D37817">
            <w:pPr>
              <w:rPr>
                <w:rFonts w:ascii="Arial" w:hAnsi="Arial" w:cs="Arial"/>
                <w:b/>
              </w:rPr>
            </w:pPr>
          </w:p>
          <w:p w14:paraId="13DD44B4" w14:textId="1652BADD" w:rsidR="00D37817" w:rsidRPr="00C53A6B" w:rsidRDefault="00D37817" w:rsidP="00D37817">
            <w:pPr>
              <w:rPr>
                <w:rFonts w:ascii="Arial" w:hAnsi="Arial" w:cs="Arial"/>
                <w:b/>
              </w:rPr>
            </w:pPr>
          </w:p>
          <w:p w14:paraId="0D782607" w14:textId="77777777" w:rsidR="00D37817" w:rsidRPr="00C53A6B" w:rsidRDefault="00D37817" w:rsidP="00D37817">
            <w:pPr>
              <w:rPr>
                <w:rFonts w:ascii="Arial" w:hAnsi="Arial" w:cs="Arial"/>
                <w:b/>
              </w:rPr>
            </w:pPr>
          </w:p>
          <w:p w14:paraId="1D8B097D" w14:textId="77777777" w:rsidR="00D37817" w:rsidRPr="00C53A6B" w:rsidRDefault="00D37817" w:rsidP="00D37817">
            <w:pPr>
              <w:rPr>
                <w:rFonts w:ascii="Arial" w:hAnsi="Arial" w:cs="Arial"/>
                <w:b/>
              </w:rPr>
            </w:pPr>
          </w:p>
          <w:p w14:paraId="2F1E98BE" w14:textId="4D36C97D" w:rsidR="00D37817" w:rsidRPr="00C53A6B" w:rsidRDefault="00D37817" w:rsidP="00D37817">
            <w:pPr>
              <w:rPr>
                <w:rFonts w:ascii="Arial" w:hAnsi="Arial" w:cs="Arial"/>
                <w:b/>
              </w:rPr>
            </w:pPr>
          </w:p>
          <w:p w14:paraId="14C8BDEE" w14:textId="0F33A9D3" w:rsidR="00D37817" w:rsidRPr="00C53A6B" w:rsidRDefault="00D37817" w:rsidP="00D37817">
            <w:pPr>
              <w:rPr>
                <w:rFonts w:ascii="Arial" w:hAnsi="Arial" w:cs="Arial"/>
                <w:b/>
              </w:rPr>
            </w:pPr>
          </w:p>
          <w:p w14:paraId="34A714FA" w14:textId="77777777" w:rsidR="00D37817" w:rsidRDefault="00D37817" w:rsidP="00D37817">
            <w:pPr>
              <w:rPr>
                <w:rFonts w:ascii="Arial" w:hAnsi="Arial" w:cs="Arial"/>
                <w:b/>
                <w:highlight w:val="yellow"/>
              </w:rPr>
            </w:pPr>
          </w:p>
          <w:p w14:paraId="4B4117F8" w14:textId="77777777" w:rsidR="00D37817" w:rsidRDefault="00D37817" w:rsidP="00D37817">
            <w:pPr>
              <w:rPr>
                <w:rFonts w:ascii="Arial" w:hAnsi="Arial" w:cs="Arial"/>
                <w:b/>
                <w:highlight w:val="yellow"/>
              </w:rPr>
            </w:pPr>
          </w:p>
          <w:p w14:paraId="38B827E8" w14:textId="124B13A1" w:rsidR="00D37817" w:rsidRPr="009F53EF" w:rsidRDefault="009F53EF" w:rsidP="009F53EF">
            <w:pPr>
              <w:jc w:val="center"/>
              <w:rPr>
                <w:rFonts w:ascii="Arial" w:hAnsi="Arial" w:cs="Arial"/>
                <w:b/>
              </w:rPr>
            </w:pPr>
            <w:r w:rsidRPr="009F53EF">
              <w:rPr>
                <w:rFonts w:ascii="Arial" w:hAnsi="Arial" w:cs="Arial"/>
                <w:b/>
              </w:rPr>
              <w:lastRenderedPageBreak/>
              <w:t>Action</w:t>
            </w:r>
          </w:p>
          <w:p w14:paraId="22BAC15E" w14:textId="77777777" w:rsidR="00D37817" w:rsidRDefault="00D37817" w:rsidP="00D37817">
            <w:pPr>
              <w:rPr>
                <w:rFonts w:ascii="Arial" w:hAnsi="Arial" w:cs="Arial"/>
                <w:b/>
                <w:highlight w:val="yellow"/>
              </w:rPr>
            </w:pPr>
          </w:p>
          <w:p w14:paraId="14B438B1" w14:textId="77777777" w:rsidR="00D37817" w:rsidRDefault="00D37817" w:rsidP="00D37817">
            <w:pPr>
              <w:rPr>
                <w:rFonts w:ascii="Arial" w:hAnsi="Arial" w:cs="Arial"/>
                <w:b/>
                <w:highlight w:val="yellow"/>
              </w:rPr>
            </w:pPr>
          </w:p>
          <w:p w14:paraId="490AC0E9" w14:textId="77777777" w:rsidR="00D37817" w:rsidRDefault="00D37817" w:rsidP="00D37817">
            <w:pPr>
              <w:rPr>
                <w:rFonts w:ascii="Arial" w:hAnsi="Arial" w:cs="Arial"/>
                <w:b/>
                <w:highlight w:val="yellow"/>
              </w:rPr>
            </w:pPr>
          </w:p>
          <w:p w14:paraId="1C99F106" w14:textId="77777777" w:rsidR="00D37817" w:rsidRDefault="00D37817" w:rsidP="00D37817">
            <w:pPr>
              <w:rPr>
                <w:rFonts w:ascii="Arial" w:hAnsi="Arial" w:cs="Arial"/>
                <w:b/>
                <w:highlight w:val="yellow"/>
              </w:rPr>
            </w:pPr>
          </w:p>
          <w:p w14:paraId="30626EC4" w14:textId="66C7309B" w:rsidR="00D37817" w:rsidRPr="00676C59" w:rsidRDefault="00D37817" w:rsidP="009F53EF">
            <w:pPr>
              <w:jc w:val="center"/>
              <w:rPr>
                <w:rFonts w:ascii="Arial" w:hAnsi="Arial" w:cs="Arial"/>
                <w:b/>
                <w:highlight w:val="yellow"/>
              </w:rPr>
            </w:pPr>
            <w:r w:rsidRPr="009F53EF">
              <w:rPr>
                <w:rFonts w:ascii="Arial" w:hAnsi="Arial" w:cs="Arial"/>
                <w:b/>
              </w:rPr>
              <w:t>ACC</w:t>
            </w:r>
          </w:p>
        </w:tc>
      </w:tr>
      <w:tr w:rsidR="00D37817" w:rsidRPr="00676C59" w14:paraId="2974ECC0" w14:textId="77777777" w:rsidTr="001D30D6">
        <w:trPr>
          <w:trHeight w:val="568"/>
        </w:trPr>
        <w:tc>
          <w:tcPr>
            <w:tcW w:w="8217" w:type="dxa"/>
          </w:tcPr>
          <w:p w14:paraId="6EE8E106" w14:textId="77777777" w:rsidR="00592314" w:rsidRDefault="00FE66A4" w:rsidP="00D37817">
            <w:pPr>
              <w:tabs>
                <w:tab w:val="left" w:pos="936"/>
              </w:tabs>
              <w:ind w:hanging="533"/>
              <w:jc w:val="center"/>
              <w:rPr>
                <w:rFonts w:ascii="Arial" w:hAnsi="Arial" w:cs="Arial"/>
                <w:b/>
                <w:bCs/>
                <w:u w:val="single"/>
              </w:rPr>
            </w:pPr>
            <w:r>
              <w:rPr>
                <w:rFonts w:ascii="Arial" w:hAnsi="Arial" w:cs="Arial"/>
                <w:b/>
                <w:bCs/>
              </w:rPr>
              <w:lastRenderedPageBreak/>
              <w:t>14</w:t>
            </w:r>
            <w:r w:rsidR="00D37817" w:rsidRPr="00676C59">
              <w:rPr>
                <w:rFonts w:ascii="Arial" w:hAnsi="Arial" w:cs="Arial"/>
                <w:b/>
                <w:bCs/>
              </w:rPr>
              <w:t xml:space="preserve">. </w:t>
            </w:r>
            <w:r w:rsidR="00D37817" w:rsidRPr="0018799E">
              <w:rPr>
                <w:rFonts w:ascii="Arial" w:hAnsi="Arial" w:cs="Arial"/>
                <w:b/>
                <w:bCs/>
                <w:u w:val="single"/>
              </w:rPr>
              <w:t>S</w:t>
            </w:r>
            <w:r w:rsidR="00592314">
              <w:rPr>
                <w:rFonts w:ascii="Arial" w:hAnsi="Arial" w:cs="Arial"/>
                <w:b/>
                <w:bCs/>
                <w:u w:val="single"/>
              </w:rPr>
              <w:t xml:space="preserve">HARED </w:t>
            </w:r>
            <w:r w:rsidR="00D37817" w:rsidRPr="0018799E">
              <w:rPr>
                <w:rFonts w:ascii="Arial" w:hAnsi="Arial" w:cs="Arial"/>
                <w:b/>
                <w:bCs/>
                <w:u w:val="single"/>
              </w:rPr>
              <w:t>R</w:t>
            </w:r>
            <w:r w:rsidR="00592314">
              <w:rPr>
                <w:rFonts w:ascii="Arial" w:hAnsi="Arial" w:cs="Arial"/>
                <w:b/>
                <w:bCs/>
                <w:u w:val="single"/>
              </w:rPr>
              <w:t xml:space="preserve">ESOURCE </w:t>
            </w:r>
            <w:r w:rsidR="00D37817" w:rsidRPr="0018799E">
              <w:rPr>
                <w:rFonts w:ascii="Arial" w:hAnsi="Arial" w:cs="Arial"/>
                <w:b/>
                <w:bCs/>
                <w:u w:val="single"/>
              </w:rPr>
              <w:t>S</w:t>
            </w:r>
            <w:r w:rsidR="00592314">
              <w:rPr>
                <w:rFonts w:ascii="Arial" w:hAnsi="Arial" w:cs="Arial"/>
                <w:b/>
                <w:bCs/>
                <w:u w:val="single"/>
              </w:rPr>
              <w:t>ERVICE</w:t>
            </w:r>
            <w:r w:rsidR="00D37817" w:rsidRPr="0018799E">
              <w:rPr>
                <w:rFonts w:ascii="Arial" w:hAnsi="Arial" w:cs="Arial"/>
                <w:b/>
                <w:bCs/>
                <w:u w:val="single"/>
              </w:rPr>
              <w:t xml:space="preserve"> STRATEGY </w:t>
            </w:r>
          </w:p>
          <w:p w14:paraId="430F8251" w14:textId="6DFE268A" w:rsidR="00D37817" w:rsidRDefault="00592314" w:rsidP="00592314">
            <w:pPr>
              <w:tabs>
                <w:tab w:val="left" w:pos="936"/>
              </w:tabs>
              <w:ind w:hanging="533"/>
              <w:rPr>
                <w:rFonts w:ascii="Arial" w:hAnsi="Arial" w:cs="Arial"/>
                <w:b/>
                <w:bCs/>
              </w:rPr>
            </w:pPr>
            <w:r>
              <w:rPr>
                <w:rFonts w:ascii="Arial" w:hAnsi="Arial" w:cs="Arial"/>
                <w:b/>
                <w:bCs/>
                <w:u w:val="single"/>
              </w:rPr>
              <w:t xml:space="preserve">      </w:t>
            </w:r>
            <w:r w:rsidRPr="00592314">
              <w:rPr>
                <w:rFonts w:ascii="Arial" w:hAnsi="Arial" w:cs="Arial"/>
                <w:b/>
                <w:bCs/>
              </w:rPr>
              <w:t xml:space="preserve">                        </w:t>
            </w:r>
            <w:r w:rsidR="00D37817" w:rsidRPr="0018799E">
              <w:rPr>
                <w:rFonts w:ascii="Arial" w:hAnsi="Arial" w:cs="Arial"/>
                <w:b/>
                <w:bCs/>
                <w:u w:val="single"/>
              </w:rPr>
              <w:t>ANNUAL REPORT 2022/23</w:t>
            </w:r>
          </w:p>
          <w:p w14:paraId="719AED98" w14:textId="77777777" w:rsidR="00D37817" w:rsidRDefault="00D37817" w:rsidP="00D37817">
            <w:pPr>
              <w:tabs>
                <w:tab w:val="left" w:pos="936"/>
              </w:tabs>
              <w:ind w:firstLine="720"/>
              <w:rPr>
                <w:rFonts w:ascii="Arial" w:hAnsi="Arial" w:cs="Arial"/>
                <w:b/>
                <w:bCs/>
              </w:rPr>
            </w:pPr>
          </w:p>
        </w:tc>
        <w:tc>
          <w:tcPr>
            <w:tcW w:w="1270" w:type="dxa"/>
          </w:tcPr>
          <w:p w14:paraId="5F99C705" w14:textId="77777777" w:rsidR="00D37817" w:rsidRDefault="00D37817" w:rsidP="00D37817">
            <w:pPr>
              <w:rPr>
                <w:rFonts w:ascii="Arial" w:hAnsi="Arial" w:cs="Arial"/>
                <w:b/>
                <w:highlight w:val="yellow"/>
              </w:rPr>
            </w:pPr>
          </w:p>
        </w:tc>
      </w:tr>
      <w:tr w:rsidR="00D37817" w:rsidRPr="00676C59" w14:paraId="237A88E4" w14:textId="77777777" w:rsidTr="001D30D6">
        <w:trPr>
          <w:trHeight w:val="568"/>
        </w:trPr>
        <w:tc>
          <w:tcPr>
            <w:tcW w:w="8217" w:type="dxa"/>
          </w:tcPr>
          <w:p w14:paraId="4281CFDA" w14:textId="653B3B10" w:rsidR="00D37817" w:rsidRDefault="00D37817" w:rsidP="00D37817">
            <w:pPr>
              <w:rPr>
                <w:rFonts w:ascii="Arial" w:hAnsi="Arial" w:cs="Arial"/>
              </w:rPr>
            </w:pPr>
            <w:r>
              <w:rPr>
                <w:rFonts w:ascii="Arial" w:hAnsi="Arial" w:cs="Arial"/>
              </w:rPr>
              <w:t xml:space="preserve">The HoF introduced the report and highlighted the areas of delivery in 2022/23 which included the move to the new </w:t>
            </w:r>
            <w:r w:rsidR="00D2547B">
              <w:rPr>
                <w:rFonts w:ascii="Arial" w:hAnsi="Arial" w:cs="Arial"/>
              </w:rPr>
              <w:t>h</w:t>
            </w:r>
            <w:r>
              <w:rPr>
                <w:rFonts w:ascii="Arial" w:hAnsi="Arial" w:cs="Arial"/>
              </w:rPr>
              <w:t xml:space="preserve">eadquarters.  </w:t>
            </w:r>
            <w:r w:rsidR="00D2547B">
              <w:rPr>
                <w:rFonts w:ascii="Arial" w:hAnsi="Arial" w:cs="Arial"/>
              </w:rPr>
              <w:t>Many</w:t>
            </w:r>
            <w:r>
              <w:rPr>
                <w:rFonts w:ascii="Arial" w:hAnsi="Arial" w:cs="Arial"/>
              </w:rPr>
              <w:t xml:space="preserve"> of the technology projects had been making good progress with some due to be completed in 2023/24. </w:t>
            </w:r>
          </w:p>
          <w:p w14:paraId="00DBFE73" w14:textId="77777777" w:rsidR="00D37817" w:rsidRDefault="00D37817" w:rsidP="00D37817">
            <w:pPr>
              <w:rPr>
                <w:rFonts w:ascii="Arial" w:hAnsi="Arial" w:cs="Arial"/>
              </w:rPr>
            </w:pPr>
          </w:p>
          <w:p w14:paraId="14BA641C" w14:textId="7C05466D" w:rsidR="00D37817" w:rsidRDefault="00D37817" w:rsidP="00D37817">
            <w:pPr>
              <w:rPr>
                <w:rFonts w:ascii="Arial" w:hAnsi="Arial" w:cs="Arial"/>
              </w:rPr>
            </w:pPr>
            <w:r>
              <w:rPr>
                <w:rFonts w:ascii="Arial" w:hAnsi="Arial" w:cs="Arial"/>
              </w:rPr>
              <w:t xml:space="preserve">We were advised that new body worn video for officers had been rolled out.  There was also the introduction of human and vehicle telematics which we would expect to see benefits from during this financial year. </w:t>
            </w:r>
          </w:p>
          <w:p w14:paraId="35EB54DE" w14:textId="77777777" w:rsidR="00D37817" w:rsidRDefault="00D37817" w:rsidP="00D37817">
            <w:pPr>
              <w:rPr>
                <w:rFonts w:ascii="Arial" w:hAnsi="Arial" w:cs="Arial"/>
              </w:rPr>
            </w:pPr>
          </w:p>
          <w:p w14:paraId="484A1983" w14:textId="00E0EADE" w:rsidR="00D37817" w:rsidRDefault="00D37817" w:rsidP="00D37817">
            <w:pPr>
              <w:rPr>
                <w:rFonts w:ascii="Arial" w:hAnsi="Arial" w:cs="Arial"/>
              </w:rPr>
            </w:pPr>
            <w:r>
              <w:rPr>
                <w:rFonts w:ascii="Arial" w:hAnsi="Arial" w:cs="Arial"/>
              </w:rPr>
              <w:t>The HoF finished by saying that the</w:t>
            </w:r>
            <w:r w:rsidR="00D2547B">
              <w:rPr>
                <w:rFonts w:ascii="Arial" w:hAnsi="Arial" w:cs="Arial"/>
              </w:rPr>
              <w:t xml:space="preserve"> SRS had seen</w:t>
            </w:r>
            <w:r>
              <w:rPr>
                <w:rFonts w:ascii="Arial" w:hAnsi="Arial" w:cs="Arial"/>
              </w:rPr>
              <w:t xml:space="preserve"> the number of calls</w:t>
            </w:r>
            <w:r w:rsidR="00D2547B">
              <w:rPr>
                <w:rFonts w:ascii="Arial" w:hAnsi="Arial" w:cs="Arial"/>
              </w:rPr>
              <w:t xml:space="preserve"> from the force</w:t>
            </w:r>
            <w:r>
              <w:rPr>
                <w:rFonts w:ascii="Arial" w:hAnsi="Arial" w:cs="Arial"/>
              </w:rPr>
              <w:t xml:space="preserve"> rise by 1,500 compared to two years ago.  However</w:t>
            </w:r>
            <w:r w:rsidR="00592314">
              <w:rPr>
                <w:rFonts w:ascii="Arial" w:hAnsi="Arial" w:cs="Arial"/>
              </w:rPr>
              <w:t>,</w:t>
            </w:r>
            <w:r>
              <w:rPr>
                <w:rFonts w:ascii="Arial" w:hAnsi="Arial" w:cs="Arial"/>
              </w:rPr>
              <w:t xml:space="preserve"> we noted that </w:t>
            </w:r>
            <w:r w:rsidRPr="004D4633">
              <w:rPr>
                <w:rFonts w:ascii="Arial" w:hAnsi="Arial" w:cs="Arial"/>
              </w:rPr>
              <w:t xml:space="preserve">87% </w:t>
            </w:r>
            <w:r>
              <w:rPr>
                <w:rFonts w:ascii="Arial" w:hAnsi="Arial" w:cs="Arial"/>
              </w:rPr>
              <w:t xml:space="preserve">were </w:t>
            </w:r>
            <w:r w:rsidRPr="004D4633">
              <w:rPr>
                <w:rFonts w:ascii="Arial" w:hAnsi="Arial" w:cs="Arial"/>
              </w:rPr>
              <w:t>resolved on first contact.</w:t>
            </w:r>
            <w:r>
              <w:rPr>
                <w:rFonts w:ascii="Arial" w:hAnsi="Arial" w:cs="Arial"/>
              </w:rPr>
              <w:t xml:space="preserve"> </w:t>
            </w:r>
          </w:p>
          <w:p w14:paraId="078F5718" w14:textId="77777777" w:rsidR="00D37817" w:rsidRDefault="00D37817" w:rsidP="00D37817">
            <w:pPr>
              <w:rPr>
                <w:rFonts w:ascii="Arial" w:hAnsi="Arial" w:cs="Arial"/>
              </w:rPr>
            </w:pPr>
          </w:p>
          <w:p w14:paraId="0775B62F" w14:textId="0BE36764" w:rsidR="00D37817" w:rsidRDefault="00D37817" w:rsidP="00D37817">
            <w:pPr>
              <w:rPr>
                <w:rFonts w:ascii="Arial" w:hAnsi="Arial" w:cs="Arial"/>
              </w:rPr>
            </w:pPr>
            <w:r>
              <w:rPr>
                <w:rFonts w:ascii="Arial" w:hAnsi="Arial" w:cs="Arial"/>
              </w:rPr>
              <w:t>We also noted that there was work ongoing both locally and nationally which would continue to improve the service provided to the public.</w:t>
            </w:r>
          </w:p>
          <w:p w14:paraId="235A5AE8" w14:textId="210CE9E5" w:rsidR="00D37817" w:rsidRPr="00676C59" w:rsidRDefault="00D37817" w:rsidP="00D37817">
            <w:pPr>
              <w:rPr>
                <w:rFonts w:ascii="Arial" w:hAnsi="Arial" w:cs="Arial"/>
                <w:b/>
                <w:bCs/>
              </w:rPr>
            </w:pPr>
          </w:p>
        </w:tc>
        <w:tc>
          <w:tcPr>
            <w:tcW w:w="1270" w:type="dxa"/>
          </w:tcPr>
          <w:p w14:paraId="5C5E29E8" w14:textId="77777777" w:rsidR="00D37817" w:rsidRPr="00676C59" w:rsidRDefault="00D37817" w:rsidP="00D37817">
            <w:pPr>
              <w:rPr>
                <w:rFonts w:ascii="Arial" w:hAnsi="Arial" w:cs="Arial"/>
                <w:b/>
                <w:highlight w:val="yellow"/>
              </w:rPr>
            </w:pPr>
          </w:p>
        </w:tc>
      </w:tr>
      <w:tr w:rsidR="00D37817" w:rsidRPr="00676C59" w14:paraId="130D375F" w14:textId="77777777" w:rsidTr="001D30D6">
        <w:trPr>
          <w:trHeight w:val="568"/>
        </w:trPr>
        <w:tc>
          <w:tcPr>
            <w:tcW w:w="8217" w:type="dxa"/>
          </w:tcPr>
          <w:p w14:paraId="0872ECF7" w14:textId="59C7879B" w:rsidR="00D37817" w:rsidRPr="00676C59" w:rsidRDefault="00FE66A4" w:rsidP="00D37817">
            <w:pPr>
              <w:tabs>
                <w:tab w:val="left" w:pos="936"/>
              </w:tabs>
              <w:ind w:left="1169" w:hanging="425"/>
              <w:rPr>
                <w:rFonts w:ascii="Arial" w:hAnsi="Arial" w:cs="Arial"/>
                <w:b/>
                <w:bCs/>
              </w:rPr>
            </w:pPr>
            <w:r>
              <w:rPr>
                <w:rFonts w:ascii="Arial" w:hAnsi="Arial" w:cs="Arial"/>
                <w:b/>
                <w:bCs/>
              </w:rPr>
              <w:t>15</w:t>
            </w:r>
            <w:r w:rsidR="00D37817" w:rsidRPr="00676C59">
              <w:rPr>
                <w:rFonts w:ascii="Arial" w:hAnsi="Arial" w:cs="Arial"/>
                <w:b/>
                <w:bCs/>
              </w:rPr>
              <w:t xml:space="preserve">. </w:t>
            </w:r>
            <w:r w:rsidR="00D37817" w:rsidRPr="0018799E">
              <w:rPr>
                <w:rFonts w:ascii="Arial" w:hAnsi="Arial" w:cs="Arial"/>
                <w:b/>
                <w:bCs/>
                <w:u w:val="single"/>
              </w:rPr>
              <w:t>FLEET MANAGEMENT STRATEGY 2022/23 ANNUAL REPORT</w:t>
            </w:r>
          </w:p>
          <w:p w14:paraId="0295DE6D" w14:textId="77777777" w:rsidR="00D37817" w:rsidRDefault="00D37817" w:rsidP="00D37817">
            <w:pPr>
              <w:tabs>
                <w:tab w:val="left" w:pos="936"/>
              </w:tabs>
              <w:ind w:firstLine="720"/>
              <w:rPr>
                <w:rFonts w:ascii="Arial" w:hAnsi="Arial" w:cs="Arial"/>
                <w:b/>
                <w:bCs/>
              </w:rPr>
            </w:pPr>
          </w:p>
        </w:tc>
        <w:tc>
          <w:tcPr>
            <w:tcW w:w="1270" w:type="dxa"/>
          </w:tcPr>
          <w:p w14:paraId="4A82B2AB" w14:textId="77777777" w:rsidR="00D37817" w:rsidRPr="00676C59" w:rsidRDefault="00D37817" w:rsidP="00D37817">
            <w:pPr>
              <w:rPr>
                <w:rFonts w:ascii="Arial" w:hAnsi="Arial" w:cs="Arial"/>
                <w:b/>
                <w:highlight w:val="yellow"/>
              </w:rPr>
            </w:pPr>
          </w:p>
        </w:tc>
      </w:tr>
      <w:tr w:rsidR="00D37817" w:rsidRPr="00676C59" w14:paraId="54414661" w14:textId="77777777" w:rsidTr="001D30D6">
        <w:trPr>
          <w:trHeight w:val="568"/>
        </w:trPr>
        <w:tc>
          <w:tcPr>
            <w:tcW w:w="8217" w:type="dxa"/>
          </w:tcPr>
          <w:p w14:paraId="4FA6691D" w14:textId="544A09AE" w:rsidR="00D37817" w:rsidRDefault="00D37817" w:rsidP="00D37817">
            <w:pPr>
              <w:tabs>
                <w:tab w:val="left" w:pos="936"/>
              </w:tabs>
              <w:rPr>
                <w:rFonts w:ascii="Arial" w:hAnsi="Arial" w:cs="Arial"/>
              </w:rPr>
            </w:pPr>
            <w:r w:rsidRPr="00676C59">
              <w:rPr>
                <w:rFonts w:ascii="Arial" w:hAnsi="Arial" w:cs="Arial"/>
              </w:rPr>
              <w:t xml:space="preserve">The </w:t>
            </w:r>
            <w:r>
              <w:rPr>
                <w:rFonts w:ascii="Arial" w:hAnsi="Arial" w:cs="Arial"/>
              </w:rPr>
              <w:t>HoF</w:t>
            </w:r>
            <w:r w:rsidRPr="00676C59">
              <w:rPr>
                <w:rFonts w:ascii="Arial" w:hAnsi="Arial" w:cs="Arial"/>
              </w:rPr>
              <w:t xml:space="preserve"> introduced the report highlighting that telematics w</w:t>
            </w:r>
            <w:r>
              <w:rPr>
                <w:rFonts w:ascii="Arial" w:hAnsi="Arial" w:cs="Arial"/>
              </w:rPr>
              <w:t>ould</w:t>
            </w:r>
            <w:r w:rsidRPr="00676C59">
              <w:rPr>
                <w:rFonts w:ascii="Arial" w:hAnsi="Arial" w:cs="Arial"/>
              </w:rPr>
              <w:t xml:space="preserve"> be the </w:t>
            </w:r>
            <w:r>
              <w:rPr>
                <w:rFonts w:ascii="Arial" w:hAnsi="Arial" w:cs="Arial"/>
              </w:rPr>
              <w:t xml:space="preserve">main change in relation to the fleet </w:t>
            </w:r>
            <w:r w:rsidRPr="00676C59">
              <w:rPr>
                <w:rFonts w:ascii="Arial" w:hAnsi="Arial" w:cs="Arial"/>
              </w:rPr>
              <w:t>this year</w:t>
            </w:r>
            <w:r>
              <w:rPr>
                <w:rFonts w:ascii="Arial" w:hAnsi="Arial" w:cs="Arial"/>
              </w:rPr>
              <w:t>.</w:t>
            </w:r>
          </w:p>
          <w:p w14:paraId="0FBF56D4" w14:textId="77777777" w:rsidR="00D37817" w:rsidRDefault="00D37817" w:rsidP="00D37817">
            <w:pPr>
              <w:tabs>
                <w:tab w:val="left" w:pos="936"/>
              </w:tabs>
              <w:rPr>
                <w:rFonts w:ascii="Arial" w:hAnsi="Arial" w:cs="Arial"/>
              </w:rPr>
            </w:pPr>
          </w:p>
          <w:p w14:paraId="6E9BA744" w14:textId="640B6786" w:rsidR="00D37817" w:rsidRPr="00676C59" w:rsidRDefault="00D37817" w:rsidP="00D37817">
            <w:pPr>
              <w:tabs>
                <w:tab w:val="left" w:pos="936"/>
              </w:tabs>
              <w:rPr>
                <w:rFonts w:ascii="Arial" w:hAnsi="Arial" w:cs="Arial"/>
              </w:rPr>
            </w:pPr>
            <w:r w:rsidRPr="00676C59">
              <w:rPr>
                <w:rFonts w:ascii="Arial" w:hAnsi="Arial" w:cs="Arial"/>
              </w:rPr>
              <w:t>The D</w:t>
            </w:r>
            <w:r>
              <w:rPr>
                <w:rFonts w:ascii="Arial" w:hAnsi="Arial" w:cs="Arial"/>
              </w:rPr>
              <w:t>P</w:t>
            </w:r>
            <w:r w:rsidRPr="00676C59">
              <w:rPr>
                <w:rFonts w:ascii="Arial" w:hAnsi="Arial" w:cs="Arial"/>
              </w:rPr>
              <w:t xml:space="preserve">CC commented that </w:t>
            </w:r>
            <w:r>
              <w:rPr>
                <w:rFonts w:ascii="Arial" w:hAnsi="Arial" w:cs="Arial"/>
              </w:rPr>
              <w:t>whilst the</w:t>
            </w:r>
            <w:r w:rsidRPr="00676C59">
              <w:rPr>
                <w:rFonts w:ascii="Arial" w:hAnsi="Arial" w:cs="Arial"/>
              </w:rPr>
              <w:t xml:space="preserve"> telematics </w:t>
            </w:r>
            <w:r>
              <w:rPr>
                <w:rFonts w:ascii="Arial" w:hAnsi="Arial" w:cs="Arial"/>
              </w:rPr>
              <w:t xml:space="preserve">were </w:t>
            </w:r>
            <w:r w:rsidRPr="00676C59">
              <w:rPr>
                <w:rFonts w:ascii="Arial" w:hAnsi="Arial" w:cs="Arial"/>
              </w:rPr>
              <w:t xml:space="preserve">being </w:t>
            </w:r>
            <w:r>
              <w:rPr>
                <w:rFonts w:ascii="Arial" w:hAnsi="Arial" w:cs="Arial"/>
              </w:rPr>
              <w:t xml:space="preserve">used </w:t>
            </w:r>
            <w:r w:rsidRPr="00676C59">
              <w:rPr>
                <w:rFonts w:ascii="Arial" w:hAnsi="Arial" w:cs="Arial"/>
              </w:rPr>
              <w:t>for internal</w:t>
            </w:r>
            <w:r>
              <w:rPr>
                <w:rFonts w:ascii="Arial" w:hAnsi="Arial" w:cs="Arial"/>
              </w:rPr>
              <w:t xml:space="preserve"> </w:t>
            </w:r>
            <w:r w:rsidRPr="00676C59">
              <w:rPr>
                <w:rFonts w:ascii="Arial" w:hAnsi="Arial" w:cs="Arial"/>
              </w:rPr>
              <w:t>purpose</w:t>
            </w:r>
            <w:r>
              <w:rPr>
                <w:rFonts w:ascii="Arial" w:hAnsi="Arial" w:cs="Arial"/>
              </w:rPr>
              <w:t>s such as strategy and planning</w:t>
            </w:r>
            <w:r w:rsidRPr="00676C59">
              <w:rPr>
                <w:rFonts w:ascii="Arial" w:hAnsi="Arial" w:cs="Arial"/>
              </w:rPr>
              <w:t xml:space="preserve">, </w:t>
            </w:r>
            <w:r w:rsidR="00D24F0C">
              <w:rPr>
                <w:rFonts w:ascii="Arial" w:hAnsi="Arial" w:cs="Arial"/>
              </w:rPr>
              <w:t>the force was</w:t>
            </w:r>
            <w:r w:rsidRPr="00676C59">
              <w:rPr>
                <w:rFonts w:ascii="Arial" w:hAnsi="Arial" w:cs="Arial"/>
              </w:rPr>
              <w:t xml:space="preserve"> not maximising the assurance </w:t>
            </w:r>
            <w:r w:rsidR="00D24F0C">
              <w:rPr>
                <w:rFonts w:ascii="Arial" w:hAnsi="Arial" w:cs="Arial"/>
              </w:rPr>
              <w:t>they</w:t>
            </w:r>
            <w:r w:rsidRPr="00676C59">
              <w:rPr>
                <w:rFonts w:ascii="Arial" w:hAnsi="Arial" w:cs="Arial"/>
              </w:rPr>
              <w:t xml:space="preserve"> c</w:t>
            </w:r>
            <w:r>
              <w:rPr>
                <w:rFonts w:ascii="Arial" w:hAnsi="Arial" w:cs="Arial"/>
              </w:rPr>
              <w:t>ould</w:t>
            </w:r>
            <w:r w:rsidRPr="00676C59">
              <w:rPr>
                <w:rFonts w:ascii="Arial" w:hAnsi="Arial" w:cs="Arial"/>
              </w:rPr>
              <w:t xml:space="preserve"> provide to communities</w:t>
            </w:r>
            <w:r>
              <w:rPr>
                <w:rFonts w:ascii="Arial" w:hAnsi="Arial" w:cs="Arial"/>
              </w:rPr>
              <w:t xml:space="preserve"> that</w:t>
            </w:r>
            <w:r w:rsidR="00DD6796">
              <w:rPr>
                <w:rFonts w:ascii="Arial" w:hAnsi="Arial" w:cs="Arial"/>
              </w:rPr>
              <w:t xml:space="preserve"> they</w:t>
            </w:r>
            <w:r>
              <w:rPr>
                <w:rFonts w:ascii="Arial" w:hAnsi="Arial" w:cs="Arial"/>
              </w:rPr>
              <w:t xml:space="preserve"> were aware of where and how these resources were being used. </w:t>
            </w:r>
          </w:p>
          <w:p w14:paraId="3CD15D55" w14:textId="77777777" w:rsidR="00D37817" w:rsidRPr="00676C59" w:rsidRDefault="00D37817" w:rsidP="00D37817">
            <w:pPr>
              <w:tabs>
                <w:tab w:val="left" w:pos="936"/>
              </w:tabs>
              <w:rPr>
                <w:rFonts w:ascii="Arial" w:hAnsi="Arial" w:cs="Arial"/>
              </w:rPr>
            </w:pPr>
          </w:p>
          <w:p w14:paraId="6D322DFE" w14:textId="1D64EA61" w:rsidR="00D37817" w:rsidRDefault="00D37817" w:rsidP="00D37817">
            <w:pPr>
              <w:tabs>
                <w:tab w:val="left" w:pos="936"/>
              </w:tabs>
              <w:rPr>
                <w:rFonts w:ascii="Arial" w:hAnsi="Arial" w:cs="Arial"/>
              </w:rPr>
            </w:pPr>
            <w:r w:rsidRPr="00676C59">
              <w:rPr>
                <w:rFonts w:ascii="Arial" w:hAnsi="Arial" w:cs="Arial"/>
              </w:rPr>
              <w:t xml:space="preserve">The CFO </w:t>
            </w:r>
            <w:r>
              <w:rPr>
                <w:rFonts w:ascii="Arial" w:hAnsi="Arial" w:cs="Arial"/>
              </w:rPr>
              <w:t xml:space="preserve">requested information on </w:t>
            </w:r>
            <w:r w:rsidR="00DD6796">
              <w:rPr>
                <w:rFonts w:ascii="Arial" w:hAnsi="Arial" w:cs="Arial"/>
              </w:rPr>
              <w:t xml:space="preserve">the </w:t>
            </w:r>
            <w:r>
              <w:rPr>
                <w:rFonts w:ascii="Arial" w:hAnsi="Arial" w:cs="Arial"/>
              </w:rPr>
              <w:t>benchmarking</w:t>
            </w:r>
            <w:r w:rsidR="00DD6796">
              <w:rPr>
                <w:rFonts w:ascii="Arial" w:hAnsi="Arial" w:cs="Arial"/>
              </w:rPr>
              <w:t xml:space="preserve"> of</w:t>
            </w:r>
            <w:r>
              <w:rPr>
                <w:rFonts w:ascii="Arial" w:hAnsi="Arial" w:cs="Arial"/>
              </w:rPr>
              <w:t xml:space="preserve"> electric fleet provision against other </w:t>
            </w:r>
            <w:r w:rsidR="00DD6796">
              <w:rPr>
                <w:rFonts w:ascii="Arial" w:hAnsi="Arial" w:cs="Arial"/>
              </w:rPr>
              <w:t>f</w:t>
            </w:r>
            <w:r>
              <w:rPr>
                <w:rFonts w:ascii="Arial" w:hAnsi="Arial" w:cs="Arial"/>
              </w:rPr>
              <w:t xml:space="preserve">orces.  He also noted that intended prosecution numbers had fallen to less than half and queried what the reason behind </w:t>
            </w:r>
            <w:r>
              <w:rPr>
                <w:rFonts w:ascii="Arial" w:hAnsi="Arial" w:cs="Arial"/>
              </w:rPr>
              <w:lastRenderedPageBreak/>
              <w:t xml:space="preserve">this was. He finished by asking if supply chain issues had affected operational delivery. The DPCC asked the HoF to respond to these questions outside of the meeting. </w:t>
            </w:r>
          </w:p>
          <w:p w14:paraId="67A9C322" w14:textId="46881248" w:rsidR="00D37817" w:rsidRPr="00CC1DED" w:rsidRDefault="00D37817" w:rsidP="00D37817">
            <w:pPr>
              <w:tabs>
                <w:tab w:val="left" w:pos="936"/>
              </w:tabs>
              <w:rPr>
                <w:rFonts w:ascii="Arial" w:hAnsi="Arial" w:cs="Arial"/>
              </w:rPr>
            </w:pPr>
          </w:p>
        </w:tc>
        <w:tc>
          <w:tcPr>
            <w:tcW w:w="1270" w:type="dxa"/>
          </w:tcPr>
          <w:p w14:paraId="09FF5E73" w14:textId="77777777" w:rsidR="00D37817" w:rsidRDefault="00D37817" w:rsidP="00D37817">
            <w:pPr>
              <w:rPr>
                <w:rFonts w:ascii="Arial" w:hAnsi="Arial" w:cs="Arial"/>
                <w:b/>
                <w:highlight w:val="yellow"/>
              </w:rPr>
            </w:pPr>
          </w:p>
          <w:p w14:paraId="6868C687" w14:textId="77777777" w:rsidR="00D37817" w:rsidRDefault="00D37817" w:rsidP="00D37817">
            <w:pPr>
              <w:rPr>
                <w:rFonts w:ascii="Arial" w:hAnsi="Arial" w:cs="Arial"/>
                <w:b/>
                <w:highlight w:val="yellow"/>
              </w:rPr>
            </w:pPr>
          </w:p>
          <w:p w14:paraId="70488AFE" w14:textId="77777777" w:rsidR="00D37817" w:rsidRDefault="00D37817" w:rsidP="00D37817">
            <w:pPr>
              <w:rPr>
                <w:rFonts w:ascii="Arial" w:hAnsi="Arial" w:cs="Arial"/>
                <w:b/>
                <w:highlight w:val="yellow"/>
              </w:rPr>
            </w:pPr>
          </w:p>
          <w:p w14:paraId="3A8F6A59" w14:textId="77777777" w:rsidR="00D37817" w:rsidRDefault="00D37817" w:rsidP="00D37817">
            <w:pPr>
              <w:rPr>
                <w:rFonts w:ascii="Arial" w:hAnsi="Arial" w:cs="Arial"/>
                <w:b/>
                <w:highlight w:val="yellow"/>
              </w:rPr>
            </w:pPr>
          </w:p>
          <w:p w14:paraId="486235DB" w14:textId="77777777" w:rsidR="00D37817" w:rsidRDefault="00D37817" w:rsidP="00D37817">
            <w:pPr>
              <w:rPr>
                <w:rFonts w:ascii="Arial" w:hAnsi="Arial" w:cs="Arial"/>
                <w:b/>
                <w:highlight w:val="yellow"/>
              </w:rPr>
            </w:pPr>
          </w:p>
          <w:p w14:paraId="2240C304" w14:textId="2CCC9A02" w:rsidR="00D37817" w:rsidRDefault="00D37817" w:rsidP="00D37817">
            <w:pPr>
              <w:rPr>
                <w:rFonts w:ascii="Arial" w:hAnsi="Arial" w:cs="Arial"/>
                <w:b/>
                <w:highlight w:val="yellow"/>
              </w:rPr>
            </w:pPr>
          </w:p>
          <w:p w14:paraId="1B3CA634" w14:textId="77777777" w:rsidR="00D37817" w:rsidRDefault="00D37817" w:rsidP="00D37817">
            <w:pPr>
              <w:rPr>
                <w:rFonts w:ascii="Arial" w:hAnsi="Arial" w:cs="Arial"/>
                <w:b/>
                <w:highlight w:val="yellow"/>
              </w:rPr>
            </w:pPr>
          </w:p>
          <w:p w14:paraId="00D73388" w14:textId="77777777" w:rsidR="00D37817" w:rsidRDefault="00D37817" w:rsidP="00D37817">
            <w:pPr>
              <w:rPr>
                <w:rFonts w:ascii="Arial" w:hAnsi="Arial" w:cs="Arial"/>
                <w:b/>
                <w:highlight w:val="yellow"/>
              </w:rPr>
            </w:pPr>
          </w:p>
          <w:p w14:paraId="72A42E7B" w14:textId="77777777" w:rsidR="00D37817" w:rsidRDefault="00D37817" w:rsidP="00D37817">
            <w:pPr>
              <w:rPr>
                <w:rFonts w:ascii="Arial" w:hAnsi="Arial" w:cs="Arial"/>
                <w:b/>
                <w:highlight w:val="yellow"/>
              </w:rPr>
            </w:pPr>
          </w:p>
          <w:p w14:paraId="7D4D5089" w14:textId="77777777" w:rsidR="00D37817" w:rsidRDefault="00D37817" w:rsidP="00D37817">
            <w:pPr>
              <w:rPr>
                <w:rFonts w:ascii="Arial" w:hAnsi="Arial" w:cs="Arial"/>
                <w:b/>
                <w:highlight w:val="yellow"/>
              </w:rPr>
            </w:pPr>
          </w:p>
          <w:p w14:paraId="11E28445" w14:textId="77777777" w:rsidR="000C5571" w:rsidRDefault="000C5571" w:rsidP="00DD6796">
            <w:pPr>
              <w:jc w:val="center"/>
              <w:rPr>
                <w:rFonts w:ascii="Arial" w:hAnsi="Arial" w:cs="Arial"/>
                <w:b/>
              </w:rPr>
            </w:pPr>
          </w:p>
          <w:p w14:paraId="29EE943F" w14:textId="1F977EA7" w:rsidR="00D37817" w:rsidRPr="00DD6796" w:rsidRDefault="00DD6796" w:rsidP="00DD6796">
            <w:pPr>
              <w:jc w:val="center"/>
              <w:rPr>
                <w:rFonts w:ascii="Arial" w:hAnsi="Arial" w:cs="Arial"/>
                <w:b/>
              </w:rPr>
            </w:pPr>
            <w:r w:rsidRPr="00DD6796">
              <w:rPr>
                <w:rFonts w:ascii="Arial" w:hAnsi="Arial" w:cs="Arial"/>
                <w:b/>
              </w:rPr>
              <w:lastRenderedPageBreak/>
              <w:t>Action</w:t>
            </w:r>
          </w:p>
          <w:p w14:paraId="76AFE06A" w14:textId="17769A47" w:rsidR="00D37817" w:rsidRPr="00676C59" w:rsidRDefault="00D37817" w:rsidP="00DD6796">
            <w:pPr>
              <w:jc w:val="center"/>
              <w:rPr>
                <w:rFonts w:ascii="Arial" w:hAnsi="Arial" w:cs="Arial"/>
                <w:b/>
                <w:highlight w:val="yellow"/>
              </w:rPr>
            </w:pPr>
            <w:r w:rsidRPr="00AC49A6">
              <w:rPr>
                <w:rFonts w:ascii="Arial" w:hAnsi="Arial" w:cs="Arial"/>
                <w:b/>
              </w:rPr>
              <w:t>HoF</w:t>
            </w:r>
          </w:p>
        </w:tc>
      </w:tr>
      <w:tr w:rsidR="00D37817" w:rsidRPr="00676C59" w14:paraId="0724E91C" w14:textId="77777777" w:rsidTr="001D30D6">
        <w:trPr>
          <w:trHeight w:val="568"/>
        </w:trPr>
        <w:tc>
          <w:tcPr>
            <w:tcW w:w="8217" w:type="dxa"/>
          </w:tcPr>
          <w:p w14:paraId="278E59BA" w14:textId="53491CF1" w:rsidR="00D37817" w:rsidRPr="00676C59" w:rsidRDefault="00D37817" w:rsidP="00D37817">
            <w:pPr>
              <w:rPr>
                <w:rFonts w:ascii="Arial" w:hAnsi="Arial" w:cs="Arial"/>
                <w:b/>
                <w:bCs/>
              </w:rPr>
            </w:pPr>
            <w:r w:rsidRPr="00676C59">
              <w:rPr>
                <w:rFonts w:ascii="Arial" w:hAnsi="Arial" w:cs="Arial"/>
                <w:b/>
                <w:bCs/>
              </w:rPr>
              <w:lastRenderedPageBreak/>
              <w:t xml:space="preserve">The meeting was paused at 13:25 for a 10minute break. </w:t>
            </w:r>
          </w:p>
          <w:p w14:paraId="3A37CF3C" w14:textId="77777777" w:rsidR="00D37817" w:rsidRPr="00676C59" w:rsidRDefault="00D37817" w:rsidP="00D37817">
            <w:pPr>
              <w:tabs>
                <w:tab w:val="left" w:pos="936"/>
              </w:tabs>
              <w:ind w:firstLine="720"/>
              <w:rPr>
                <w:rFonts w:ascii="Arial" w:hAnsi="Arial" w:cs="Arial"/>
                <w:b/>
                <w:bCs/>
              </w:rPr>
            </w:pPr>
          </w:p>
        </w:tc>
        <w:tc>
          <w:tcPr>
            <w:tcW w:w="1270" w:type="dxa"/>
          </w:tcPr>
          <w:p w14:paraId="0A15F356" w14:textId="77777777" w:rsidR="00D37817" w:rsidRPr="00676C59" w:rsidRDefault="00D37817" w:rsidP="00D37817">
            <w:pPr>
              <w:rPr>
                <w:rFonts w:ascii="Arial" w:hAnsi="Arial" w:cs="Arial"/>
                <w:b/>
                <w:highlight w:val="yellow"/>
              </w:rPr>
            </w:pPr>
          </w:p>
        </w:tc>
      </w:tr>
      <w:tr w:rsidR="00D37817" w:rsidRPr="00676C59" w14:paraId="74DC03ED" w14:textId="77777777" w:rsidTr="001D30D6">
        <w:trPr>
          <w:trHeight w:val="568"/>
        </w:trPr>
        <w:tc>
          <w:tcPr>
            <w:tcW w:w="8217" w:type="dxa"/>
          </w:tcPr>
          <w:p w14:paraId="7CFA881D" w14:textId="573799B6" w:rsidR="00D37817" w:rsidRPr="003C35EB" w:rsidRDefault="00D37817" w:rsidP="003C35EB">
            <w:pPr>
              <w:pStyle w:val="ListParagraph"/>
              <w:numPr>
                <w:ilvl w:val="0"/>
                <w:numId w:val="21"/>
              </w:numPr>
              <w:ind w:right="253"/>
              <w:rPr>
                <w:rFonts w:cs="Arial"/>
                <w:b/>
                <w:bCs/>
              </w:rPr>
            </w:pPr>
            <w:r w:rsidRPr="003C35EB">
              <w:rPr>
                <w:rFonts w:cs="Arial"/>
                <w:b/>
                <w:bCs/>
              </w:rPr>
              <w:t>The information contained in the report(s) below has been subjected to the requirements of the Freedom of Information Act 2000, Data Protection Act 2018 and the Office of the Police and Crime Commissioner for Gwent’s public interest test and is deemed to be exempt from publication under section 7.</w:t>
            </w:r>
          </w:p>
          <w:p w14:paraId="117B719A" w14:textId="02CFE7C1" w:rsidR="00D37817" w:rsidRPr="00676C59" w:rsidRDefault="00D37817" w:rsidP="00D37817">
            <w:pPr>
              <w:pStyle w:val="ListParagraph"/>
              <w:ind w:left="928" w:right="253"/>
              <w:rPr>
                <w:rFonts w:cs="Arial"/>
                <w:b/>
                <w:bCs/>
                <w:szCs w:val="24"/>
              </w:rPr>
            </w:pPr>
          </w:p>
        </w:tc>
        <w:tc>
          <w:tcPr>
            <w:tcW w:w="1270" w:type="dxa"/>
          </w:tcPr>
          <w:p w14:paraId="47C1E787" w14:textId="77777777" w:rsidR="00D37817" w:rsidRPr="00676C59" w:rsidRDefault="00D37817" w:rsidP="00D37817">
            <w:pPr>
              <w:rPr>
                <w:rFonts w:ascii="Arial" w:hAnsi="Arial" w:cs="Arial"/>
                <w:b/>
                <w:highlight w:val="yellow"/>
              </w:rPr>
            </w:pPr>
          </w:p>
        </w:tc>
      </w:tr>
      <w:tr w:rsidR="00D37817" w:rsidRPr="00676C59" w14:paraId="62C8E81E" w14:textId="77777777" w:rsidTr="001D30D6">
        <w:trPr>
          <w:trHeight w:val="568"/>
        </w:trPr>
        <w:tc>
          <w:tcPr>
            <w:tcW w:w="8217" w:type="dxa"/>
          </w:tcPr>
          <w:p w14:paraId="68229065" w14:textId="77777777" w:rsidR="00D37817" w:rsidRPr="0018799E" w:rsidRDefault="00D37817" w:rsidP="003C35EB">
            <w:pPr>
              <w:pStyle w:val="ListParagraph"/>
              <w:numPr>
                <w:ilvl w:val="0"/>
                <w:numId w:val="21"/>
              </w:numPr>
              <w:ind w:right="253"/>
              <w:rPr>
                <w:rFonts w:cs="Arial"/>
                <w:b/>
                <w:bCs/>
                <w:szCs w:val="24"/>
                <w:u w:val="single"/>
              </w:rPr>
            </w:pPr>
            <w:r w:rsidRPr="0018799E">
              <w:rPr>
                <w:rFonts w:cs="Arial"/>
                <w:b/>
                <w:bCs/>
                <w:szCs w:val="24"/>
                <w:u w:val="single"/>
              </w:rPr>
              <w:t>JOINT STRATEGIC RISK REGISTER</w:t>
            </w:r>
          </w:p>
          <w:p w14:paraId="745396FD" w14:textId="77777777" w:rsidR="00D37817" w:rsidRPr="00676C59" w:rsidRDefault="00D37817" w:rsidP="00D37817">
            <w:pPr>
              <w:ind w:right="253"/>
              <w:rPr>
                <w:rFonts w:ascii="Arial" w:hAnsi="Arial" w:cs="Arial"/>
                <w:b/>
                <w:bCs/>
              </w:rPr>
            </w:pPr>
          </w:p>
          <w:p w14:paraId="741C1C10" w14:textId="463EB60E" w:rsidR="00D37817" w:rsidRDefault="00D37817" w:rsidP="00D37817">
            <w:pPr>
              <w:ind w:right="253"/>
              <w:rPr>
                <w:rFonts w:ascii="Arial" w:hAnsi="Arial" w:cs="Arial"/>
              </w:rPr>
            </w:pPr>
            <w:r w:rsidRPr="00676C59">
              <w:rPr>
                <w:rFonts w:ascii="Arial" w:hAnsi="Arial" w:cs="Arial"/>
              </w:rPr>
              <w:t>The D</w:t>
            </w:r>
            <w:r>
              <w:rPr>
                <w:rFonts w:ascii="Arial" w:hAnsi="Arial" w:cs="Arial"/>
              </w:rPr>
              <w:t>P</w:t>
            </w:r>
            <w:r w:rsidRPr="00676C59">
              <w:rPr>
                <w:rFonts w:ascii="Arial" w:hAnsi="Arial" w:cs="Arial"/>
              </w:rPr>
              <w:t>CC</w:t>
            </w:r>
            <w:r>
              <w:rPr>
                <w:rFonts w:ascii="Arial" w:hAnsi="Arial" w:cs="Arial"/>
              </w:rPr>
              <w:t xml:space="preserve"> noted that the work on the risk register was owned jointly by the DCC</w:t>
            </w:r>
            <w:r w:rsidRPr="00676C59">
              <w:rPr>
                <w:rFonts w:ascii="Arial" w:hAnsi="Arial" w:cs="Arial"/>
              </w:rPr>
              <w:t xml:space="preserve"> </w:t>
            </w:r>
            <w:r>
              <w:rPr>
                <w:rFonts w:ascii="Arial" w:hAnsi="Arial" w:cs="Arial"/>
              </w:rPr>
              <w:t>and CEx and that considerable work had been undertaken on its development by the HoCI and the JAC risk lead.  The DPCC queried if</w:t>
            </w:r>
            <w:r w:rsidRPr="00676C59">
              <w:rPr>
                <w:rFonts w:ascii="Arial" w:hAnsi="Arial" w:cs="Arial"/>
              </w:rPr>
              <w:t xml:space="preserve"> </w:t>
            </w:r>
            <w:r>
              <w:rPr>
                <w:rFonts w:ascii="Arial" w:hAnsi="Arial" w:cs="Arial"/>
              </w:rPr>
              <w:t xml:space="preserve">the CC was content that as drafted in the papers that the work was progressing at pace.  The HoCI gave assurances that all actions were up to date with the exception of </w:t>
            </w:r>
            <w:r w:rsidR="00FD053A">
              <w:rPr>
                <w:rFonts w:ascii="Arial" w:hAnsi="Arial" w:cs="Arial"/>
              </w:rPr>
              <w:t>th</w:t>
            </w:r>
            <w:r w:rsidR="00FD053A" w:rsidRPr="00FD053A">
              <w:rPr>
                <w:rFonts w:ascii="Arial" w:hAnsi="Arial" w:cs="Arial"/>
              </w:rPr>
              <w:t xml:space="preserve">e </w:t>
            </w:r>
            <w:r w:rsidRPr="00FD053A">
              <w:rPr>
                <w:rFonts w:ascii="Arial" w:hAnsi="Arial" w:cs="Arial"/>
              </w:rPr>
              <w:t xml:space="preserve">International Organisation for </w:t>
            </w:r>
            <w:r w:rsidR="000C5571">
              <w:rPr>
                <w:rFonts w:ascii="Arial" w:hAnsi="Arial" w:cs="Arial"/>
              </w:rPr>
              <w:t>S</w:t>
            </w:r>
            <w:r w:rsidRPr="00FD053A">
              <w:rPr>
                <w:rFonts w:ascii="Arial" w:hAnsi="Arial" w:cs="Arial"/>
              </w:rPr>
              <w:t xml:space="preserve">tandardisation (ISO) </w:t>
            </w:r>
            <w:r w:rsidR="00FD053A" w:rsidRPr="00FD053A">
              <w:rPr>
                <w:rFonts w:ascii="Arial" w:hAnsi="Arial" w:cs="Arial"/>
              </w:rPr>
              <w:t>accreditation</w:t>
            </w:r>
            <w:r w:rsidR="00FD053A">
              <w:rPr>
                <w:rFonts w:ascii="Arial" w:hAnsi="Arial" w:cs="Arial"/>
              </w:rPr>
              <w:t xml:space="preserve"> </w:t>
            </w:r>
            <w:r>
              <w:rPr>
                <w:rFonts w:ascii="Arial" w:hAnsi="Arial" w:cs="Arial"/>
              </w:rPr>
              <w:t xml:space="preserve">due to a member of staff being on leave. </w:t>
            </w:r>
            <w:r w:rsidR="000C5571">
              <w:rPr>
                <w:rFonts w:ascii="Arial" w:hAnsi="Arial" w:cs="Arial"/>
              </w:rPr>
              <w:t>We were advised</w:t>
            </w:r>
            <w:r>
              <w:rPr>
                <w:rFonts w:ascii="Arial" w:hAnsi="Arial" w:cs="Arial"/>
              </w:rPr>
              <w:t xml:space="preserve"> that pulling the data </w:t>
            </w:r>
            <w:r w:rsidR="00FD053A">
              <w:rPr>
                <w:rFonts w:ascii="Arial" w:hAnsi="Arial" w:cs="Arial"/>
              </w:rPr>
              <w:t>from the risk register into this format was</w:t>
            </w:r>
            <w:r>
              <w:rPr>
                <w:rFonts w:ascii="Arial" w:hAnsi="Arial" w:cs="Arial"/>
              </w:rPr>
              <w:t xml:space="preserve"> difficult and would explore the best way to share the </w:t>
            </w:r>
            <w:r w:rsidR="00FD053A">
              <w:rPr>
                <w:rFonts w:ascii="Arial" w:hAnsi="Arial" w:cs="Arial"/>
              </w:rPr>
              <w:t xml:space="preserve">direct </w:t>
            </w:r>
            <w:r>
              <w:rPr>
                <w:rFonts w:ascii="Arial" w:hAnsi="Arial" w:cs="Arial"/>
              </w:rPr>
              <w:t xml:space="preserve">SharePoint link </w:t>
            </w:r>
            <w:r w:rsidR="00FD053A">
              <w:rPr>
                <w:rFonts w:ascii="Arial" w:hAnsi="Arial" w:cs="Arial"/>
              </w:rPr>
              <w:t xml:space="preserve">to the risk register </w:t>
            </w:r>
            <w:r>
              <w:rPr>
                <w:rFonts w:ascii="Arial" w:hAnsi="Arial" w:cs="Arial"/>
              </w:rPr>
              <w:t>with the OPCC.</w:t>
            </w:r>
          </w:p>
          <w:p w14:paraId="0B11FC94" w14:textId="77777777" w:rsidR="00D37817" w:rsidRDefault="00D37817" w:rsidP="00D37817">
            <w:pPr>
              <w:ind w:right="253"/>
              <w:rPr>
                <w:rFonts w:ascii="Arial" w:hAnsi="Arial" w:cs="Arial"/>
              </w:rPr>
            </w:pPr>
          </w:p>
          <w:p w14:paraId="20DCAEFD" w14:textId="3AB81305" w:rsidR="00D37817" w:rsidRDefault="00D37817" w:rsidP="00D37817">
            <w:pPr>
              <w:ind w:right="253"/>
              <w:rPr>
                <w:rFonts w:ascii="Arial" w:hAnsi="Arial" w:cs="Arial"/>
              </w:rPr>
            </w:pPr>
            <w:r>
              <w:rPr>
                <w:rFonts w:ascii="Arial" w:hAnsi="Arial" w:cs="Arial"/>
              </w:rPr>
              <w:t xml:space="preserve">The CC gave assurance that the scrutiny was in place, advising that it was </w:t>
            </w:r>
            <w:r w:rsidR="00FD053A">
              <w:rPr>
                <w:rFonts w:ascii="Arial" w:hAnsi="Arial" w:cs="Arial"/>
              </w:rPr>
              <w:t xml:space="preserve">considered </w:t>
            </w:r>
            <w:r>
              <w:rPr>
                <w:rFonts w:ascii="Arial" w:hAnsi="Arial" w:cs="Arial"/>
              </w:rPr>
              <w:t xml:space="preserve">at the formal Chief Officer meetings and Scrutiny Executive Board (SEB). </w:t>
            </w:r>
          </w:p>
          <w:p w14:paraId="4FA0749D" w14:textId="0E422552" w:rsidR="00D37817" w:rsidRPr="00C96E63" w:rsidRDefault="00D37817" w:rsidP="00D37817">
            <w:pPr>
              <w:rPr>
                <w:rFonts w:ascii="Arial" w:hAnsi="Arial" w:cs="Arial"/>
              </w:rPr>
            </w:pPr>
          </w:p>
        </w:tc>
        <w:tc>
          <w:tcPr>
            <w:tcW w:w="1270" w:type="dxa"/>
          </w:tcPr>
          <w:p w14:paraId="337D6ADC" w14:textId="77777777" w:rsidR="00D37817" w:rsidRDefault="00D37817" w:rsidP="00D37817">
            <w:pPr>
              <w:rPr>
                <w:rFonts w:ascii="Arial" w:hAnsi="Arial" w:cs="Arial"/>
                <w:b/>
                <w:highlight w:val="yellow"/>
              </w:rPr>
            </w:pPr>
          </w:p>
          <w:p w14:paraId="099DC3D9" w14:textId="77777777" w:rsidR="00D37817" w:rsidRDefault="00D37817" w:rsidP="00D37817">
            <w:pPr>
              <w:rPr>
                <w:rFonts w:ascii="Arial" w:hAnsi="Arial" w:cs="Arial"/>
                <w:b/>
                <w:highlight w:val="yellow"/>
              </w:rPr>
            </w:pPr>
          </w:p>
          <w:p w14:paraId="438B4662" w14:textId="77777777" w:rsidR="00D37817" w:rsidRDefault="00D37817" w:rsidP="00D37817">
            <w:pPr>
              <w:rPr>
                <w:rFonts w:ascii="Arial" w:hAnsi="Arial" w:cs="Arial"/>
                <w:b/>
                <w:highlight w:val="yellow"/>
              </w:rPr>
            </w:pPr>
          </w:p>
          <w:p w14:paraId="55327B20" w14:textId="77777777" w:rsidR="00D37817" w:rsidRDefault="00D37817" w:rsidP="00D37817">
            <w:pPr>
              <w:rPr>
                <w:rFonts w:ascii="Arial" w:hAnsi="Arial" w:cs="Arial"/>
                <w:b/>
                <w:highlight w:val="yellow"/>
              </w:rPr>
            </w:pPr>
          </w:p>
          <w:p w14:paraId="0128E05C" w14:textId="77777777" w:rsidR="00D37817" w:rsidRDefault="00D37817" w:rsidP="00D37817">
            <w:pPr>
              <w:rPr>
                <w:rFonts w:ascii="Arial" w:hAnsi="Arial" w:cs="Arial"/>
                <w:b/>
                <w:highlight w:val="yellow"/>
              </w:rPr>
            </w:pPr>
          </w:p>
          <w:p w14:paraId="16A5ECA3" w14:textId="77777777" w:rsidR="00D37817" w:rsidRDefault="00D37817" w:rsidP="00D37817">
            <w:pPr>
              <w:rPr>
                <w:rFonts w:ascii="Arial" w:hAnsi="Arial" w:cs="Arial"/>
                <w:b/>
                <w:highlight w:val="yellow"/>
              </w:rPr>
            </w:pPr>
          </w:p>
          <w:p w14:paraId="5A1AC38A" w14:textId="77777777" w:rsidR="00D37817" w:rsidRDefault="00D37817" w:rsidP="00D37817">
            <w:pPr>
              <w:rPr>
                <w:rFonts w:ascii="Arial" w:hAnsi="Arial" w:cs="Arial"/>
                <w:b/>
                <w:highlight w:val="yellow"/>
              </w:rPr>
            </w:pPr>
          </w:p>
          <w:p w14:paraId="52C5F51D" w14:textId="77777777" w:rsidR="00D37817" w:rsidRDefault="00D37817" w:rsidP="00D37817">
            <w:pPr>
              <w:rPr>
                <w:rFonts w:ascii="Arial" w:hAnsi="Arial" w:cs="Arial"/>
                <w:b/>
                <w:highlight w:val="yellow"/>
              </w:rPr>
            </w:pPr>
          </w:p>
          <w:p w14:paraId="5167B3E0" w14:textId="77777777" w:rsidR="00D37817" w:rsidRDefault="00D37817" w:rsidP="00D37817">
            <w:pPr>
              <w:rPr>
                <w:rFonts w:ascii="Arial" w:hAnsi="Arial" w:cs="Arial"/>
                <w:b/>
                <w:highlight w:val="yellow"/>
              </w:rPr>
            </w:pPr>
          </w:p>
          <w:p w14:paraId="233AEF41" w14:textId="77777777" w:rsidR="00FD053A" w:rsidRDefault="00FD053A" w:rsidP="00FD053A">
            <w:pPr>
              <w:jc w:val="center"/>
              <w:rPr>
                <w:rFonts w:ascii="Arial" w:hAnsi="Arial" w:cs="Arial"/>
                <w:b/>
                <w:highlight w:val="yellow"/>
              </w:rPr>
            </w:pPr>
          </w:p>
          <w:p w14:paraId="2BE7145D" w14:textId="146FE1ED" w:rsidR="00D37817" w:rsidRPr="00FD053A" w:rsidRDefault="00D37817" w:rsidP="00FD053A">
            <w:pPr>
              <w:jc w:val="center"/>
              <w:rPr>
                <w:rFonts w:ascii="Arial" w:hAnsi="Arial" w:cs="Arial"/>
                <w:b/>
              </w:rPr>
            </w:pPr>
            <w:r w:rsidRPr="00FD053A">
              <w:rPr>
                <w:rFonts w:ascii="Arial" w:hAnsi="Arial" w:cs="Arial"/>
                <w:b/>
              </w:rPr>
              <w:t>HoCI</w:t>
            </w:r>
          </w:p>
          <w:p w14:paraId="59A67AFB" w14:textId="77777777" w:rsidR="00D37817" w:rsidRPr="00676C59" w:rsidRDefault="00D37817" w:rsidP="00D37817">
            <w:pPr>
              <w:rPr>
                <w:rFonts w:ascii="Arial" w:hAnsi="Arial" w:cs="Arial"/>
                <w:b/>
                <w:highlight w:val="yellow"/>
              </w:rPr>
            </w:pPr>
          </w:p>
        </w:tc>
      </w:tr>
      <w:tr w:rsidR="00D37817" w:rsidRPr="00676C59" w14:paraId="7ABFFDF1" w14:textId="77777777" w:rsidTr="001D30D6">
        <w:trPr>
          <w:trHeight w:val="568"/>
        </w:trPr>
        <w:tc>
          <w:tcPr>
            <w:tcW w:w="8217" w:type="dxa"/>
          </w:tcPr>
          <w:p w14:paraId="754579F9" w14:textId="18889DC7" w:rsidR="00D37817" w:rsidRDefault="00D37817" w:rsidP="00D37817">
            <w:pPr>
              <w:ind w:right="253"/>
              <w:rPr>
                <w:rFonts w:ascii="Arial" w:hAnsi="Arial" w:cs="Arial"/>
                <w:b/>
                <w:bCs/>
              </w:rPr>
            </w:pPr>
            <w:r w:rsidRPr="00676C59">
              <w:rPr>
                <w:rFonts w:ascii="Arial" w:hAnsi="Arial" w:cs="Arial"/>
                <w:b/>
                <w:bCs/>
              </w:rPr>
              <w:t xml:space="preserve">          </w:t>
            </w:r>
            <w:r w:rsidR="003C35EB">
              <w:rPr>
                <w:rFonts w:ascii="Arial" w:hAnsi="Arial" w:cs="Arial"/>
                <w:b/>
                <w:bCs/>
              </w:rPr>
              <w:t>18</w:t>
            </w:r>
            <w:r w:rsidRPr="00676C59">
              <w:rPr>
                <w:rFonts w:ascii="Arial" w:hAnsi="Arial" w:cs="Arial"/>
                <w:b/>
                <w:bCs/>
              </w:rPr>
              <w:t xml:space="preserve">. </w:t>
            </w:r>
            <w:r w:rsidRPr="0018799E">
              <w:rPr>
                <w:rFonts w:ascii="Arial" w:hAnsi="Arial" w:cs="Arial"/>
                <w:b/>
                <w:bCs/>
                <w:u w:val="single"/>
              </w:rPr>
              <w:t>COLLABORATION UPDATE – EXECUTIVE SUMMARY OF OPERATIONAL AREAS</w:t>
            </w:r>
          </w:p>
          <w:p w14:paraId="5B54D6EE" w14:textId="77777777" w:rsidR="00D37817" w:rsidRDefault="00D37817" w:rsidP="00D37817">
            <w:pPr>
              <w:ind w:right="253"/>
              <w:rPr>
                <w:rFonts w:ascii="Arial" w:hAnsi="Arial" w:cs="Arial"/>
                <w:b/>
                <w:bCs/>
              </w:rPr>
            </w:pPr>
          </w:p>
          <w:p w14:paraId="2351D38C" w14:textId="2805A48A" w:rsidR="00D37817" w:rsidRDefault="00D37817" w:rsidP="00D37817">
            <w:pPr>
              <w:rPr>
                <w:rFonts w:ascii="Arial" w:hAnsi="Arial" w:cs="Arial"/>
              </w:rPr>
            </w:pPr>
            <w:r w:rsidRPr="00CB1A43">
              <w:rPr>
                <w:rFonts w:ascii="Arial" w:hAnsi="Arial" w:cs="Arial"/>
              </w:rPr>
              <w:t xml:space="preserve">The DPCC asked us to note that the </w:t>
            </w:r>
            <w:r>
              <w:rPr>
                <w:rFonts w:ascii="Arial" w:hAnsi="Arial" w:cs="Arial"/>
              </w:rPr>
              <w:t>PCC</w:t>
            </w:r>
            <w:r w:rsidRPr="00CB1A43">
              <w:rPr>
                <w:rFonts w:ascii="Arial" w:hAnsi="Arial" w:cs="Arial"/>
              </w:rPr>
              <w:t xml:space="preserve"> </w:t>
            </w:r>
            <w:r>
              <w:rPr>
                <w:rFonts w:ascii="Arial" w:hAnsi="Arial" w:cs="Arial"/>
              </w:rPr>
              <w:t xml:space="preserve">wanted to highlight, as </w:t>
            </w:r>
            <w:r w:rsidRPr="00CB1A43">
              <w:rPr>
                <w:rFonts w:ascii="Arial" w:hAnsi="Arial" w:cs="Arial"/>
              </w:rPr>
              <w:t>state</w:t>
            </w:r>
            <w:r>
              <w:rPr>
                <w:rFonts w:ascii="Arial" w:hAnsi="Arial" w:cs="Arial"/>
              </w:rPr>
              <w:t>d</w:t>
            </w:r>
            <w:r w:rsidRPr="00CB1A43">
              <w:rPr>
                <w:rFonts w:ascii="Arial" w:hAnsi="Arial" w:cs="Arial"/>
              </w:rPr>
              <w:t xml:space="preserve"> </w:t>
            </w:r>
            <w:r>
              <w:rPr>
                <w:rFonts w:ascii="Arial" w:hAnsi="Arial" w:cs="Arial"/>
              </w:rPr>
              <w:t>in the report, that both PCCs and CCs</w:t>
            </w:r>
            <w:r w:rsidRPr="00CB1A43">
              <w:rPr>
                <w:rFonts w:ascii="Arial" w:hAnsi="Arial" w:cs="Arial"/>
              </w:rPr>
              <w:t xml:space="preserve"> </w:t>
            </w:r>
            <w:r>
              <w:rPr>
                <w:rFonts w:ascii="Arial" w:hAnsi="Arial" w:cs="Arial"/>
              </w:rPr>
              <w:t>needed to be</w:t>
            </w:r>
            <w:r w:rsidRPr="00CB1A43">
              <w:rPr>
                <w:rFonts w:ascii="Arial" w:hAnsi="Arial" w:cs="Arial"/>
              </w:rPr>
              <w:t xml:space="preserve"> fully consulted and engaged in the issues of collaboration</w:t>
            </w:r>
            <w:r>
              <w:rPr>
                <w:rFonts w:ascii="Arial" w:hAnsi="Arial" w:cs="Arial"/>
              </w:rPr>
              <w:t xml:space="preserve"> going forward.  We agreed that further scrutiny would need to be undertaken regarding the benefit realisation of the collaborative work for the people of Gwent.</w:t>
            </w:r>
          </w:p>
          <w:p w14:paraId="17F006C4" w14:textId="77777777" w:rsidR="00D37817" w:rsidRDefault="00D37817" w:rsidP="00D37817">
            <w:pPr>
              <w:rPr>
                <w:rFonts w:ascii="Arial" w:hAnsi="Arial" w:cs="Arial"/>
              </w:rPr>
            </w:pPr>
          </w:p>
          <w:p w14:paraId="33D46139" w14:textId="6BA1E991" w:rsidR="00D37817" w:rsidRDefault="00D37817" w:rsidP="00D37817">
            <w:pPr>
              <w:rPr>
                <w:rFonts w:ascii="Arial" w:hAnsi="Arial" w:cs="Arial"/>
              </w:rPr>
            </w:pPr>
            <w:r>
              <w:rPr>
                <w:rFonts w:ascii="Arial" w:hAnsi="Arial" w:cs="Arial"/>
              </w:rPr>
              <w:t xml:space="preserve">The CC suggested that it may be beneficial to share with PCCs the collaboration paper from the Welsh Chief Officer Group as it showed where forces were and the direction of travel.  She also agreed that there needed to be more scrutiny in relation to collaboration going forward and would ask the All Wales ACC for collaboration to attend a future meeting and provide a more detailed update. </w:t>
            </w:r>
          </w:p>
          <w:p w14:paraId="01FD58C4" w14:textId="6EDB1B0A" w:rsidR="00D37817" w:rsidRDefault="00D37817" w:rsidP="00D37817">
            <w:pPr>
              <w:rPr>
                <w:rFonts w:ascii="Arial" w:hAnsi="Arial" w:cs="Arial"/>
              </w:rPr>
            </w:pPr>
          </w:p>
          <w:p w14:paraId="66A9344F" w14:textId="77777777" w:rsidR="000C5571" w:rsidRDefault="000C5571" w:rsidP="00D37817">
            <w:pPr>
              <w:rPr>
                <w:rFonts w:ascii="Arial" w:hAnsi="Arial" w:cs="Arial"/>
              </w:rPr>
            </w:pPr>
          </w:p>
          <w:p w14:paraId="77A7A1C8" w14:textId="77777777" w:rsidR="00AA5595" w:rsidRDefault="00AA5595" w:rsidP="00D37817">
            <w:pPr>
              <w:rPr>
                <w:rFonts w:ascii="Arial" w:hAnsi="Arial" w:cs="Arial"/>
              </w:rPr>
            </w:pPr>
          </w:p>
          <w:p w14:paraId="2C1F64D2" w14:textId="6F42FB17" w:rsidR="00AA5595" w:rsidRPr="00275261" w:rsidRDefault="00AA5595" w:rsidP="00D37817">
            <w:pPr>
              <w:rPr>
                <w:rFonts w:ascii="Arial" w:hAnsi="Arial" w:cs="Arial"/>
              </w:rPr>
            </w:pPr>
          </w:p>
        </w:tc>
        <w:tc>
          <w:tcPr>
            <w:tcW w:w="1270" w:type="dxa"/>
          </w:tcPr>
          <w:p w14:paraId="192EC6C0" w14:textId="77777777" w:rsidR="00D37817" w:rsidRDefault="00D37817" w:rsidP="00D37817">
            <w:pPr>
              <w:rPr>
                <w:rFonts w:ascii="Arial" w:hAnsi="Arial" w:cs="Arial"/>
                <w:b/>
                <w:highlight w:val="yellow"/>
              </w:rPr>
            </w:pPr>
          </w:p>
          <w:p w14:paraId="286B9499" w14:textId="77777777" w:rsidR="00D37817" w:rsidRDefault="00D37817" w:rsidP="00D37817">
            <w:pPr>
              <w:rPr>
                <w:rFonts w:ascii="Arial" w:hAnsi="Arial" w:cs="Arial"/>
                <w:b/>
                <w:highlight w:val="yellow"/>
              </w:rPr>
            </w:pPr>
          </w:p>
          <w:p w14:paraId="598CF4FC" w14:textId="77777777" w:rsidR="00D37817" w:rsidRDefault="00D37817" w:rsidP="00D37817">
            <w:pPr>
              <w:rPr>
                <w:rFonts w:ascii="Arial" w:hAnsi="Arial" w:cs="Arial"/>
                <w:b/>
                <w:highlight w:val="yellow"/>
              </w:rPr>
            </w:pPr>
          </w:p>
          <w:p w14:paraId="6E7943A8" w14:textId="77777777" w:rsidR="00D37817" w:rsidRDefault="00D37817" w:rsidP="00D37817">
            <w:pPr>
              <w:rPr>
                <w:rFonts w:ascii="Arial" w:hAnsi="Arial" w:cs="Arial"/>
                <w:b/>
                <w:highlight w:val="yellow"/>
              </w:rPr>
            </w:pPr>
          </w:p>
          <w:p w14:paraId="60FBBE3D" w14:textId="77777777" w:rsidR="00D37817" w:rsidRDefault="00D37817" w:rsidP="00D37817">
            <w:pPr>
              <w:rPr>
                <w:rFonts w:ascii="Arial" w:hAnsi="Arial" w:cs="Arial"/>
                <w:b/>
                <w:highlight w:val="yellow"/>
              </w:rPr>
            </w:pPr>
          </w:p>
          <w:p w14:paraId="79F6D6CC" w14:textId="77777777" w:rsidR="00D37817" w:rsidRDefault="00D37817" w:rsidP="00D37817">
            <w:pPr>
              <w:rPr>
                <w:rFonts w:ascii="Arial" w:hAnsi="Arial" w:cs="Arial"/>
                <w:b/>
                <w:highlight w:val="yellow"/>
              </w:rPr>
            </w:pPr>
          </w:p>
          <w:p w14:paraId="310803CE" w14:textId="77777777" w:rsidR="00D37817" w:rsidRPr="00D92054" w:rsidRDefault="00D37817" w:rsidP="000D0067">
            <w:pPr>
              <w:jc w:val="center"/>
              <w:rPr>
                <w:rFonts w:ascii="Arial" w:hAnsi="Arial" w:cs="Arial"/>
                <w:b/>
              </w:rPr>
            </w:pPr>
            <w:r w:rsidRPr="00D92054">
              <w:rPr>
                <w:rFonts w:ascii="Arial" w:hAnsi="Arial" w:cs="Arial"/>
                <w:b/>
              </w:rPr>
              <w:t>CC</w:t>
            </w:r>
          </w:p>
          <w:p w14:paraId="1936C6EF" w14:textId="77777777" w:rsidR="00D37817" w:rsidRPr="00D92054" w:rsidRDefault="00D37817" w:rsidP="00D37817">
            <w:pPr>
              <w:rPr>
                <w:rFonts w:ascii="Arial" w:hAnsi="Arial" w:cs="Arial"/>
                <w:b/>
              </w:rPr>
            </w:pPr>
          </w:p>
          <w:p w14:paraId="214953CF" w14:textId="77777777" w:rsidR="00D37817" w:rsidRDefault="00D37817" w:rsidP="00D37817">
            <w:pPr>
              <w:rPr>
                <w:rFonts w:ascii="Arial" w:hAnsi="Arial" w:cs="Arial"/>
                <w:b/>
              </w:rPr>
            </w:pPr>
          </w:p>
          <w:p w14:paraId="77048FA8" w14:textId="77777777" w:rsidR="00AA5595" w:rsidRDefault="00AA5595" w:rsidP="00AA5595">
            <w:pPr>
              <w:rPr>
                <w:rFonts w:ascii="Arial" w:hAnsi="Arial" w:cs="Arial"/>
                <w:b/>
              </w:rPr>
            </w:pPr>
          </w:p>
          <w:p w14:paraId="236D73AF" w14:textId="77777777" w:rsidR="00D37817" w:rsidRDefault="00D37817" w:rsidP="00AA5595">
            <w:pPr>
              <w:jc w:val="center"/>
              <w:rPr>
                <w:rFonts w:ascii="Arial" w:hAnsi="Arial" w:cs="Arial"/>
                <w:b/>
              </w:rPr>
            </w:pPr>
            <w:r w:rsidRPr="00D92054">
              <w:rPr>
                <w:rFonts w:ascii="Arial" w:hAnsi="Arial" w:cs="Arial"/>
                <w:b/>
              </w:rPr>
              <w:t>CC</w:t>
            </w:r>
          </w:p>
          <w:p w14:paraId="2EB5202D" w14:textId="77777777" w:rsidR="00AA5595" w:rsidRDefault="00AA5595" w:rsidP="00AA5595">
            <w:pPr>
              <w:jc w:val="center"/>
              <w:rPr>
                <w:rFonts w:ascii="Arial" w:hAnsi="Arial" w:cs="Arial"/>
                <w:b/>
              </w:rPr>
            </w:pPr>
          </w:p>
          <w:p w14:paraId="1C2E56EB" w14:textId="77777777" w:rsidR="00AA5595" w:rsidRDefault="00AA5595" w:rsidP="00AA5595">
            <w:pPr>
              <w:jc w:val="center"/>
              <w:rPr>
                <w:rFonts w:ascii="Arial" w:hAnsi="Arial" w:cs="Arial"/>
                <w:b/>
              </w:rPr>
            </w:pPr>
          </w:p>
          <w:p w14:paraId="4B6B9F02" w14:textId="18AF58D1" w:rsidR="00AA5595" w:rsidRPr="00676C59" w:rsidRDefault="00AA5595" w:rsidP="00AA5595">
            <w:pPr>
              <w:jc w:val="center"/>
              <w:rPr>
                <w:rFonts w:ascii="Arial" w:hAnsi="Arial" w:cs="Arial"/>
                <w:b/>
                <w:highlight w:val="yellow"/>
              </w:rPr>
            </w:pPr>
            <w:r>
              <w:rPr>
                <w:rFonts w:ascii="Arial" w:hAnsi="Arial" w:cs="Arial"/>
                <w:b/>
              </w:rPr>
              <w:t>CC</w:t>
            </w:r>
          </w:p>
        </w:tc>
      </w:tr>
      <w:tr w:rsidR="00D37817" w:rsidRPr="00676C59" w14:paraId="0431E8BE" w14:textId="77777777" w:rsidTr="001D30D6">
        <w:trPr>
          <w:trHeight w:val="568"/>
        </w:trPr>
        <w:tc>
          <w:tcPr>
            <w:tcW w:w="8217" w:type="dxa"/>
          </w:tcPr>
          <w:p w14:paraId="7FEC3FBB" w14:textId="085612B9" w:rsidR="00D37817" w:rsidRDefault="003C35EB" w:rsidP="00D37817">
            <w:pPr>
              <w:pStyle w:val="ListParagraph"/>
              <w:ind w:left="928" w:right="253"/>
              <w:rPr>
                <w:rFonts w:cs="Arial"/>
                <w:b/>
                <w:bCs/>
                <w:szCs w:val="24"/>
                <w:u w:val="single"/>
              </w:rPr>
            </w:pPr>
            <w:r>
              <w:rPr>
                <w:rFonts w:cs="Arial"/>
                <w:b/>
                <w:bCs/>
                <w:szCs w:val="24"/>
              </w:rPr>
              <w:lastRenderedPageBreak/>
              <w:t>19</w:t>
            </w:r>
            <w:r w:rsidR="00D37817" w:rsidRPr="00676C59">
              <w:rPr>
                <w:rFonts w:cs="Arial"/>
                <w:b/>
                <w:bCs/>
                <w:szCs w:val="24"/>
              </w:rPr>
              <w:t xml:space="preserve">. </w:t>
            </w:r>
            <w:r w:rsidR="00D37817" w:rsidRPr="0018799E">
              <w:rPr>
                <w:rFonts w:cs="Arial"/>
                <w:b/>
                <w:bCs/>
                <w:szCs w:val="24"/>
                <w:u w:val="single"/>
              </w:rPr>
              <w:t>STRATEGIC POLICING REQUIREMENT/STRATEGIC ASSESSMENT PRESENTATION</w:t>
            </w:r>
          </w:p>
          <w:p w14:paraId="53BA6D69" w14:textId="77777777" w:rsidR="00AA5595" w:rsidRDefault="00AA5595" w:rsidP="00D37817">
            <w:pPr>
              <w:pStyle w:val="ListParagraph"/>
              <w:ind w:left="928" w:right="253"/>
              <w:rPr>
                <w:rFonts w:cs="Arial"/>
                <w:b/>
                <w:bCs/>
                <w:szCs w:val="24"/>
              </w:rPr>
            </w:pPr>
          </w:p>
          <w:p w14:paraId="26872483" w14:textId="2AB11DD0" w:rsidR="00D37817" w:rsidRPr="00AA5595" w:rsidRDefault="00D37817" w:rsidP="00D37817">
            <w:pPr>
              <w:ind w:right="253"/>
              <w:rPr>
                <w:rFonts w:ascii="Arial" w:hAnsi="Arial" w:cs="Arial"/>
              </w:rPr>
            </w:pPr>
            <w:r w:rsidRPr="00AA5595">
              <w:rPr>
                <w:rFonts w:ascii="Arial" w:hAnsi="Arial" w:cs="Arial"/>
              </w:rPr>
              <w:t xml:space="preserve">The DPCC advised us that the understanding and scrutiny of this area of work was a statutory one for the OPCC to ensure Gwent </w:t>
            </w:r>
            <w:r w:rsidR="00421378">
              <w:rPr>
                <w:rFonts w:ascii="Arial" w:hAnsi="Arial" w:cs="Arial"/>
              </w:rPr>
              <w:t>Police was</w:t>
            </w:r>
            <w:r w:rsidRPr="00AA5595">
              <w:rPr>
                <w:rFonts w:ascii="Arial" w:hAnsi="Arial" w:cs="Arial"/>
              </w:rPr>
              <w:t xml:space="preserve"> able to meet all aspects of the S</w:t>
            </w:r>
            <w:r w:rsidR="00421378">
              <w:rPr>
                <w:rFonts w:ascii="Arial" w:hAnsi="Arial" w:cs="Arial"/>
              </w:rPr>
              <w:t xml:space="preserve">trategic </w:t>
            </w:r>
            <w:r w:rsidRPr="00AA5595">
              <w:rPr>
                <w:rFonts w:ascii="Arial" w:hAnsi="Arial" w:cs="Arial"/>
              </w:rPr>
              <w:t>P</w:t>
            </w:r>
            <w:r w:rsidR="00421378">
              <w:rPr>
                <w:rFonts w:ascii="Arial" w:hAnsi="Arial" w:cs="Arial"/>
              </w:rPr>
              <w:t xml:space="preserve">olicing </w:t>
            </w:r>
            <w:r w:rsidRPr="00AA5595">
              <w:rPr>
                <w:rFonts w:ascii="Arial" w:hAnsi="Arial" w:cs="Arial"/>
              </w:rPr>
              <w:t>R</w:t>
            </w:r>
            <w:r w:rsidR="00421378">
              <w:rPr>
                <w:rFonts w:ascii="Arial" w:hAnsi="Arial" w:cs="Arial"/>
              </w:rPr>
              <w:t>equirement (SPR)</w:t>
            </w:r>
            <w:r w:rsidRPr="00AA5595">
              <w:rPr>
                <w:rFonts w:ascii="Arial" w:hAnsi="Arial" w:cs="Arial"/>
              </w:rPr>
              <w:t xml:space="preserve">.  The DPCC requested assurance that </w:t>
            </w:r>
            <w:r w:rsidR="00C82F75" w:rsidRPr="00AA5595">
              <w:rPr>
                <w:rFonts w:ascii="Arial" w:hAnsi="Arial" w:cs="Arial"/>
              </w:rPr>
              <w:t>Gwent</w:t>
            </w:r>
            <w:r w:rsidRPr="00AA5595">
              <w:rPr>
                <w:rFonts w:ascii="Arial" w:hAnsi="Arial" w:cs="Arial"/>
              </w:rPr>
              <w:t xml:space="preserve"> was able to meet the demands of the SPR and for any good work or areas of challenge to be highlighted.</w:t>
            </w:r>
          </w:p>
          <w:p w14:paraId="466B13C5" w14:textId="77777777" w:rsidR="00D37817" w:rsidRPr="00DB462B" w:rsidRDefault="00D37817" w:rsidP="00D37817">
            <w:pPr>
              <w:ind w:right="253"/>
              <w:rPr>
                <w:rFonts w:cs="Arial"/>
                <w:b/>
                <w:bCs/>
              </w:rPr>
            </w:pPr>
          </w:p>
          <w:p w14:paraId="4FD9E83E" w14:textId="1B3344A6" w:rsidR="00D37817" w:rsidRDefault="00D37817" w:rsidP="00D37817">
            <w:pPr>
              <w:rPr>
                <w:rFonts w:ascii="Arial" w:hAnsi="Arial" w:cs="Arial"/>
              </w:rPr>
            </w:pPr>
            <w:r w:rsidRPr="006D42AB">
              <w:rPr>
                <w:rFonts w:ascii="Arial" w:hAnsi="Arial" w:cs="Arial"/>
              </w:rPr>
              <w:t>The Ho</w:t>
            </w:r>
            <w:r>
              <w:rPr>
                <w:rFonts w:ascii="Arial" w:hAnsi="Arial" w:cs="Arial"/>
              </w:rPr>
              <w:t>PS</w:t>
            </w:r>
            <w:r w:rsidRPr="006D42AB">
              <w:rPr>
                <w:rFonts w:ascii="Arial" w:hAnsi="Arial" w:cs="Arial"/>
              </w:rPr>
              <w:t xml:space="preserve"> </w:t>
            </w:r>
            <w:r>
              <w:rPr>
                <w:rFonts w:ascii="Arial" w:hAnsi="Arial" w:cs="Arial"/>
              </w:rPr>
              <w:t xml:space="preserve">advised us that </w:t>
            </w:r>
            <w:r w:rsidRPr="006D42AB">
              <w:rPr>
                <w:rFonts w:ascii="Arial" w:hAnsi="Arial" w:cs="Arial"/>
              </w:rPr>
              <w:t>violence against women and girls</w:t>
            </w:r>
            <w:r>
              <w:rPr>
                <w:rFonts w:ascii="Arial" w:hAnsi="Arial" w:cs="Arial"/>
              </w:rPr>
              <w:t xml:space="preserve"> (VAWG) </w:t>
            </w:r>
            <w:r w:rsidR="00C82F75">
              <w:rPr>
                <w:rFonts w:ascii="Arial" w:hAnsi="Arial" w:cs="Arial"/>
              </w:rPr>
              <w:t>had been</w:t>
            </w:r>
            <w:r>
              <w:rPr>
                <w:rFonts w:ascii="Arial" w:hAnsi="Arial" w:cs="Arial"/>
              </w:rPr>
              <w:t xml:space="preserve"> added </w:t>
            </w:r>
            <w:r w:rsidR="00C82F75">
              <w:rPr>
                <w:rFonts w:ascii="Arial" w:hAnsi="Arial" w:cs="Arial"/>
              </w:rPr>
              <w:t xml:space="preserve">to the SPR </w:t>
            </w:r>
            <w:r>
              <w:rPr>
                <w:rFonts w:ascii="Arial" w:hAnsi="Arial" w:cs="Arial"/>
              </w:rPr>
              <w:t>this year</w:t>
            </w:r>
            <w:r w:rsidRPr="006D42AB">
              <w:rPr>
                <w:rFonts w:ascii="Arial" w:hAnsi="Arial" w:cs="Arial"/>
              </w:rPr>
              <w:t xml:space="preserve">. </w:t>
            </w:r>
            <w:r w:rsidR="00A850DE">
              <w:rPr>
                <w:rFonts w:ascii="Arial" w:hAnsi="Arial" w:cs="Arial"/>
              </w:rPr>
              <w:t xml:space="preserve"> </w:t>
            </w:r>
          </w:p>
          <w:p w14:paraId="55373AF7" w14:textId="77777777" w:rsidR="00D37817" w:rsidRDefault="00D37817" w:rsidP="00D37817">
            <w:pPr>
              <w:rPr>
                <w:rFonts w:ascii="Arial" w:hAnsi="Arial" w:cs="Arial"/>
              </w:rPr>
            </w:pPr>
          </w:p>
          <w:p w14:paraId="57424573" w14:textId="6737E6F5" w:rsidR="00D37817" w:rsidRPr="00D92054" w:rsidRDefault="00D37817" w:rsidP="00D37817">
            <w:pPr>
              <w:rPr>
                <w:rFonts w:ascii="Arial" w:hAnsi="Arial" w:cs="Arial"/>
              </w:rPr>
            </w:pPr>
            <w:r>
              <w:rPr>
                <w:rFonts w:ascii="Arial" w:hAnsi="Arial" w:cs="Arial"/>
              </w:rPr>
              <w:t>We were advised that the HoPS chaired a quarterly SPR group which considered</w:t>
            </w:r>
            <w:r w:rsidR="00593BE2">
              <w:rPr>
                <w:rFonts w:ascii="Arial" w:hAnsi="Arial" w:cs="Arial"/>
              </w:rPr>
              <w:t xml:space="preserve"> the force’s</w:t>
            </w:r>
            <w:r>
              <w:rPr>
                <w:rFonts w:ascii="Arial" w:hAnsi="Arial" w:cs="Arial"/>
              </w:rPr>
              <w:t xml:space="preserve"> capacity and capability of meeting the requirements set out in the SPR and in Gwent’s strategic assessment.</w:t>
            </w:r>
          </w:p>
          <w:p w14:paraId="742E0FD9" w14:textId="77777777" w:rsidR="00D37817" w:rsidRPr="00D92054" w:rsidRDefault="00D37817" w:rsidP="00D37817">
            <w:pPr>
              <w:rPr>
                <w:rFonts w:ascii="Arial" w:hAnsi="Arial" w:cs="Arial"/>
              </w:rPr>
            </w:pPr>
          </w:p>
          <w:p w14:paraId="6F57C2F6" w14:textId="571A8EE1" w:rsidR="00D37817" w:rsidRPr="00593BE2" w:rsidRDefault="00D37817" w:rsidP="00D37817">
            <w:pPr>
              <w:rPr>
                <w:rFonts w:ascii="Arial" w:hAnsi="Arial" w:cs="Arial"/>
              </w:rPr>
            </w:pPr>
            <w:r w:rsidRPr="00593BE2">
              <w:rPr>
                <w:rFonts w:ascii="Arial" w:hAnsi="Arial" w:cs="Arial"/>
              </w:rPr>
              <w:t>We were advised that a Serious and Organised Crime (SOC) inspection was due this financial year and plans were progressing to ensure the force w</w:t>
            </w:r>
            <w:r w:rsidR="00A472FA">
              <w:rPr>
                <w:rFonts w:ascii="Arial" w:hAnsi="Arial" w:cs="Arial"/>
              </w:rPr>
              <w:t xml:space="preserve">as </w:t>
            </w:r>
            <w:r w:rsidRPr="00593BE2">
              <w:rPr>
                <w:rFonts w:ascii="Arial" w:hAnsi="Arial" w:cs="Arial"/>
              </w:rPr>
              <w:t>ready.</w:t>
            </w:r>
          </w:p>
          <w:p w14:paraId="4E2625A3" w14:textId="77777777" w:rsidR="00D37817" w:rsidRPr="00593BE2" w:rsidRDefault="00D37817" w:rsidP="00D37817">
            <w:pPr>
              <w:rPr>
                <w:rFonts w:ascii="Arial" w:hAnsi="Arial" w:cs="Arial"/>
              </w:rPr>
            </w:pPr>
          </w:p>
          <w:p w14:paraId="291CB083" w14:textId="28CA762F" w:rsidR="00D37817" w:rsidRPr="00593BE2" w:rsidRDefault="00D37817" w:rsidP="00D37817">
            <w:pPr>
              <w:rPr>
                <w:rFonts w:ascii="Arial" w:hAnsi="Arial" w:cs="Arial"/>
              </w:rPr>
            </w:pPr>
            <w:r w:rsidRPr="00593BE2">
              <w:rPr>
                <w:rFonts w:ascii="Arial" w:hAnsi="Arial" w:cs="Arial"/>
              </w:rPr>
              <w:t>Good work</w:t>
            </w:r>
            <w:r w:rsidR="00A472FA">
              <w:rPr>
                <w:rFonts w:ascii="Arial" w:hAnsi="Arial" w:cs="Arial"/>
              </w:rPr>
              <w:t xml:space="preserve"> was</w:t>
            </w:r>
            <w:r w:rsidRPr="00593BE2">
              <w:rPr>
                <w:rFonts w:ascii="Arial" w:hAnsi="Arial" w:cs="Arial"/>
              </w:rPr>
              <w:t xml:space="preserve"> taking place with partners </w:t>
            </w:r>
            <w:r w:rsidR="00A472FA">
              <w:rPr>
                <w:rFonts w:ascii="Arial" w:hAnsi="Arial" w:cs="Arial"/>
              </w:rPr>
              <w:t>in relation to</w:t>
            </w:r>
            <w:r w:rsidRPr="00593BE2">
              <w:rPr>
                <w:rFonts w:ascii="Arial" w:hAnsi="Arial" w:cs="Arial"/>
              </w:rPr>
              <w:t xml:space="preserve"> drug reduction and substance misuse.</w:t>
            </w:r>
          </w:p>
          <w:p w14:paraId="34EF3C55" w14:textId="77777777" w:rsidR="00D37817" w:rsidRPr="00593BE2" w:rsidRDefault="00D37817" w:rsidP="00D37817">
            <w:pPr>
              <w:rPr>
                <w:rFonts w:ascii="Arial" w:hAnsi="Arial" w:cs="Arial"/>
              </w:rPr>
            </w:pPr>
          </w:p>
          <w:p w14:paraId="30E01547" w14:textId="45F9D6C1" w:rsidR="00D37817" w:rsidRPr="00593BE2" w:rsidRDefault="00D37817" w:rsidP="00D37817">
            <w:pPr>
              <w:rPr>
                <w:rFonts w:ascii="Arial" w:hAnsi="Arial" w:cs="Arial"/>
              </w:rPr>
            </w:pPr>
            <w:r w:rsidRPr="00593BE2">
              <w:rPr>
                <w:rFonts w:ascii="Arial" w:hAnsi="Arial" w:cs="Arial"/>
              </w:rPr>
              <w:t>We noted that the force had invested in its cyber capacity with increased staff as</w:t>
            </w:r>
            <w:r w:rsidR="00A472FA">
              <w:rPr>
                <w:rFonts w:ascii="Arial" w:hAnsi="Arial" w:cs="Arial"/>
              </w:rPr>
              <w:t xml:space="preserve"> this</w:t>
            </w:r>
            <w:r w:rsidRPr="00593BE2">
              <w:rPr>
                <w:rFonts w:ascii="Arial" w:hAnsi="Arial" w:cs="Arial"/>
              </w:rPr>
              <w:t xml:space="preserve"> was an area of emerging concern.  </w:t>
            </w:r>
          </w:p>
          <w:p w14:paraId="6F087180" w14:textId="77777777" w:rsidR="00D37817" w:rsidRPr="00593BE2" w:rsidRDefault="00D37817" w:rsidP="00D37817">
            <w:pPr>
              <w:rPr>
                <w:rFonts w:ascii="Arial" w:hAnsi="Arial" w:cs="Arial"/>
              </w:rPr>
            </w:pPr>
          </w:p>
          <w:p w14:paraId="77D21AA9" w14:textId="01EF81B5" w:rsidR="00D37817" w:rsidRPr="00593BE2" w:rsidRDefault="00D10731" w:rsidP="00D37817">
            <w:pPr>
              <w:rPr>
                <w:rFonts w:ascii="Arial" w:hAnsi="Arial" w:cs="Arial"/>
              </w:rPr>
            </w:pPr>
            <w:r>
              <w:rPr>
                <w:rFonts w:ascii="Arial" w:hAnsi="Arial" w:cs="Arial"/>
              </w:rPr>
              <w:t>A n</w:t>
            </w:r>
            <w:r w:rsidR="00D37817" w:rsidRPr="00593BE2">
              <w:rPr>
                <w:rFonts w:ascii="Arial" w:hAnsi="Arial" w:cs="Arial"/>
              </w:rPr>
              <w:t xml:space="preserve">ew specialist capacity review group </w:t>
            </w:r>
            <w:r>
              <w:rPr>
                <w:rFonts w:ascii="Arial" w:hAnsi="Arial" w:cs="Arial"/>
              </w:rPr>
              <w:t>had been established</w:t>
            </w:r>
            <w:r w:rsidR="00D37817" w:rsidRPr="00593BE2">
              <w:rPr>
                <w:rFonts w:ascii="Arial" w:hAnsi="Arial" w:cs="Arial"/>
              </w:rPr>
              <w:t xml:space="preserve"> to look at public order and civil emergencies to ensure </w:t>
            </w:r>
            <w:r>
              <w:rPr>
                <w:rFonts w:ascii="Arial" w:hAnsi="Arial" w:cs="Arial"/>
              </w:rPr>
              <w:t>the right</w:t>
            </w:r>
            <w:r w:rsidR="00D37817" w:rsidRPr="00593BE2">
              <w:rPr>
                <w:rFonts w:ascii="Arial" w:hAnsi="Arial" w:cs="Arial"/>
              </w:rPr>
              <w:t xml:space="preserve"> resources </w:t>
            </w:r>
            <w:r>
              <w:rPr>
                <w:rFonts w:ascii="Arial" w:hAnsi="Arial" w:cs="Arial"/>
              </w:rPr>
              <w:t xml:space="preserve">were </w:t>
            </w:r>
            <w:r w:rsidR="00D37817" w:rsidRPr="00593BE2">
              <w:rPr>
                <w:rFonts w:ascii="Arial" w:hAnsi="Arial" w:cs="Arial"/>
              </w:rPr>
              <w:t>in place.</w:t>
            </w:r>
          </w:p>
          <w:p w14:paraId="62DD862B" w14:textId="77777777" w:rsidR="00D37817" w:rsidRDefault="00D37817" w:rsidP="00D37817">
            <w:pPr>
              <w:rPr>
                <w:rFonts w:ascii="Arial" w:hAnsi="Arial" w:cs="Arial"/>
              </w:rPr>
            </w:pPr>
          </w:p>
          <w:p w14:paraId="79129C81" w14:textId="20F89F33" w:rsidR="00D37817" w:rsidRDefault="00D37817" w:rsidP="00D37817">
            <w:pPr>
              <w:rPr>
                <w:rFonts w:ascii="Arial" w:hAnsi="Arial" w:cs="Arial"/>
              </w:rPr>
            </w:pPr>
            <w:r>
              <w:rPr>
                <w:rFonts w:ascii="Arial" w:hAnsi="Arial" w:cs="Arial"/>
              </w:rPr>
              <w:t xml:space="preserve">We noted that the force had a local action plan for VAWG.  There was also a stalking and harassment </w:t>
            </w:r>
            <w:r w:rsidR="00D10731">
              <w:rPr>
                <w:rFonts w:ascii="Arial" w:hAnsi="Arial" w:cs="Arial"/>
              </w:rPr>
              <w:t>police officer</w:t>
            </w:r>
            <w:r>
              <w:rPr>
                <w:rFonts w:ascii="Arial" w:hAnsi="Arial" w:cs="Arial"/>
              </w:rPr>
              <w:t xml:space="preserve"> in place who worked closely with</w:t>
            </w:r>
            <w:r w:rsidR="00371EA3">
              <w:rPr>
                <w:rFonts w:ascii="Arial" w:hAnsi="Arial" w:cs="Arial"/>
              </w:rPr>
              <w:t xml:space="preserve"> the legal department </w:t>
            </w:r>
            <w:r>
              <w:rPr>
                <w:rFonts w:ascii="Arial" w:hAnsi="Arial" w:cs="Arial"/>
              </w:rPr>
              <w:t>to progress stalking prevention orders.</w:t>
            </w:r>
          </w:p>
          <w:p w14:paraId="1BF6B831" w14:textId="77777777" w:rsidR="00D37817" w:rsidRDefault="00D37817" w:rsidP="00D37817">
            <w:pPr>
              <w:rPr>
                <w:rFonts w:ascii="Arial" w:hAnsi="Arial" w:cs="Arial"/>
              </w:rPr>
            </w:pPr>
          </w:p>
          <w:p w14:paraId="4CB8562A" w14:textId="480A60B2" w:rsidR="00D37817" w:rsidRDefault="00371EA3" w:rsidP="00D37817">
            <w:pPr>
              <w:rPr>
                <w:rFonts w:ascii="Arial" w:hAnsi="Arial" w:cs="Arial"/>
              </w:rPr>
            </w:pPr>
            <w:r>
              <w:rPr>
                <w:rFonts w:ascii="Arial" w:hAnsi="Arial" w:cs="Arial"/>
              </w:rPr>
              <w:t xml:space="preserve">We were advised that </w:t>
            </w:r>
            <w:r w:rsidR="00D37817">
              <w:rPr>
                <w:rFonts w:ascii="Arial" w:hAnsi="Arial" w:cs="Arial"/>
              </w:rPr>
              <w:t>H</w:t>
            </w:r>
            <w:r>
              <w:rPr>
                <w:rFonts w:ascii="Arial" w:hAnsi="Arial" w:cs="Arial"/>
              </w:rPr>
              <w:t xml:space="preserve">ome </w:t>
            </w:r>
            <w:r w:rsidR="00D37817">
              <w:rPr>
                <w:rFonts w:ascii="Arial" w:hAnsi="Arial" w:cs="Arial"/>
              </w:rPr>
              <w:t>O</w:t>
            </w:r>
            <w:r>
              <w:rPr>
                <w:rFonts w:ascii="Arial" w:hAnsi="Arial" w:cs="Arial"/>
              </w:rPr>
              <w:t>ffice</w:t>
            </w:r>
            <w:r w:rsidR="00D37817">
              <w:rPr>
                <w:rFonts w:ascii="Arial" w:hAnsi="Arial" w:cs="Arial"/>
              </w:rPr>
              <w:t xml:space="preserve"> funding had been obtained to support M</w:t>
            </w:r>
            <w:r w:rsidR="00F37BF0">
              <w:rPr>
                <w:rFonts w:ascii="Arial" w:hAnsi="Arial" w:cs="Arial"/>
              </w:rPr>
              <w:t xml:space="preserve">ulti </w:t>
            </w:r>
            <w:r w:rsidR="00D37817">
              <w:rPr>
                <w:rFonts w:ascii="Arial" w:hAnsi="Arial" w:cs="Arial"/>
              </w:rPr>
              <w:t>A</w:t>
            </w:r>
            <w:r w:rsidR="00F37BF0">
              <w:rPr>
                <w:rFonts w:ascii="Arial" w:hAnsi="Arial" w:cs="Arial"/>
              </w:rPr>
              <w:t xml:space="preserve">gency </w:t>
            </w:r>
            <w:r w:rsidR="00D37817">
              <w:rPr>
                <w:rFonts w:ascii="Arial" w:hAnsi="Arial" w:cs="Arial"/>
              </w:rPr>
              <w:t>R</w:t>
            </w:r>
            <w:r w:rsidR="00F37BF0">
              <w:rPr>
                <w:rFonts w:ascii="Arial" w:hAnsi="Arial" w:cs="Arial"/>
              </w:rPr>
              <w:t xml:space="preserve">isk </w:t>
            </w:r>
            <w:r w:rsidR="00D37817">
              <w:rPr>
                <w:rFonts w:ascii="Arial" w:hAnsi="Arial" w:cs="Arial"/>
              </w:rPr>
              <w:t>A</w:t>
            </w:r>
            <w:r w:rsidR="00F37BF0">
              <w:rPr>
                <w:rFonts w:ascii="Arial" w:hAnsi="Arial" w:cs="Arial"/>
              </w:rPr>
              <w:t xml:space="preserve">ssessment </w:t>
            </w:r>
            <w:r w:rsidR="00D37817">
              <w:rPr>
                <w:rFonts w:ascii="Arial" w:hAnsi="Arial" w:cs="Arial"/>
              </w:rPr>
              <w:t>C</w:t>
            </w:r>
            <w:r w:rsidR="00F37BF0">
              <w:rPr>
                <w:rFonts w:ascii="Arial" w:hAnsi="Arial" w:cs="Arial"/>
              </w:rPr>
              <w:t xml:space="preserve">onferences (MARAC) and </w:t>
            </w:r>
            <w:r w:rsidR="00D37817">
              <w:rPr>
                <w:rFonts w:ascii="Arial" w:hAnsi="Arial" w:cs="Arial"/>
              </w:rPr>
              <w:t>M</w:t>
            </w:r>
            <w:r w:rsidR="007D08D1">
              <w:rPr>
                <w:rFonts w:ascii="Arial" w:hAnsi="Arial" w:cs="Arial"/>
              </w:rPr>
              <w:t xml:space="preserve">ulti </w:t>
            </w:r>
            <w:r w:rsidR="00D37817">
              <w:rPr>
                <w:rFonts w:ascii="Arial" w:hAnsi="Arial" w:cs="Arial"/>
              </w:rPr>
              <w:t>A</w:t>
            </w:r>
            <w:r w:rsidR="007D08D1">
              <w:rPr>
                <w:rFonts w:ascii="Arial" w:hAnsi="Arial" w:cs="Arial"/>
              </w:rPr>
              <w:t xml:space="preserve">gency </w:t>
            </w:r>
            <w:r w:rsidR="00D37817">
              <w:rPr>
                <w:rFonts w:ascii="Arial" w:hAnsi="Arial" w:cs="Arial"/>
              </w:rPr>
              <w:t>T</w:t>
            </w:r>
            <w:r w:rsidR="007D08D1">
              <w:rPr>
                <w:rFonts w:ascii="Arial" w:hAnsi="Arial" w:cs="Arial"/>
              </w:rPr>
              <w:t xml:space="preserve">asking </w:t>
            </w:r>
            <w:r w:rsidR="00D37817">
              <w:rPr>
                <w:rFonts w:ascii="Arial" w:hAnsi="Arial" w:cs="Arial"/>
              </w:rPr>
              <w:t>A</w:t>
            </w:r>
            <w:r w:rsidR="007D08D1">
              <w:rPr>
                <w:rFonts w:ascii="Arial" w:hAnsi="Arial" w:cs="Arial"/>
              </w:rPr>
              <w:t xml:space="preserve">nd </w:t>
            </w:r>
            <w:r w:rsidR="00D37817">
              <w:rPr>
                <w:rFonts w:ascii="Arial" w:hAnsi="Arial" w:cs="Arial"/>
              </w:rPr>
              <w:t>C</w:t>
            </w:r>
            <w:r w:rsidR="007D08D1">
              <w:rPr>
                <w:rFonts w:ascii="Arial" w:hAnsi="Arial" w:cs="Arial"/>
              </w:rPr>
              <w:t>o-ordination processes in relation to domestic abuse.</w:t>
            </w:r>
            <w:r w:rsidR="00D37817">
              <w:rPr>
                <w:rFonts w:ascii="Arial" w:hAnsi="Arial" w:cs="Arial"/>
              </w:rPr>
              <w:t xml:space="preserve"> </w:t>
            </w:r>
          </w:p>
          <w:p w14:paraId="6F1A6FBF" w14:textId="77777777" w:rsidR="00D37817" w:rsidRDefault="00D37817" w:rsidP="00D37817">
            <w:pPr>
              <w:rPr>
                <w:rFonts w:ascii="Arial" w:hAnsi="Arial" w:cs="Arial"/>
              </w:rPr>
            </w:pPr>
          </w:p>
          <w:p w14:paraId="34D5DBF4" w14:textId="7905DFC1" w:rsidR="00D37817" w:rsidRDefault="00A53894" w:rsidP="00D37817">
            <w:pPr>
              <w:rPr>
                <w:rFonts w:ascii="Arial" w:hAnsi="Arial" w:cs="Arial"/>
              </w:rPr>
            </w:pPr>
            <w:r>
              <w:rPr>
                <w:rFonts w:ascii="Arial" w:hAnsi="Arial" w:cs="Arial"/>
              </w:rPr>
              <w:t>In relation to</w:t>
            </w:r>
            <w:r w:rsidR="00D37817">
              <w:rPr>
                <w:rFonts w:ascii="Arial" w:hAnsi="Arial" w:cs="Arial"/>
              </w:rPr>
              <w:t xml:space="preserve"> fraud and financial crime</w:t>
            </w:r>
            <w:r>
              <w:rPr>
                <w:rFonts w:ascii="Arial" w:hAnsi="Arial" w:cs="Arial"/>
              </w:rPr>
              <w:t xml:space="preserve">, we were informed that the force had achieved </w:t>
            </w:r>
            <w:r w:rsidR="00D37817">
              <w:rPr>
                <w:rFonts w:ascii="Arial" w:hAnsi="Arial" w:cs="Arial"/>
              </w:rPr>
              <w:t xml:space="preserve">good results </w:t>
            </w:r>
            <w:r w:rsidR="002B3731">
              <w:rPr>
                <w:rFonts w:ascii="Arial" w:hAnsi="Arial" w:cs="Arial"/>
              </w:rPr>
              <w:t>from</w:t>
            </w:r>
            <w:r w:rsidR="00D37817">
              <w:rPr>
                <w:rFonts w:ascii="Arial" w:hAnsi="Arial" w:cs="Arial"/>
              </w:rPr>
              <w:t xml:space="preserve"> civil orders and asset recovery</w:t>
            </w:r>
            <w:r w:rsidR="002B3731">
              <w:rPr>
                <w:rFonts w:ascii="Arial" w:hAnsi="Arial" w:cs="Arial"/>
              </w:rPr>
              <w:t xml:space="preserve"> and were o</w:t>
            </w:r>
            <w:r w:rsidR="00D37817">
              <w:rPr>
                <w:rFonts w:ascii="Arial" w:hAnsi="Arial" w:cs="Arial"/>
              </w:rPr>
              <w:t xml:space="preserve">ne of the </w:t>
            </w:r>
            <w:r w:rsidR="002B3731">
              <w:rPr>
                <w:rFonts w:ascii="Arial" w:hAnsi="Arial" w:cs="Arial"/>
              </w:rPr>
              <w:t>best forces in England and Wales</w:t>
            </w:r>
            <w:r w:rsidR="00D37817">
              <w:rPr>
                <w:rFonts w:ascii="Arial" w:hAnsi="Arial" w:cs="Arial"/>
              </w:rPr>
              <w:t xml:space="preserve"> for capability in this area.</w:t>
            </w:r>
          </w:p>
          <w:p w14:paraId="76FFB343" w14:textId="77777777" w:rsidR="00D37817" w:rsidRDefault="00D37817" w:rsidP="00D37817">
            <w:pPr>
              <w:rPr>
                <w:rFonts w:ascii="Arial" w:hAnsi="Arial" w:cs="Arial"/>
              </w:rPr>
            </w:pPr>
          </w:p>
          <w:p w14:paraId="204590D8" w14:textId="44731232" w:rsidR="00D37817" w:rsidRPr="001C340E" w:rsidRDefault="00D37817" w:rsidP="00D37817">
            <w:pPr>
              <w:rPr>
                <w:rFonts w:ascii="Arial" w:hAnsi="Arial" w:cs="Arial"/>
              </w:rPr>
            </w:pPr>
            <w:r w:rsidRPr="001C340E">
              <w:rPr>
                <w:rFonts w:ascii="Arial" w:hAnsi="Arial" w:cs="Arial"/>
              </w:rPr>
              <w:t>The DPCC deferred to the CC to ask how she s</w:t>
            </w:r>
            <w:r>
              <w:rPr>
                <w:rFonts w:ascii="Arial" w:hAnsi="Arial" w:cs="Arial"/>
              </w:rPr>
              <w:t>aw</w:t>
            </w:r>
            <w:r w:rsidRPr="001C340E">
              <w:rPr>
                <w:rFonts w:ascii="Arial" w:hAnsi="Arial" w:cs="Arial"/>
              </w:rPr>
              <w:t xml:space="preserve"> the overall risk and</w:t>
            </w:r>
            <w:r w:rsidR="00143AD1">
              <w:rPr>
                <w:rFonts w:ascii="Arial" w:hAnsi="Arial" w:cs="Arial"/>
              </w:rPr>
              <w:t xml:space="preserve"> for her</w:t>
            </w:r>
            <w:r w:rsidRPr="001C340E">
              <w:rPr>
                <w:rFonts w:ascii="Arial" w:hAnsi="Arial" w:cs="Arial"/>
              </w:rPr>
              <w:t xml:space="preserve"> assurance against how </w:t>
            </w:r>
            <w:r>
              <w:rPr>
                <w:rFonts w:ascii="Arial" w:hAnsi="Arial" w:cs="Arial"/>
              </w:rPr>
              <w:t>the force</w:t>
            </w:r>
            <w:r w:rsidRPr="001C340E">
              <w:rPr>
                <w:rFonts w:ascii="Arial" w:hAnsi="Arial" w:cs="Arial"/>
              </w:rPr>
              <w:t xml:space="preserve"> deliver</w:t>
            </w:r>
            <w:r>
              <w:rPr>
                <w:rFonts w:ascii="Arial" w:hAnsi="Arial" w:cs="Arial"/>
              </w:rPr>
              <w:t>ed</w:t>
            </w:r>
            <w:r w:rsidRPr="001C340E">
              <w:rPr>
                <w:rFonts w:ascii="Arial" w:hAnsi="Arial" w:cs="Arial"/>
              </w:rPr>
              <w:t xml:space="preserve"> against </w:t>
            </w:r>
            <w:r w:rsidR="002B3731">
              <w:rPr>
                <w:rFonts w:ascii="Arial" w:hAnsi="Arial" w:cs="Arial"/>
              </w:rPr>
              <w:t>the SPR</w:t>
            </w:r>
            <w:r w:rsidRPr="001C340E">
              <w:rPr>
                <w:rFonts w:ascii="Arial" w:hAnsi="Arial" w:cs="Arial"/>
              </w:rPr>
              <w:t xml:space="preserve">. The CC advised that the ongoing scrutiny against the SPR and identification of any gaps </w:t>
            </w:r>
            <w:r>
              <w:rPr>
                <w:rFonts w:ascii="Arial" w:hAnsi="Arial" w:cs="Arial"/>
              </w:rPr>
              <w:t>wa</w:t>
            </w:r>
            <w:r w:rsidRPr="001C340E">
              <w:rPr>
                <w:rFonts w:ascii="Arial" w:hAnsi="Arial" w:cs="Arial"/>
              </w:rPr>
              <w:t>s diligent</w:t>
            </w:r>
            <w:r>
              <w:rPr>
                <w:rFonts w:ascii="Arial" w:hAnsi="Arial" w:cs="Arial"/>
              </w:rPr>
              <w:t>.</w:t>
            </w:r>
            <w:r w:rsidRPr="001C340E">
              <w:rPr>
                <w:rFonts w:ascii="Arial" w:hAnsi="Arial" w:cs="Arial"/>
              </w:rPr>
              <w:t xml:space="preserve"> </w:t>
            </w:r>
          </w:p>
          <w:p w14:paraId="774AAC89" w14:textId="77777777" w:rsidR="00D37817" w:rsidRPr="001C340E" w:rsidRDefault="00D37817" w:rsidP="00D37817">
            <w:pPr>
              <w:rPr>
                <w:rFonts w:ascii="Arial" w:hAnsi="Arial" w:cs="Arial"/>
              </w:rPr>
            </w:pPr>
          </w:p>
          <w:p w14:paraId="4107ADBC" w14:textId="3AA242F5" w:rsidR="00D37817" w:rsidRPr="001C340E" w:rsidRDefault="00D37817" w:rsidP="00D37817">
            <w:pPr>
              <w:shd w:val="clear" w:color="auto" w:fill="FFFFFF"/>
              <w:spacing w:line="300" w:lineRule="atLeast"/>
              <w:rPr>
                <w:rFonts w:ascii="Arial" w:hAnsi="Arial" w:cs="Arial"/>
                <w:color w:val="323130"/>
              </w:rPr>
            </w:pPr>
            <w:r>
              <w:rPr>
                <w:rFonts w:ascii="Arial" w:hAnsi="Arial" w:cs="Arial"/>
                <w:color w:val="323130"/>
              </w:rPr>
              <w:lastRenderedPageBreak/>
              <w:t>We noted that there was a financial risk in relation to the SPR as even though the commitment was there, the funding and resources were not always available.  She advised that the OPCC would be kept updated in relation to these concerns.  We noted that when the Home Office extended the SPR to include VAWG, they did so without increasing the funding they provided for this work to be undertaken.</w:t>
            </w:r>
            <w:r w:rsidRPr="001C340E">
              <w:rPr>
                <w:rFonts w:ascii="Arial" w:hAnsi="Arial" w:cs="Arial"/>
                <w:color w:val="323130"/>
              </w:rPr>
              <w:t xml:space="preserve"> </w:t>
            </w:r>
          </w:p>
          <w:p w14:paraId="0CB433E7" w14:textId="77777777" w:rsidR="00D37817" w:rsidRPr="001C340E" w:rsidRDefault="00D37817" w:rsidP="00D37817">
            <w:pPr>
              <w:rPr>
                <w:rFonts w:ascii="Arial" w:hAnsi="Arial" w:cs="Arial"/>
              </w:rPr>
            </w:pPr>
          </w:p>
          <w:p w14:paraId="3DBF82BE" w14:textId="15B6FAB9" w:rsidR="00D37817" w:rsidRPr="001C340E" w:rsidRDefault="00D37817" w:rsidP="00D37817">
            <w:pPr>
              <w:rPr>
                <w:rFonts w:ascii="Arial" w:hAnsi="Arial" w:cs="Arial"/>
              </w:rPr>
            </w:pPr>
            <w:r w:rsidRPr="001C340E">
              <w:rPr>
                <w:rFonts w:ascii="Arial" w:hAnsi="Arial" w:cs="Arial"/>
              </w:rPr>
              <w:t xml:space="preserve">The CFO advised that this </w:t>
            </w:r>
            <w:r>
              <w:rPr>
                <w:rFonts w:ascii="Arial" w:hAnsi="Arial" w:cs="Arial"/>
              </w:rPr>
              <w:t>wa</w:t>
            </w:r>
            <w:r w:rsidRPr="001C340E">
              <w:rPr>
                <w:rFonts w:ascii="Arial" w:hAnsi="Arial" w:cs="Arial"/>
              </w:rPr>
              <w:t>s an excellent piece of work that show</w:t>
            </w:r>
            <w:r>
              <w:rPr>
                <w:rFonts w:ascii="Arial" w:hAnsi="Arial" w:cs="Arial"/>
              </w:rPr>
              <w:t>ed</w:t>
            </w:r>
            <w:r w:rsidRPr="001C340E">
              <w:rPr>
                <w:rFonts w:ascii="Arial" w:hAnsi="Arial" w:cs="Arial"/>
              </w:rPr>
              <w:t xml:space="preserve"> how we ha</w:t>
            </w:r>
            <w:r>
              <w:rPr>
                <w:rFonts w:ascii="Arial" w:hAnsi="Arial" w:cs="Arial"/>
              </w:rPr>
              <w:t>d</w:t>
            </w:r>
            <w:r w:rsidRPr="001C340E">
              <w:rPr>
                <w:rFonts w:ascii="Arial" w:hAnsi="Arial" w:cs="Arial"/>
              </w:rPr>
              <w:t xml:space="preserve"> implemented investment through precept. </w:t>
            </w:r>
          </w:p>
          <w:p w14:paraId="2BD55AA1" w14:textId="77777777" w:rsidR="00D37817" w:rsidRPr="001C340E" w:rsidRDefault="00D37817" w:rsidP="00D37817">
            <w:pPr>
              <w:rPr>
                <w:rFonts w:ascii="Arial" w:hAnsi="Arial" w:cs="Arial"/>
              </w:rPr>
            </w:pPr>
          </w:p>
          <w:p w14:paraId="056F48A9" w14:textId="6BBA8081" w:rsidR="00D37817" w:rsidRPr="001C340E" w:rsidRDefault="00D37817" w:rsidP="00D37817">
            <w:pPr>
              <w:rPr>
                <w:rFonts w:ascii="Arial" w:hAnsi="Arial" w:cs="Arial"/>
              </w:rPr>
            </w:pPr>
            <w:r w:rsidRPr="001C340E">
              <w:rPr>
                <w:rFonts w:ascii="Arial" w:hAnsi="Arial" w:cs="Arial"/>
              </w:rPr>
              <w:t>The DPCC thanked the Ho</w:t>
            </w:r>
            <w:r>
              <w:rPr>
                <w:rFonts w:ascii="Arial" w:hAnsi="Arial" w:cs="Arial"/>
              </w:rPr>
              <w:t>PS</w:t>
            </w:r>
            <w:r w:rsidRPr="001C340E">
              <w:rPr>
                <w:rFonts w:ascii="Arial" w:hAnsi="Arial" w:cs="Arial"/>
              </w:rPr>
              <w:t xml:space="preserve"> for her contribution and her assurances </w:t>
            </w:r>
            <w:r>
              <w:rPr>
                <w:rFonts w:ascii="Arial" w:hAnsi="Arial" w:cs="Arial"/>
              </w:rPr>
              <w:t>in the delivery of this area of work.</w:t>
            </w:r>
            <w:r w:rsidRPr="001C340E">
              <w:rPr>
                <w:rFonts w:ascii="Arial" w:hAnsi="Arial" w:cs="Arial"/>
              </w:rPr>
              <w:t xml:space="preserve"> </w:t>
            </w:r>
          </w:p>
          <w:p w14:paraId="5296EF5D" w14:textId="431C19C6" w:rsidR="00D37817" w:rsidRPr="003A68D6" w:rsidRDefault="00D37817" w:rsidP="00D37817">
            <w:pPr>
              <w:ind w:right="253"/>
              <w:rPr>
                <w:rFonts w:cs="Arial"/>
                <w:b/>
                <w:bCs/>
              </w:rPr>
            </w:pPr>
          </w:p>
        </w:tc>
        <w:tc>
          <w:tcPr>
            <w:tcW w:w="1270" w:type="dxa"/>
          </w:tcPr>
          <w:p w14:paraId="17F308BA" w14:textId="16CB69CD" w:rsidR="00D37817" w:rsidRDefault="00143AD1" w:rsidP="00143AD1">
            <w:pPr>
              <w:jc w:val="center"/>
              <w:rPr>
                <w:rFonts w:ascii="Arial" w:hAnsi="Arial" w:cs="Arial"/>
                <w:b/>
              </w:rPr>
            </w:pPr>
            <w:r w:rsidRPr="00143AD1">
              <w:rPr>
                <w:rFonts w:ascii="Arial" w:hAnsi="Arial" w:cs="Arial"/>
                <w:b/>
              </w:rPr>
              <w:lastRenderedPageBreak/>
              <w:t>Action</w:t>
            </w:r>
          </w:p>
          <w:p w14:paraId="5871E526" w14:textId="77777777" w:rsidR="00143AD1" w:rsidRDefault="00143AD1" w:rsidP="00143AD1">
            <w:pPr>
              <w:jc w:val="center"/>
              <w:rPr>
                <w:rFonts w:ascii="Arial" w:hAnsi="Arial" w:cs="Arial"/>
                <w:b/>
              </w:rPr>
            </w:pPr>
          </w:p>
          <w:p w14:paraId="1862E52E" w14:textId="77777777" w:rsidR="00143AD1" w:rsidRDefault="00143AD1" w:rsidP="00143AD1">
            <w:pPr>
              <w:jc w:val="center"/>
              <w:rPr>
                <w:rFonts w:ascii="Arial" w:hAnsi="Arial" w:cs="Arial"/>
                <w:b/>
              </w:rPr>
            </w:pPr>
          </w:p>
          <w:p w14:paraId="5E0301E6" w14:textId="77777777" w:rsidR="00143AD1" w:rsidRDefault="00143AD1" w:rsidP="00143AD1">
            <w:pPr>
              <w:jc w:val="center"/>
              <w:rPr>
                <w:rFonts w:ascii="Arial" w:hAnsi="Arial" w:cs="Arial"/>
                <w:b/>
              </w:rPr>
            </w:pPr>
          </w:p>
          <w:p w14:paraId="4D33B345" w14:textId="77777777" w:rsidR="00143AD1" w:rsidRDefault="00143AD1" w:rsidP="00143AD1">
            <w:pPr>
              <w:jc w:val="center"/>
              <w:rPr>
                <w:rFonts w:ascii="Arial" w:hAnsi="Arial" w:cs="Arial"/>
                <w:b/>
              </w:rPr>
            </w:pPr>
          </w:p>
          <w:p w14:paraId="3AC801F4" w14:textId="77777777" w:rsidR="00143AD1" w:rsidRDefault="00143AD1" w:rsidP="00143AD1">
            <w:pPr>
              <w:jc w:val="center"/>
              <w:rPr>
                <w:rFonts w:ascii="Arial" w:hAnsi="Arial" w:cs="Arial"/>
                <w:b/>
              </w:rPr>
            </w:pPr>
          </w:p>
          <w:p w14:paraId="5DDCEAA7" w14:textId="77777777" w:rsidR="00143AD1" w:rsidRDefault="00143AD1" w:rsidP="00143AD1">
            <w:pPr>
              <w:jc w:val="center"/>
              <w:rPr>
                <w:rFonts w:ascii="Arial" w:hAnsi="Arial" w:cs="Arial"/>
                <w:b/>
              </w:rPr>
            </w:pPr>
          </w:p>
          <w:p w14:paraId="784167EE" w14:textId="77777777" w:rsidR="00143AD1" w:rsidRDefault="00143AD1" w:rsidP="00143AD1">
            <w:pPr>
              <w:jc w:val="center"/>
              <w:rPr>
                <w:rFonts w:ascii="Arial" w:hAnsi="Arial" w:cs="Arial"/>
                <w:b/>
              </w:rPr>
            </w:pPr>
          </w:p>
          <w:p w14:paraId="419A7655" w14:textId="77777777" w:rsidR="00143AD1" w:rsidRDefault="00143AD1" w:rsidP="00143AD1">
            <w:pPr>
              <w:jc w:val="center"/>
              <w:rPr>
                <w:rFonts w:ascii="Arial" w:hAnsi="Arial" w:cs="Arial"/>
                <w:b/>
              </w:rPr>
            </w:pPr>
          </w:p>
          <w:p w14:paraId="570820C9" w14:textId="77777777" w:rsidR="00143AD1" w:rsidRDefault="00143AD1" w:rsidP="00143AD1">
            <w:pPr>
              <w:jc w:val="center"/>
              <w:rPr>
                <w:rFonts w:ascii="Arial" w:hAnsi="Arial" w:cs="Arial"/>
                <w:b/>
              </w:rPr>
            </w:pPr>
          </w:p>
          <w:p w14:paraId="127240E1" w14:textId="77777777" w:rsidR="00143AD1" w:rsidRDefault="00143AD1" w:rsidP="00143AD1">
            <w:pPr>
              <w:jc w:val="center"/>
              <w:rPr>
                <w:rFonts w:ascii="Arial" w:hAnsi="Arial" w:cs="Arial"/>
                <w:b/>
              </w:rPr>
            </w:pPr>
          </w:p>
          <w:p w14:paraId="72B43B11" w14:textId="77777777" w:rsidR="00143AD1" w:rsidRDefault="00143AD1" w:rsidP="00143AD1">
            <w:pPr>
              <w:jc w:val="center"/>
              <w:rPr>
                <w:rFonts w:ascii="Arial" w:hAnsi="Arial" w:cs="Arial"/>
                <w:b/>
              </w:rPr>
            </w:pPr>
          </w:p>
          <w:p w14:paraId="5E957848" w14:textId="77777777" w:rsidR="00143AD1" w:rsidRDefault="00143AD1" w:rsidP="00143AD1">
            <w:pPr>
              <w:jc w:val="center"/>
              <w:rPr>
                <w:rFonts w:ascii="Arial" w:hAnsi="Arial" w:cs="Arial"/>
                <w:b/>
              </w:rPr>
            </w:pPr>
          </w:p>
          <w:p w14:paraId="1D892DCC" w14:textId="77777777" w:rsidR="00143AD1" w:rsidRDefault="00143AD1" w:rsidP="00143AD1">
            <w:pPr>
              <w:jc w:val="center"/>
              <w:rPr>
                <w:rFonts w:ascii="Arial" w:hAnsi="Arial" w:cs="Arial"/>
                <w:b/>
              </w:rPr>
            </w:pPr>
          </w:p>
          <w:p w14:paraId="72EF30AA" w14:textId="77777777" w:rsidR="00143AD1" w:rsidRDefault="00143AD1" w:rsidP="00143AD1">
            <w:pPr>
              <w:jc w:val="center"/>
              <w:rPr>
                <w:rFonts w:ascii="Arial" w:hAnsi="Arial" w:cs="Arial"/>
                <w:b/>
              </w:rPr>
            </w:pPr>
          </w:p>
          <w:p w14:paraId="5352A90C" w14:textId="77777777" w:rsidR="00143AD1" w:rsidRDefault="00143AD1" w:rsidP="00143AD1">
            <w:pPr>
              <w:jc w:val="center"/>
              <w:rPr>
                <w:rFonts w:ascii="Arial" w:hAnsi="Arial" w:cs="Arial"/>
                <w:b/>
              </w:rPr>
            </w:pPr>
          </w:p>
          <w:p w14:paraId="24E49EA4" w14:textId="77777777" w:rsidR="00143AD1" w:rsidRDefault="00143AD1" w:rsidP="00143AD1">
            <w:pPr>
              <w:jc w:val="center"/>
              <w:rPr>
                <w:rFonts w:ascii="Arial" w:hAnsi="Arial" w:cs="Arial"/>
                <w:b/>
              </w:rPr>
            </w:pPr>
          </w:p>
          <w:p w14:paraId="270F6CCC" w14:textId="77777777" w:rsidR="00143AD1" w:rsidRDefault="00143AD1" w:rsidP="00143AD1">
            <w:pPr>
              <w:jc w:val="center"/>
              <w:rPr>
                <w:rFonts w:ascii="Arial" w:hAnsi="Arial" w:cs="Arial"/>
                <w:b/>
              </w:rPr>
            </w:pPr>
          </w:p>
          <w:p w14:paraId="09DF92EC" w14:textId="77777777" w:rsidR="00143AD1" w:rsidRDefault="00143AD1" w:rsidP="00143AD1">
            <w:pPr>
              <w:jc w:val="center"/>
              <w:rPr>
                <w:rFonts w:ascii="Arial" w:hAnsi="Arial" w:cs="Arial"/>
                <w:b/>
              </w:rPr>
            </w:pPr>
          </w:p>
          <w:p w14:paraId="5E55D667" w14:textId="77777777" w:rsidR="00143AD1" w:rsidRDefault="00143AD1" w:rsidP="00143AD1">
            <w:pPr>
              <w:jc w:val="center"/>
              <w:rPr>
                <w:rFonts w:ascii="Arial" w:hAnsi="Arial" w:cs="Arial"/>
                <w:b/>
              </w:rPr>
            </w:pPr>
          </w:p>
          <w:p w14:paraId="467008C8" w14:textId="77777777" w:rsidR="00143AD1" w:rsidRDefault="00143AD1" w:rsidP="00143AD1">
            <w:pPr>
              <w:jc w:val="center"/>
              <w:rPr>
                <w:rFonts w:ascii="Arial" w:hAnsi="Arial" w:cs="Arial"/>
                <w:b/>
              </w:rPr>
            </w:pPr>
          </w:p>
          <w:p w14:paraId="4E51477C" w14:textId="77777777" w:rsidR="00143AD1" w:rsidRDefault="00143AD1" w:rsidP="00143AD1">
            <w:pPr>
              <w:jc w:val="center"/>
              <w:rPr>
                <w:rFonts w:ascii="Arial" w:hAnsi="Arial" w:cs="Arial"/>
                <w:b/>
              </w:rPr>
            </w:pPr>
          </w:p>
          <w:p w14:paraId="18070CB1" w14:textId="77777777" w:rsidR="00143AD1" w:rsidRDefault="00143AD1" w:rsidP="00143AD1">
            <w:pPr>
              <w:jc w:val="center"/>
              <w:rPr>
                <w:rFonts w:ascii="Arial" w:hAnsi="Arial" w:cs="Arial"/>
                <w:b/>
              </w:rPr>
            </w:pPr>
          </w:p>
          <w:p w14:paraId="51DCF29A" w14:textId="77777777" w:rsidR="00143AD1" w:rsidRDefault="00143AD1" w:rsidP="00143AD1">
            <w:pPr>
              <w:jc w:val="center"/>
              <w:rPr>
                <w:rFonts w:ascii="Arial" w:hAnsi="Arial" w:cs="Arial"/>
                <w:b/>
              </w:rPr>
            </w:pPr>
          </w:p>
          <w:p w14:paraId="3E031D48" w14:textId="77777777" w:rsidR="00143AD1" w:rsidRDefault="00143AD1" w:rsidP="00143AD1">
            <w:pPr>
              <w:jc w:val="center"/>
              <w:rPr>
                <w:rFonts w:ascii="Arial" w:hAnsi="Arial" w:cs="Arial"/>
                <w:b/>
              </w:rPr>
            </w:pPr>
          </w:p>
          <w:p w14:paraId="1285DEF4" w14:textId="77777777" w:rsidR="00143AD1" w:rsidRDefault="00143AD1" w:rsidP="00143AD1">
            <w:pPr>
              <w:jc w:val="center"/>
              <w:rPr>
                <w:rFonts w:ascii="Arial" w:hAnsi="Arial" w:cs="Arial"/>
                <w:b/>
              </w:rPr>
            </w:pPr>
          </w:p>
          <w:p w14:paraId="4EBCCACF" w14:textId="77777777" w:rsidR="00143AD1" w:rsidRDefault="00143AD1" w:rsidP="00143AD1">
            <w:pPr>
              <w:jc w:val="center"/>
              <w:rPr>
                <w:rFonts w:ascii="Arial" w:hAnsi="Arial" w:cs="Arial"/>
                <w:b/>
              </w:rPr>
            </w:pPr>
          </w:p>
          <w:p w14:paraId="69940A5A" w14:textId="77777777" w:rsidR="00143AD1" w:rsidRDefault="00143AD1" w:rsidP="00143AD1">
            <w:pPr>
              <w:jc w:val="center"/>
              <w:rPr>
                <w:rFonts w:ascii="Arial" w:hAnsi="Arial" w:cs="Arial"/>
                <w:b/>
              </w:rPr>
            </w:pPr>
          </w:p>
          <w:p w14:paraId="03CC692B" w14:textId="77777777" w:rsidR="00143AD1" w:rsidRDefault="00143AD1" w:rsidP="00143AD1">
            <w:pPr>
              <w:jc w:val="center"/>
              <w:rPr>
                <w:rFonts w:ascii="Arial" w:hAnsi="Arial" w:cs="Arial"/>
                <w:b/>
              </w:rPr>
            </w:pPr>
          </w:p>
          <w:p w14:paraId="0532EB00" w14:textId="77777777" w:rsidR="00143AD1" w:rsidRDefault="00143AD1" w:rsidP="00143AD1">
            <w:pPr>
              <w:jc w:val="center"/>
              <w:rPr>
                <w:rFonts w:ascii="Arial" w:hAnsi="Arial" w:cs="Arial"/>
                <w:b/>
              </w:rPr>
            </w:pPr>
          </w:p>
          <w:p w14:paraId="50270241" w14:textId="77777777" w:rsidR="00143AD1" w:rsidRDefault="00143AD1" w:rsidP="00143AD1">
            <w:pPr>
              <w:jc w:val="center"/>
              <w:rPr>
                <w:rFonts w:ascii="Arial" w:hAnsi="Arial" w:cs="Arial"/>
                <w:b/>
              </w:rPr>
            </w:pPr>
          </w:p>
          <w:p w14:paraId="068F988A" w14:textId="77777777" w:rsidR="00143AD1" w:rsidRDefault="00143AD1" w:rsidP="00143AD1">
            <w:pPr>
              <w:jc w:val="center"/>
              <w:rPr>
                <w:rFonts w:ascii="Arial" w:hAnsi="Arial" w:cs="Arial"/>
                <w:b/>
              </w:rPr>
            </w:pPr>
          </w:p>
          <w:p w14:paraId="7D477FD7" w14:textId="77777777" w:rsidR="00143AD1" w:rsidRDefault="00143AD1" w:rsidP="00143AD1">
            <w:pPr>
              <w:jc w:val="center"/>
              <w:rPr>
                <w:rFonts w:ascii="Arial" w:hAnsi="Arial" w:cs="Arial"/>
                <w:b/>
              </w:rPr>
            </w:pPr>
          </w:p>
          <w:p w14:paraId="1657477C" w14:textId="77777777" w:rsidR="00143AD1" w:rsidRDefault="00143AD1" w:rsidP="00143AD1">
            <w:pPr>
              <w:jc w:val="center"/>
              <w:rPr>
                <w:rFonts w:ascii="Arial" w:hAnsi="Arial" w:cs="Arial"/>
                <w:b/>
              </w:rPr>
            </w:pPr>
          </w:p>
          <w:p w14:paraId="0FF14CE5" w14:textId="77777777" w:rsidR="00143AD1" w:rsidRDefault="00143AD1" w:rsidP="00143AD1">
            <w:pPr>
              <w:jc w:val="center"/>
              <w:rPr>
                <w:rFonts w:ascii="Arial" w:hAnsi="Arial" w:cs="Arial"/>
                <w:b/>
              </w:rPr>
            </w:pPr>
          </w:p>
          <w:p w14:paraId="5388F01C" w14:textId="77777777" w:rsidR="00143AD1" w:rsidRDefault="00143AD1" w:rsidP="00143AD1">
            <w:pPr>
              <w:jc w:val="center"/>
              <w:rPr>
                <w:rFonts w:ascii="Arial" w:hAnsi="Arial" w:cs="Arial"/>
                <w:b/>
              </w:rPr>
            </w:pPr>
          </w:p>
          <w:p w14:paraId="3B220994" w14:textId="77777777" w:rsidR="00143AD1" w:rsidRDefault="00143AD1" w:rsidP="00143AD1">
            <w:pPr>
              <w:jc w:val="center"/>
              <w:rPr>
                <w:rFonts w:ascii="Arial" w:hAnsi="Arial" w:cs="Arial"/>
                <w:b/>
              </w:rPr>
            </w:pPr>
          </w:p>
          <w:p w14:paraId="6C0CAD18" w14:textId="77777777" w:rsidR="00143AD1" w:rsidRDefault="00143AD1" w:rsidP="00143AD1">
            <w:pPr>
              <w:jc w:val="center"/>
              <w:rPr>
                <w:rFonts w:ascii="Arial" w:hAnsi="Arial" w:cs="Arial"/>
                <w:b/>
              </w:rPr>
            </w:pPr>
          </w:p>
          <w:p w14:paraId="2A68E896" w14:textId="77777777" w:rsidR="00143AD1" w:rsidRDefault="00143AD1" w:rsidP="00143AD1">
            <w:pPr>
              <w:jc w:val="center"/>
              <w:rPr>
                <w:rFonts w:ascii="Arial" w:hAnsi="Arial" w:cs="Arial"/>
                <w:b/>
              </w:rPr>
            </w:pPr>
          </w:p>
          <w:p w14:paraId="09448623" w14:textId="77777777" w:rsidR="00143AD1" w:rsidRDefault="00143AD1" w:rsidP="00143AD1">
            <w:pPr>
              <w:jc w:val="center"/>
              <w:rPr>
                <w:rFonts w:ascii="Arial" w:hAnsi="Arial" w:cs="Arial"/>
                <w:b/>
              </w:rPr>
            </w:pPr>
          </w:p>
          <w:p w14:paraId="73571CED" w14:textId="77777777" w:rsidR="00143AD1" w:rsidRDefault="00143AD1" w:rsidP="00143AD1">
            <w:pPr>
              <w:jc w:val="center"/>
              <w:rPr>
                <w:rFonts w:ascii="Arial" w:hAnsi="Arial" w:cs="Arial"/>
                <w:b/>
              </w:rPr>
            </w:pPr>
          </w:p>
          <w:p w14:paraId="6FE6085F" w14:textId="77777777" w:rsidR="00143AD1" w:rsidRDefault="00143AD1" w:rsidP="00143AD1">
            <w:pPr>
              <w:jc w:val="center"/>
              <w:rPr>
                <w:rFonts w:ascii="Arial" w:hAnsi="Arial" w:cs="Arial"/>
                <w:b/>
              </w:rPr>
            </w:pPr>
          </w:p>
          <w:p w14:paraId="27034C05" w14:textId="77777777" w:rsidR="00143AD1" w:rsidRDefault="00143AD1" w:rsidP="00143AD1">
            <w:pPr>
              <w:jc w:val="center"/>
              <w:rPr>
                <w:rFonts w:ascii="Arial" w:hAnsi="Arial" w:cs="Arial"/>
                <w:b/>
              </w:rPr>
            </w:pPr>
          </w:p>
          <w:p w14:paraId="38935ECC" w14:textId="77777777" w:rsidR="00143AD1" w:rsidRDefault="00143AD1" w:rsidP="00143AD1">
            <w:pPr>
              <w:jc w:val="center"/>
              <w:rPr>
                <w:rFonts w:ascii="Arial" w:hAnsi="Arial" w:cs="Arial"/>
                <w:b/>
              </w:rPr>
            </w:pPr>
          </w:p>
          <w:p w14:paraId="474FB94D" w14:textId="77777777" w:rsidR="00143AD1" w:rsidRDefault="00143AD1" w:rsidP="00143AD1">
            <w:pPr>
              <w:jc w:val="center"/>
              <w:rPr>
                <w:rFonts w:ascii="Arial" w:hAnsi="Arial" w:cs="Arial"/>
                <w:b/>
              </w:rPr>
            </w:pPr>
          </w:p>
          <w:p w14:paraId="71D8D5E1" w14:textId="77777777" w:rsidR="00143AD1" w:rsidRDefault="00143AD1" w:rsidP="00143AD1">
            <w:pPr>
              <w:jc w:val="center"/>
              <w:rPr>
                <w:rFonts w:ascii="Arial" w:hAnsi="Arial" w:cs="Arial"/>
                <w:b/>
              </w:rPr>
            </w:pPr>
          </w:p>
          <w:p w14:paraId="4B1926A6" w14:textId="77777777" w:rsidR="00143AD1" w:rsidRDefault="00143AD1" w:rsidP="00143AD1">
            <w:pPr>
              <w:jc w:val="center"/>
              <w:rPr>
                <w:rFonts w:ascii="Arial" w:hAnsi="Arial" w:cs="Arial"/>
                <w:b/>
              </w:rPr>
            </w:pPr>
          </w:p>
          <w:p w14:paraId="73B6DF08" w14:textId="77777777" w:rsidR="00143AD1" w:rsidRDefault="00143AD1" w:rsidP="00143AD1">
            <w:pPr>
              <w:jc w:val="center"/>
              <w:rPr>
                <w:rFonts w:ascii="Arial" w:hAnsi="Arial" w:cs="Arial"/>
                <w:b/>
              </w:rPr>
            </w:pPr>
          </w:p>
          <w:p w14:paraId="48AA85DA" w14:textId="77777777" w:rsidR="00143AD1" w:rsidRDefault="00143AD1" w:rsidP="00143AD1">
            <w:pPr>
              <w:jc w:val="center"/>
              <w:rPr>
                <w:rFonts w:ascii="Arial" w:hAnsi="Arial" w:cs="Arial"/>
                <w:b/>
              </w:rPr>
            </w:pPr>
          </w:p>
          <w:p w14:paraId="6B3D73DC" w14:textId="77777777" w:rsidR="00143AD1" w:rsidRDefault="00143AD1" w:rsidP="00143AD1">
            <w:pPr>
              <w:jc w:val="center"/>
              <w:rPr>
                <w:rFonts w:ascii="Arial" w:hAnsi="Arial" w:cs="Arial"/>
                <w:b/>
              </w:rPr>
            </w:pPr>
          </w:p>
          <w:p w14:paraId="28BB82D4" w14:textId="08FF3E86" w:rsidR="00143AD1" w:rsidRDefault="00143AD1" w:rsidP="00143AD1">
            <w:pPr>
              <w:jc w:val="center"/>
              <w:rPr>
                <w:rFonts w:ascii="Arial" w:hAnsi="Arial" w:cs="Arial"/>
                <w:b/>
              </w:rPr>
            </w:pPr>
            <w:r>
              <w:rPr>
                <w:rFonts w:ascii="Arial" w:hAnsi="Arial" w:cs="Arial"/>
                <w:b/>
              </w:rPr>
              <w:lastRenderedPageBreak/>
              <w:t>Action</w:t>
            </w:r>
          </w:p>
          <w:p w14:paraId="00245117" w14:textId="77777777" w:rsidR="00143AD1" w:rsidRPr="00143AD1" w:rsidRDefault="00143AD1" w:rsidP="00143AD1">
            <w:pPr>
              <w:jc w:val="center"/>
              <w:rPr>
                <w:rFonts w:ascii="Arial" w:hAnsi="Arial" w:cs="Arial"/>
                <w:b/>
              </w:rPr>
            </w:pPr>
          </w:p>
          <w:p w14:paraId="32CCFC38" w14:textId="77777777" w:rsidR="00143AD1" w:rsidRDefault="00143AD1" w:rsidP="00D37817">
            <w:pPr>
              <w:rPr>
                <w:rFonts w:ascii="Arial" w:hAnsi="Arial" w:cs="Arial"/>
                <w:b/>
                <w:highlight w:val="yellow"/>
              </w:rPr>
            </w:pPr>
          </w:p>
          <w:p w14:paraId="036992D0" w14:textId="61A284C9" w:rsidR="00143AD1" w:rsidRPr="00676C59" w:rsidRDefault="00143AD1" w:rsidP="00D37817">
            <w:pPr>
              <w:rPr>
                <w:rFonts w:ascii="Arial" w:hAnsi="Arial" w:cs="Arial"/>
                <w:b/>
                <w:highlight w:val="yellow"/>
              </w:rPr>
            </w:pPr>
          </w:p>
        </w:tc>
      </w:tr>
      <w:tr w:rsidR="00D37817" w:rsidRPr="00676C59" w14:paraId="7AD72752" w14:textId="77777777" w:rsidTr="001D30D6">
        <w:trPr>
          <w:trHeight w:val="568"/>
        </w:trPr>
        <w:tc>
          <w:tcPr>
            <w:tcW w:w="8217" w:type="dxa"/>
          </w:tcPr>
          <w:p w14:paraId="5B322B0C" w14:textId="06D1F40E" w:rsidR="00D37817" w:rsidRPr="003C35EB" w:rsidRDefault="00D37817" w:rsidP="003C35EB">
            <w:pPr>
              <w:pStyle w:val="ListParagraph"/>
              <w:numPr>
                <w:ilvl w:val="0"/>
                <w:numId w:val="22"/>
              </w:numPr>
              <w:rPr>
                <w:rFonts w:cs="Arial"/>
                <w:u w:val="single"/>
              </w:rPr>
            </w:pPr>
            <w:r w:rsidRPr="003C35EB">
              <w:rPr>
                <w:rFonts w:cs="Arial"/>
                <w:b/>
                <w:color w:val="000000"/>
                <w:u w:val="single"/>
              </w:rPr>
              <w:lastRenderedPageBreak/>
              <w:t>ANY OTHER BUSINESS</w:t>
            </w:r>
          </w:p>
          <w:p w14:paraId="7E31BC79" w14:textId="77777777" w:rsidR="00D37817" w:rsidRDefault="00D37817" w:rsidP="00D37817">
            <w:pPr>
              <w:rPr>
                <w:rFonts w:cs="Arial"/>
                <w:u w:val="single"/>
              </w:rPr>
            </w:pPr>
          </w:p>
          <w:p w14:paraId="50FCE4F6" w14:textId="7BAF0556" w:rsidR="00D37817" w:rsidRPr="00957550" w:rsidRDefault="00D37817" w:rsidP="00D37817">
            <w:pPr>
              <w:rPr>
                <w:rFonts w:ascii="Arial" w:hAnsi="Arial" w:cs="Arial"/>
              </w:rPr>
            </w:pPr>
            <w:r w:rsidRPr="00957550">
              <w:rPr>
                <w:rFonts w:ascii="Arial" w:hAnsi="Arial" w:cs="Arial"/>
              </w:rPr>
              <w:t xml:space="preserve">The CC advised that that in light of </w:t>
            </w:r>
            <w:r>
              <w:rPr>
                <w:rFonts w:ascii="Arial" w:hAnsi="Arial" w:cs="Arial"/>
              </w:rPr>
              <w:t>H</w:t>
            </w:r>
            <w:r w:rsidRPr="00957550">
              <w:rPr>
                <w:rFonts w:ascii="Arial" w:hAnsi="Arial" w:cs="Arial"/>
              </w:rPr>
              <w:t xml:space="preserve">er Majesty the Queen’s passing, </w:t>
            </w:r>
            <w:r>
              <w:rPr>
                <w:rFonts w:ascii="Arial" w:hAnsi="Arial" w:cs="Arial"/>
              </w:rPr>
              <w:t>the force</w:t>
            </w:r>
            <w:r w:rsidRPr="00957550">
              <w:rPr>
                <w:rFonts w:ascii="Arial" w:hAnsi="Arial" w:cs="Arial"/>
              </w:rPr>
              <w:t xml:space="preserve"> cypher</w:t>
            </w:r>
            <w:r>
              <w:rPr>
                <w:rFonts w:ascii="Arial" w:hAnsi="Arial" w:cs="Arial"/>
              </w:rPr>
              <w:t xml:space="preserve"> would be changing</w:t>
            </w:r>
            <w:r w:rsidRPr="00957550">
              <w:rPr>
                <w:rFonts w:ascii="Arial" w:hAnsi="Arial" w:cs="Arial"/>
              </w:rPr>
              <w:t xml:space="preserve"> from ER to CR</w:t>
            </w:r>
            <w:r>
              <w:rPr>
                <w:rFonts w:ascii="Arial" w:hAnsi="Arial" w:cs="Arial"/>
              </w:rPr>
              <w:t>, starting at the end of October via a phased programme of work.</w:t>
            </w:r>
          </w:p>
          <w:p w14:paraId="1BF09B0B" w14:textId="77777777" w:rsidR="00D37817" w:rsidRPr="00957550" w:rsidRDefault="00D37817" w:rsidP="00D37817">
            <w:pPr>
              <w:rPr>
                <w:rFonts w:ascii="Arial" w:hAnsi="Arial" w:cs="Arial"/>
              </w:rPr>
            </w:pPr>
          </w:p>
          <w:p w14:paraId="7061AB6C" w14:textId="1AA8C730" w:rsidR="00D37817" w:rsidRDefault="00D37817" w:rsidP="00D37817">
            <w:pPr>
              <w:rPr>
                <w:rFonts w:ascii="Arial" w:hAnsi="Arial" w:cs="Arial"/>
              </w:rPr>
            </w:pPr>
            <w:r w:rsidRPr="00957550">
              <w:rPr>
                <w:rFonts w:ascii="Arial" w:hAnsi="Arial" w:cs="Arial"/>
              </w:rPr>
              <w:t>The DPCC shared a question from the PCC in relation to the public</w:t>
            </w:r>
            <w:r>
              <w:rPr>
                <w:rFonts w:ascii="Arial" w:hAnsi="Arial" w:cs="Arial"/>
              </w:rPr>
              <w:t>ly</w:t>
            </w:r>
            <w:r w:rsidRPr="00957550">
              <w:rPr>
                <w:rFonts w:ascii="Arial" w:hAnsi="Arial" w:cs="Arial"/>
              </w:rPr>
              <w:t xml:space="preserve"> reported data breaches in </w:t>
            </w:r>
            <w:r w:rsidR="00191979">
              <w:rPr>
                <w:rFonts w:ascii="Arial" w:hAnsi="Arial" w:cs="Arial"/>
              </w:rPr>
              <w:t xml:space="preserve">the Police Service </w:t>
            </w:r>
            <w:r w:rsidRPr="00957550">
              <w:rPr>
                <w:rFonts w:ascii="Arial" w:hAnsi="Arial" w:cs="Arial"/>
              </w:rPr>
              <w:t xml:space="preserve">Northern Ireland </w:t>
            </w:r>
            <w:r>
              <w:rPr>
                <w:rFonts w:ascii="Arial" w:hAnsi="Arial" w:cs="Arial"/>
              </w:rPr>
              <w:t>and in the</w:t>
            </w:r>
            <w:r w:rsidRPr="00957550">
              <w:rPr>
                <w:rFonts w:ascii="Arial" w:hAnsi="Arial" w:cs="Arial"/>
              </w:rPr>
              <w:t xml:space="preserve"> Metropolitan Police. The DPCC asked if the CC could give assurance that she </w:t>
            </w:r>
            <w:r>
              <w:rPr>
                <w:rFonts w:ascii="Arial" w:hAnsi="Arial" w:cs="Arial"/>
              </w:rPr>
              <w:t>wa</w:t>
            </w:r>
            <w:r w:rsidRPr="00957550">
              <w:rPr>
                <w:rFonts w:ascii="Arial" w:hAnsi="Arial" w:cs="Arial"/>
              </w:rPr>
              <w:t xml:space="preserve">s content that </w:t>
            </w:r>
            <w:r w:rsidR="00191979">
              <w:rPr>
                <w:rFonts w:ascii="Arial" w:hAnsi="Arial" w:cs="Arial"/>
              </w:rPr>
              <w:t>the force had the relevant</w:t>
            </w:r>
            <w:r w:rsidRPr="00957550">
              <w:rPr>
                <w:rFonts w:ascii="Arial" w:hAnsi="Arial" w:cs="Arial"/>
              </w:rPr>
              <w:t xml:space="preserve"> systems, processes and oversight in place so that a similar data breach would be avoided</w:t>
            </w:r>
            <w:r>
              <w:rPr>
                <w:rFonts w:ascii="Arial" w:hAnsi="Arial" w:cs="Arial"/>
              </w:rPr>
              <w:t xml:space="preserve"> in Gwent</w:t>
            </w:r>
            <w:r w:rsidRPr="00957550">
              <w:rPr>
                <w:rFonts w:ascii="Arial" w:hAnsi="Arial" w:cs="Arial"/>
              </w:rPr>
              <w:t xml:space="preserve">. </w:t>
            </w:r>
          </w:p>
          <w:p w14:paraId="60D0CEDB" w14:textId="77777777" w:rsidR="00D37817" w:rsidRDefault="00D37817" w:rsidP="00D37817">
            <w:pPr>
              <w:rPr>
                <w:rFonts w:ascii="Arial" w:hAnsi="Arial" w:cs="Arial"/>
              </w:rPr>
            </w:pPr>
          </w:p>
          <w:p w14:paraId="756DD706" w14:textId="5000DB29" w:rsidR="00D37817" w:rsidRDefault="00D37817" w:rsidP="00D37817">
            <w:pPr>
              <w:rPr>
                <w:rFonts w:ascii="Arial" w:hAnsi="Arial" w:cs="Arial"/>
              </w:rPr>
            </w:pPr>
            <w:r>
              <w:rPr>
                <w:rFonts w:ascii="Arial" w:hAnsi="Arial" w:cs="Arial"/>
              </w:rPr>
              <w:t xml:space="preserve">The CC confirmed that </w:t>
            </w:r>
            <w:r w:rsidR="00845C87">
              <w:rPr>
                <w:rFonts w:ascii="Arial" w:hAnsi="Arial" w:cs="Arial"/>
              </w:rPr>
              <w:t xml:space="preserve">Freedom of Information (FOI) requests were considered at </w:t>
            </w:r>
            <w:r>
              <w:rPr>
                <w:rFonts w:ascii="Arial" w:hAnsi="Arial" w:cs="Arial"/>
              </w:rPr>
              <w:t xml:space="preserve">weekly </w:t>
            </w:r>
            <w:r w:rsidR="00191979">
              <w:rPr>
                <w:rFonts w:ascii="Arial" w:hAnsi="Arial" w:cs="Arial"/>
              </w:rPr>
              <w:t xml:space="preserve">Chief Officer </w:t>
            </w:r>
            <w:r w:rsidR="00845C87">
              <w:rPr>
                <w:rFonts w:ascii="Arial" w:hAnsi="Arial" w:cs="Arial"/>
              </w:rPr>
              <w:t>meetings.</w:t>
            </w:r>
            <w:r>
              <w:rPr>
                <w:rFonts w:ascii="Arial" w:hAnsi="Arial" w:cs="Arial"/>
              </w:rPr>
              <w:t xml:space="preserve"> </w:t>
            </w:r>
            <w:r w:rsidR="00845C87">
              <w:rPr>
                <w:rFonts w:ascii="Arial" w:hAnsi="Arial" w:cs="Arial"/>
              </w:rPr>
              <w:t xml:space="preserve"> </w:t>
            </w:r>
            <w:r>
              <w:rPr>
                <w:rFonts w:ascii="Arial" w:hAnsi="Arial" w:cs="Arial"/>
              </w:rPr>
              <w:t xml:space="preserve">She added there were very few that contained details on individuals and that the HoCC also then reviewed every FOI before a response was sent. </w:t>
            </w:r>
          </w:p>
          <w:p w14:paraId="7F90F9F6" w14:textId="77777777" w:rsidR="00D37817" w:rsidRDefault="00D37817" w:rsidP="00D37817">
            <w:pPr>
              <w:rPr>
                <w:rFonts w:ascii="Arial" w:hAnsi="Arial" w:cs="Arial"/>
              </w:rPr>
            </w:pPr>
          </w:p>
          <w:p w14:paraId="78BF93BE" w14:textId="089DB4A0" w:rsidR="00D37817" w:rsidRDefault="00D37817" w:rsidP="00D37817">
            <w:pPr>
              <w:rPr>
                <w:rFonts w:ascii="Arial" w:hAnsi="Arial" w:cs="Arial"/>
              </w:rPr>
            </w:pPr>
            <w:r>
              <w:rPr>
                <w:rFonts w:ascii="Arial" w:hAnsi="Arial" w:cs="Arial"/>
              </w:rPr>
              <w:t>The CC informed us that the ACOR was currently working on a document that would give reassurance of</w:t>
            </w:r>
            <w:r w:rsidR="00370BB9">
              <w:rPr>
                <w:rFonts w:ascii="Arial" w:hAnsi="Arial" w:cs="Arial"/>
              </w:rPr>
              <w:t xml:space="preserve"> the work</w:t>
            </w:r>
            <w:r>
              <w:rPr>
                <w:rFonts w:ascii="Arial" w:hAnsi="Arial" w:cs="Arial"/>
              </w:rPr>
              <w:t xml:space="preserve"> the force had done and the procedures that were in place. </w:t>
            </w:r>
          </w:p>
          <w:p w14:paraId="35045DC4" w14:textId="65254D37" w:rsidR="00D37817" w:rsidRPr="00885111" w:rsidRDefault="00D37817" w:rsidP="00D37817">
            <w:pPr>
              <w:rPr>
                <w:rFonts w:ascii="Arial" w:hAnsi="Arial" w:cs="Arial"/>
              </w:rPr>
            </w:pPr>
          </w:p>
        </w:tc>
        <w:tc>
          <w:tcPr>
            <w:tcW w:w="1270" w:type="dxa"/>
          </w:tcPr>
          <w:p w14:paraId="3CFE5A89" w14:textId="77777777" w:rsidR="00D37817" w:rsidRDefault="00D37817" w:rsidP="00D37817">
            <w:pPr>
              <w:rPr>
                <w:rFonts w:ascii="Arial" w:hAnsi="Arial" w:cs="Arial"/>
                <w:b/>
                <w:highlight w:val="yellow"/>
              </w:rPr>
            </w:pPr>
          </w:p>
          <w:p w14:paraId="3EBF831A" w14:textId="77777777" w:rsidR="00D37817" w:rsidRDefault="00D37817" w:rsidP="00D37817">
            <w:pPr>
              <w:rPr>
                <w:rFonts w:ascii="Arial" w:hAnsi="Arial" w:cs="Arial"/>
                <w:b/>
                <w:highlight w:val="yellow"/>
              </w:rPr>
            </w:pPr>
          </w:p>
          <w:p w14:paraId="4ECD6086" w14:textId="77777777" w:rsidR="00D37817" w:rsidRDefault="00D37817" w:rsidP="00D37817">
            <w:pPr>
              <w:rPr>
                <w:rFonts w:ascii="Arial" w:hAnsi="Arial" w:cs="Arial"/>
                <w:b/>
                <w:highlight w:val="yellow"/>
              </w:rPr>
            </w:pPr>
          </w:p>
          <w:p w14:paraId="77A5A055" w14:textId="77777777" w:rsidR="00D37817" w:rsidRDefault="00D37817" w:rsidP="00D37817">
            <w:pPr>
              <w:rPr>
                <w:rFonts w:ascii="Arial" w:hAnsi="Arial" w:cs="Arial"/>
                <w:b/>
                <w:highlight w:val="yellow"/>
              </w:rPr>
            </w:pPr>
          </w:p>
          <w:p w14:paraId="5B3B1C0D" w14:textId="77777777" w:rsidR="00D37817" w:rsidRDefault="00D37817" w:rsidP="00D37817">
            <w:pPr>
              <w:rPr>
                <w:rFonts w:ascii="Arial" w:hAnsi="Arial" w:cs="Arial"/>
                <w:b/>
                <w:highlight w:val="yellow"/>
              </w:rPr>
            </w:pPr>
          </w:p>
          <w:p w14:paraId="4BC85382" w14:textId="77777777" w:rsidR="00D37817" w:rsidRDefault="00D37817" w:rsidP="00D37817">
            <w:pPr>
              <w:rPr>
                <w:rFonts w:ascii="Arial" w:hAnsi="Arial" w:cs="Arial"/>
                <w:b/>
                <w:highlight w:val="yellow"/>
              </w:rPr>
            </w:pPr>
          </w:p>
          <w:p w14:paraId="16A2F6D7" w14:textId="77777777" w:rsidR="00D37817" w:rsidRDefault="00D37817" w:rsidP="00D37817">
            <w:pPr>
              <w:rPr>
                <w:rFonts w:ascii="Arial" w:hAnsi="Arial" w:cs="Arial"/>
                <w:b/>
                <w:highlight w:val="yellow"/>
              </w:rPr>
            </w:pPr>
          </w:p>
          <w:p w14:paraId="4609FDBD" w14:textId="77777777" w:rsidR="00D37817" w:rsidRDefault="00D37817" w:rsidP="00D37817">
            <w:pPr>
              <w:rPr>
                <w:rFonts w:ascii="Arial" w:hAnsi="Arial" w:cs="Arial"/>
                <w:b/>
                <w:highlight w:val="yellow"/>
              </w:rPr>
            </w:pPr>
          </w:p>
          <w:p w14:paraId="3709B7FE" w14:textId="77777777" w:rsidR="00D37817" w:rsidRDefault="00D37817" w:rsidP="00D37817">
            <w:pPr>
              <w:rPr>
                <w:rFonts w:ascii="Arial" w:hAnsi="Arial" w:cs="Arial"/>
                <w:b/>
                <w:highlight w:val="yellow"/>
              </w:rPr>
            </w:pPr>
          </w:p>
          <w:p w14:paraId="735BE57E" w14:textId="77777777" w:rsidR="00D37817" w:rsidRDefault="00D37817" w:rsidP="00D37817">
            <w:pPr>
              <w:rPr>
                <w:rFonts w:ascii="Arial" w:hAnsi="Arial" w:cs="Arial"/>
                <w:b/>
                <w:highlight w:val="yellow"/>
              </w:rPr>
            </w:pPr>
          </w:p>
          <w:p w14:paraId="780E6B02" w14:textId="77777777" w:rsidR="00D37817" w:rsidRDefault="00D37817" w:rsidP="00D37817">
            <w:pPr>
              <w:rPr>
                <w:rFonts w:ascii="Arial" w:hAnsi="Arial" w:cs="Arial"/>
                <w:b/>
                <w:highlight w:val="yellow"/>
              </w:rPr>
            </w:pPr>
          </w:p>
          <w:p w14:paraId="25B23A61" w14:textId="77777777" w:rsidR="00D37817" w:rsidRDefault="00D37817" w:rsidP="00D37817">
            <w:pPr>
              <w:rPr>
                <w:rFonts w:ascii="Arial" w:hAnsi="Arial" w:cs="Arial"/>
                <w:b/>
                <w:highlight w:val="yellow"/>
              </w:rPr>
            </w:pPr>
          </w:p>
          <w:p w14:paraId="76290C72" w14:textId="77777777" w:rsidR="00D37817" w:rsidRDefault="00D37817" w:rsidP="00D37817">
            <w:pPr>
              <w:rPr>
                <w:rFonts w:ascii="Arial" w:hAnsi="Arial" w:cs="Arial"/>
                <w:b/>
                <w:highlight w:val="yellow"/>
              </w:rPr>
            </w:pPr>
          </w:p>
          <w:p w14:paraId="7454EB6C" w14:textId="77777777" w:rsidR="00D37817" w:rsidRDefault="00D37817" w:rsidP="00D37817">
            <w:pPr>
              <w:rPr>
                <w:rFonts w:ascii="Arial" w:hAnsi="Arial" w:cs="Arial"/>
                <w:b/>
                <w:highlight w:val="yellow"/>
              </w:rPr>
            </w:pPr>
          </w:p>
          <w:p w14:paraId="23B574DA" w14:textId="77777777" w:rsidR="00D37817" w:rsidRDefault="00D37817" w:rsidP="00D37817">
            <w:pPr>
              <w:rPr>
                <w:rFonts w:ascii="Arial" w:hAnsi="Arial" w:cs="Arial"/>
                <w:b/>
                <w:highlight w:val="yellow"/>
              </w:rPr>
            </w:pPr>
          </w:p>
          <w:p w14:paraId="45CB2E76" w14:textId="77777777" w:rsidR="00D37817" w:rsidRDefault="00D37817" w:rsidP="00D37817">
            <w:pPr>
              <w:rPr>
                <w:rFonts w:ascii="Arial" w:hAnsi="Arial" w:cs="Arial"/>
                <w:b/>
                <w:highlight w:val="yellow"/>
              </w:rPr>
            </w:pPr>
          </w:p>
          <w:p w14:paraId="1EE0B7EE" w14:textId="77777777" w:rsidR="00D37817" w:rsidRDefault="00D37817" w:rsidP="00D37817">
            <w:pPr>
              <w:rPr>
                <w:rFonts w:ascii="Arial" w:hAnsi="Arial" w:cs="Arial"/>
                <w:b/>
                <w:highlight w:val="yellow"/>
              </w:rPr>
            </w:pPr>
          </w:p>
          <w:p w14:paraId="58745CD9" w14:textId="77777777" w:rsidR="00D37817" w:rsidRDefault="00D37817" w:rsidP="00D37817">
            <w:pPr>
              <w:rPr>
                <w:rFonts w:ascii="Arial" w:hAnsi="Arial" w:cs="Arial"/>
                <w:b/>
                <w:highlight w:val="yellow"/>
              </w:rPr>
            </w:pPr>
          </w:p>
          <w:p w14:paraId="038E080A" w14:textId="2B31E099" w:rsidR="00D37817" w:rsidRPr="00676C59" w:rsidRDefault="00D37817" w:rsidP="00845C87">
            <w:pPr>
              <w:jc w:val="center"/>
              <w:rPr>
                <w:rFonts w:ascii="Arial" w:hAnsi="Arial" w:cs="Arial"/>
                <w:b/>
                <w:highlight w:val="yellow"/>
              </w:rPr>
            </w:pPr>
            <w:r w:rsidRPr="005945A1">
              <w:rPr>
                <w:rFonts w:ascii="Arial" w:hAnsi="Arial" w:cs="Arial"/>
                <w:b/>
              </w:rPr>
              <w:t>ACOR</w:t>
            </w:r>
          </w:p>
        </w:tc>
      </w:tr>
      <w:tr w:rsidR="00D37817" w:rsidRPr="00676C59" w14:paraId="2F6875E1" w14:textId="77777777" w:rsidTr="001D30D6">
        <w:tc>
          <w:tcPr>
            <w:tcW w:w="8217" w:type="dxa"/>
          </w:tcPr>
          <w:p w14:paraId="5D91149B" w14:textId="4239731E" w:rsidR="00D37817" w:rsidRPr="00676C59" w:rsidRDefault="00D37817" w:rsidP="003C35EB">
            <w:pPr>
              <w:pStyle w:val="ListParagraph"/>
              <w:numPr>
                <w:ilvl w:val="0"/>
                <w:numId w:val="22"/>
              </w:numPr>
              <w:jc w:val="left"/>
              <w:rPr>
                <w:rFonts w:cs="Arial"/>
                <w:b/>
                <w:color w:val="000000"/>
                <w:szCs w:val="24"/>
                <w:u w:val="single"/>
              </w:rPr>
            </w:pPr>
            <w:bookmarkStart w:id="1" w:name="_Hlk46471707"/>
            <w:r w:rsidRPr="00676C59">
              <w:rPr>
                <w:rFonts w:cs="Arial"/>
                <w:b/>
                <w:color w:val="000000"/>
                <w:szCs w:val="24"/>
                <w:u w:val="single"/>
              </w:rPr>
              <w:t>TO IDENTIFY ANY RISKS ARISING FROM THIS MEETING</w:t>
            </w:r>
          </w:p>
          <w:p w14:paraId="21D06D48" w14:textId="77777777" w:rsidR="00D37817" w:rsidRPr="00676C59" w:rsidRDefault="00D37817" w:rsidP="00D37817">
            <w:pPr>
              <w:rPr>
                <w:rFonts w:ascii="Arial" w:hAnsi="Arial" w:cs="Arial"/>
              </w:rPr>
            </w:pPr>
          </w:p>
        </w:tc>
        <w:tc>
          <w:tcPr>
            <w:tcW w:w="1270" w:type="dxa"/>
          </w:tcPr>
          <w:p w14:paraId="53FD1701" w14:textId="77777777" w:rsidR="00D37817" w:rsidRPr="00676C59" w:rsidRDefault="00D37817" w:rsidP="00D37817">
            <w:pPr>
              <w:rPr>
                <w:rFonts w:ascii="Arial" w:hAnsi="Arial" w:cs="Arial"/>
                <w:b/>
                <w:highlight w:val="yellow"/>
              </w:rPr>
            </w:pPr>
          </w:p>
        </w:tc>
      </w:tr>
      <w:tr w:rsidR="00D37817" w:rsidRPr="00676C59" w14:paraId="1200472F" w14:textId="77777777" w:rsidTr="001D30D6">
        <w:tc>
          <w:tcPr>
            <w:tcW w:w="8217" w:type="dxa"/>
          </w:tcPr>
          <w:p w14:paraId="517DD497" w14:textId="5F836B5C" w:rsidR="00D37817" w:rsidRPr="00676C59" w:rsidRDefault="00D37817" w:rsidP="00D37817">
            <w:pPr>
              <w:rPr>
                <w:rFonts w:ascii="Arial" w:hAnsi="Arial" w:cs="Arial"/>
              </w:rPr>
            </w:pPr>
            <w:r w:rsidRPr="00676C59">
              <w:rPr>
                <w:rFonts w:ascii="Arial" w:hAnsi="Arial" w:cs="Arial"/>
              </w:rPr>
              <w:t>There were no risks identified during the meeting.</w:t>
            </w:r>
          </w:p>
          <w:p w14:paraId="7C732BCC" w14:textId="1DA802BD" w:rsidR="00D37817" w:rsidRPr="00676C59" w:rsidRDefault="00D37817" w:rsidP="00D37817">
            <w:pPr>
              <w:rPr>
                <w:rFonts w:ascii="Arial" w:hAnsi="Arial" w:cs="Arial"/>
              </w:rPr>
            </w:pPr>
          </w:p>
        </w:tc>
        <w:tc>
          <w:tcPr>
            <w:tcW w:w="1270" w:type="dxa"/>
          </w:tcPr>
          <w:p w14:paraId="69642F83" w14:textId="77777777" w:rsidR="00D37817" w:rsidRPr="00676C59" w:rsidRDefault="00D37817" w:rsidP="00D37817">
            <w:pPr>
              <w:rPr>
                <w:rFonts w:ascii="Arial" w:hAnsi="Arial" w:cs="Arial"/>
                <w:b/>
                <w:bCs/>
                <w:highlight w:val="yellow"/>
              </w:rPr>
            </w:pPr>
          </w:p>
          <w:p w14:paraId="437F9EEA" w14:textId="77777777" w:rsidR="00D37817" w:rsidRPr="00676C59" w:rsidRDefault="00D37817" w:rsidP="00D37817">
            <w:pPr>
              <w:rPr>
                <w:rFonts w:ascii="Arial" w:hAnsi="Arial" w:cs="Arial"/>
                <w:highlight w:val="yellow"/>
              </w:rPr>
            </w:pPr>
          </w:p>
        </w:tc>
      </w:tr>
      <w:bookmarkEnd w:id="1"/>
      <w:tr w:rsidR="00D37817" w:rsidRPr="00676C59" w14:paraId="7BB11841" w14:textId="77777777" w:rsidTr="001D30D6">
        <w:tc>
          <w:tcPr>
            <w:tcW w:w="8217" w:type="dxa"/>
          </w:tcPr>
          <w:p w14:paraId="2FB79730" w14:textId="5DE04C3B" w:rsidR="00D37817" w:rsidRPr="00676C59" w:rsidRDefault="00D37817" w:rsidP="00D37817">
            <w:pPr>
              <w:rPr>
                <w:rFonts w:ascii="Arial" w:hAnsi="Arial" w:cs="Arial"/>
                <w:b/>
              </w:rPr>
            </w:pPr>
            <w:r w:rsidRPr="00676C59">
              <w:rPr>
                <w:rFonts w:ascii="Arial" w:hAnsi="Arial" w:cs="Arial"/>
                <w:b/>
              </w:rPr>
              <w:t>The meeting concluded at 13.20</w:t>
            </w:r>
            <w:r>
              <w:rPr>
                <w:rFonts w:ascii="Arial" w:hAnsi="Arial" w:cs="Arial"/>
                <w:b/>
              </w:rPr>
              <w:t>.</w:t>
            </w:r>
          </w:p>
          <w:p w14:paraId="312FE05C" w14:textId="77777777" w:rsidR="00D37817" w:rsidRPr="00676C59" w:rsidRDefault="00D37817" w:rsidP="00D37817">
            <w:pPr>
              <w:rPr>
                <w:rFonts w:ascii="Arial" w:hAnsi="Arial" w:cs="Arial"/>
              </w:rPr>
            </w:pPr>
          </w:p>
        </w:tc>
        <w:tc>
          <w:tcPr>
            <w:tcW w:w="1270" w:type="dxa"/>
          </w:tcPr>
          <w:p w14:paraId="14BEEDAF" w14:textId="77777777" w:rsidR="00D37817" w:rsidRPr="00676C59" w:rsidRDefault="00D37817" w:rsidP="00D37817">
            <w:pPr>
              <w:rPr>
                <w:rFonts w:ascii="Arial" w:hAnsi="Arial" w:cs="Arial"/>
                <w:b/>
              </w:rPr>
            </w:pPr>
          </w:p>
        </w:tc>
      </w:tr>
    </w:tbl>
    <w:p w14:paraId="53FC72F8" w14:textId="77777777" w:rsidR="009E70BB" w:rsidRPr="00676C59" w:rsidRDefault="009E70BB" w:rsidP="001035E0">
      <w:pPr>
        <w:tabs>
          <w:tab w:val="left" w:pos="3210"/>
        </w:tabs>
        <w:rPr>
          <w:rFonts w:ascii="Arial" w:hAnsi="Arial" w:cs="Arial"/>
        </w:rPr>
      </w:pPr>
    </w:p>
    <w:sectPr w:rsidR="009E70BB" w:rsidRPr="00676C59" w:rsidSect="0067178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65C9" w14:textId="77777777" w:rsidR="007F2616" w:rsidRDefault="007F2616">
      <w:r>
        <w:separator/>
      </w:r>
    </w:p>
  </w:endnote>
  <w:endnote w:type="continuationSeparator" w:id="0">
    <w:p w14:paraId="2022732E" w14:textId="77777777" w:rsidR="007F2616" w:rsidRDefault="007F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4" w:name="aliashDefaultHeaderandFo1FooterEvenPages"/>
  </w:p>
  <w:bookmarkEnd w:id="4"/>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5" w:name="aliashDefaultHeaderandFoot1FooterPrimary"/>
  </w:p>
  <w:bookmarkEnd w:id="5"/>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5EBC" w14:textId="77777777" w:rsidR="00DD2990" w:rsidRDefault="00DD2990" w:rsidP="001F68C3">
    <w:pPr>
      <w:pStyle w:val="Footer"/>
      <w:jc w:val="center"/>
      <w:rPr>
        <w:rFonts w:cs="Arial"/>
        <w:b/>
        <w:color w:val="FF0000"/>
      </w:rPr>
    </w:pPr>
    <w:bookmarkStart w:id="7" w:name="aliashDefaultHeaderandFo1FooterFirstPage"/>
  </w:p>
  <w:bookmarkEnd w:id="7"/>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A420" w14:textId="77777777" w:rsidR="007F2616" w:rsidRDefault="007F2616">
      <w:r>
        <w:separator/>
      </w:r>
    </w:p>
  </w:footnote>
  <w:footnote w:type="continuationSeparator" w:id="0">
    <w:p w14:paraId="7D6E115A" w14:textId="77777777" w:rsidR="007F2616" w:rsidRDefault="007F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5DC9" w14:textId="77777777" w:rsidR="00DD2990" w:rsidRDefault="00DD2990" w:rsidP="001F68C3">
    <w:pPr>
      <w:pStyle w:val="Header"/>
      <w:jc w:val="center"/>
      <w:rPr>
        <w:rFonts w:ascii="Arial" w:hAnsi="Arial" w:cs="Arial"/>
        <w:b/>
        <w:color w:val="FF0000"/>
      </w:rPr>
    </w:pPr>
    <w:bookmarkStart w:id="2" w:name="aliashDefaultHeaderandFo1HeaderEvenPages"/>
  </w:p>
  <w:bookmarkEnd w:id="2"/>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484" w14:textId="77777777" w:rsidR="00DD2990" w:rsidRDefault="00DD2990" w:rsidP="001F68C3">
    <w:pPr>
      <w:pStyle w:val="Header"/>
      <w:jc w:val="center"/>
      <w:rPr>
        <w:rFonts w:ascii="Arial" w:hAnsi="Arial" w:cs="Arial"/>
        <w:b/>
        <w:color w:val="FF0000"/>
      </w:rPr>
    </w:pPr>
    <w:bookmarkStart w:id="3" w:name="aliashDefaultHeaderandFoot1HeaderPrimary"/>
  </w:p>
  <w:bookmarkEnd w:id="3"/>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DCCF" w14:textId="77777777" w:rsidR="00DD2990" w:rsidRDefault="00DD2990" w:rsidP="001F68C3">
    <w:pPr>
      <w:pStyle w:val="Header"/>
      <w:jc w:val="center"/>
      <w:rPr>
        <w:rFonts w:ascii="Arial" w:hAnsi="Arial" w:cs="Arial"/>
        <w:b/>
        <w:color w:val="FF0000"/>
      </w:rPr>
    </w:pPr>
    <w:bookmarkStart w:id="6" w:name="aliashDefaultHeaderandFo1HeaderFirstPage"/>
  </w:p>
  <w:bookmarkEnd w:id="6"/>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F7C"/>
    <w:multiLevelType w:val="hybridMultilevel"/>
    <w:tmpl w:val="83966F2C"/>
    <w:lvl w:ilvl="0" w:tplc="AA5C31B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9F52D2"/>
    <w:multiLevelType w:val="hybridMultilevel"/>
    <w:tmpl w:val="231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E15EE"/>
    <w:multiLevelType w:val="hybridMultilevel"/>
    <w:tmpl w:val="EAF4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5F85"/>
    <w:multiLevelType w:val="hybridMultilevel"/>
    <w:tmpl w:val="954C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C1DD7"/>
    <w:multiLevelType w:val="hybridMultilevel"/>
    <w:tmpl w:val="44503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3753A5"/>
    <w:multiLevelType w:val="hybridMultilevel"/>
    <w:tmpl w:val="5D76EE06"/>
    <w:lvl w:ilvl="0" w:tplc="1BE6B0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A7993"/>
    <w:multiLevelType w:val="hybridMultilevel"/>
    <w:tmpl w:val="7C74F58A"/>
    <w:lvl w:ilvl="0" w:tplc="52E6994E">
      <w:start w:val="1"/>
      <w:numFmt w:val="bullet"/>
      <w:lvlText w:val="•"/>
      <w:lvlJc w:val="left"/>
      <w:pPr>
        <w:tabs>
          <w:tab w:val="num" w:pos="720"/>
        </w:tabs>
        <w:ind w:left="720" w:hanging="360"/>
      </w:pPr>
      <w:rPr>
        <w:rFonts w:ascii="Arial" w:hAnsi="Arial" w:hint="default"/>
      </w:rPr>
    </w:lvl>
    <w:lvl w:ilvl="1" w:tplc="B0007812" w:tentative="1">
      <w:start w:val="1"/>
      <w:numFmt w:val="bullet"/>
      <w:lvlText w:val="•"/>
      <w:lvlJc w:val="left"/>
      <w:pPr>
        <w:tabs>
          <w:tab w:val="num" w:pos="1440"/>
        </w:tabs>
        <w:ind w:left="1440" w:hanging="360"/>
      </w:pPr>
      <w:rPr>
        <w:rFonts w:ascii="Arial" w:hAnsi="Arial" w:hint="default"/>
      </w:rPr>
    </w:lvl>
    <w:lvl w:ilvl="2" w:tplc="EBD60B3A" w:tentative="1">
      <w:start w:val="1"/>
      <w:numFmt w:val="bullet"/>
      <w:lvlText w:val="•"/>
      <w:lvlJc w:val="left"/>
      <w:pPr>
        <w:tabs>
          <w:tab w:val="num" w:pos="2160"/>
        </w:tabs>
        <w:ind w:left="2160" w:hanging="360"/>
      </w:pPr>
      <w:rPr>
        <w:rFonts w:ascii="Arial" w:hAnsi="Arial" w:hint="default"/>
      </w:rPr>
    </w:lvl>
    <w:lvl w:ilvl="3" w:tplc="27380596" w:tentative="1">
      <w:start w:val="1"/>
      <w:numFmt w:val="bullet"/>
      <w:lvlText w:val="•"/>
      <w:lvlJc w:val="left"/>
      <w:pPr>
        <w:tabs>
          <w:tab w:val="num" w:pos="2880"/>
        </w:tabs>
        <w:ind w:left="2880" w:hanging="360"/>
      </w:pPr>
      <w:rPr>
        <w:rFonts w:ascii="Arial" w:hAnsi="Arial" w:hint="default"/>
      </w:rPr>
    </w:lvl>
    <w:lvl w:ilvl="4" w:tplc="841E09A0" w:tentative="1">
      <w:start w:val="1"/>
      <w:numFmt w:val="bullet"/>
      <w:lvlText w:val="•"/>
      <w:lvlJc w:val="left"/>
      <w:pPr>
        <w:tabs>
          <w:tab w:val="num" w:pos="3600"/>
        </w:tabs>
        <w:ind w:left="3600" w:hanging="360"/>
      </w:pPr>
      <w:rPr>
        <w:rFonts w:ascii="Arial" w:hAnsi="Arial" w:hint="default"/>
      </w:rPr>
    </w:lvl>
    <w:lvl w:ilvl="5" w:tplc="8402CDE6" w:tentative="1">
      <w:start w:val="1"/>
      <w:numFmt w:val="bullet"/>
      <w:lvlText w:val="•"/>
      <w:lvlJc w:val="left"/>
      <w:pPr>
        <w:tabs>
          <w:tab w:val="num" w:pos="4320"/>
        </w:tabs>
        <w:ind w:left="4320" w:hanging="360"/>
      </w:pPr>
      <w:rPr>
        <w:rFonts w:ascii="Arial" w:hAnsi="Arial" w:hint="default"/>
      </w:rPr>
    </w:lvl>
    <w:lvl w:ilvl="6" w:tplc="A8C2AE0A" w:tentative="1">
      <w:start w:val="1"/>
      <w:numFmt w:val="bullet"/>
      <w:lvlText w:val="•"/>
      <w:lvlJc w:val="left"/>
      <w:pPr>
        <w:tabs>
          <w:tab w:val="num" w:pos="5040"/>
        </w:tabs>
        <w:ind w:left="5040" w:hanging="360"/>
      </w:pPr>
      <w:rPr>
        <w:rFonts w:ascii="Arial" w:hAnsi="Arial" w:hint="default"/>
      </w:rPr>
    </w:lvl>
    <w:lvl w:ilvl="7" w:tplc="2FA89CB6" w:tentative="1">
      <w:start w:val="1"/>
      <w:numFmt w:val="bullet"/>
      <w:lvlText w:val="•"/>
      <w:lvlJc w:val="left"/>
      <w:pPr>
        <w:tabs>
          <w:tab w:val="num" w:pos="5760"/>
        </w:tabs>
        <w:ind w:left="5760" w:hanging="360"/>
      </w:pPr>
      <w:rPr>
        <w:rFonts w:ascii="Arial" w:hAnsi="Arial" w:hint="default"/>
      </w:rPr>
    </w:lvl>
    <w:lvl w:ilvl="8" w:tplc="7A0CA5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1A551C"/>
    <w:multiLevelType w:val="hybridMultilevel"/>
    <w:tmpl w:val="B41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A5719"/>
    <w:multiLevelType w:val="multilevel"/>
    <w:tmpl w:val="357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00445B"/>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4B3F9F"/>
    <w:multiLevelType w:val="hybridMultilevel"/>
    <w:tmpl w:val="C63CA224"/>
    <w:lvl w:ilvl="0" w:tplc="EC0E7C62">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7F1"/>
    <w:multiLevelType w:val="hybridMultilevel"/>
    <w:tmpl w:val="1986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F3EF8"/>
    <w:multiLevelType w:val="hybridMultilevel"/>
    <w:tmpl w:val="EE6894FA"/>
    <w:lvl w:ilvl="0" w:tplc="A04888B4">
      <w:start w:val="1"/>
      <w:numFmt w:val="decimal"/>
      <w:lvlText w:val="%1."/>
      <w:lvlJc w:val="left"/>
      <w:pPr>
        <w:tabs>
          <w:tab w:val="num" w:pos="720"/>
        </w:tabs>
        <w:ind w:left="720" w:hanging="360"/>
      </w:pPr>
    </w:lvl>
    <w:lvl w:ilvl="1" w:tplc="F9A8340C" w:tentative="1">
      <w:start w:val="1"/>
      <w:numFmt w:val="decimal"/>
      <w:lvlText w:val="%2."/>
      <w:lvlJc w:val="left"/>
      <w:pPr>
        <w:tabs>
          <w:tab w:val="num" w:pos="1440"/>
        </w:tabs>
        <w:ind w:left="1440" w:hanging="360"/>
      </w:pPr>
    </w:lvl>
    <w:lvl w:ilvl="2" w:tplc="3FC25CFE" w:tentative="1">
      <w:start w:val="1"/>
      <w:numFmt w:val="decimal"/>
      <w:lvlText w:val="%3."/>
      <w:lvlJc w:val="left"/>
      <w:pPr>
        <w:tabs>
          <w:tab w:val="num" w:pos="2160"/>
        </w:tabs>
        <w:ind w:left="2160" w:hanging="360"/>
      </w:pPr>
    </w:lvl>
    <w:lvl w:ilvl="3" w:tplc="F57AE3C2" w:tentative="1">
      <w:start w:val="1"/>
      <w:numFmt w:val="decimal"/>
      <w:lvlText w:val="%4."/>
      <w:lvlJc w:val="left"/>
      <w:pPr>
        <w:tabs>
          <w:tab w:val="num" w:pos="2880"/>
        </w:tabs>
        <w:ind w:left="2880" w:hanging="360"/>
      </w:pPr>
    </w:lvl>
    <w:lvl w:ilvl="4" w:tplc="0EBEFE96" w:tentative="1">
      <w:start w:val="1"/>
      <w:numFmt w:val="decimal"/>
      <w:lvlText w:val="%5."/>
      <w:lvlJc w:val="left"/>
      <w:pPr>
        <w:tabs>
          <w:tab w:val="num" w:pos="3600"/>
        </w:tabs>
        <w:ind w:left="3600" w:hanging="360"/>
      </w:pPr>
    </w:lvl>
    <w:lvl w:ilvl="5" w:tplc="81703F0C" w:tentative="1">
      <w:start w:val="1"/>
      <w:numFmt w:val="decimal"/>
      <w:lvlText w:val="%6."/>
      <w:lvlJc w:val="left"/>
      <w:pPr>
        <w:tabs>
          <w:tab w:val="num" w:pos="4320"/>
        </w:tabs>
        <w:ind w:left="4320" w:hanging="360"/>
      </w:pPr>
    </w:lvl>
    <w:lvl w:ilvl="6" w:tplc="3B2203A8" w:tentative="1">
      <w:start w:val="1"/>
      <w:numFmt w:val="decimal"/>
      <w:lvlText w:val="%7."/>
      <w:lvlJc w:val="left"/>
      <w:pPr>
        <w:tabs>
          <w:tab w:val="num" w:pos="5040"/>
        </w:tabs>
        <w:ind w:left="5040" w:hanging="360"/>
      </w:pPr>
    </w:lvl>
    <w:lvl w:ilvl="7" w:tplc="985A2F02" w:tentative="1">
      <w:start w:val="1"/>
      <w:numFmt w:val="decimal"/>
      <w:lvlText w:val="%8."/>
      <w:lvlJc w:val="left"/>
      <w:pPr>
        <w:tabs>
          <w:tab w:val="num" w:pos="5760"/>
        </w:tabs>
        <w:ind w:left="5760" w:hanging="360"/>
      </w:pPr>
    </w:lvl>
    <w:lvl w:ilvl="8" w:tplc="AD1C8F0C" w:tentative="1">
      <w:start w:val="1"/>
      <w:numFmt w:val="decimal"/>
      <w:lvlText w:val="%9."/>
      <w:lvlJc w:val="left"/>
      <w:pPr>
        <w:tabs>
          <w:tab w:val="num" w:pos="6480"/>
        </w:tabs>
        <w:ind w:left="6480" w:hanging="360"/>
      </w:pPr>
    </w:lvl>
  </w:abstractNum>
  <w:abstractNum w:abstractNumId="13" w15:restartNumberingAfterBreak="0">
    <w:nsid w:val="57701E9C"/>
    <w:multiLevelType w:val="hybridMultilevel"/>
    <w:tmpl w:val="E0B4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58239B"/>
    <w:multiLevelType w:val="hybridMultilevel"/>
    <w:tmpl w:val="530A2798"/>
    <w:lvl w:ilvl="0" w:tplc="72220912">
      <w:start w:val="20"/>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D471D9"/>
    <w:multiLevelType w:val="hybridMultilevel"/>
    <w:tmpl w:val="87C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61CAD"/>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5346C7"/>
    <w:multiLevelType w:val="hybridMultilevel"/>
    <w:tmpl w:val="E0C4640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24111F"/>
    <w:multiLevelType w:val="hybridMultilevel"/>
    <w:tmpl w:val="292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33333"/>
    <w:multiLevelType w:val="hybridMultilevel"/>
    <w:tmpl w:val="CB0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7E338A"/>
    <w:multiLevelType w:val="hybridMultilevel"/>
    <w:tmpl w:val="DA78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231862">
    <w:abstractNumId w:val="10"/>
  </w:num>
  <w:num w:numId="2" w16cid:durableId="810053237">
    <w:abstractNumId w:val="15"/>
  </w:num>
  <w:num w:numId="3" w16cid:durableId="347171742">
    <w:abstractNumId w:val="18"/>
  </w:num>
  <w:num w:numId="4" w16cid:durableId="1130395973">
    <w:abstractNumId w:val="7"/>
  </w:num>
  <w:num w:numId="5" w16cid:durableId="397360584">
    <w:abstractNumId w:val="9"/>
  </w:num>
  <w:num w:numId="6" w16cid:durableId="1296830646">
    <w:abstractNumId w:val="16"/>
  </w:num>
  <w:num w:numId="7" w16cid:durableId="1173566644">
    <w:abstractNumId w:val="8"/>
  </w:num>
  <w:num w:numId="8" w16cid:durableId="525169988">
    <w:abstractNumId w:val="5"/>
  </w:num>
  <w:num w:numId="9" w16cid:durableId="1463305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095574">
    <w:abstractNumId w:val="0"/>
  </w:num>
  <w:num w:numId="11" w16cid:durableId="699404952">
    <w:abstractNumId w:val="20"/>
  </w:num>
  <w:num w:numId="12" w16cid:durableId="918369098">
    <w:abstractNumId w:val="13"/>
  </w:num>
  <w:num w:numId="13" w16cid:durableId="1479878825">
    <w:abstractNumId w:val="2"/>
  </w:num>
  <w:num w:numId="14" w16cid:durableId="95293066">
    <w:abstractNumId w:val="19"/>
  </w:num>
  <w:num w:numId="15" w16cid:durableId="1656684607">
    <w:abstractNumId w:val="3"/>
  </w:num>
  <w:num w:numId="16" w16cid:durableId="234897380">
    <w:abstractNumId w:val="11"/>
  </w:num>
  <w:num w:numId="17" w16cid:durableId="1391728521">
    <w:abstractNumId w:val="1"/>
  </w:num>
  <w:num w:numId="18" w16cid:durableId="1447001747">
    <w:abstractNumId w:val="12"/>
  </w:num>
  <w:num w:numId="19" w16cid:durableId="1272518225">
    <w:abstractNumId w:val="6"/>
  </w:num>
  <w:num w:numId="20" w16cid:durableId="1634366950">
    <w:abstractNumId w:val="4"/>
  </w:num>
  <w:num w:numId="21" w16cid:durableId="392236298">
    <w:abstractNumId w:val="17"/>
  </w:num>
  <w:num w:numId="22" w16cid:durableId="65414289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42A"/>
    <w:rsid w:val="0000052C"/>
    <w:rsid w:val="000006F9"/>
    <w:rsid w:val="00000757"/>
    <w:rsid w:val="000009CC"/>
    <w:rsid w:val="00000C82"/>
    <w:rsid w:val="00000DBD"/>
    <w:rsid w:val="000010DA"/>
    <w:rsid w:val="00001119"/>
    <w:rsid w:val="00001321"/>
    <w:rsid w:val="00001332"/>
    <w:rsid w:val="00001363"/>
    <w:rsid w:val="00001471"/>
    <w:rsid w:val="0000186E"/>
    <w:rsid w:val="000018C9"/>
    <w:rsid w:val="000019AC"/>
    <w:rsid w:val="00001A99"/>
    <w:rsid w:val="00001DBB"/>
    <w:rsid w:val="000022C9"/>
    <w:rsid w:val="0000238C"/>
    <w:rsid w:val="000023F4"/>
    <w:rsid w:val="00002432"/>
    <w:rsid w:val="00002837"/>
    <w:rsid w:val="00002977"/>
    <w:rsid w:val="00002AF7"/>
    <w:rsid w:val="00002C5C"/>
    <w:rsid w:val="00002F30"/>
    <w:rsid w:val="00002FBB"/>
    <w:rsid w:val="000032A2"/>
    <w:rsid w:val="000032E5"/>
    <w:rsid w:val="000033D2"/>
    <w:rsid w:val="000035AF"/>
    <w:rsid w:val="000036E4"/>
    <w:rsid w:val="000036FC"/>
    <w:rsid w:val="00003A1C"/>
    <w:rsid w:val="00003B3F"/>
    <w:rsid w:val="00003B89"/>
    <w:rsid w:val="00003CDE"/>
    <w:rsid w:val="00003D4D"/>
    <w:rsid w:val="00003DBB"/>
    <w:rsid w:val="00003DC8"/>
    <w:rsid w:val="000040FA"/>
    <w:rsid w:val="0000438B"/>
    <w:rsid w:val="000043E0"/>
    <w:rsid w:val="0000445A"/>
    <w:rsid w:val="00004A3D"/>
    <w:rsid w:val="00004AE9"/>
    <w:rsid w:val="00004B24"/>
    <w:rsid w:val="00004D76"/>
    <w:rsid w:val="00004F3A"/>
    <w:rsid w:val="000051AB"/>
    <w:rsid w:val="000051D6"/>
    <w:rsid w:val="0000520F"/>
    <w:rsid w:val="00005338"/>
    <w:rsid w:val="00005422"/>
    <w:rsid w:val="00005456"/>
    <w:rsid w:val="000054CA"/>
    <w:rsid w:val="00005601"/>
    <w:rsid w:val="000058E3"/>
    <w:rsid w:val="00005918"/>
    <w:rsid w:val="00005B79"/>
    <w:rsid w:val="00005D1A"/>
    <w:rsid w:val="00005E50"/>
    <w:rsid w:val="00005FBC"/>
    <w:rsid w:val="00005FCF"/>
    <w:rsid w:val="00006218"/>
    <w:rsid w:val="00006315"/>
    <w:rsid w:val="000063C6"/>
    <w:rsid w:val="000064C6"/>
    <w:rsid w:val="000067A3"/>
    <w:rsid w:val="00006824"/>
    <w:rsid w:val="00006C8B"/>
    <w:rsid w:val="00006E1E"/>
    <w:rsid w:val="00006E3B"/>
    <w:rsid w:val="00006EB3"/>
    <w:rsid w:val="00006EC6"/>
    <w:rsid w:val="00006FE9"/>
    <w:rsid w:val="000070BA"/>
    <w:rsid w:val="000071DF"/>
    <w:rsid w:val="00007219"/>
    <w:rsid w:val="0000723C"/>
    <w:rsid w:val="0000729E"/>
    <w:rsid w:val="000072EF"/>
    <w:rsid w:val="0000736F"/>
    <w:rsid w:val="000073D3"/>
    <w:rsid w:val="00007916"/>
    <w:rsid w:val="0000791F"/>
    <w:rsid w:val="00007B57"/>
    <w:rsid w:val="00007C9D"/>
    <w:rsid w:val="00007D2A"/>
    <w:rsid w:val="00007D9D"/>
    <w:rsid w:val="00010006"/>
    <w:rsid w:val="00010015"/>
    <w:rsid w:val="00010108"/>
    <w:rsid w:val="000104F5"/>
    <w:rsid w:val="00010505"/>
    <w:rsid w:val="0001061E"/>
    <w:rsid w:val="00010B24"/>
    <w:rsid w:val="00010BE9"/>
    <w:rsid w:val="00010C37"/>
    <w:rsid w:val="00010C80"/>
    <w:rsid w:val="00010CF8"/>
    <w:rsid w:val="000112B1"/>
    <w:rsid w:val="00011556"/>
    <w:rsid w:val="0001175D"/>
    <w:rsid w:val="0001184B"/>
    <w:rsid w:val="00011A3A"/>
    <w:rsid w:val="00011B35"/>
    <w:rsid w:val="00011B4D"/>
    <w:rsid w:val="00011D9B"/>
    <w:rsid w:val="00011FBB"/>
    <w:rsid w:val="00012005"/>
    <w:rsid w:val="0001200B"/>
    <w:rsid w:val="000122CE"/>
    <w:rsid w:val="000122FE"/>
    <w:rsid w:val="0001265B"/>
    <w:rsid w:val="000126CE"/>
    <w:rsid w:val="0001275D"/>
    <w:rsid w:val="00012779"/>
    <w:rsid w:val="0001287F"/>
    <w:rsid w:val="0001289B"/>
    <w:rsid w:val="000128C8"/>
    <w:rsid w:val="00012999"/>
    <w:rsid w:val="00012A1B"/>
    <w:rsid w:val="00012E18"/>
    <w:rsid w:val="00012F47"/>
    <w:rsid w:val="0001301C"/>
    <w:rsid w:val="0001316D"/>
    <w:rsid w:val="000131F3"/>
    <w:rsid w:val="000132C0"/>
    <w:rsid w:val="0001343E"/>
    <w:rsid w:val="000134BB"/>
    <w:rsid w:val="000134CB"/>
    <w:rsid w:val="00013A0B"/>
    <w:rsid w:val="00013CE0"/>
    <w:rsid w:val="00013D06"/>
    <w:rsid w:val="00013EE4"/>
    <w:rsid w:val="000140CF"/>
    <w:rsid w:val="00014195"/>
    <w:rsid w:val="00014264"/>
    <w:rsid w:val="000142AA"/>
    <w:rsid w:val="000142F8"/>
    <w:rsid w:val="00014317"/>
    <w:rsid w:val="000143F6"/>
    <w:rsid w:val="000144CE"/>
    <w:rsid w:val="0001451D"/>
    <w:rsid w:val="00014533"/>
    <w:rsid w:val="00014629"/>
    <w:rsid w:val="0001488B"/>
    <w:rsid w:val="00014954"/>
    <w:rsid w:val="000149E2"/>
    <w:rsid w:val="000149FB"/>
    <w:rsid w:val="00014D0E"/>
    <w:rsid w:val="00014DCC"/>
    <w:rsid w:val="00014FF8"/>
    <w:rsid w:val="000150BE"/>
    <w:rsid w:val="0001535B"/>
    <w:rsid w:val="000158A2"/>
    <w:rsid w:val="00015AEC"/>
    <w:rsid w:val="00015D47"/>
    <w:rsid w:val="00015F09"/>
    <w:rsid w:val="000160E0"/>
    <w:rsid w:val="0001610D"/>
    <w:rsid w:val="000164A9"/>
    <w:rsid w:val="0001655D"/>
    <w:rsid w:val="0001684A"/>
    <w:rsid w:val="000168A0"/>
    <w:rsid w:val="000168CA"/>
    <w:rsid w:val="00016907"/>
    <w:rsid w:val="00016F6E"/>
    <w:rsid w:val="00016F93"/>
    <w:rsid w:val="00017253"/>
    <w:rsid w:val="0001737A"/>
    <w:rsid w:val="0001762A"/>
    <w:rsid w:val="0001763F"/>
    <w:rsid w:val="000176B4"/>
    <w:rsid w:val="000178D5"/>
    <w:rsid w:val="000178EB"/>
    <w:rsid w:val="00017C56"/>
    <w:rsid w:val="00017C7B"/>
    <w:rsid w:val="00017D23"/>
    <w:rsid w:val="00017D3A"/>
    <w:rsid w:val="00017D9B"/>
    <w:rsid w:val="00020147"/>
    <w:rsid w:val="000202D2"/>
    <w:rsid w:val="000203D8"/>
    <w:rsid w:val="000208B6"/>
    <w:rsid w:val="00020A89"/>
    <w:rsid w:val="00020C84"/>
    <w:rsid w:val="00020F92"/>
    <w:rsid w:val="00021219"/>
    <w:rsid w:val="00021562"/>
    <w:rsid w:val="00021685"/>
    <w:rsid w:val="000217A8"/>
    <w:rsid w:val="000218AE"/>
    <w:rsid w:val="00021B16"/>
    <w:rsid w:val="00021C5D"/>
    <w:rsid w:val="00021C9C"/>
    <w:rsid w:val="000220EE"/>
    <w:rsid w:val="0002223F"/>
    <w:rsid w:val="00022252"/>
    <w:rsid w:val="000225F5"/>
    <w:rsid w:val="00022868"/>
    <w:rsid w:val="0002292B"/>
    <w:rsid w:val="0002296F"/>
    <w:rsid w:val="00022A18"/>
    <w:rsid w:val="00022B5E"/>
    <w:rsid w:val="00022BF8"/>
    <w:rsid w:val="00022D12"/>
    <w:rsid w:val="00023104"/>
    <w:rsid w:val="00023164"/>
    <w:rsid w:val="000233FA"/>
    <w:rsid w:val="0002347E"/>
    <w:rsid w:val="000234D9"/>
    <w:rsid w:val="000234EA"/>
    <w:rsid w:val="0002352E"/>
    <w:rsid w:val="0002361B"/>
    <w:rsid w:val="000237E7"/>
    <w:rsid w:val="00023C9C"/>
    <w:rsid w:val="00023CD8"/>
    <w:rsid w:val="00023E56"/>
    <w:rsid w:val="00023EE7"/>
    <w:rsid w:val="0002424C"/>
    <w:rsid w:val="00024664"/>
    <w:rsid w:val="000246E7"/>
    <w:rsid w:val="00024988"/>
    <w:rsid w:val="000249B3"/>
    <w:rsid w:val="00024AF3"/>
    <w:rsid w:val="00024D2F"/>
    <w:rsid w:val="00024D54"/>
    <w:rsid w:val="000253FE"/>
    <w:rsid w:val="00025650"/>
    <w:rsid w:val="0002579C"/>
    <w:rsid w:val="00025847"/>
    <w:rsid w:val="00025A18"/>
    <w:rsid w:val="00025C8A"/>
    <w:rsid w:val="00025CC5"/>
    <w:rsid w:val="0002614D"/>
    <w:rsid w:val="0002636A"/>
    <w:rsid w:val="00026482"/>
    <w:rsid w:val="000264F4"/>
    <w:rsid w:val="00026751"/>
    <w:rsid w:val="000268BC"/>
    <w:rsid w:val="0002691C"/>
    <w:rsid w:val="00026AA5"/>
    <w:rsid w:val="00026BA3"/>
    <w:rsid w:val="00026BC7"/>
    <w:rsid w:val="00026DFC"/>
    <w:rsid w:val="00026E78"/>
    <w:rsid w:val="00026EBB"/>
    <w:rsid w:val="00026FA9"/>
    <w:rsid w:val="00026FD3"/>
    <w:rsid w:val="0002711D"/>
    <w:rsid w:val="0002734A"/>
    <w:rsid w:val="00027355"/>
    <w:rsid w:val="0002786A"/>
    <w:rsid w:val="000278D3"/>
    <w:rsid w:val="00027B71"/>
    <w:rsid w:val="00027C7C"/>
    <w:rsid w:val="00027E47"/>
    <w:rsid w:val="00027E74"/>
    <w:rsid w:val="00027FC0"/>
    <w:rsid w:val="00030082"/>
    <w:rsid w:val="00030109"/>
    <w:rsid w:val="0003018A"/>
    <w:rsid w:val="000302E7"/>
    <w:rsid w:val="0003030B"/>
    <w:rsid w:val="000306A5"/>
    <w:rsid w:val="00030884"/>
    <w:rsid w:val="00030906"/>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A47"/>
    <w:rsid w:val="00032AB6"/>
    <w:rsid w:val="00032BD9"/>
    <w:rsid w:val="00032C56"/>
    <w:rsid w:val="00032E0C"/>
    <w:rsid w:val="00033270"/>
    <w:rsid w:val="00033327"/>
    <w:rsid w:val="0003345D"/>
    <w:rsid w:val="0003356C"/>
    <w:rsid w:val="0003364F"/>
    <w:rsid w:val="00033980"/>
    <w:rsid w:val="00033AA6"/>
    <w:rsid w:val="00033ABA"/>
    <w:rsid w:val="00033B2A"/>
    <w:rsid w:val="00033B31"/>
    <w:rsid w:val="00033BFD"/>
    <w:rsid w:val="00033ED1"/>
    <w:rsid w:val="00034450"/>
    <w:rsid w:val="000349DB"/>
    <w:rsid w:val="00034A0F"/>
    <w:rsid w:val="00034A70"/>
    <w:rsid w:val="00034C7D"/>
    <w:rsid w:val="00034DBC"/>
    <w:rsid w:val="00034E05"/>
    <w:rsid w:val="00034F6E"/>
    <w:rsid w:val="00034FB0"/>
    <w:rsid w:val="00034FF2"/>
    <w:rsid w:val="00035098"/>
    <w:rsid w:val="000352D7"/>
    <w:rsid w:val="00035774"/>
    <w:rsid w:val="00035793"/>
    <w:rsid w:val="000357DC"/>
    <w:rsid w:val="000357EB"/>
    <w:rsid w:val="00035854"/>
    <w:rsid w:val="00035859"/>
    <w:rsid w:val="0003587B"/>
    <w:rsid w:val="0003587C"/>
    <w:rsid w:val="00035D47"/>
    <w:rsid w:val="00035E8C"/>
    <w:rsid w:val="00036405"/>
    <w:rsid w:val="000364F3"/>
    <w:rsid w:val="0003657C"/>
    <w:rsid w:val="000367BF"/>
    <w:rsid w:val="000367D4"/>
    <w:rsid w:val="000368DA"/>
    <w:rsid w:val="00036CED"/>
    <w:rsid w:val="00036EFC"/>
    <w:rsid w:val="00037018"/>
    <w:rsid w:val="00037022"/>
    <w:rsid w:val="000370D8"/>
    <w:rsid w:val="0003721F"/>
    <w:rsid w:val="000373DC"/>
    <w:rsid w:val="00037492"/>
    <w:rsid w:val="00037495"/>
    <w:rsid w:val="000374AA"/>
    <w:rsid w:val="0003789F"/>
    <w:rsid w:val="000379B4"/>
    <w:rsid w:val="00037ACB"/>
    <w:rsid w:val="00037D84"/>
    <w:rsid w:val="00037D9F"/>
    <w:rsid w:val="00040002"/>
    <w:rsid w:val="0004026A"/>
    <w:rsid w:val="000402F4"/>
    <w:rsid w:val="000406D9"/>
    <w:rsid w:val="000408AA"/>
    <w:rsid w:val="000408AD"/>
    <w:rsid w:val="0004090B"/>
    <w:rsid w:val="000409BF"/>
    <w:rsid w:val="00040CBB"/>
    <w:rsid w:val="00040F02"/>
    <w:rsid w:val="00040F03"/>
    <w:rsid w:val="0004114C"/>
    <w:rsid w:val="0004125A"/>
    <w:rsid w:val="00041377"/>
    <w:rsid w:val="00041432"/>
    <w:rsid w:val="00041978"/>
    <w:rsid w:val="000419A9"/>
    <w:rsid w:val="00041BF7"/>
    <w:rsid w:val="00041D38"/>
    <w:rsid w:val="00041DD3"/>
    <w:rsid w:val="00041E1B"/>
    <w:rsid w:val="00041FAA"/>
    <w:rsid w:val="00041FB2"/>
    <w:rsid w:val="0004202B"/>
    <w:rsid w:val="00042146"/>
    <w:rsid w:val="00042169"/>
    <w:rsid w:val="000423AE"/>
    <w:rsid w:val="000425D0"/>
    <w:rsid w:val="000426EA"/>
    <w:rsid w:val="0004281B"/>
    <w:rsid w:val="00042831"/>
    <w:rsid w:val="00042869"/>
    <w:rsid w:val="00042A1A"/>
    <w:rsid w:val="00042AF2"/>
    <w:rsid w:val="00042AF3"/>
    <w:rsid w:val="00042B11"/>
    <w:rsid w:val="00042B17"/>
    <w:rsid w:val="00042CF0"/>
    <w:rsid w:val="00042D09"/>
    <w:rsid w:val="00042F22"/>
    <w:rsid w:val="00043055"/>
    <w:rsid w:val="00043084"/>
    <w:rsid w:val="00043807"/>
    <w:rsid w:val="00043AAA"/>
    <w:rsid w:val="00043AED"/>
    <w:rsid w:val="00043C76"/>
    <w:rsid w:val="00043DA6"/>
    <w:rsid w:val="00043F39"/>
    <w:rsid w:val="000443E2"/>
    <w:rsid w:val="00044451"/>
    <w:rsid w:val="00044777"/>
    <w:rsid w:val="000447AD"/>
    <w:rsid w:val="0004483F"/>
    <w:rsid w:val="0004490F"/>
    <w:rsid w:val="000449BC"/>
    <w:rsid w:val="00044D76"/>
    <w:rsid w:val="00044DD7"/>
    <w:rsid w:val="00045180"/>
    <w:rsid w:val="0004535B"/>
    <w:rsid w:val="0004590B"/>
    <w:rsid w:val="00045911"/>
    <w:rsid w:val="0004597E"/>
    <w:rsid w:val="00045AFA"/>
    <w:rsid w:val="00045B2E"/>
    <w:rsid w:val="00045C1F"/>
    <w:rsid w:val="00045EF7"/>
    <w:rsid w:val="00045F98"/>
    <w:rsid w:val="000460D4"/>
    <w:rsid w:val="0004633D"/>
    <w:rsid w:val="0004636F"/>
    <w:rsid w:val="000466FE"/>
    <w:rsid w:val="00046721"/>
    <w:rsid w:val="00046CD7"/>
    <w:rsid w:val="00046E73"/>
    <w:rsid w:val="00046FFC"/>
    <w:rsid w:val="000472ED"/>
    <w:rsid w:val="00047758"/>
    <w:rsid w:val="00047A32"/>
    <w:rsid w:val="00047B2B"/>
    <w:rsid w:val="00047E62"/>
    <w:rsid w:val="000500AF"/>
    <w:rsid w:val="0005025A"/>
    <w:rsid w:val="0005034E"/>
    <w:rsid w:val="00050546"/>
    <w:rsid w:val="000507ED"/>
    <w:rsid w:val="00050805"/>
    <w:rsid w:val="000509E7"/>
    <w:rsid w:val="00050C37"/>
    <w:rsid w:val="00050CAD"/>
    <w:rsid w:val="00050D7D"/>
    <w:rsid w:val="00050EBF"/>
    <w:rsid w:val="0005118C"/>
    <w:rsid w:val="00051269"/>
    <w:rsid w:val="000512DA"/>
    <w:rsid w:val="00051599"/>
    <w:rsid w:val="0005163E"/>
    <w:rsid w:val="0005179F"/>
    <w:rsid w:val="000519D0"/>
    <w:rsid w:val="00051A54"/>
    <w:rsid w:val="00051B33"/>
    <w:rsid w:val="00051BF3"/>
    <w:rsid w:val="00051C69"/>
    <w:rsid w:val="00051DB8"/>
    <w:rsid w:val="0005221F"/>
    <w:rsid w:val="00052359"/>
    <w:rsid w:val="00052409"/>
    <w:rsid w:val="00052417"/>
    <w:rsid w:val="0005248A"/>
    <w:rsid w:val="000526B1"/>
    <w:rsid w:val="00052756"/>
    <w:rsid w:val="00052AD7"/>
    <w:rsid w:val="00052B85"/>
    <w:rsid w:val="00052CAF"/>
    <w:rsid w:val="00052FFB"/>
    <w:rsid w:val="0005304C"/>
    <w:rsid w:val="00053429"/>
    <w:rsid w:val="000538A3"/>
    <w:rsid w:val="000539D2"/>
    <w:rsid w:val="00053A7D"/>
    <w:rsid w:val="00053D03"/>
    <w:rsid w:val="00053D74"/>
    <w:rsid w:val="0005406C"/>
    <w:rsid w:val="0005407C"/>
    <w:rsid w:val="0005408A"/>
    <w:rsid w:val="0005409D"/>
    <w:rsid w:val="0005415A"/>
    <w:rsid w:val="000542A4"/>
    <w:rsid w:val="000543F6"/>
    <w:rsid w:val="00054473"/>
    <w:rsid w:val="000548E5"/>
    <w:rsid w:val="00054905"/>
    <w:rsid w:val="0005495B"/>
    <w:rsid w:val="00054ACA"/>
    <w:rsid w:val="00054AE4"/>
    <w:rsid w:val="00054CFA"/>
    <w:rsid w:val="00054E35"/>
    <w:rsid w:val="00054E91"/>
    <w:rsid w:val="00054F84"/>
    <w:rsid w:val="00055207"/>
    <w:rsid w:val="00055395"/>
    <w:rsid w:val="00055439"/>
    <w:rsid w:val="00055A3E"/>
    <w:rsid w:val="00055B7B"/>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486"/>
    <w:rsid w:val="000608E7"/>
    <w:rsid w:val="00060EA1"/>
    <w:rsid w:val="000610F7"/>
    <w:rsid w:val="000616EA"/>
    <w:rsid w:val="00061B4B"/>
    <w:rsid w:val="00061BC6"/>
    <w:rsid w:val="00061D48"/>
    <w:rsid w:val="00061E9F"/>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53"/>
    <w:rsid w:val="000631B4"/>
    <w:rsid w:val="00063387"/>
    <w:rsid w:val="0006372C"/>
    <w:rsid w:val="0006378D"/>
    <w:rsid w:val="000637E1"/>
    <w:rsid w:val="0006391B"/>
    <w:rsid w:val="00063A3D"/>
    <w:rsid w:val="00063C73"/>
    <w:rsid w:val="00063F36"/>
    <w:rsid w:val="00063F4D"/>
    <w:rsid w:val="0006417A"/>
    <w:rsid w:val="00064277"/>
    <w:rsid w:val="0006441E"/>
    <w:rsid w:val="00064A10"/>
    <w:rsid w:val="00064CC9"/>
    <w:rsid w:val="00064EB7"/>
    <w:rsid w:val="00064F0C"/>
    <w:rsid w:val="00064FA3"/>
    <w:rsid w:val="0006511F"/>
    <w:rsid w:val="000651FD"/>
    <w:rsid w:val="000652B8"/>
    <w:rsid w:val="00065313"/>
    <w:rsid w:val="0006571C"/>
    <w:rsid w:val="00065906"/>
    <w:rsid w:val="00065BA8"/>
    <w:rsid w:val="00065CE2"/>
    <w:rsid w:val="00065D9D"/>
    <w:rsid w:val="00065F3C"/>
    <w:rsid w:val="00065F47"/>
    <w:rsid w:val="000660FC"/>
    <w:rsid w:val="000660FD"/>
    <w:rsid w:val="00066144"/>
    <w:rsid w:val="000661BD"/>
    <w:rsid w:val="00066215"/>
    <w:rsid w:val="00066430"/>
    <w:rsid w:val="00066499"/>
    <w:rsid w:val="00066923"/>
    <w:rsid w:val="000669C9"/>
    <w:rsid w:val="00066A69"/>
    <w:rsid w:val="00067074"/>
    <w:rsid w:val="000670AB"/>
    <w:rsid w:val="0006718B"/>
    <w:rsid w:val="00067630"/>
    <w:rsid w:val="00067659"/>
    <w:rsid w:val="0006778E"/>
    <w:rsid w:val="00067AC5"/>
    <w:rsid w:val="00067B15"/>
    <w:rsid w:val="00067C1A"/>
    <w:rsid w:val="00067D5E"/>
    <w:rsid w:val="000700AF"/>
    <w:rsid w:val="0007013C"/>
    <w:rsid w:val="000706C1"/>
    <w:rsid w:val="00070880"/>
    <w:rsid w:val="00070E38"/>
    <w:rsid w:val="00070F44"/>
    <w:rsid w:val="00071060"/>
    <w:rsid w:val="00071289"/>
    <w:rsid w:val="0007138B"/>
    <w:rsid w:val="00071594"/>
    <w:rsid w:val="000717FF"/>
    <w:rsid w:val="00071989"/>
    <w:rsid w:val="00071CAD"/>
    <w:rsid w:val="00071D8F"/>
    <w:rsid w:val="000720B1"/>
    <w:rsid w:val="00072326"/>
    <w:rsid w:val="00072411"/>
    <w:rsid w:val="0007245F"/>
    <w:rsid w:val="00072559"/>
    <w:rsid w:val="00072773"/>
    <w:rsid w:val="000727A2"/>
    <w:rsid w:val="000727B4"/>
    <w:rsid w:val="000727FE"/>
    <w:rsid w:val="00072902"/>
    <w:rsid w:val="00072A2A"/>
    <w:rsid w:val="00072A99"/>
    <w:rsid w:val="00072C1F"/>
    <w:rsid w:val="00072C80"/>
    <w:rsid w:val="00072C8F"/>
    <w:rsid w:val="00072D0C"/>
    <w:rsid w:val="00072D80"/>
    <w:rsid w:val="00072F24"/>
    <w:rsid w:val="00072FE9"/>
    <w:rsid w:val="00073093"/>
    <w:rsid w:val="00073244"/>
    <w:rsid w:val="00073250"/>
    <w:rsid w:val="000733DE"/>
    <w:rsid w:val="0007374D"/>
    <w:rsid w:val="000737FB"/>
    <w:rsid w:val="000738C7"/>
    <w:rsid w:val="00073E34"/>
    <w:rsid w:val="00073EB8"/>
    <w:rsid w:val="000741AB"/>
    <w:rsid w:val="000742B1"/>
    <w:rsid w:val="000743F6"/>
    <w:rsid w:val="00074458"/>
    <w:rsid w:val="00074564"/>
    <w:rsid w:val="000748C2"/>
    <w:rsid w:val="000749A1"/>
    <w:rsid w:val="00074A5F"/>
    <w:rsid w:val="00074BC8"/>
    <w:rsid w:val="00074C35"/>
    <w:rsid w:val="00074D02"/>
    <w:rsid w:val="0007524E"/>
    <w:rsid w:val="00075353"/>
    <w:rsid w:val="0007550B"/>
    <w:rsid w:val="0007593E"/>
    <w:rsid w:val="00075B06"/>
    <w:rsid w:val="00075B7D"/>
    <w:rsid w:val="00076412"/>
    <w:rsid w:val="0007642E"/>
    <w:rsid w:val="000769A0"/>
    <w:rsid w:val="00076C5A"/>
    <w:rsid w:val="00076D5F"/>
    <w:rsid w:val="00076DD8"/>
    <w:rsid w:val="00076F02"/>
    <w:rsid w:val="000770C0"/>
    <w:rsid w:val="00077543"/>
    <w:rsid w:val="000779A2"/>
    <w:rsid w:val="00077A8E"/>
    <w:rsid w:val="00077A96"/>
    <w:rsid w:val="00077BAF"/>
    <w:rsid w:val="00077BFD"/>
    <w:rsid w:val="00077C80"/>
    <w:rsid w:val="00077D8F"/>
    <w:rsid w:val="0008035F"/>
    <w:rsid w:val="000803B8"/>
    <w:rsid w:val="00080404"/>
    <w:rsid w:val="0008041A"/>
    <w:rsid w:val="00080680"/>
    <w:rsid w:val="00080AFC"/>
    <w:rsid w:val="0008107D"/>
    <w:rsid w:val="000810A6"/>
    <w:rsid w:val="0008115F"/>
    <w:rsid w:val="0008136B"/>
    <w:rsid w:val="000813E6"/>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13D"/>
    <w:rsid w:val="00082366"/>
    <w:rsid w:val="00082577"/>
    <w:rsid w:val="00082641"/>
    <w:rsid w:val="00082825"/>
    <w:rsid w:val="0008286B"/>
    <w:rsid w:val="00082AF5"/>
    <w:rsid w:val="00082BFF"/>
    <w:rsid w:val="00082C33"/>
    <w:rsid w:val="00082DE8"/>
    <w:rsid w:val="00082F4B"/>
    <w:rsid w:val="00083132"/>
    <w:rsid w:val="0008335F"/>
    <w:rsid w:val="000834B1"/>
    <w:rsid w:val="000837D7"/>
    <w:rsid w:val="00083840"/>
    <w:rsid w:val="00083B43"/>
    <w:rsid w:val="00083BA3"/>
    <w:rsid w:val="00083C31"/>
    <w:rsid w:val="00083D31"/>
    <w:rsid w:val="00083DB5"/>
    <w:rsid w:val="00083DE5"/>
    <w:rsid w:val="00083E18"/>
    <w:rsid w:val="00083F3F"/>
    <w:rsid w:val="00083F94"/>
    <w:rsid w:val="00083FEC"/>
    <w:rsid w:val="0008400A"/>
    <w:rsid w:val="00084219"/>
    <w:rsid w:val="00084273"/>
    <w:rsid w:val="000844AB"/>
    <w:rsid w:val="0008458F"/>
    <w:rsid w:val="0008480D"/>
    <w:rsid w:val="00084995"/>
    <w:rsid w:val="00084997"/>
    <w:rsid w:val="00084A30"/>
    <w:rsid w:val="00084A5F"/>
    <w:rsid w:val="00084C0B"/>
    <w:rsid w:val="00084CE7"/>
    <w:rsid w:val="00085480"/>
    <w:rsid w:val="000856A4"/>
    <w:rsid w:val="000858BD"/>
    <w:rsid w:val="00085942"/>
    <w:rsid w:val="0008595B"/>
    <w:rsid w:val="000859E3"/>
    <w:rsid w:val="00085C89"/>
    <w:rsid w:val="00085C94"/>
    <w:rsid w:val="0008600E"/>
    <w:rsid w:val="000860CE"/>
    <w:rsid w:val="000862AD"/>
    <w:rsid w:val="0008641B"/>
    <w:rsid w:val="000864C6"/>
    <w:rsid w:val="000865A5"/>
    <w:rsid w:val="000866F7"/>
    <w:rsid w:val="00086C5A"/>
    <w:rsid w:val="00086D40"/>
    <w:rsid w:val="00086D64"/>
    <w:rsid w:val="00086E5F"/>
    <w:rsid w:val="00086E86"/>
    <w:rsid w:val="00086FE8"/>
    <w:rsid w:val="0008705B"/>
    <w:rsid w:val="00087060"/>
    <w:rsid w:val="00087331"/>
    <w:rsid w:val="00087355"/>
    <w:rsid w:val="00087577"/>
    <w:rsid w:val="000876B5"/>
    <w:rsid w:val="000877EC"/>
    <w:rsid w:val="000878C8"/>
    <w:rsid w:val="00087921"/>
    <w:rsid w:val="0008794F"/>
    <w:rsid w:val="000879CE"/>
    <w:rsid w:val="000879D8"/>
    <w:rsid w:val="00087A3A"/>
    <w:rsid w:val="00087A57"/>
    <w:rsid w:val="00087B7B"/>
    <w:rsid w:val="00087FCE"/>
    <w:rsid w:val="0009041F"/>
    <w:rsid w:val="000906F0"/>
    <w:rsid w:val="00090754"/>
    <w:rsid w:val="00090761"/>
    <w:rsid w:val="0009086C"/>
    <w:rsid w:val="0009088D"/>
    <w:rsid w:val="0009098F"/>
    <w:rsid w:val="00090AA3"/>
    <w:rsid w:val="00090C46"/>
    <w:rsid w:val="00090C4A"/>
    <w:rsid w:val="00090CD2"/>
    <w:rsid w:val="00091120"/>
    <w:rsid w:val="0009119F"/>
    <w:rsid w:val="000912A7"/>
    <w:rsid w:val="000912BE"/>
    <w:rsid w:val="0009148C"/>
    <w:rsid w:val="00091516"/>
    <w:rsid w:val="00091569"/>
    <w:rsid w:val="00091A5B"/>
    <w:rsid w:val="00091CA0"/>
    <w:rsid w:val="000920DA"/>
    <w:rsid w:val="000921C7"/>
    <w:rsid w:val="000923CF"/>
    <w:rsid w:val="0009275E"/>
    <w:rsid w:val="00092831"/>
    <w:rsid w:val="00092913"/>
    <w:rsid w:val="00092A1A"/>
    <w:rsid w:val="00092A33"/>
    <w:rsid w:val="00092C23"/>
    <w:rsid w:val="00092C9A"/>
    <w:rsid w:val="00092E1D"/>
    <w:rsid w:val="000934C4"/>
    <w:rsid w:val="0009354E"/>
    <w:rsid w:val="0009356C"/>
    <w:rsid w:val="000935FE"/>
    <w:rsid w:val="00093651"/>
    <w:rsid w:val="00093A83"/>
    <w:rsid w:val="00093BE4"/>
    <w:rsid w:val="00093C1D"/>
    <w:rsid w:val="00093C29"/>
    <w:rsid w:val="00093C73"/>
    <w:rsid w:val="0009455A"/>
    <w:rsid w:val="000945A0"/>
    <w:rsid w:val="00094814"/>
    <w:rsid w:val="000949A4"/>
    <w:rsid w:val="00094AFF"/>
    <w:rsid w:val="00094B12"/>
    <w:rsid w:val="00094BFA"/>
    <w:rsid w:val="00094CF8"/>
    <w:rsid w:val="00094D4E"/>
    <w:rsid w:val="00094DD2"/>
    <w:rsid w:val="00094E2C"/>
    <w:rsid w:val="00094F67"/>
    <w:rsid w:val="00095054"/>
    <w:rsid w:val="000950C7"/>
    <w:rsid w:val="00095261"/>
    <w:rsid w:val="00095464"/>
    <w:rsid w:val="0009547A"/>
    <w:rsid w:val="00095508"/>
    <w:rsid w:val="00095727"/>
    <w:rsid w:val="000957B7"/>
    <w:rsid w:val="000958C5"/>
    <w:rsid w:val="00095954"/>
    <w:rsid w:val="00095A1B"/>
    <w:rsid w:val="00095CDA"/>
    <w:rsid w:val="0009616B"/>
    <w:rsid w:val="000961FC"/>
    <w:rsid w:val="00096256"/>
    <w:rsid w:val="000964AD"/>
    <w:rsid w:val="000967EC"/>
    <w:rsid w:val="000969E7"/>
    <w:rsid w:val="00096C23"/>
    <w:rsid w:val="00096CAF"/>
    <w:rsid w:val="00096DC8"/>
    <w:rsid w:val="00096E3D"/>
    <w:rsid w:val="00096EE4"/>
    <w:rsid w:val="00097020"/>
    <w:rsid w:val="0009733F"/>
    <w:rsid w:val="000973E0"/>
    <w:rsid w:val="000978D7"/>
    <w:rsid w:val="000978E2"/>
    <w:rsid w:val="000978F9"/>
    <w:rsid w:val="000979B1"/>
    <w:rsid w:val="00097A27"/>
    <w:rsid w:val="00097AEE"/>
    <w:rsid w:val="00097BD7"/>
    <w:rsid w:val="00097E19"/>
    <w:rsid w:val="00097E35"/>
    <w:rsid w:val="00097E90"/>
    <w:rsid w:val="000A0021"/>
    <w:rsid w:val="000A00A9"/>
    <w:rsid w:val="000A018A"/>
    <w:rsid w:val="000A02A1"/>
    <w:rsid w:val="000A0475"/>
    <w:rsid w:val="000A06A4"/>
    <w:rsid w:val="000A0771"/>
    <w:rsid w:val="000A08A9"/>
    <w:rsid w:val="000A0A37"/>
    <w:rsid w:val="000A0AF4"/>
    <w:rsid w:val="000A0AF5"/>
    <w:rsid w:val="000A0C11"/>
    <w:rsid w:val="000A0D0D"/>
    <w:rsid w:val="000A102F"/>
    <w:rsid w:val="000A10E1"/>
    <w:rsid w:val="000A10F3"/>
    <w:rsid w:val="000A1164"/>
    <w:rsid w:val="000A122D"/>
    <w:rsid w:val="000A17F7"/>
    <w:rsid w:val="000A19A8"/>
    <w:rsid w:val="000A1A36"/>
    <w:rsid w:val="000A1AEF"/>
    <w:rsid w:val="000A1E23"/>
    <w:rsid w:val="000A1EFE"/>
    <w:rsid w:val="000A1F47"/>
    <w:rsid w:val="000A2025"/>
    <w:rsid w:val="000A20F7"/>
    <w:rsid w:val="000A22B5"/>
    <w:rsid w:val="000A2480"/>
    <w:rsid w:val="000A27EF"/>
    <w:rsid w:val="000A29A1"/>
    <w:rsid w:val="000A29EF"/>
    <w:rsid w:val="000A2BF4"/>
    <w:rsid w:val="000A2EA0"/>
    <w:rsid w:val="000A2EA3"/>
    <w:rsid w:val="000A2EBE"/>
    <w:rsid w:val="000A3011"/>
    <w:rsid w:val="000A3215"/>
    <w:rsid w:val="000A3417"/>
    <w:rsid w:val="000A373D"/>
    <w:rsid w:val="000A3757"/>
    <w:rsid w:val="000A37FE"/>
    <w:rsid w:val="000A390D"/>
    <w:rsid w:val="000A3B75"/>
    <w:rsid w:val="000A3BB1"/>
    <w:rsid w:val="000A3C10"/>
    <w:rsid w:val="000A3CBE"/>
    <w:rsid w:val="000A3D23"/>
    <w:rsid w:val="000A3DA7"/>
    <w:rsid w:val="000A3E4C"/>
    <w:rsid w:val="000A3F6F"/>
    <w:rsid w:val="000A40F5"/>
    <w:rsid w:val="000A4203"/>
    <w:rsid w:val="000A4212"/>
    <w:rsid w:val="000A434B"/>
    <w:rsid w:val="000A457F"/>
    <w:rsid w:val="000A473D"/>
    <w:rsid w:val="000A473E"/>
    <w:rsid w:val="000A476D"/>
    <w:rsid w:val="000A4852"/>
    <w:rsid w:val="000A495D"/>
    <w:rsid w:val="000A4A75"/>
    <w:rsid w:val="000A4B14"/>
    <w:rsid w:val="000A4BBE"/>
    <w:rsid w:val="000A4E8F"/>
    <w:rsid w:val="000A4EF6"/>
    <w:rsid w:val="000A4F8E"/>
    <w:rsid w:val="000A5126"/>
    <w:rsid w:val="000A52BC"/>
    <w:rsid w:val="000A52FF"/>
    <w:rsid w:val="000A54AC"/>
    <w:rsid w:val="000A5954"/>
    <w:rsid w:val="000A5956"/>
    <w:rsid w:val="000A5B5A"/>
    <w:rsid w:val="000A5F10"/>
    <w:rsid w:val="000A5FD8"/>
    <w:rsid w:val="000A608B"/>
    <w:rsid w:val="000A60B3"/>
    <w:rsid w:val="000A622C"/>
    <w:rsid w:val="000A6382"/>
    <w:rsid w:val="000A63A9"/>
    <w:rsid w:val="000A6404"/>
    <w:rsid w:val="000A642D"/>
    <w:rsid w:val="000A667C"/>
    <w:rsid w:val="000A67BA"/>
    <w:rsid w:val="000A6C02"/>
    <w:rsid w:val="000A7238"/>
    <w:rsid w:val="000A72C5"/>
    <w:rsid w:val="000A750A"/>
    <w:rsid w:val="000A7662"/>
    <w:rsid w:val="000A7943"/>
    <w:rsid w:val="000A7BD8"/>
    <w:rsid w:val="000A7DB1"/>
    <w:rsid w:val="000A7E8B"/>
    <w:rsid w:val="000A7ED5"/>
    <w:rsid w:val="000A7FE7"/>
    <w:rsid w:val="000B0010"/>
    <w:rsid w:val="000B0340"/>
    <w:rsid w:val="000B0624"/>
    <w:rsid w:val="000B0750"/>
    <w:rsid w:val="000B07A4"/>
    <w:rsid w:val="000B087E"/>
    <w:rsid w:val="000B0CFB"/>
    <w:rsid w:val="000B0E0E"/>
    <w:rsid w:val="000B0F2D"/>
    <w:rsid w:val="000B10BD"/>
    <w:rsid w:val="000B12C2"/>
    <w:rsid w:val="000B1497"/>
    <w:rsid w:val="000B1787"/>
    <w:rsid w:val="000B1A42"/>
    <w:rsid w:val="000B1AD6"/>
    <w:rsid w:val="000B1B86"/>
    <w:rsid w:val="000B1C51"/>
    <w:rsid w:val="000B1C6B"/>
    <w:rsid w:val="000B2109"/>
    <w:rsid w:val="000B2288"/>
    <w:rsid w:val="000B2701"/>
    <w:rsid w:val="000B2BF3"/>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7B"/>
    <w:rsid w:val="000B45C9"/>
    <w:rsid w:val="000B4711"/>
    <w:rsid w:val="000B4B2B"/>
    <w:rsid w:val="000B4C19"/>
    <w:rsid w:val="000B4D9B"/>
    <w:rsid w:val="000B4F3B"/>
    <w:rsid w:val="000B5049"/>
    <w:rsid w:val="000B5276"/>
    <w:rsid w:val="000B546F"/>
    <w:rsid w:val="000B54C6"/>
    <w:rsid w:val="000B5670"/>
    <w:rsid w:val="000B5946"/>
    <w:rsid w:val="000B5A23"/>
    <w:rsid w:val="000B5FEB"/>
    <w:rsid w:val="000B62DE"/>
    <w:rsid w:val="000B6493"/>
    <w:rsid w:val="000B666A"/>
    <w:rsid w:val="000B66E1"/>
    <w:rsid w:val="000B67A7"/>
    <w:rsid w:val="000B68F2"/>
    <w:rsid w:val="000B68FE"/>
    <w:rsid w:val="000B69AA"/>
    <w:rsid w:val="000B69C6"/>
    <w:rsid w:val="000B6A9F"/>
    <w:rsid w:val="000B6BFB"/>
    <w:rsid w:val="000B6E5A"/>
    <w:rsid w:val="000B6EA4"/>
    <w:rsid w:val="000B6F43"/>
    <w:rsid w:val="000B6FC8"/>
    <w:rsid w:val="000B7043"/>
    <w:rsid w:val="000B7053"/>
    <w:rsid w:val="000B7469"/>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475"/>
    <w:rsid w:val="000C14F1"/>
    <w:rsid w:val="000C1810"/>
    <w:rsid w:val="000C1A74"/>
    <w:rsid w:val="000C1E8A"/>
    <w:rsid w:val="000C1E94"/>
    <w:rsid w:val="000C1EC8"/>
    <w:rsid w:val="000C1FD3"/>
    <w:rsid w:val="000C21E5"/>
    <w:rsid w:val="000C21FE"/>
    <w:rsid w:val="000C221E"/>
    <w:rsid w:val="000C22D2"/>
    <w:rsid w:val="000C25B3"/>
    <w:rsid w:val="000C25DF"/>
    <w:rsid w:val="000C272A"/>
    <w:rsid w:val="000C279D"/>
    <w:rsid w:val="000C29F7"/>
    <w:rsid w:val="000C2A7B"/>
    <w:rsid w:val="000C2BD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F26"/>
    <w:rsid w:val="000C4FB8"/>
    <w:rsid w:val="000C503F"/>
    <w:rsid w:val="000C5216"/>
    <w:rsid w:val="000C537C"/>
    <w:rsid w:val="000C5571"/>
    <w:rsid w:val="000C5643"/>
    <w:rsid w:val="000C56CF"/>
    <w:rsid w:val="000C5788"/>
    <w:rsid w:val="000C57AD"/>
    <w:rsid w:val="000C5C54"/>
    <w:rsid w:val="000C5C6F"/>
    <w:rsid w:val="000C5E0B"/>
    <w:rsid w:val="000C5F42"/>
    <w:rsid w:val="000C5F55"/>
    <w:rsid w:val="000C605A"/>
    <w:rsid w:val="000C6160"/>
    <w:rsid w:val="000C6593"/>
    <w:rsid w:val="000C6960"/>
    <w:rsid w:val="000C6C29"/>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067"/>
    <w:rsid w:val="000D0111"/>
    <w:rsid w:val="000D0140"/>
    <w:rsid w:val="000D0186"/>
    <w:rsid w:val="000D0437"/>
    <w:rsid w:val="000D0575"/>
    <w:rsid w:val="000D090F"/>
    <w:rsid w:val="000D0942"/>
    <w:rsid w:val="000D0B64"/>
    <w:rsid w:val="000D0CEE"/>
    <w:rsid w:val="000D0D09"/>
    <w:rsid w:val="000D0F45"/>
    <w:rsid w:val="000D10EC"/>
    <w:rsid w:val="000D111A"/>
    <w:rsid w:val="000D1363"/>
    <w:rsid w:val="000D13BB"/>
    <w:rsid w:val="000D14FA"/>
    <w:rsid w:val="000D15ED"/>
    <w:rsid w:val="000D16C3"/>
    <w:rsid w:val="000D16F2"/>
    <w:rsid w:val="000D18F7"/>
    <w:rsid w:val="000D1BB4"/>
    <w:rsid w:val="000D1C02"/>
    <w:rsid w:val="000D1C21"/>
    <w:rsid w:val="000D1C81"/>
    <w:rsid w:val="000D1CB3"/>
    <w:rsid w:val="000D1D9E"/>
    <w:rsid w:val="000D1E1C"/>
    <w:rsid w:val="000D209F"/>
    <w:rsid w:val="000D22A0"/>
    <w:rsid w:val="000D23A6"/>
    <w:rsid w:val="000D2402"/>
    <w:rsid w:val="000D271A"/>
    <w:rsid w:val="000D289D"/>
    <w:rsid w:val="000D2C13"/>
    <w:rsid w:val="000D2C4D"/>
    <w:rsid w:val="000D2CBF"/>
    <w:rsid w:val="000D2FAE"/>
    <w:rsid w:val="000D2FB8"/>
    <w:rsid w:val="000D2FDE"/>
    <w:rsid w:val="000D3289"/>
    <w:rsid w:val="000D3329"/>
    <w:rsid w:val="000D337E"/>
    <w:rsid w:val="000D33CB"/>
    <w:rsid w:val="000D3553"/>
    <w:rsid w:val="000D3587"/>
    <w:rsid w:val="000D382A"/>
    <w:rsid w:val="000D3A50"/>
    <w:rsid w:val="000D3BA1"/>
    <w:rsid w:val="000D3E63"/>
    <w:rsid w:val="000D3EAB"/>
    <w:rsid w:val="000D41D8"/>
    <w:rsid w:val="000D43D0"/>
    <w:rsid w:val="000D4576"/>
    <w:rsid w:val="000D46D5"/>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5EF"/>
    <w:rsid w:val="000D77FA"/>
    <w:rsid w:val="000D7994"/>
    <w:rsid w:val="000D79DB"/>
    <w:rsid w:val="000D7A87"/>
    <w:rsid w:val="000D7B98"/>
    <w:rsid w:val="000D7C0C"/>
    <w:rsid w:val="000D7E58"/>
    <w:rsid w:val="000E00AA"/>
    <w:rsid w:val="000E021F"/>
    <w:rsid w:val="000E03EF"/>
    <w:rsid w:val="000E03FB"/>
    <w:rsid w:val="000E05B5"/>
    <w:rsid w:val="000E05BC"/>
    <w:rsid w:val="000E06D0"/>
    <w:rsid w:val="000E06E8"/>
    <w:rsid w:val="000E089F"/>
    <w:rsid w:val="000E0A42"/>
    <w:rsid w:val="000E0A5B"/>
    <w:rsid w:val="000E0CFF"/>
    <w:rsid w:val="000E0FA9"/>
    <w:rsid w:val="000E0FC5"/>
    <w:rsid w:val="000E1237"/>
    <w:rsid w:val="000E1271"/>
    <w:rsid w:val="000E12B2"/>
    <w:rsid w:val="000E131F"/>
    <w:rsid w:val="000E15B6"/>
    <w:rsid w:val="000E1645"/>
    <w:rsid w:val="000E172F"/>
    <w:rsid w:val="000E1A8D"/>
    <w:rsid w:val="000E2072"/>
    <w:rsid w:val="000E2081"/>
    <w:rsid w:val="000E241A"/>
    <w:rsid w:val="000E2510"/>
    <w:rsid w:val="000E2534"/>
    <w:rsid w:val="000E2603"/>
    <w:rsid w:val="000E26F3"/>
    <w:rsid w:val="000E283D"/>
    <w:rsid w:val="000E2862"/>
    <w:rsid w:val="000E2BF3"/>
    <w:rsid w:val="000E2DE5"/>
    <w:rsid w:val="000E34A3"/>
    <w:rsid w:val="000E34B5"/>
    <w:rsid w:val="000E36DD"/>
    <w:rsid w:val="000E37AE"/>
    <w:rsid w:val="000E3DA6"/>
    <w:rsid w:val="000E3E39"/>
    <w:rsid w:val="000E3E8B"/>
    <w:rsid w:val="000E3F0E"/>
    <w:rsid w:val="000E421D"/>
    <w:rsid w:val="000E438B"/>
    <w:rsid w:val="000E447E"/>
    <w:rsid w:val="000E4499"/>
    <w:rsid w:val="000E4560"/>
    <w:rsid w:val="000E48E8"/>
    <w:rsid w:val="000E48FE"/>
    <w:rsid w:val="000E4B34"/>
    <w:rsid w:val="000E4BB3"/>
    <w:rsid w:val="000E4EE0"/>
    <w:rsid w:val="000E4F56"/>
    <w:rsid w:val="000E51D3"/>
    <w:rsid w:val="000E57C2"/>
    <w:rsid w:val="000E57F1"/>
    <w:rsid w:val="000E57FB"/>
    <w:rsid w:val="000E58C0"/>
    <w:rsid w:val="000E58F0"/>
    <w:rsid w:val="000E5A2D"/>
    <w:rsid w:val="000E5B47"/>
    <w:rsid w:val="000E5B73"/>
    <w:rsid w:val="000E5C5C"/>
    <w:rsid w:val="000E5CE3"/>
    <w:rsid w:val="000E5D8F"/>
    <w:rsid w:val="000E614F"/>
    <w:rsid w:val="000E65F3"/>
    <w:rsid w:val="000E68C9"/>
    <w:rsid w:val="000E694C"/>
    <w:rsid w:val="000E6950"/>
    <w:rsid w:val="000E69BA"/>
    <w:rsid w:val="000E6AA4"/>
    <w:rsid w:val="000E6BAF"/>
    <w:rsid w:val="000E709F"/>
    <w:rsid w:val="000E7148"/>
    <w:rsid w:val="000E71B8"/>
    <w:rsid w:val="000E7511"/>
    <w:rsid w:val="000E756B"/>
    <w:rsid w:val="000E76DC"/>
    <w:rsid w:val="000E782C"/>
    <w:rsid w:val="000E7BB8"/>
    <w:rsid w:val="000E7E7C"/>
    <w:rsid w:val="000E7EA2"/>
    <w:rsid w:val="000E7F4F"/>
    <w:rsid w:val="000F0120"/>
    <w:rsid w:val="000F047C"/>
    <w:rsid w:val="000F066B"/>
    <w:rsid w:val="000F07BA"/>
    <w:rsid w:val="000F0866"/>
    <w:rsid w:val="000F098B"/>
    <w:rsid w:val="000F0CA1"/>
    <w:rsid w:val="000F0F40"/>
    <w:rsid w:val="000F0F58"/>
    <w:rsid w:val="000F125B"/>
    <w:rsid w:val="000F129A"/>
    <w:rsid w:val="000F193B"/>
    <w:rsid w:val="000F1AC3"/>
    <w:rsid w:val="000F1DAE"/>
    <w:rsid w:val="000F1E36"/>
    <w:rsid w:val="000F1F75"/>
    <w:rsid w:val="000F20C1"/>
    <w:rsid w:val="000F212E"/>
    <w:rsid w:val="000F233A"/>
    <w:rsid w:val="000F263A"/>
    <w:rsid w:val="000F293C"/>
    <w:rsid w:val="000F2BF1"/>
    <w:rsid w:val="000F2BF2"/>
    <w:rsid w:val="000F2D53"/>
    <w:rsid w:val="000F2E52"/>
    <w:rsid w:val="000F2E9D"/>
    <w:rsid w:val="000F2F00"/>
    <w:rsid w:val="000F3061"/>
    <w:rsid w:val="000F332C"/>
    <w:rsid w:val="000F3505"/>
    <w:rsid w:val="000F3511"/>
    <w:rsid w:val="000F3649"/>
    <w:rsid w:val="000F374D"/>
    <w:rsid w:val="000F3955"/>
    <w:rsid w:val="000F39D7"/>
    <w:rsid w:val="000F3AF3"/>
    <w:rsid w:val="000F3B65"/>
    <w:rsid w:val="000F3B87"/>
    <w:rsid w:val="000F3F88"/>
    <w:rsid w:val="000F3FEB"/>
    <w:rsid w:val="000F402B"/>
    <w:rsid w:val="000F4045"/>
    <w:rsid w:val="000F405F"/>
    <w:rsid w:val="000F42DE"/>
    <w:rsid w:val="000F4381"/>
    <w:rsid w:val="000F4604"/>
    <w:rsid w:val="000F47B8"/>
    <w:rsid w:val="000F488D"/>
    <w:rsid w:val="000F4A08"/>
    <w:rsid w:val="000F4A1F"/>
    <w:rsid w:val="000F4B50"/>
    <w:rsid w:val="000F4D1E"/>
    <w:rsid w:val="000F529D"/>
    <w:rsid w:val="000F56E1"/>
    <w:rsid w:val="000F575F"/>
    <w:rsid w:val="000F578E"/>
    <w:rsid w:val="000F57CB"/>
    <w:rsid w:val="000F588D"/>
    <w:rsid w:val="000F59C6"/>
    <w:rsid w:val="000F5CA2"/>
    <w:rsid w:val="000F5D42"/>
    <w:rsid w:val="000F5DC2"/>
    <w:rsid w:val="000F5E06"/>
    <w:rsid w:val="000F5E95"/>
    <w:rsid w:val="000F5EFC"/>
    <w:rsid w:val="000F6308"/>
    <w:rsid w:val="000F6723"/>
    <w:rsid w:val="000F6B99"/>
    <w:rsid w:val="000F6DB9"/>
    <w:rsid w:val="000F6E9A"/>
    <w:rsid w:val="000F6E9D"/>
    <w:rsid w:val="000F6EB6"/>
    <w:rsid w:val="000F710E"/>
    <w:rsid w:val="000F7144"/>
    <w:rsid w:val="000F7284"/>
    <w:rsid w:val="000F72AB"/>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571"/>
    <w:rsid w:val="0010277B"/>
    <w:rsid w:val="001027AA"/>
    <w:rsid w:val="001027E1"/>
    <w:rsid w:val="00102884"/>
    <w:rsid w:val="00102962"/>
    <w:rsid w:val="00102B85"/>
    <w:rsid w:val="00103025"/>
    <w:rsid w:val="00103396"/>
    <w:rsid w:val="001033B8"/>
    <w:rsid w:val="0010340C"/>
    <w:rsid w:val="001034BC"/>
    <w:rsid w:val="00103552"/>
    <w:rsid w:val="001035E0"/>
    <w:rsid w:val="00103703"/>
    <w:rsid w:val="001037C9"/>
    <w:rsid w:val="001039B6"/>
    <w:rsid w:val="00103A2E"/>
    <w:rsid w:val="00103D3B"/>
    <w:rsid w:val="00103D8A"/>
    <w:rsid w:val="00103DB2"/>
    <w:rsid w:val="00103DE9"/>
    <w:rsid w:val="00103EDD"/>
    <w:rsid w:val="00103F06"/>
    <w:rsid w:val="00103F13"/>
    <w:rsid w:val="00103F54"/>
    <w:rsid w:val="00104134"/>
    <w:rsid w:val="001042FA"/>
    <w:rsid w:val="00104562"/>
    <w:rsid w:val="001046A4"/>
    <w:rsid w:val="0010487E"/>
    <w:rsid w:val="001048DF"/>
    <w:rsid w:val="001049BF"/>
    <w:rsid w:val="00104AC5"/>
    <w:rsid w:val="00104AE8"/>
    <w:rsid w:val="00104BF4"/>
    <w:rsid w:val="00104C20"/>
    <w:rsid w:val="00104EA1"/>
    <w:rsid w:val="00105160"/>
    <w:rsid w:val="0010516B"/>
    <w:rsid w:val="0010517C"/>
    <w:rsid w:val="00105272"/>
    <w:rsid w:val="0010560E"/>
    <w:rsid w:val="001057DD"/>
    <w:rsid w:val="00105903"/>
    <w:rsid w:val="00105962"/>
    <w:rsid w:val="00105A50"/>
    <w:rsid w:val="00105A78"/>
    <w:rsid w:val="00105BF6"/>
    <w:rsid w:val="00105F83"/>
    <w:rsid w:val="001060A3"/>
    <w:rsid w:val="00106151"/>
    <w:rsid w:val="00106507"/>
    <w:rsid w:val="001069B6"/>
    <w:rsid w:val="00106A44"/>
    <w:rsid w:val="00106A85"/>
    <w:rsid w:val="00106B1E"/>
    <w:rsid w:val="00106D19"/>
    <w:rsid w:val="00106F4B"/>
    <w:rsid w:val="0010713F"/>
    <w:rsid w:val="0010746E"/>
    <w:rsid w:val="001074F1"/>
    <w:rsid w:val="00107622"/>
    <w:rsid w:val="001079ED"/>
    <w:rsid w:val="00107A97"/>
    <w:rsid w:val="00107BFD"/>
    <w:rsid w:val="00107F4B"/>
    <w:rsid w:val="00107F6B"/>
    <w:rsid w:val="00110114"/>
    <w:rsid w:val="001102B4"/>
    <w:rsid w:val="0011046B"/>
    <w:rsid w:val="0011070B"/>
    <w:rsid w:val="0011076B"/>
    <w:rsid w:val="0011078C"/>
    <w:rsid w:val="00110BF3"/>
    <w:rsid w:val="00111060"/>
    <w:rsid w:val="00111113"/>
    <w:rsid w:val="00111162"/>
    <w:rsid w:val="00111163"/>
    <w:rsid w:val="0011128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A1E"/>
    <w:rsid w:val="00113B40"/>
    <w:rsid w:val="00113B9B"/>
    <w:rsid w:val="00113BE2"/>
    <w:rsid w:val="00113C2B"/>
    <w:rsid w:val="00113C81"/>
    <w:rsid w:val="00113CC1"/>
    <w:rsid w:val="00113CD5"/>
    <w:rsid w:val="00113CF8"/>
    <w:rsid w:val="00113E14"/>
    <w:rsid w:val="00113F79"/>
    <w:rsid w:val="0011416B"/>
    <w:rsid w:val="00114309"/>
    <w:rsid w:val="00114344"/>
    <w:rsid w:val="00114444"/>
    <w:rsid w:val="00114581"/>
    <w:rsid w:val="0011496B"/>
    <w:rsid w:val="00114D76"/>
    <w:rsid w:val="00114F06"/>
    <w:rsid w:val="00114F66"/>
    <w:rsid w:val="00114F91"/>
    <w:rsid w:val="0011526B"/>
    <w:rsid w:val="001154F1"/>
    <w:rsid w:val="00115507"/>
    <w:rsid w:val="0011550B"/>
    <w:rsid w:val="00115928"/>
    <w:rsid w:val="00116409"/>
    <w:rsid w:val="0011645A"/>
    <w:rsid w:val="001165B9"/>
    <w:rsid w:val="001165E6"/>
    <w:rsid w:val="00116B3E"/>
    <w:rsid w:val="00116FDD"/>
    <w:rsid w:val="0011732F"/>
    <w:rsid w:val="001176D0"/>
    <w:rsid w:val="001177B6"/>
    <w:rsid w:val="00117803"/>
    <w:rsid w:val="00117954"/>
    <w:rsid w:val="00117B20"/>
    <w:rsid w:val="00117BFB"/>
    <w:rsid w:val="00117D14"/>
    <w:rsid w:val="00117DE1"/>
    <w:rsid w:val="00117FB6"/>
    <w:rsid w:val="00120160"/>
    <w:rsid w:val="0012058F"/>
    <w:rsid w:val="001205C9"/>
    <w:rsid w:val="00120734"/>
    <w:rsid w:val="00120931"/>
    <w:rsid w:val="0012094B"/>
    <w:rsid w:val="00120C78"/>
    <w:rsid w:val="00120E33"/>
    <w:rsid w:val="0012104D"/>
    <w:rsid w:val="0012115F"/>
    <w:rsid w:val="00121240"/>
    <w:rsid w:val="0012137F"/>
    <w:rsid w:val="001214B9"/>
    <w:rsid w:val="001215E2"/>
    <w:rsid w:val="00121612"/>
    <w:rsid w:val="001216EC"/>
    <w:rsid w:val="0012177B"/>
    <w:rsid w:val="001217E0"/>
    <w:rsid w:val="00121A0A"/>
    <w:rsid w:val="00121A53"/>
    <w:rsid w:val="00121B3E"/>
    <w:rsid w:val="00121F66"/>
    <w:rsid w:val="001220A2"/>
    <w:rsid w:val="001223C3"/>
    <w:rsid w:val="001228D4"/>
    <w:rsid w:val="00122AC5"/>
    <w:rsid w:val="00122B04"/>
    <w:rsid w:val="00122CC5"/>
    <w:rsid w:val="00122F5C"/>
    <w:rsid w:val="00122FC9"/>
    <w:rsid w:val="001231C5"/>
    <w:rsid w:val="0012341C"/>
    <w:rsid w:val="00123704"/>
    <w:rsid w:val="00123747"/>
    <w:rsid w:val="0012374B"/>
    <w:rsid w:val="001237F7"/>
    <w:rsid w:val="00123870"/>
    <w:rsid w:val="001239DA"/>
    <w:rsid w:val="001239E7"/>
    <w:rsid w:val="00123A94"/>
    <w:rsid w:val="00123B2A"/>
    <w:rsid w:val="00123BE9"/>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028"/>
    <w:rsid w:val="00125110"/>
    <w:rsid w:val="001256B6"/>
    <w:rsid w:val="00125740"/>
    <w:rsid w:val="0012578A"/>
    <w:rsid w:val="00125899"/>
    <w:rsid w:val="00125940"/>
    <w:rsid w:val="001259DC"/>
    <w:rsid w:val="00125B43"/>
    <w:rsid w:val="00125DE3"/>
    <w:rsid w:val="00125E13"/>
    <w:rsid w:val="00125F78"/>
    <w:rsid w:val="0012603E"/>
    <w:rsid w:val="0012617A"/>
    <w:rsid w:val="001261C5"/>
    <w:rsid w:val="001261F0"/>
    <w:rsid w:val="00126716"/>
    <w:rsid w:val="0012674A"/>
    <w:rsid w:val="001267AC"/>
    <w:rsid w:val="00126E66"/>
    <w:rsid w:val="00126F3D"/>
    <w:rsid w:val="00126F67"/>
    <w:rsid w:val="0012754B"/>
    <w:rsid w:val="00127601"/>
    <w:rsid w:val="00127835"/>
    <w:rsid w:val="001279B5"/>
    <w:rsid w:val="00127A87"/>
    <w:rsid w:val="00127C73"/>
    <w:rsid w:val="00127CE3"/>
    <w:rsid w:val="00127D8F"/>
    <w:rsid w:val="00127F6C"/>
    <w:rsid w:val="00130100"/>
    <w:rsid w:val="001301B2"/>
    <w:rsid w:val="00130383"/>
    <w:rsid w:val="0013054B"/>
    <w:rsid w:val="00130DEB"/>
    <w:rsid w:val="00131070"/>
    <w:rsid w:val="0013118D"/>
    <w:rsid w:val="0013121B"/>
    <w:rsid w:val="0013132C"/>
    <w:rsid w:val="00131701"/>
    <w:rsid w:val="00131709"/>
    <w:rsid w:val="001317AF"/>
    <w:rsid w:val="001318C4"/>
    <w:rsid w:val="001319FD"/>
    <w:rsid w:val="00131EE1"/>
    <w:rsid w:val="00131F5D"/>
    <w:rsid w:val="00132271"/>
    <w:rsid w:val="001322EE"/>
    <w:rsid w:val="00132555"/>
    <w:rsid w:val="001325C1"/>
    <w:rsid w:val="0013264C"/>
    <w:rsid w:val="00132737"/>
    <w:rsid w:val="0013276B"/>
    <w:rsid w:val="00132AD3"/>
    <w:rsid w:val="00132DCA"/>
    <w:rsid w:val="00132F0A"/>
    <w:rsid w:val="00132F2C"/>
    <w:rsid w:val="00132F50"/>
    <w:rsid w:val="0013309D"/>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A"/>
    <w:rsid w:val="0013548F"/>
    <w:rsid w:val="00135642"/>
    <w:rsid w:val="0013568B"/>
    <w:rsid w:val="00135706"/>
    <w:rsid w:val="00135759"/>
    <w:rsid w:val="001357D7"/>
    <w:rsid w:val="0013589E"/>
    <w:rsid w:val="00135ABE"/>
    <w:rsid w:val="00135C3A"/>
    <w:rsid w:val="001360B5"/>
    <w:rsid w:val="0013610C"/>
    <w:rsid w:val="001363E4"/>
    <w:rsid w:val="001363F7"/>
    <w:rsid w:val="00136638"/>
    <w:rsid w:val="001367EA"/>
    <w:rsid w:val="00136856"/>
    <w:rsid w:val="00136C2F"/>
    <w:rsid w:val="00136D79"/>
    <w:rsid w:val="00136D96"/>
    <w:rsid w:val="00136E8E"/>
    <w:rsid w:val="001370F0"/>
    <w:rsid w:val="00137356"/>
    <w:rsid w:val="001376F1"/>
    <w:rsid w:val="001377FC"/>
    <w:rsid w:val="0013789E"/>
    <w:rsid w:val="00137A53"/>
    <w:rsid w:val="00137A6B"/>
    <w:rsid w:val="00137B2B"/>
    <w:rsid w:val="00137BEF"/>
    <w:rsid w:val="00137F9A"/>
    <w:rsid w:val="00140010"/>
    <w:rsid w:val="0014001F"/>
    <w:rsid w:val="00140146"/>
    <w:rsid w:val="001402DB"/>
    <w:rsid w:val="0014040C"/>
    <w:rsid w:val="00140655"/>
    <w:rsid w:val="0014093B"/>
    <w:rsid w:val="00140B3F"/>
    <w:rsid w:val="00140B4B"/>
    <w:rsid w:val="00140C13"/>
    <w:rsid w:val="00140EF1"/>
    <w:rsid w:val="0014115A"/>
    <w:rsid w:val="0014131B"/>
    <w:rsid w:val="0014136A"/>
    <w:rsid w:val="00141378"/>
    <w:rsid w:val="00141577"/>
    <w:rsid w:val="00141644"/>
    <w:rsid w:val="00141887"/>
    <w:rsid w:val="0014198A"/>
    <w:rsid w:val="00141B20"/>
    <w:rsid w:val="00141CCB"/>
    <w:rsid w:val="00141F1F"/>
    <w:rsid w:val="00141FF2"/>
    <w:rsid w:val="001420F3"/>
    <w:rsid w:val="00142148"/>
    <w:rsid w:val="001421D1"/>
    <w:rsid w:val="00142375"/>
    <w:rsid w:val="00142578"/>
    <w:rsid w:val="001426A4"/>
    <w:rsid w:val="00142701"/>
    <w:rsid w:val="0014273F"/>
    <w:rsid w:val="00142A4D"/>
    <w:rsid w:val="00142A80"/>
    <w:rsid w:val="00142AF9"/>
    <w:rsid w:val="00142B60"/>
    <w:rsid w:val="00142C68"/>
    <w:rsid w:val="00142DC8"/>
    <w:rsid w:val="00142F54"/>
    <w:rsid w:val="001432A1"/>
    <w:rsid w:val="001436A1"/>
    <w:rsid w:val="00143737"/>
    <w:rsid w:val="001437AD"/>
    <w:rsid w:val="00143868"/>
    <w:rsid w:val="001439ED"/>
    <w:rsid w:val="00143AD1"/>
    <w:rsid w:val="00143AF5"/>
    <w:rsid w:val="00143B99"/>
    <w:rsid w:val="00143BEA"/>
    <w:rsid w:val="00143C9F"/>
    <w:rsid w:val="0014416F"/>
    <w:rsid w:val="0014444E"/>
    <w:rsid w:val="0014457D"/>
    <w:rsid w:val="001445A7"/>
    <w:rsid w:val="001446F5"/>
    <w:rsid w:val="001447F0"/>
    <w:rsid w:val="00144A52"/>
    <w:rsid w:val="00144D5D"/>
    <w:rsid w:val="00144E89"/>
    <w:rsid w:val="00144F1E"/>
    <w:rsid w:val="00145361"/>
    <w:rsid w:val="00145458"/>
    <w:rsid w:val="00145568"/>
    <w:rsid w:val="001455FE"/>
    <w:rsid w:val="0014560E"/>
    <w:rsid w:val="0014583B"/>
    <w:rsid w:val="00145A92"/>
    <w:rsid w:val="00145DE8"/>
    <w:rsid w:val="00145F5B"/>
    <w:rsid w:val="00146016"/>
    <w:rsid w:val="001461C8"/>
    <w:rsid w:val="0014622C"/>
    <w:rsid w:val="001463EB"/>
    <w:rsid w:val="001464C5"/>
    <w:rsid w:val="00146529"/>
    <w:rsid w:val="0014675E"/>
    <w:rsid w:val="0014684B"/>
    <w:rsid w:val="001468E4"/>
    <w:rsid w:val="00146CF5"/>
    <w:rsid w:val="00146EDA"/>
    <w:rsid w:val="00146F16"/>
    <w:rsid w:val="00147104"/>
    <w:rsid w:val="00147331"/>
    <w:rsid w:val="00147541"/>
    <w:rsid w:val="00147727"/>
    <w:rsid w:val="001477D7"/>
    <w:rsid w:val="00147815"/>
    <w:rsid w:val="00147AEA"/>
    <w:rsid w:val="00147BC8"/>
    <w:rsid w:val="00147D10"/>
    <w:rsid w:val="001501A8"/>
    <w:rsid w:val="001503D9"/>
    <w:rsid w:val="00150590"/>
    <w:rsid w:val="001506EE"/>
    <w:rsid w:val="001506FB"/>
    <w:rsid w:val="00150985"/>
    <w:rsid w:val="00150E06"/>
    <w:rsid w:val="00150EAB"/>
    <w:rsid w:val="00151069"/>
    <w:rsid w:val="0015191B"/>
    <w:rsid w:val="001519C4"/>
    <w:rsid w:val="00151E70"/>
    <w:rsid w:val="00151F42"/>
    <w:rsid w:val="00152057"/>
    <w:rsid w:val="001520AC"/>
    <w:rsid w:val="00152771"/>
    <w:rsid w:val="00152829"/>
    <w:rsid w:val="00152858"/>
    <w:rsid w:val="0015286C"/>
    <w:rsid w:val="00152913"/>
    <w:rsid w:val="00152C03"/>
    <w:rsid w:val="00152D14"/>
    <w:rsid w:val="00152DB9"/>
    <w:rsid w:val="00152E20"/>
    <w:rsid w:val="00153132"/>
    <w:rsid w:val="00153232"/>
    <w:rsid w:val="00153243"/>
    <w:rsid w:val="00153286"/>
    <w:rsid w:val="001534CB"/>
    <w:rsid w:val="001534DB"/>
    <w:rsid w:val="00153538"/>
    <w:rsid w:val="001536EF"/>
    <w:rsid w:val="001538F4"/>
    <w:rsid w:val="00153937"/>
    <w:rsid w:val="001539D6"/>
    <w:rsid w:val="00153A12"/>
    <w:rsid w:val="00153A1D"/>
    <w:rsid w:val="00153BB5"/>
    <w:rsid w:val="00153C58"/>
    <w:rsid w:val="00153E4F"/>
    <w:rsid w:val="00153E86"/>
    <w:rsid w:val="00153F59"/>
    <w:rsid w:val="00154356"/>
    <w:rsid w:val="0015436C"/>
    <w:rsid w:val="0015464C"/>
    <w:rsid w:val="001546B2"/>
    <w:rsid w:val="00154709"/>
    <w:rsid w:val="00154992"/>
    <w:rsid w:val="00154AC7"/>
    <w:rsid w:val="00154D0D"/>
    <w:rsid w:val="00154D75"/>
    <w:rsid w:val="00154E2B"/>
    <w:rsid w:val="00154F35"/>
    <w:rsid w:val="00155019"/>
    <w:rsid w:val="001550DA"/>
    <w:rsid w:val="001553A3"/>
    <w:rsid w:val="001554B1"/>
    <w:rsid w:val="00155500"/>
    <w:rsid w:val="0015554A"/>
    <w:rsid w:val="00155754"/>
    <w:rsid w:val="001557CD"/>
    <w:rsid w:val="00155ABE"/>
    <w:rsid w:val="00155C4C"/>
    <w:rsid w:val="00156261"/>
    <w:rsid w:val="001564A6"/>
    <w:rsid w:val="001564C0"/>
    <w:rsid w:val="001565E1"/>
    <w:rsid w:val="00156799"/>
    <w:rsid w:val="00156828"/>
    <w:rsid w:val="00156854"/>
    <w:rsid w:val="00156883"/>
    <w:rsid w:val="0015698F"/>
    <w:rsid w:val="00156A4C"/>
    <w:rsid w:val="00156B84"/>
    <w:rsid w:val="00156C67"/>
    <w:rsid w:val="00156CA9"/>
    <w:rsid w:val="00156D00"/>
    <w:rsid w:val="00156DAF"/>
    <w:rsid w:val="00156F18"/>
    <w:rsid w:val="001577AC"/>
    <w:rsid w:val="001577E1"/>
    <w:rsid w:val="00157B58"/>
    <w:rsid w:val="00157CCA"/>
    <w:rsid w:val="00157DCC"/>
    <w:rsid w:val="00157EEC"/>
    <w:rsid w:val="0016004C"/>
    <w:rsid w:val="001605A5"/>
    <w:rsid w:val="001607DE"/>
    <w:rsid w:val="001607E7"/>
    <w:rsid w:val="00160BB1"/>
    <w:rsid w:val="00160F1D"/>
    <w:rsid w:val="001610FB"/>
    <w:rsid w:val="00161128"/>
    <w:rsid w:val="0016122B"/>
    <w:rsid w:val="00161529"/>
    <w:rsid w:val="001618AD"/>
    <w:rsid w:val="00161903"/>
    <w:rsid w:val="00161A14"/>
    <w:rsid w:val="00161A49"/>
    <w:rsid w:val="00161AA7"/>
    <w:rsid w:val="00161AF7"/>
    <w:rsid w:val="00161CC2"/>
    <w:rsid w:val="00161FA1"/>
    <w:rsid w:val="0016209A"/>
    <w:rsid w:val="0016216B"/>
    <w:rsid w:val="00162305"/>
    <w:rsid w:val="00162309"/>
    <w:rsid w:val="00162625"/>
    <w:rsid w:val="0016268A"/>
    <w:rsid w:val="0016298B"/>
    <w:rsid w:val="00162A04"/>
    <w:rsid w:val="00162BE5"/>
    <w:rsid w:val="00162FEC"/>
    <w:rsid w:val="00163105"/>
    <w:rsid w:val="001631C7"/>
    <w:rsid w:val="0016393C"/>
    <w:rsid w:val="00163A89"/>
    <w:rsid w:val="00163AC0"/>
    <w:rsid w:val="00163BCD"/>
    <w:rsid w:val="00163E92"/>
    <w:rsid w:val="00163EEB"/>
    <w:rsid w:val="00164033"/>
    <w:rsid w:val="00164156"/>
    <w:rsid w:val="001642C4"/>
    <w:rsid w:val="001645DF"/>
    <w:rsid w:val="001645F0"/>
    <w:rsid w:val="001645F2"/>
    <w:rsid w:val="00164A8B"/>
    <w:rsid w:val="00164BE3"/>
    <w:rsid w:val="00164C09"/>
    <w:rsid w:val="00164CF8"/>
    <w:rsid w:val="00164DA1"/>
    <w:rsid w:val="00164FE1"/>
    <w:rsid w:val="00165019"/>
    <w:rsid w:val="001652DA"/>
    <w:rsid w:val="00165347"/>
    <w:rsid w:val="0016563C"/>
    <w:rsid w:val="00165700"/>
    <w:rsid w:val="0016578A"/>
    <w:rsid w:val="0016579E"/>
    <w:rsid w:val="00165927"/>
    <w:rsid w:val="00165DA6"/>
    <w:rsid w:val="001660F0"/>
    <w:rsid w:val="001662E2"/>
    <w:rsid w:val="00166370"/>
    <w:rsid w:val="0016642B"/>
    <w:rsid w:val="00166561"/>
    <w:rsid w:val="00166728"/>
    <w:rsid w:val="001667F2"/>
    <w:rsid w:val="00166D3A"/>
    <w:rsid w:val="00166D61"/>
    <w:rsid w:val="00166DDA"/>
    <w:rsid w:val="00166DE7"/>
    <w:rsid w:val="00166F80"/>
    <w:rsid w:val="001671E5"/>
    <w:rsid w:val="001673E8"/>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2A1"/>
    <w:rsid w:val="00170359"/>
    <w:rsid w:val="00170421"/>
    <w:rsid w:val="001704B6"/>
    <w:rsid w:val="00170597"/>
    <w:rsid w:val="00170846"/>
    <w:rsid w:val="00170937"/>
    <w:rsid w:val="00170992"/>
    <w:rsid w:val="00170B7B"/>
    <w:rsid w:val="00170E11"/>
    <w:rsid w:val="00171107"/>
    <w:rsid w:val="00171218"/>
    <w:rsid w:val="001712C6"/>
    <w:rsid w:val="00172144"/>
    <w:rsid w:val="00172293"/>
    <w:rsid w:val="001722D7"/>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294"/>
    <w:rsid w:val="001735EB"/>
    <w:rsid w:val="001735FF"/>
    <w:rsid w:val="001737FC"/>
    <w:rsid w:val="001738AE"/>
    <w:rsid w:val="001739CE"/>
    <w:rsid w:val="001739FC"/>
    <w:rsid w:val="00173ABF"/>
    <w:rsid w:val="00173B88"/>
    <w:rsid w:val="00173D43"/>
    <w:rsid w:val="00173FCC"/>
    <w:rsid w:val="00174333"/>
    <w:rsid w:val="001743D3"/>
    <w:rsid w:val="00174487"/>
    <w:rsid w:val="00174494"/>
    <w:rsid w:val="001749A1"/>
    <w:rsid w:val="00174C1A"/>
    <w:rsid w:val="00174CB1"/>
    <w:rsid w:val="00174E60"/>
    <w:rsid w:val="00174F43"/>
    <w:rsid w:val="00174F7A"/>
    <w:rsid w:val="00174FA8"/>
    <w:rsid w:val="0017551F"/>
    <w:rsid w:val="00175562"/>
    <w:rsid w:val="001756D9"/>
    <w:rsid w:val="001756DE"/>
    <w:rsid w:val="001756F6"/>
    <w:rsid w:val="001757B8"/>
    <w:rsid w:val="00175820"/>
    <w:rsid w:val="001759C5"/>
    <w:rsid w:val="00175B86"/>
    <w:rsid w:val="00175C3D"/>
    <w:rsid w:val="00175D1B"/>
    <w:rsid w:val="00175E9B"/>
    <w:rsid w:val="00175EBE"/>
    <w:rsid w:val="00176266"/>
    <w:rsid w:val="001762EB"/>
    <w:rsid w:val="0017655F"/>
    <w:rsid w:val="001765A6"/>
    <w:rsid w:val="001765FF"/>
    <w:rsid w:val="0017673B"/>
    <w:rsid w:val="001767AA"/>
    <w:rsid w:val="001768F2"/>
    <w:rsid w:val="00176A34"/>
    <w:rsid w:val="00176B0B"/>
    <w:rsid w:val="00176C1E"/>
    <w:rsid w:val="00176DC8"/>
    <w:rsid w:val="00176F32"/>
    <w:rsid w:val="001770F7"/>
    <w:rsid w:val="00177249"/>
    <w:rsid w:val="001773F3"/>
    <w:rsid w:val="00177CB1"/>
    <w:rsid w:val="00177D2A"/>
    <w:rsid w:val="00177E1E"/>
    <w:rsid w:val="00180033"/>
    <w:rsid w:val="00180266"/>
    <w:rsid w:val="0018036D"/>
    <w:rsid w:val="001806A8"/>
    <w:rsid w:val="001806D9"/>
    <w:rsid w:val="00180C10"/>
    <w:rsid w:val="00180CA9"/>
    <w:rsid w:val="00180DC9"/>
    <w:rsid w:val="00180FEB"/>
    <w:rsid w:val="00181061"/>
    <w:rsid w:val="0018116B"/>
    <w:rsid w:val="001812F6"/>
    <w:rsid w:val="00181350"/>
    <w:rsid w:val="001815AA"/>
    <w:rsid w:val="00181678"/>
    <w:rsid w:val="00181A82"/>
    <w:rsid w:val="00181ED6"/>
    <w:rsid w:val="00181F80"/>
    <w:rsid w:val="0018201A"/>
    <w:rsid w:val="00182243"/>
    <w:rsid w:val="00182274"/>
    <w:rsid w:val="001822CA"/>
    <w:rsid w:val="001823A0"/>
    <w:rsid w:val="001823CA"/>
    <w:rsid w:val="00182450"/>
    <w:rsid w:val="001824A1"/>
    <w:rsid w:val="001824D6"/>
    <w:rsid w:val="0018263F"/>
    <w:rsid w:val="00182872"/>
    <w:rsid w:val="00182A52"/>
    <w:rsid w:val="00182A5E"/>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2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87D"/>
    <w:rsid w:val="001849EF"/>
    <w:rsid w:val="00184A23"/>
    <w:rsid w:val="00184A57"/>
    <w:rsid w:val="00184A74"/>
    <w:rsid w:val="00184B27"/>
    <w:rsid w:val="00184BC6"/>
    <w:rsid w:val="00184C1F"/>
    <w:rsid w:val="00184EFF"/>
    <w:rsid w:val="0018545C"/>
    <w:rsid w:val="00185528"/>
    <w:rsid w:val="0018553B"/>
    <w:rsid w:val="0018598B"/>
    <w:rsid w:val="00185B34"/>
    <w:rsid w:val="00185BA9"/>
    <w:rsid w:val="00185CBC"/>
    <w:rsid w:val="00185D40"/>
    <w:rsid w:val="00185D43"/>
    <w:rsid w:val="00186157"/>
    <w:rsid w:val="00186B36"/>
    <w:rsid w:val="00187034"/>
    <w:rsid w:val="00187103"/>
    <w:rsid w:val="00187224"/>
    <w:rsid w:val="0018755B"/>
    <w:rsid w:val="001875FF"/>
    <w:rsid w:val="00187711"/>
    <w:rsid w:val="001877A8"/>
    <w:rsid w:val="00187949"/>
    <w:rsid w:val="0018799E"/>
    <w:rsid w:val="001879DE"/>
    <w:rsid w:val="00187AB2"/>
    <w:rsid w:val="00187AB5"/>
    <w:rsid w:val="00187ACF"/>
    <w:rsid w:val="00187AD0"/>
    <w:rsid w:val="00187C90"/>
    <w:rsid w:val="00187F3D"/>
    <w:rsid w:val="0019015D"/>
    <w:rsid w:val="00190218"/>
    <w:rsid w:val="0019037B"/>
    <w:rsid w:val="00190416"/>
    <w:rsid w:val="00190501"/>
    <w:rsid w:val="0019052E"/>
    <w:rsid w:val="00190535"/>
    <w:rsid w:val="00190630"/>
    <w:rsid w:val="001906BE"/>
    <w:rsid w:val="001906E1"/>
    <w:rsid w:val="001907EF"/>
    <w:rsid w:val="0019090D"/>
    <w:rsid w:val="00190D1C"/>
    <w:rsid w:val="0019102C"/>
    <w:rsid w:val="00191071"/>
    <w:rsid w:val="0019114B"/>
    <w:rsid w:val="00191378"/>
    <w:rsid w:val="00191390"/>
    <w:rsid w:val="001915C6"/>
    <w:rsid w:val="0019168F"/>
    <w:rsid w:val="00191692"/>
    <w:rsid w:val="00191830"/>
    <w:rsid w:val="00191979"/>
    <w:rsid w:val="00191C25"/>
    <w:rsid w:val="001922F0"/>
    <w:rsid w:val="0019239E"/>
    <w:rsid w:val="001923BC"/>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51C"/>
    <w:rsid w:val="001937C5"/>
    <w:rsid w:val="00193A6D"/>
    <w:rsid w:val="00193AB6"/>
    <w:rsid w:val="00193BD0"/>
    <w:rsid w:val="00193D59"/>
    <w:rsid w:val="00193DF3"/>
    <w:rsid w:val="00193E8B"/>
    <w:rsid w:val="00193EFF"/>
    <w:rsid w:val="00193F5B"/>
    <w:rsid w:val="00194453"/>
    <w:rsid w:val="00194668"/>
    <w:rsid w:val="00194726"/>
    <w:rsid w:val="0019473E"/>
    <w:rsid w:val="001947F7"/>
    <w:rsid w:val="001948B9"/>
    <w:rsid w:val="00194B5A"/>
    <w:rsid w:val="00194C55"/>
    <w:rsid w:val="00194D11"/>
    <w:rsid w:val="00194D29"/>
    <w:rsid w:val="00194D3C"/>
    <w:rsid w:val="00194D5D"/>
    <w:rsid w:val="00194F6B"/>
    <w:rsid w:val="00195154"/>
    <w:rsid w:val="00195343"/>
    <w:rsid w:val="0019545A"/>
    <w:rsid w:val="001954BD"/>
    <w:rsid w:val="001955B4"/>
    <w:rsid w:val="00195731"/>
    <w:rsid w:val="00195744"/>
    <w:rsid w:val="00195835"/>
    <w:rsid w:val="00195D93"/>
    <w:rsid w:val="00195E57"/>
    <w:rsid w:val="00195FE5"/>
    <w:rsid w:val="0019603A"/>
    <w:rsid w:val="0019615F"/>
    <w:rsid w:val="001962A9"/>
    <w:rsid w:val="001962CD"/>
    <w:rsid w:val="0019630B"/>
    <w:rsid w:val="0019691C"/>
    <w:rsid w:val="001969F0"/>
    <w:rsid w:val="00196A8C"/>
    <w:rsid w:val="00196EEF"/>
    <w:rsid w:val="00197104"/>
    <w:rsid w:val="00197226"/>
    <w:rsid w:val="0019734B"/>
    <w:rsid w:val="0019764F"/>
    <w:rsid w:val="0019789B"/>
    <w:rsid w:val="00197B20"/>
    <w:rsid w:val="00197C36"/>
    <w:rsid w:val="00197CFF"/>
    <w:rsid w:val="00197D79"/>
    <w:rsid w:val="00197E83"/>
    <w:rsid w:val="001A002D"/>
    <w:rsid w:val="001A0105"/>
    <w:rsid w:val="001A0191"/>
    <w:rsid w:val="001A01B8"/>
    <w:rsid w:val="001A02D3"/>
    <w:rsid w:val="001A0340"/>
    <w:rsid w:val="001A0425"/>
    <w:rsid w:val="001A05C1"/>
    <w:rsid w:val="001A07E2"/>
    <w:rsid w:val="001A085E"/>
    <w:rsid w:val="001A08C2"/>
    <w:rsid w:val="001A097B"/>
    <w:rsid w:val="001A0A74"/>
    <w:rsid w:val="001A0AB3"/>
    <w:rsid w:val="001A0BB0"/>
    <w:rsid w:val="001A0BCC"/>
    <w:rsid w:val="001A0C4E"/>
    <w:rsid w:val="001A0CD1"/>
    <w:rsid w:val="001A0E1C"/>
    <w:rsid w:val="001A0E35"/>
    <w:rsid w:val="001A0FEF"/>
    <w:rsid w:val="001A1210"/>
    <w:rsid w:val="001A1241"/>
    <w:rsid w:val="001A1307"/>
    <w:rsid w:val="001A13E3"/>
    <w:rsid w:val="001A1516"/>
    <w:rsid w:val="001A1779"/>
    <w:rsid w:val="001A17B9"/>
    <w:rsid w:val="001A1823"/>
    <w:rsid w:val="001A18B4"/>
    <w:rsid w:val="001A1C03"/>
    <w:rsid w:val="001A1C38"/>
    <w:rsid w:val="001A1D55"/>
    <w:rsid w:val="001A1E10"/>
    <w:rsid w:val="001A1F85"/>
    <w:rsid w:val="001A228E"/>
    <w:rsid w:val="001A22FE"/>
    <w:rsid w:val="001A2379"/>
    <w:rsid w:val="001A23E2"/>
    <w:rsid w:val="001A26F6"/>
    <w:rsid w:val="001A27B7"/>
    <w:rsid w:val="001A29A9"/>
    <w:rsid w:val="001A2C9F"/>
    <w:rsid w:val="001A2CE3"/>
    <w:rsid w:val="001A2D73"/>
    <w:rsid w:val="001A2EF5"/>
    <w:rsid w:val="001A314F"/>
    <w:rsid w:val="001A323A"/>
    <w:rsid w:val="001A3297"/>
    <w:rsid w:val="001A3392"/>
    <w:rsid w:val="001A33FA"/>
    <w:rsid w:val="001A3450"/>
    <w:rsid w:val="001A3894"/>
    <w:rsid w:val="001A3BFB"/>
    <w:rsid w:val="001A3F32"/>
    <w:rsid w:val="001A4031"/>
    <w:rsid w:val="001A404C"/>
    <w:rsid w:val="001A40E2"/>
    <w:rsid w:val="001A414D"/>
    <w:rsid w:val="001A46C6"/>
    <w:rsid w:val="001A46FB"/>
    <w:rsid w:val="001A487C"/>
    <w:rsid w:val="001A4907"/>
    <w:rsid w:val="001A4956"/>
    <w:rsid w:val="001A4ABC"/>
    <w:rsid w:val="001A4AE9"/>
    <w:rsid w:val="001A4C9D"/>
    <w:rsid w:val="001A4CC2"/>
    <w:rsid w:val="001A4CDB"/>
    <w:rsid w:val="001A4CF6"/>
    <w:rsid w:val="001A4D17"/>
    <w:rsid w:val="001A4DDA"/>
    <w:rsid w:val="001A5180"/>
    <w:rsid w:val="001A5196"/>
    <w:rsid w:val="001A5226"/>
    <w:rsid w:val="001A5326"/>
    <w:rsid w:val="001A5368"/>
    <w:rsid w:val="001A538D"/>
    <w:rsid w:val="001A53B4"/>
    <w:rsid w:val="001A55E8"/>
    <w:rsid w:val="001A58BC"/>
    <w:rsid w:val="001A59BE"/>
    <w:rsid w:val="001A5A39"/>
    <w:rsid w:val="001A5A98"/>
    <w:rsid w:val="001A5AD2"/>
    <w:rsid w:val="001A5CEA"/>
    <w:rsid w:val="001A5D67"/>
    <w:rsid w:val="001A5E02"/>
    <w:rsid w:val="001A5E6C"/>
    <w:rsid w:val="001A5ECB"/>
    <w:rsid w:val="001A5F20"/>
    <w:rsid w:val="001A6058"/>
    <w:rsid w:val="001A63A3"/>
    <w:rsid w:val="001A63D0"/>
    <w:rsid w:val="001A66B5"/>
    <w:rsid w:val="001A66F4"/>
    <w:rsid w:val="001A6791"/>
    <w:rsid w:val="001A67DB"/>
    <w:rsid w:val="001A6A16"/>
    <w:rsid w:val="001A6B74"/>
    <w:rsid w:val="001A6ED3"/>
    <w:rsid w:val="001A6FDC"/>
    <w:rsid w:val="001A7060"/>
    <w:rsid w:val="001A70F0"/>
    <w:rsid w:val="001A7453"/>
    <w:rsid w:val="001A75DC"/>
    <w:rsid w:val="001A7BE3"/>
    <w:rsid w:val="001A7D31"/>
    <w:rsid w:val="001A7DCE"/>
    <w:rsid w:val="001A7F4D"/>
    <w:rsid w:val="001B048A"/>
    <w:rsid w:val="001B048E"/>
    <w:rsid w:val="001B05E5"/>
    <w:rsid w:val="001B06AD"/>
    <w:rsid w:val="001B0795"/>
    <w:rsid w:val="001B0897"/>
    <w:rsid w:val="001B09C4"/>
    <w:rsid w:val="001B0B62"/>
    <w:rsid w:val="001B0BB4"/>
    <w:rsid w:val="001B0C7A"/>
    <w:rsid w:val="001B0CB7"/>
    <w:rsid w:val="001B0E66"/>
    <w:rsid w:val="001B0FD2"/>
    <w:rsid w:val="001B106C"/>
    <w:rsid w:val="001B130B"/>
    <w:rsid w:val="001B137D"/>
    <w:rsid w:val="001B139B"/>
    <w:rsid w:val="001B16E8"/>
    <w:rsid w:val="001B17BD"/>
    <w:rsid w:val="001B1975"/>
    <w:rsid w:val="001B1B7D"/>
    <w:rsid w:val="001B1BD9"/>
    <w:rsid w:val="001B1F5E"/>
    <w:rsid w:val="001B2458"/>
    <w:rsid w:val="001B24FF"/>
    <w:rsid w:val="001B28A9"/>
    <w:rsid w:val="001B2906"/>
    <w:rsid w:val="001B2B39"/>
    <w:rsid w:val="001B2CDB"/>
    <w:rsid w:val="001B2D22"/>
    <w:rsid w:val="001B2E2F"/>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AE7"/>
    <w:rsid w:val="001B4B74"/>
    <w:rsid w:val="001B4D0D"/>
    <w:rsid w:val="001B4D88"/>
    <w:rsid w:val="001B4EF4"/>
    <w:rsid w:val="001B5111"/>
    <w:rsid w:val="001B514C"/>
    <w:rsid w:val="001B517A"/>
    <w:rsid w:val="001B51DC"/>
    <w:rsid w:val="001B5460"/>
    <w:rsid w:val="001B5589"/>
    <w:rsid w:val="001B5598"/>
    <w:rsid w:val="001B5659"/>
    <w:rsid w:val="001B5681"/>
    <w:rsid w:val="001B5954"/>
    <w:rsid w:val="001B5A2F"/>
    <w:rsid w:val="001B5A6E"/>
    <w:rsid w:val="001B5DB1"/>
    <w:rsid w:val="001B5EEC"/>
    <w:rsid w:val="001B60DC"/>
    <w:rsid w:val="001B61E5"/>
    <w:rsid w:val="001B64FE"/>
    <w:rsid w:val="001B65FA"/>
    <w:rsid w:val="001B66E8"/>
    <w:rsid w:val="001B6AC6"/>
    <w:rsid w:val="001B6CDB"/>
    <w:rsid w:val="001B6CE8"/>
    <w:rsid w:val="001B7025"/>
    <w:rsid w:val="001B7172"/>
    <w:rsid w:val="001B7374"/>
    <w:rsid w:val="001B748E"/>
    <w:rsid w:val="001B7627"/>
    <w:rsid w:val="001B772D"/>
    <w:rsid w:val="001B77E0"/>
    <w:rsid w:val="001B798E"/>
    <w:rsid w:val="001B79EC"/>
    <w:rsid w:val="001B7AAC"/>
    <w:rsid w:val="001B7B00"/>
    <w:rsid w:val="001B7D2D"/>
    <w:rsid w:val="001B7E28"/>
    <w:rsid w:val="001B7F64"/>
    <w:rsid w:val="001C0052"/>
    <w:rsid w:val="001C016B"/>
    <w:rsid w:val="001C01A9"/>
    <w:rsid w:val="001C02A3"/>
    <w:rsid w:val="001C04C5"/>
    <w:rsid w:val="001C0571"/>
    <w:rsid w:val="001C0624"/>
    <w:rsid w:val="001C092D"/>
    <w:rsid w:val="001C0A7E"/>
    <w:rsid w:val="001C0ABB"/>
    <w:rsid w:val="001C0AC1"/>
    <w:rsid w:val="001C0BFC"/>
    <w:rsid w:val="001C0D05"/>
    <w:rsid w:val="001C0E9A"/>
    <w:rsid w:val="001C0EC3"/>
    <w:rsid w:val="001C102A"/>
    <w:rsid w:val="001C12D2"/>
    <w:rsid w:val="001C14B5"/>
    <w:rsid w:val="001C1523"/>
    <w:rsid w:val="001C156C"/>
    <w:rsid w:val="001C15B7"/>
    <w:rsid w:val="001C1825"/>
    <w:rsid w:val="001C1837"/>
    <w:rsid w:val="001C1866"/>
    <w:rsid w:val="001C19BE"/>
    <w:rsid w:val="001C1A5A"/>
    <w:rsid w:val="001C1B68"/>
    <w:rsid w:val="001C1B69"/>
    <w:rsid w:val="001C1E3E"/>
    <w:rsid w:val="001C1E5F"/>
    <w:rsid w:val="001C1E76"/>
    <w:rsid w:val="001C1F73"/>
    <w:rsid w:val="001C20AC"/>
    <w:rsid w:val="001C20D9"/>
    <w:rsid w:val="001C2105"/>
    <w:rsid w:val="001C2270"/>
    <w:rsid w:val="001C2615"/>
    <w:rsid w:val="001C2689"/>
    <w:rsid w:val="001C272D"/>
    <w:rsid w:val="001C28AF"/>
    <w:rsid w:val="001C29AB"/>
    <w:rsid w:val="001C2C0D"/>
    <w:rsid w:val="001C2CC7"/>
    <w:rsid w:val="001C2D99"/>
    <w:rsid w:val="001C2E6F"/>
    <w:rsid w:val="001C318A"/>
    <w:rsid w:val="001C3214"/>
    <w:rsid w:val="001C3305"/>
    <w:rsid w:val="001C340E"/>
    <w:rsid w:val="001C3C13"/>
    <w:rsid w:val="001C3C4A"/>
    <w:rsid w:val="001C3CD4"/>
    <w:rsid w:val="001C41B4"/>
    <w:rsid w:val="001C44E1"/>
    <w:rsid w:val="001C498B"/>
    <w:rsid w:val="001C4B67"/>
    <w:rsid w:val="001C4D81"/>
    <w:rsid w:val="001C4DFE"/>
    <w:rsid w:val="001C4E00"/>
    <w:rsid w:val="001C4EF0"/>
    <w:rsid w:val="001C4F7C"/>
    <w:rsid w:val="001C4FFC"/>
    <w:rsid w:val="001C5087"/>
    <w:rsid w:val="001C52EF"/>
    <w:rsid w:val="001C5435"/>
    <w:rsid w:val="001C558B"/>
    <w:rsid w:val="001C567C"/>
    <w:rsid w:val="001C5D02"/>
    <w:rsid w:val="001C5E44"/>
    <w:rsid w:val="001C5EA1"/>
    <w:rsid w:val="001C5FD3"/>
    <w:rsid w:val="001C5FEC"/>
    <w:rsid w:val="001C601F"/>
    <w:rsid w:val="001C6096"/>
    <w:rsid w:val="001C6198"/>
    <w:rsid w:val="001C63DC"/>
    <w:rsid w:val="001C666B"/>
    <w:rsid w:val="001C6772"/>
    <w:rsid w:val="001C67B2"/>
    <w:rsid w:val="001C6865"/>
    <w:rsid w:val="001C6BC6"/>
    <w:rsid w:val="001C6EEB"/>
    <w:rsid w:val="001C6FBB"/>
    <w:rsid w:val="001C76D9"/>
    <w:rsid w:val="001C7CB7"/>
    <w:rsid w:val="001C7DAA"/>
    <w:rsid w:val="001C7E44"/>
    <w:rsid w:val="001D0134"/>
    <w:rsid w:val="001D05C6"/>
    <w:rsid w:val="001D0723"/>
    <w:rsid w:val="001D079E"/>
    <w:rsid w:val="001D0ADB"/>
    <w:rsid w:val="001D0D5C"/>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2120"/>
    <w:rsid w:val="001D21FD"/>
    <w:rsid w:val="001D2339"/>
    <w:rsid w:val="001D273D"/>
    <w:rsid w:val="001D2934"/>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FB8"/>
    <w:rsid w:val="001D437D"/>
    <w:rsid w:val="001D43A3"/>
    <w:rsid w:val="001D44F8"/>
    <w:rsid w:val="001D47E2"/>
    <w:rsid w:val="001D4981"/>
    <w:rsid w:val="001D4F07"/>
    <w:rsid w:val="001D531A"/>
    <w:rsid w:val="001D5C99"/>
    <w:rsid w:val="001D5E13"/>
    <w:rsid w:val="001D5FC7"/>
    <w:rsid w:val="001D6270"/>
    <w:rsid w:val="001D6575"/>
    <w:rsid w:val="001D65AC"/>
    <w:rsid w:val="001D677F"/>
    <w:rsid w:val="001D6801"/>
    <w:rsid w:val="001D68B2"/>
    <w:rsid w:val="001D691D"/>
    <w:rsid w:val="001D692F"/>
    <w:rsid w:val="001D6960"/>
    <w:rsid w:val="001D6A03"/>
    <w:rsid w:val="001D6BC6"/>
    <w:rsid w:val="001D6CC7"/>
    <w:rsid w:val="001D6EC9"/>
    <w:rsid w:val="001D6F8F"/>
    <w:rsid w:val="001D70B9"/>
    <w:rsid w:val="001D733B"/>
    <w:rsid w:val="001D73EB"/>
    <w:rsid w:val="001D756D"/>
    <w:rsid w:val="001D7593"/>
    <w:rsid w:val="001D762C"/>
    <w:rsid w:val="001D7681"/>
    <w:rsid w:val="001D78A9"/>
    <w:rsid w:val="001D79A0"/>
    <w:rsid w:val="001D79FA"/>
    <w:rsid w:val="001D7AD2"/>
    <w:rsid w:val="001D7B4B"/>
    <w:rsid w:val="001D7B4F"/>
    <w:rsid w:val="001D7BE4"/>
    <w:rsid w:val="001D7CF8"/>
    <w:rsid w:val="001D7DAB"/>
    <w:rsid w:val="001D7E45"/>
    <w:rsid w:val="001D7E78"/>
    <w:rsid w:val="001E0145"/>
    <w:rsid w:val="001E01A9"/>
    <w:rsid w:val="001E074A"/>
    <w:rsid w:val="001E0768"/>
    <w:rsid w:val="001E0A04"/>
    <w:rsid w:val="001E0A2F"/>
    <w:rsid w:val="001E0CA2"/>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70"/>
    <w:rsid w:val="001E2478"/>
    <w:rsid w:val="001E25F8"/>
    <w:rsid w:val="001E2633"/>
    <w:rsid w:val="001E2BDA"/>
    <w:rsid w:val="001E2CE0"/>
    <w:rsid w:val="001E2E04"/>
    <w:rsid w:val="001E2F5E"/>
    <w:rsid w:val="001E301C"/>
    <w:rsid w:val="001E30E0"/>
    <w:rsid w:val="001E392A"/>
    <w:rsid w:val="001E39E5"/>
    <w:rsid w:val="001E39E7"/>
    <w:rsid w:val="001E3AA6"/>
    <w:rsid w:val="001E3B78"/>
    <w:rsid w:val="001E3B79"/>
    <w:rsid w:val="001E3BA3"/>
    <w:rsid w:val="001E3D13"/>
    <w:rsid w:val="001E3D63"/>
    <w:rsid w:val="001E3ED7"/>
    <w:rsid w:val="001E4571"/>
    <w:rsid w:val="001E469B"/>
    <w:rsid w:val="001E493E"/>
    <w:rsid w:val="001E4AC9"/>
    <w:rsid w:val="001E4B19"/>
    <w:rsid w:val="001E4C7F"/>
    <w:rsid w:val="001E4E9A"/>
    <w:rsid w:val="001E51A2"/>
    <w:rsid w:val="001E51E1"/>
    <w:rsid w:val="001E5220"/>
    <w:rsid w:val="001E5330"/>
    <w:rsid w:val="001E5579"/>
    <w:rsid w:val="001E55F7"/>
    <w:rsid w:val="001E5AA2"/>
    <w:rsid w:val="001E5ACB"/>
    <w:rsid w:val="001E60BA"/>
    <w:rsid w:val="001E60E3"/>
    <w:rsid w:val="001E6181"/>
    <w:rsid w:val="001E62EC"/>
    <w:rsid w:val="001E6356"/>
    <w:rsid w:val="001E64A0"/>
    <w:rsid w:val="001E64E0"/>
    <w:rsid w:val="001E6582"/>
    <w:rsid w:val="001E67F8"/>
    <w:rsid w:val="001E6955"/>
    <w:rsid w:val="001E6B23"/>
    <w:rsid w:val="001E7277"/>
    <w:rsid w:val="001E730C"/>
    <w:rsid w:val="001E734E"/>
    <w:rsid w:val="001E74FF"/>
    <w:rsid w:val="001E7714"/>
    <w:rsid w:val="001E7875"/>
    <w:rsid w:val="001E7906"/>
    <w:rsid w:val="001E7C72"/>
    <w:rsid w:val="001E7D6F"/>
    <w:rsid w:val="001E7E57"/>
    <w:rsid w:val="001E7EEC"/>
    <w:rsid w:val="001F06C4"/>
    <w:rsid w:val="001F07D5"/>
    <w:rsid w:val="001F08D5"/>
    <w:rsid w:val="001F0A11"/>
    <w:rsid w:val="001F0C0B"/>
    <w:rsid w:val="001F0ECA"/>
    <w:rsid w:val="001F12EA"/>
    <w:rsid w:val="001F13AA"/>
    <w:rsid w:val="001F14EB"/>
    <w:rsid w:val="001F14FC"/>
    <w:rsid w:val="001F1599"/>
    <w:rsid w:val="001F18EC"/>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BA1"/>
    <w:rsid w:val="001F2C76"/>
    <w:rsid w:val="001F2F41"/>
    <w:rsid w:val="001F3206"/>
    <w:rsid w:val="001F38FC"/>
    <w:rsid w:val="001F3A34"/>
    <w:rsid w:val="001F3B6D"/>
    <w:rsid w:val="001F3CEF"/>
    <w:rsid w:val="001F3E1E"/>
    <w:rsid w:val="001F3E6B"/>
    <w:rsid w:val="001F3F40"/>
    <w:rsid w:val="001F3FFB"/>
    <w:rsid w:val="001F42F1"/>
    <w:rsid w:val="001F44F2"/>
    <w:rsid w:val="001F46F2"/>
    <w:rsid w:val="001F4729"/>
    <w:rsid w:val="001F48C8"/>
    <w:rsid w:val="001F48E4"/>
    <w:rsid w:val="001F4FA5"/>
    <w:rsid w:val="001F53DD"/>
    <w:rsid w:val="001F541B"/>
    <w:rsid w:val="001F557E"/>
    <w:rsid w:val="001F570F"/>
    <w:rsid w:val="001F5836"/>
    <w:rsid w:val="001F58A9"/>
    <w:rsid w:val="001F5A56"/>
    <w:rsid w:val="001F5D62"/>
    <w:rsid w:val="001F5DAE"/>
    <w:rsid w:val="001F60BF"/>
    <w:rsid w:val="001F62E1"/>
    <w:rsid w:val="001F6300"/>
    <w:rsid w:val="001F6364"/>
    <w:rsid w:val="001F678E"/>
    <w:rsid w:val="001F6842"/>
    <w:rsid w:val="001F68C3"/>
    <w:rsid w:val="001F6A43"/>
    <w:rsid w:val="001F6AD2"/>
    <w:rsid w:val="001F6B9B"/>
    <w:rsid w:val="001F6CAD"/>
    <w:rsid w:val="001F6FB2"/>
    <w:rsid w:val="001F70C2"/>
    <w:rsid w:val="001F7225"/>
    <w:rsid w:val="001F7455"/>
    <w:rsid w:val="001F747B"/>
    <w:rsid w:val="001F7533"/>
    <w:rsid w:val="001F7720"/>
    <w:rsid w:val="001F7795"/>
    <w:rsid w:val="001F790F"/>
    <w:rsid w:val="001F7ABA"/>
    <w:rsid w:val="001F7C2A"/>
    <w:rsid w:val="001F7D86"/>
    <w:rsid w:val="00200024"/>
    <w:rsid w:val="002006A4"/>
    <w:rsid w:val="002006CF"/>
    <w:rsid w:val="002007DB"/>
    <w:rsid w:val="00200B47"/>
    <w:rsid w:val="00200C92"/>
    <w:rsid w:val="00200EE0"/>
    <w:rsid w:val="00200F12"/>
    <w:rsid w:val="00200F66"/>
    <w:rsid w:val="002010FF"/>
    <w:rsid w:val="0020120C"/>
    <w:rsid w:val="00201330"/>
    <w:rsid w:val="00201342"/>
    <w:rsid w:val="0020161A"/>
    <w:rsid w:val="00201700"/>
    <w:rsid w:val="00201961"/>
    <w:rsid w:val="002019FD"/>
    <w:rsid w:val="00201C5E"/>
    <w:rsid w:val="00201FE1"/>
    <w:rsid w:val="00202036"/>
    <w:rsid w:val="00202143"/>
    <w:rsid w:val="002022C5"/>
    <w:rsid w:val="002023CB"/>
    <w:rsid w:val="0020250A"/>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8EC"/>
    <w:rsid w:val="00204AE9"/>
    <w:rsid w:val="00204BF2"/>
    <w:rsid w:val="0020518F"/>
    <w:rsid w:val="002051F0"/>
    <w:rsid w:val="00205244"/>
    <w:rsid w:val="00205356"/>
    <w:rsid w:val="00205411"/>
    <w:rsid w:val="00205834"/>
    <w:rsid w:val="00205AEF"/>
    <w:rsid w:val="00205B48"/>
    <w:rsid w:val="00205E47"/>
    <w:rsid w:val="00205F11"/>
    <w:rsid w:val="00205F75"/>
    <w:rsid w:val="00205F8A"/>
    <w:rsid w:val="0020602A"/>
    <w:rsid w:val="00206046"/>
    <w:rsid w:val="002060CB"/>
    <w:rsid w:val="0020630E"/>
    <w:rsid w:val="0020646D"/>
    <w:rsid w:val="002065E8"/>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F"/>
    <w:rsid w:val="00207DDA"/>
    <w:rsid w:val="00207E89"/>
    <w:rsid w:val="00207F0F"/>
    <w:rsid w:val="0021061E"/>
    <w:rsid w:val="00210AA1"/>
    <w:rsid w:val="00210D96"/>
    <w:rsid w:val="002110D3"/>
    <w:rsid w:val="00211104"/>
    <w:rsid w:val="0021156A"/>
    <w:rsid w:val="00211B80"/>
    <w:rsid w:val="00211BAA"/>
    <w:rsid w:val="00211C66"/>
    <w:rsid w:val="00211CD4"/>
    <w:rsid w:val="00211DCA"/>
    <w:rsid w:val="00211E93"/>
    <w:rsid w:val="00211F26"/>
    <w:rsid w:val="00212005"/>
    <w:rsid w:val="00212477"/>
    <w:rsid w:val="0021255E"/>
    <w:rsid w:val="00212577"/>
    <w:rsid w:val="00212581"/>
    <w:rsid w:val="002126BF"/>
    <w:rsid w:val="0021280D"/>
    <w:rsid w:val="00212888"/>
    <w:rsid w:val="00212C0A"/>
    <w:rsid w:val="00212E70"/>
    <w:rsid w:val="0021348A"/>
    <w:rsid w:val="0021356B"/>
    <w:rsid w:val="002135C8"/>
    <w:rsid w:val="0021366B"/>
    <w:rsid w:val="002138E9"/>
    <w:rsid w:val="00213A5A"/>
    <w:rsid w:val="00213B2F"/>
    <w:rsid w:val="00213B68"/>
    <w:rsid w:val="00213B99"/>
    <w:rsid w:val="00213E4E"/>
    <w:rsid w:val="002144BE"/>
    <w:rsid w:val="002146A9"/>
    <w:rsid w:val="0021487A"/>
    <w:rsid w:val="002148A4"/>
    <w:rsid w:val="00214AAC"/>
    <w:rsid w:val="00214B2E"/>
    <w:rsid w:val="00214C03"/>
    <w:rsid w:val="00214C58"/>
    <w:rsid w:val="00214DB5"/>
    <w:rsid w:val="00214F1C"/>
    <w:rsid w:val="00215318"/>
    <w:rsid w:val="0021532B"/>
    <w:rsid w:val="0021538D"/>
    <w:rsid w:val="00215813"/>
    <w:rsid w:val="002158C4"/>
    <w:rsid w:val="002159EC"/>
    <w:rsid w:val="00215A61"/>
    <w:rsid w:val="00215D59"/>
    <w:rsid w:val="00215E45"/>
    <w:rsid w:val="002163F7"/>
    <w:rsid w:val="0021642E"/>
    <w:rsid w:val="00216713"/>
    <w:rsid w:val="00216847"/>
    <w:rsid w:val="002169DA"/>
    <w:rsid w:val="00216A5E"/>
    <w:rsid w:val="00216BC6"/>
    <w:rsid w:val="00216CAA"/>
    <w:rsid w:val="00216D21"/>
    <w:rsid w:val="00216F4D"/>
    <w:rsid w:val="00217092"/>
    <w:rsid w:val="00217255"/>
    <w:rsid w:val="002172EF"/>
    <w:rsid w:val="002172F6"/>
    <w:rsid w:val="002173CF"/>
    <w:rsid w:val="0021785B"/>
    <w:rsid w:val="002179C6"/>
    <w:rsid w:val="00217B9B"/>
    <w:rsid w:val="00217BBC"/>
    <w:rsid w:val="00217BE4"/>
    <w:rsid w:val="00217D3A"/>
    <w:rsid w:val="00217E4B"/>
    <w:rsid w:val="00217F45"/>
    <w:rsid w:val="002202FB"/>
    <w:rsid w:val="0022037C"/>
    <w:rsid w:val="0022075F"/>
    <w:rsid w:val="002207E7"/>
    <w:rsid w:val="00220D32"/>
    <w:rsid w:val="00220F71"/>
    <w:rsid w:val="00220FBD"/>
    <w:rsid w:val="00221129"/>
    <w:rsid w:val="002212CC"/>
    <w:rsid w:val="002213B9"/>
    <w:rsid w:val="00221688"/>
    <w:rsid w:val="002216FB"/>
    <w:rsid w:val="002217DD"/>
    <w:rsid w:val="00221AE6"/>
    <w:rsid w:val="00221C88"/>
    <w:rsid w:val="00221DF4"/>
    <w:rsid w:val="0022205A"/>
    <w:rsid w:val="002220EA"/>
    <w:rsid w:val="00222241"/>
    <w:rsid w:val="0022240C"/>
    <w:rsid w:val="00222454"/>
    <w:rsid w:val="002227EE"/>
    <w:rsid w:val="00222B1A"/>
    <w:rsid w:val="00222DCC"/>
    <w:rsid w:val="00222FB5"/>
    <w:rsid w:val="00222FC3"/>
    <w:rsid w:val="0022316B"/>
    <w:rsid w:val="002231A1"/>
    <w:rsid w:val="00223276"/>
    <w:rsid w:val="002232A7"/>
    <w:rsid w:val="00223455"/>
    <w:rsid w:val="0022362A"/>
    <w:rsid w:val="002238AD"/>
    <w:rsid w:val="00223AAB"/>
    <w:rsid w:val="00223B28"/>
    <w:rsid w:val="0022405B"/>
    <w:rsid w:val="002240C3"/>
    <w:rsid w:val="002241FA"/>
    <w:rsid w:val="002243DB"/>
    <w:rsid w:val="00224413"/>
    <w:rsid w:val="00224498"/>
    <w:rsid w:val="0022456A"/>
    <w:rsid w:val="00224647"/>
    <w:rsid w:val="00224746"/>
    <w:rsid w:val="002249CF"/>
    <w:rsid w:val="00224E62"/>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BC"/>
    <w:rsid w:val="002300FB"/>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42"/>
    <w:rsid w:val="00231D8E"/>
    <w:rsid w:val="00231EA6"/>
    <w:rsid w:val="00232069"/>
    <w:rsid w:val="002320B2"/>
    <w:rsid w:val="0023216C"/>
    <w:rsid w:val="002321FE"/>
    <w:rsid w:val="002322C0"/>
    <w:rsid w:val="0023243D"/>
    <w:rsid w:val="00232761"/>
    <w:rsid w:val="002327F1"/>
    <w:rsid w:val="00232842"/>
    <w:rsid w:val="00232967"/>
    <w:rsid w:val="00232B26"/>
    <w:rsid w:val="00232C44"/>
    <w:rsid w:val="00232F3F"/>
    <w:rsid w:val="00233088"/>
    <w:rsid w:val="0023316F"/>
    <w:rsid w:val="0023320F"/>
    <w:rsid w:val="002335F1"/>
    <w:rsid w:val="00233616"/>
    <w:rsid w:val="002336A7"/>
    <w:rsid w:val="00233857"/>
    <w:rsid w:val="00233940"/>
    <w:rsid w:val="00233A33"/>
    <w:rsid w:val="00233CC8"/>
    <w:rsid w:val="00233D28"/>
    <w:rsid w:val="00233E93"/>
    <w:rsid w:val="00234116"/>
    <w:rsid w:val="00234307"/>
    <w:rsid w:val="00234325"/>
    <w:rsid w:val="00234607"/>
    <w:rsid w:val="00234624"/>
    <w:rsid w:val="00234869"/>
    <w:rsid w:val="002349FF"/>
    <w:rsid w:val="00234A66"/>
    <w:rsid w:val="00234F66"/>
    <w:rsid w:val="00234F88"/>
    <w:rsid w:val="00235084"/>
    <w:rsid w:val="00235142"/>
    <w:rsid w:val="00235154"/>
    <w:rsid w:val="00235209"/>
    <w:rsid w:val="0023520C"/>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190"/>
    <w:rsid w:val="0023723A"/>
    <w:rsid w:val="0023746F"/>
    <w:rsid w:val="00237537"/>
    <w:rsid w:val="0023761B"/>
    <w:rsid w:val="00237661"/>
    <w:rsid w:val="002378B9"/>
    <w:rsid w:val="002379CA"/>
    <w:rsid w:val="00237AE9"/>
    <w:rsid w:val="00237D29"/>
    <w:rsid w:val="00237E6A"/>
    <w:rsid w:val="00237F0B"/>
    <w:rsid w:val="00240091"/>
    <w:rsid w:val="00240289"/>
    <w:rsid w:val="002402FD"/>
    <w:rsid w:val="002404D6"/>
    <w:rsid w:val="00240803"/>
    <w:rsid w:val="00240A46"/>
    <w:rsid w:val="00240B04"/>
    <w:rsid w:val="00240B19"/>
    <w:rsid w:val="00240B68"/>
    <w:rsid w:val="00241255"/>
    <w:rsid w:val="002413C7"/>
    <w:rsid w:val="00241468"/>
    <w:rsid w:val="00241536"/>
    <w:rsid w:val="002419A5"/>
    <w:rsid w:val="00241A32"/>
    <w:rsid w:val="00241EFE"/>
    <w:rsid w:val="00242071"/>
    <w:rsid w:val="002421BD"/>
    <w:rsid w:val="00242296"/>
    <w:rsid w:val="002422BD"/>
    <w:rsid w:val="002423B8"/>
    <w:rsid w:val="002427BA"/>
    <w:rsid w:val="00242B97"/>
    <w:rsid w:val="00242E1F"/>
    <w:rsid w:val="00242E25"/>
    <w:rsid w:val="00242F0F"/>
    <w:rsid w:val="00242FAB"/>
    <w:rsid w:val="00242FE3"/>
    <w:rsid w:val="002430B0"/>
    <w:rsid w:val="002432CB"/>
    <w:rsid w:val="002435A7"/>
    <w:rsid w:val="00243730"/>
    <w:rsid w:val="00243B9E"/>
    <w:rsid w:val="00243C0D"/>
    <w:rsid w:val="00243CD0"/>
    <w:rsid w:val="00243D14"/>
    <w:rsid w:val="00243DDB"/>
    <w:rsid w:val="00243E6E"/>
    <w:rsid w:val="00243FC1"/>
    <w:rsid w:val="0024468D"/>
    <w:rsid w:val="0024469A"/>
    <w:rsid w:val="00244775"/>
    <w:rsid w:val="00244895"/>
    <w:rsid w:val="00244AEF"/>
    <w:rsid w:val="00245253"/>
    <w:rsid w:val="002453B2"/>
    <w:rsid w:val="002454A0"/>
    <w:rsid w:val="002455FE"/>
    <w:rsid w:val="00245791"/>
    <w:rsid w:val="002459FE"/>
    <w:rsid w:val="00245A9B"/>
    <w:rsid w:val="00245C6C"/>
    <w:rsid w:val="00245D14"/>
    <w:rsid w:val="00245DAD"/>
    <w:rsid w:val="00245F19"/>
    <w:rsid w:val="002462B0"/>
    <w:rsid w:val="002462F8"/>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99A"/>
    <w:rsid w:val="00247B0A"/>
    <w:rsid w:val="00247BBD"/>
    <w:rsid w:val="00247C68"/>
    <w:rsid w:val="00247DD9"/>
    <w:rsid w:val="002501B2"/>
    <w:rsid w:val="00250219"/>
    <w:rsid w:val="0025049D"/>
    <w:rsid w:val="00250601"/>
    <w:rsid w:val="00250652"/>
    <w:rsid w:val="00250919"/>
    <w:rsid w:val="0025098E"/>
    <w:rsid w:val="002509C1"/>
    <w:rsid w:val="00250B04"/>
    <w:rsid w:val="00250B68"/>
    <w:rsid w:val="00250DF5"/>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D20"/>
    <w:rsid w:val="00251D87"/>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3097"/>
    <w:rsid w:val="00253154"/>
    <w:rsid w:val="002531D9"/>
    <w:rsid w:val="00253474"/>
    <w:rsid w:val="00253583"/>
    <w:rsid w:val="00253687"/>
    <w:rsid w:val="00253AE0"/>
    <w:rsid w:val="00253C76"/>
    <w:rsid w:val="00253FC3"/>
    <w:rsid w:val="00254310"/>
    <w:rsid w:val="00254416"/>
    <w:rsid w:val="00254745"/>
    <w:rsid w:val="002547CB"/>
    <w:rsid w:val="002548B8"/>
    <w:rsid w:val="002548F2"/>
    <w:rsid w:val="00254BD6"/>
    <w:rsid w:val="00254C4E"/>
    <w:rsid w:val="00254CF6"/>
    <w:rsid w:val="0025529E"/>
    <w:rsid w:val="002553F2"/>
    <w:rsid w:val="002555DA"/>
    <w:rsid w:val="00255738"/>
    <w:rsid w:val="002557CB"/>
    <w:rsid w:val="002557FE"/>
    <w:rsid w:val="00255864"/>
    <w:rsid w:val="00255D03"/>
    <w:rsid w:val="00255DD4"/>
    <w:rsid w:val="00255E38"/>
    <w:rsid w:val="00255E3A"/>
    <w:rsid w:val="00255F91"/>
    <w:rsid w:val="0025644C"/>
    <w:rsid w:val="0025645A"/>
    <w:rsid w:val="0025653A"/>
    <w:rsid w:val="00256612"/>
    <w:rsid w:val="002566B7"/>
    <w:rsid w:val="002567AB"/>
    <w:rsid w:val="002567CF"/>
    <w:rsid w:val="00256A5D"/>
    <w:rsid w:val="00256D79"/>
    <w:rsid w:val="00256D93"/>
    <w:rsid w:val="00256E3B"/>
    <w:rsid w:val="00256EC3"/>
    <w:rsid w:val="002571ED"/>
    <w:rsid w:val="00257324"/>
    <w:rsid w:val="00257392"/>
    <w:rsid w:val="00257474"/>
    <w:rsid w:val="0025783C"/>
    <w:rsid w:val="00257AAF"/>
    <w:rsid w:val="00257C75"/>
    <w:rsid w:val="00257D05"/>
    <w:rsid w:val="00257D71"/>
    <w:rsid w:val="00257FD8"/>
    <w:rsid w:val="002600C8"/>
    <w:rsid w:val="0026039E"/>
    <w:rsid w:val="002604FA"/>
    <w:rsid w:val="00260686"/>
    <w:rsid w:val="002608DB"/>
    <w:rsid w:val="00260A8C"/>
    <w:rsid w:val="00260AC8"/>
    <w:rsid w:val="00260CEF"/>
    <w:rsid w:val="00260E53"/>
    <w:rsid w:val="00260FBC"/>
    <w:rsid w:val="002612BD"/>
    <w:rsid w:val="002613E7"/>
    <w:rsid w:val="002616F8"/>
    <w:rsid w:val="00261721"/>
    <w:rsid w:val="002617BE"/>
    <w:rsid w:val="002617C9"/>
    <w:rsid w:val="00261966"/>
    <w:rsid w:val="00261AA4"/>
    <w:rsid w:val="00261DA2"/>
    <w:rsid w:val="00261ED7"/>
    <w:rsid w:val="002620E5"/>
    <w:rsid w:val="00262121"/>
    <w:rsid w:val="002621D5"/>
    <w:rsid w:val="00262342"/>
    <w:rsid w:val="00262356"/>
    <w:rsid w:val="00262734"/>
    <w:rsid w:val="0026273E"/>
    <w:rsid w:val="00262929"/>
    <w:rsid w:val="00262995"/>
    <w:rsid w:val="00262B6D"/>
    <w:rsid w:val="00262CFE"/>
    <w:rsid w:val="00262E6B"/>
    <w:rsid w:val="002636A6"/>
    <w:rsid w:val="0026386F"/>
    <w:rsid w:val="00263C43"/>
    <w:rsid w:val="00263DD8"/>
    <w:rsid w:val="002645E2"/>
    <w:rsid w:val="00264863"/>
    <w:rsid w:val="00264A7A"/>
    <w:rsid w:val="00264B34"/>
    <w:rsid w:val="00264BD1"/>
    <w:rsid w:val="00264EA6"/>
    <w:rsid w:val="00264F0D"/>
    <w:rsid w:val="00265128"/>
    <w:rsid w:val="00265148"/>
    <w:rsid w:val="002651C8"/>
    <w:rsid w:val="002651F7"/>
    <w:rsid w:val="0026528C"/>
    <w:rsid w:val="00265346"/>
    <w:rsid w:val="002653F8"/>
    <w:rsid w:val="002655AF"/>
    <w:rsid w:val="00265A88"/>
    <w:rsid w:val="00265C88"/>
    <w:rsid w:val="00265D09"/>
    <w:rsid w:val="00265EBA"/>
    <w:rsid w:val="00265F4A"/>
    <w:rsid w:val="00265F9F"/>
    <w:rsid w:val="0026606B"/>
    <w:rsid w:val="0026608C"/>
    <w:rsid w:val="002661F1"/>
    <w:rsid w:val="00266332"/>
    <w:rsid w:val="00266B60"/>
    <w:rsid w:val="00266B61"/>
    <w:rsid w:val="00266C86"/>
    <w:rsid w:val="00266D29"/>
    <w:rsid w:val="00266D56"/>
    <w:rsid w:val="00266DF8"/>
    <w:rsid w:val="00266FB9"/>
    <w:rsid w:val="002671CA"/>
    <w:rsid w:val="00267A2C"/>
    <w:rsid w:val="00267AD6"/>
    <w:rsid w:val="00267B5C"/>
    <w:rsid w:val="00267BBC"/>
    <w:rsid w:val="00267C0E"/>
    <w:rsid w:val="00267C33"/>
    <w:rsid w:val="00267CB7"/>
    <w:rsid w:val="00267DB6"/>
    <w:rsid w:val="002700BA"/>
    <w:rsid w:val="00270135"/>
    <w:rsid w:val="00270265"/>
    <w:rsid w:val="002702CA"/>
    <w:rsid w:val="002702F8"/>
    <w:rsid w:val="00270310"/>
    <w:rsid w:val="00270326"/>
    <w:rsid w:val="0027041E"/>
    <w:rsid w:val="00270495"/>
    <w:rsid w:val="00270672"/>
    <w:rsid w:val="002707AB"/>
    <w:rsid w:val="002708DC"/>
    <w:rsid w:val="00270A9B"/>
    <w:rsid w:val="00270E35"/>
    <w:rsid w:val="00270F68"/>
    <w:rsid w:val="00270FEA"/>
    <w:rsid w:val="0027112E"/>
    <w:rsid w:val="002713E8"/>
    <w:rsid w:val="00271447"/>
    <w:rsid w:val="00271833"/>
    <w:rsid w:val="00271A91"/>
    <w:rsid w:val="00271CCE"/>
    <w:rsid w:val="00271D57"/>
    <w:rsid w:val="00271DAF"/>
    <w:rsid w:val="00271FFB"/>
    <w:rsid w:val="0027207D"/>
    <w:rsid w:val="002723E7"/>
    <w:rsid w:val="00272402"/>
    <w:rsid w:val="002725E8"/>
    <w:rsid w:val="00272A76"/>
    <w:rsid w:val="00272B61"/>
    <w:rsid w:val="002730F9"/>
    <w:rsid w:val="0027316B"/>
    <w:rsid w:val="00273239"/>
    <w:rsid w:val="0027336D"/>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57E"/>
    <w:rsid w:val="0027468A"/>
    <w:rsid w:val="002746EA"/>
    <w:rsid w:val="00274792"/>
    <w:rsid w:val="00274CBC"/>
    <w:rsid w:val="00274E0B"/>
    <w:rsid w:val="00274E4F"/>
    <w:rsid w:val="00275086"/>
    <w:rsid w:val="002751C1"/>
    <w:rsid w:val="00275261"/>
    <w:rsid w:val="00275516"/>
    <w:rsid w:val="0027563A"/>
    <w:rsid w:val="00275878"/>
    <w:rsid w:val="00275BE5"/>
    <w:rsid w:val="00275BF9"/>
    <w:rsid w:val="00275E38"/>
    <w:rsid w:val="0027628A"/>
    <w:rsid w:val="002763D0"/>
    <w:rsid w:val="002763DF"/>
    <w:rsid w:val="00276423"/>
    <w:rsid w:val="002764EA"/>
    <w:rsid w:val="00276685"/>
    <w:rsid w:val="002766F0"/>
    <w:rsid w:val="00276AFA"/>
    <w:rsid w:val="00276B07"/>
    <w:rsid w:val="00276BA2"/>
    <w:rsid w:val="00276BF4"/>
    <w:rsid w:val="00276CBE"/>
    <w:rsid w:val="00276CCC"/>
    <w:rsid w:val="00276CDC"/>
    <w:rsid w:val="00276D2A"/>
    <w:rsid w:val="00276D44"/>
    <w:rsid w:val="00276F75"/>
    <w:rsid w:val="00276FB8"/>
    <w:rsid w:val="0027721E"/>
    <w:rsid w:val="002773B6"/>
    <w:rsid w:val="00277410"/>
    <w:rsid w:val="002777F2"/>
    <w:rsid w:val="00277F3F"/>
    <w:rsid w:val="00277F4C"/>
    <w:rsid w:val="0028001A"/>
    <w:rsid w:val="002800B2"/>
    <w:rsid w:val="00280126"/>
    <w:rsid w:val="002802F5"/>
    <w:rsid w:val="00280386"/>
    <w:rsid w:val="002804B7"/>
    <w:rsid w:val="002805C5"/>
    <w:rsid w:val="0028071E"/>
    <w:rsid w:val="0028084A"/>
    <w:rsid w:val="00280BBE"/>
    <w:rsid w:val="00280E57"/>
    <w:rsid w:val="00280F06"/>
    <w:rsid w:val="00281060"/>
    <w:rsid w:val="0028114B"/>
    <w:rsid w:val="0028120E"/>
    <w:rsid w:val="002816BC"/>
    <w:rsid w:val="002816F5"/>
    <w:rsid w:val="00281735"/>
    <w:rsid w:val="00281855"/>
    <w:rsid w:val="00281B19"/>
    <w:rsid w:val="00281B87"/>
    <w:rsid w:val="00281BAE"/>
    <w:rsid w:val="00281CD4"/>
    <w:rsid w:val="00281D17"/>
    <w:rsid w:val="0028216E"/>
    <w:rsid w:val="00282172"/>
    <w:rsid w:val="002821B0"/>
    <w:rsid w:val="00282305"/>
    <w:rsid w:val="002824BA"/>
    <w:rsid w:val="002828AC"/>
    <w:rsid w:val="00282A74"/>
    <w:rsid w:val="00282B22"/>
    <w:rsid w:val="00282C90"/>
    <w:rsid w:val="00282D96"/>
    <w:rsid w:val="00282F79"/>
    <w:rsid w:val="002831EF"/>
    <w:rsid w:val="00283375"/>
    <w:rsid w:val="00283545"/>
    <w:rsid w:val="002835AC"/>
    <w:rsid w:val="00283944"/>
    <w:rsid w:val="0028397A"/>
    <w:rsid w:val="00283AFD"/>
    <w:rsid w:val="00283EDA"/>
    <w:rsid w:val="00283F17"/>
    <w:rsid w:val="00283F66"/>
    <w:rsid w:val="00283F94"/>
    <w:rsid w:val="00284056"/>
    <w:rsid w:val="002840F7"/>
    <w:rsid w:val="00284137"/>
    <w:rsid w:val="00284284"/>
    <w:rsid w:val="00284363"/>
    <w:rsid w:val="002846FF"/>
    <w:rsid w:val="002848AE"/>
    <w:rsid w:val="00284A4D"/>
    <w:rsid w:val="00284AF5"/>
    <w:rsid w:val="002852FE"/>
    <w:rsid w:val="00285318"/>
    <w:rsid w:val="0028547B"/>
    <w:rsid w:val="00285586"/>
    <w:rsid w:val="002855BF"/>
    <w:rsid w:val="00285AD3"/>
    <w:rsid w:val="00285B0F"/>
    <w:rsid w:val="00285EC5"/>
    <w:rsid w:val="002862C5"/>
    <w:rsid w:val="00286343"/>
    <w:rsid w:val="0028639D"/>
    <w:rsid w:val="00286677"/>
    <w:rsid w:val="00286730"/>
    <w:rsid w:val="00286745"/>
    <w:rsid w:val="00286780"/>
    <w:rsid w:val="00286A02"/>
    <w:rsid w:val="00286DB8"/>
    <w:rsid w:val="0028703B"/>
    <w:rsid w:val="0028710A"/>
    <w:rsid w:val="002871F3"/>
    <w:rsid w:val="00287391"/>
    <w:rsid w:val="00287510"/>
    <w:rsid w:val="002875EE"/>
    <w:rsid w:val="002878D5"/>
    <w:rsid w:val="0028790E"/>
    <w:rsid w:val="0028796D"/>
    <w:rsid w:val="00287F57"/>
    <w:rsid w:val="002900C2"/>
    <w:rsid w:val="002902C5"/>
    <w:rsid w:val="00290458"/>
    <w:rsid w:val="00290552"/>
    <w:rsid w:val="00290727"/>
    <w:rsid w:val="00290769"/>
    <w:rsid w:val="00290957"/>
    <w:rsid w:val="00290B5B"/>
    <w:rsid w:val="00290BCD"/>
    <w:rsid w:val="00290CDE"/>
    <w:rsid w:val="00290FC4"/>
    <w:rsid w:val="0029114D"/>
    <w:rsid w:val="002911F5"/>
    <w:rsid w:val="002913A5"/>
    <w:rsid w:val="002914F2"/>
    <w:rsid w:val="00291626"/>
    <w:rsid w:val="00291643"/>
    <w:rsid w:val="00291884"/>
    <w:rsid w:val="00291927"/>
    <w:rsid w:val="00291C18"/>
    <w:rsid w:val="00291C7C"/>
    <w:rsid w:val="00291CD4"/>
    <w:rsid w:val="00291D65"/>
    <w:rsid w:val="002920F1"/>
    <w:rsid w:val="00292590"/>
    <w:rsid w:val="00292731"/>
    <w:rsid w:val="0029298D"/>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282"/>
    <w:rsid w:val="00294320"/>
    <w:rsid w:val="002943D6"/>
    <w:rsid w:val="00294823"/>
    <w:rsid w:val="00294890"/>
    <w:rsid w:val="002949E4"/>
    <w:rsid w:val="00294E73"/>
    <w:rsid w:val="00295145"/>
    <w:rsid w:val="00295188"/>
    <w:rsid w:val="00295339"/>
    <w:rsid w:val="00295489"/>
    <w:rsid w:val="00295537"/>
    <w:rsid w:val="0029571E"/>
    <w:rsid w:val="0029579E"/>
    <w:rsid w:val="0029589B"/>
    <w:rsid w:val="00295CE7"/>
    <w:rsid w:val="00295F72"/>
    <w:rsid w:val="00296080"/>
    <w:rsid w:val="0029639B"/>
    <w:rsid w:val="00296497"/>
    <w:rsid w:val="002965D0"/>
    <w:rsid w:val="00296891"/>
    <w:rsid w:val="00296A43"/>
    <w:rsid w:val="00296A5C"/>
    <w:rsid w:val="00296B9E"/>
    <w:rsid w:val="00296F41"/>
    <w:rsid w:val="00297188"/>
    <w:rsid w:val="00297517"/>
    <w:rsid w:val="002976CC"/>
    <w:rsid w:val="002976CE"/>
    <w:rsid w:val="00297882"/>
    <w:rsid w:val="00297A22"/>
    <w:rsid w:val="00297B77"/>
    <w:rsid w:val="00297CFC"/>
    <w:rsid w:val="00297D45"/>
    <w:rsid w:val="00297EDD"/>
    <w:rsid w:val="00297F21"/>
    <w:rsid w:val="002A00DC"/>
    <w:rsid w:val="002A017B"/>
    <w:rsid w:val="002A02E1"/>
    <w:rsid w:val="002A02E6"/>
    <w:rsid w:val="002A03B7"/>
    <w:rsid w:val="002A0932"/>
    <w:rsid w:val="002A09A7"/>
    <w:rsid w:val="002A09D8"/>
    <w:rsid w:val="002A0ABA"/>
    <w:rsid w:val="002A0C2E"/>
    <w:rsid w:val="002A0D32"/>
    <w:rsid w:val="002A0DB8"/>
    <w:rsid w:val="002A0E08"/>
    <w:rsid w:val="002A101D"/>
    <w:rsid w:val="002A1047"/>
    <w:rsid w:val="002A12B5"/>
    <w:rsid w:val="002A1611"/>
    <w:rsid w:val="002A177F"/>
    <w:rsid w:val="002A1A90"/>
    <w:rsid w:val="002A1E03"/>
    <w:rsid w:val="002A1E7C"/>
    <w:rsid w:val="002A1E9D"/>
    <w:rsid w:val="002A2013"/>
    <w:rsid w:val="002A2142"/>
    <w:rsid w:val="002A21DA"/>
    <w:rsid w:val="002A2203"/>
    <w:rsid w:val="002A23E3"/>
    <w:rsid w:val="002A2457"/>
    <w:rsid w:val="002A24BE"/>
    <w:rsid w:val="002A24FB"/>
    <w:rsid w:val="002A253B"/>
    <w:rsid w:val="002A25FF"/>
    <w:rsid w:val="002A29FC"/>
    <w:rsid w:val="002A2A14"/>
    <w:rsid w:val="002A2C66"/>
    <w:rsid w:val="002A2CB8"/>
    <w:rsid w:val="002A2FB3"/>
    <w:rsid w:val="002A31D0"/>
    <w:rsid w:val="002A3223"/>
    <w:rsid w:val="002A327F"/>
    <w:rsid w:val="002A3447"/>
    <w:rsid w:val="002A3529"/>
    <w:rsid w:val="002A3566"/>
    <w:rsid w:val="002A3581"/>
    <w:rsid w:val="002A36FC"/>
    <w:rsid w:val="002A37C0"/>
    <w:rsid w:val="002A3898"/>
    <w:rsid w:val="002A38B1"/>
    <w:rsid w:val="002A3A67"/>
    <w:rsid w:val="002A3AAF"/>
    <w:rsid w:val="002A3D04"/>
    <w:rsid w:val="002A3E5E"/>
    <w:rsid w:val="002A4256"/>
    <w:rsid w:val="002A43B3"/>
    <w:rsid w:val="002A4456"/>
    <w:rsid w:val="002A45A1"/>
    <w:rsid w:val="002A46EB"/>
    <w:rsid w:val="002A4A0A"/>
    <w:rsid w:val="002A4BA4"/>
    <w:rsid w:val="002A4C21"/>
    <w:rsid w:val="002A4DB0"/>
    <w:rsid w:val="002A4E3E"/>
    <w:rsid w:val="002A4F67"/>
    <w:rsid w:val="002A4FA2"/>
    <w:rsid w:val="002A50A9"/>
    <w:rsid w:val="002A5315"/>
    <w:rsid w:val="002A533B"/>
    <w:rsid w:val="002A54CE"/>
    <w:rsid w:val="002A5566"/>
    <w:rsid w:val="002A5896"/>
    <w:rsid w:val="002A5B9D"/>
    <w:rsid w:val="002A5C87"/>
    <w:rsid w:val="002A5C8B"/>
    <w:rsid w:val="002A5CED"/>
    <w:rsid w:val="002A6079"/>
    <w:rsid w:val="002A62CE"/>
    <w:rsid w:val="002A6970"/>
    <w:rsid w:val="002A6A34"/>
    <w:rsid w:val="002A6A78"/>
    <w:rsid w:val="002A6B75"/>
    <w:rsid w:val="002A6C36"/>
    <w:rsid w:val="002A6D0B"/>
    <w:rsid w:val="002A7088"/>
    <w:rsid w:val="002A75EF"/>
    <w:rsid w:val="002A78B0"/>
    <w:rsid w:val="002A78DB"/>
    <w:rsid w:val="002A7C1B"/>
    <w:rsid w:val="002A7F27"/>
    <w:rsid w:val="002A7F7A"/>
    <w:rsid w:val="002A7FCB"/>
    <w:rsid w:val="002B002D"/>
    <w:rsid w:val="002B0150"/>
    <w:rsid w:val="002B040B"/>
    <w:rsid w:val="002B048C"/>
    <w:rsid w:val="002B04FC"/>
    <w:rsid w:val="002B0596"/>
    <w:rsid w:val="002B0652"/>
    <w:rsid w:val="002B08CB"/>
    <w:rsid w:val="002B091A"/>
    <w:rsid w:val="002B0CBD"/>
    <w:rsid w:val="002B0CC7"/>
    <w:rsid w:val="002B0CCD"/>
    <w:rsid w:val="002B115D"/>
    <w:rsid w:val="002B1559"/>
    <w:rsid w:val="002B17ED"/>
    <w:rsid w:val="002B1DC3"/>
    <w:rsid w:val="002B1F5E"/>
    <w:rsid w:val="002B20F0"/>
    <w:rsid w:val="002B21CC"/>
    <w:rsid w:val="002B2315"/>
    <w:rsid w:val="002B2630"/>
    <w:rsid w:val="002B2674"/>
    <w:rsid w:val="002B2CB1"/>
    <w:rsid w:val="002B2E97"/>
    <w:rsid w:val="002B2F7F"/>
    <w:rsid w:val="002B3093"/>
    <w:rsid w:val="002B315C"/>
    <w:rsid w:val="002B315D"/>
    <w:rsid w:val="002B3188"/>
    <w:rsid w:val="002B319E"/>
    <w:rsid w:val="002B3203"/>
    <w:rsid w:val="002B32D7"/>
    <w:rsid w:val="002B3423"/>
    <w:rsid w:val="002B350F"/>
    <w:rsid w:val="002B359F"/>
    <w:rsid w:val="002B3731"/>
    <w:rsid w:val="002B379B"/>
    <w:rsid w:val="002B3BB8"/>
    <w:rsid w:val="002B3CE9"/>
    <w:rsid w:val="002B3DAD"/>
    <w:rsid w:val="002B41A8"/>
    <w:rsid w:val="002B4625"/>
    <w:rsid w:val="002B4670"/>
    <w:rsid w:val="002B484A"/>
    <w:rsid w:val="002B48D8"/>
    <w:rsid w:val="002B4AEC"/>
    <w:rsid w:val="002B4DA2"/>
    <w:rsid w:val="002B4E1B"/>
    <w:rsid w:val="002B4F49"/>
    <w:rsid w:val="002B510E"/>
    <w:rsid w:val="002B514F"/>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600B"/>
    <w:rsid w:val="002B612E"/>
    <w:rsid w:val="002B61F8"/>
    <w:rsid w:val="002B6454"/>
    <w:rsid w:val="002B66DA"/>
    <w:rsid w:val="002B67A9"/>
    <w:rsid w:val="002B67D5"/>
    <w:rsid w:val="002B6BE7"/>
    <w:rsid w:val="002B6D55"/>
    <w:rsid w:val="002B6E05"/>
    <w:rsid w:val="002B6F01"/>
    <w:rsid w:val="002B70DE"/>
    <w:rsid w:val="002B71E5"/>
    <w:rsid w:val="002B72CA"/>
    <w:rsid w:val="002B7352"/>
    <w:rsid w:val="002B741B"/>
    <w:rsid w:val="002B7670"/>
    <w:rsid w:val="002B7767"/>
    <w:rsid w:val="002B7917"/>
    <w:rsid w:val="002B797F"/>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1E43"/>
    <w:rsid w:val="002C2165"/>
    <w:rsid w:val="002C234D"/>
    <w:rsid w:val="002C23F4"/>
    <w:rsid w:val="002C24A1"/>
    <w:rsid w:val="002C24CC"/>
    <w:rsid w:val="002C2957"/>
    <w:rsid w:val="002C2959"/>
    <w:rsid w:val="002C2A3C"/>
    <w:rsid w:val="002C2BBF"/>
    <w:rsid w:val="002C2E25"/>
    <w:rsid w:val="002C32C2"/>
    <w:rsid w:val="002C35F7"/>
    <w:rsid w:val="002C3956"/>
    <w:rsid w:val="002C3996"/>
    <w:rsid w:val="002C39DD"/>
    <w:rsid w:val="002C3A61"/>
    <w:rsid w:val="002C3BC0"/>
    <w:rsid w:val="002C3D99"/>
    <w:rsid w:val="002C3E43"/>
    <w:rsid w:val="002C3E69"/>
    <w:rsid w:val="002C3E75"/>
    <w:rsid w:val="002C4499"/>
    <w:rsid w:val="002C4780"/>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B49"/>
    <w:rsid w:val="002C5CB9"/>
    <w:rsid w:val="002C5E84"/>
    <w:rsid w:val="002C6048"/>
    <w:rsid w:val="002C608C"/>
    <w:rsid w:val="002C60BB"/>
    <w:rsid w:val="002C60BF"/>
    <w:rsid w:val="002C6288"/>
    <w:rsid w:val="002C63CE"/>
    <w:rsid w:val="002C6406"/>
    <w:rsid w:val="002C6431"/>
    <w:rsid w:val="002C680D"/>
    <w:rsid w:val="002C686A"/>
    <w:rsid w:val="002C68A5"/>
    <w:rsid w:val="002C6CFA"/>
    <w:rsid w:val="002C6F72"/>
    <w:rsid w:val="002C70E0"/>
    <w:rsid w:val="002C7198"/>
    <w:rsid w:val="002C72CA"/>
    <w:rsid w:val="002C7390"/>
    <w:rsid w:val="002C7443"/>
    <w:rsid w:val="002C7780"/>
    <w:rsid w:val="002C77D0"/>
    <w:rsid w:val="002C7825"/>
    <w:rsid w:val="002C7A9C"/>
    <w:rsid w:val="002C7D14"/>
    <w:rsid w:val="002C7EB3"/>
    <w:rsid w:val="002D002D"/>
    <w:rsid w:val="002D0048"/>
    <w:rsid w:val="002D0059"/>
    <w:rsid w:val="002D020C"/>
    <w:rsid w:val="002D05AB"/>
    <w:rsid w:val="002D076A"/>
    <w:rsid w:val="002D0821"/>
    <w:rsid w:val="002D082A"/>
    <w:rsid w:val="002D0A59"/>
    <w:rsid w:val="002D0ABF"/>
    <w:rsid w:val="002D0BA3"/>
    <w:rsid w:val="002D0CC7"/>
    <w:rsid w:val="002D0D09"/>
    <w:rsid w:val="002D0DE4"/>
    <w:rsid w:val="002D0E45"/>
    <w:rsid w:val="002D109B"/>
    <w:rsid w:val="002D141F"/>
    <w:rsid w:val="002D14E0"/>
    <w:rsid w:val="002D151F"/>
    <w:rsid w:val="002D1532"/>
    <w:rsid w:val="002D1579"/>
    <w:rsid w:val="002D172E"/>
    <w:rsid w:val="002D181A"/>
    <w:rsid w:val="002D181B"/>
    <w:rsid w:val="002D18DC"/>
    <w:rsid w:val="002D1926"/>
    <w:rsid w:val="002D1A9D"/>
    <w:rsid w:val="002D1C1F"/>
    <w:rsid w:val="002D1CD6"/>
    <w:rsid w:val="002D1E85"/>
    <w:rsid w:val="002D22B2"/>
    <w:rsid w:val="002D23F9"/>
    <w:rsid w:val="002D263D"/>
    <w:rsid w:val="002D2722"/>
    <w:rsid w:val="002D2766"/>
    <w:rsid w:val="002D2847"/>
    <w:rsid w:val="002D2913"/>
    <w:rsid w:val="002D2AAA"/>
    <w:rsid w:val="002D2B42"/>
    <w:rsid w:val="002D2C69"/>
    <w:rsid w:val="002D2D0D"/>
    <w:rsid w:val="002D2D27"/>
    <w:rsid w:val="002D2F1E"/>
    <w:rsid w:val="002D30C3"/>
    <w:rsid w:val="002D3264"/>
    <w:rsid w:val="002D39D4"/>
    <w:rsid w:val="002D3B84"/>
    <w:rsid w:val="002D3C54"/>
    <w:rsid w:val="002D3C82"/>
    <w:rsid w:val="002D3DAE"/>
    <w:rsid w:val="002D3EC2"/>
    <w:rsid w:val="002D4038"/>
    <w:rsid w:val="002D41C9"/>
    <w:rsid w:val="002D4257"/>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EE"/>
    <w:rsid w:val="002D6562"/>
    <w:rsid w:val="002D6677"/>
    <w:rsid w:val="002D67AC"/>
    <w:rsid w:val="002D6AA6"/>
    <w:rsid w:val="002D6B9F"/>
    <w:rsid w:val="002D6BD9"/>
    <w:rsid w:val="002D6C39"/>
    <w:rsid w:val="002D72E5"/>
    <w:rsid w:val="002D73E7"/>
    <w:rsid w:val="002D7441"/>
    <w:rsid w:val="002D7500"/>
    <w:rsid w:val="002D76FD"/>
    <w:rsid w:val="002D7776"/>
    <w:rsid w:val="002D778F"/>
    <w:rsid w:val="002D79E2"/>
    <w:rsid w:val="002D7D55"/>
    <w:rsid w:val="002D7D9F"/>
    <w:rsid w:val="002E0062"/>
    <w:rsid w:val="002E017A"/>
    <w:rsid w:val="002E044E"/>
    <w:rsid w:val="002E0455"/>
    <w:rsid w:val="002E04D9"/>
    <w:rsid w:val="002E0768"/>
    <w:rsid w:val="002E081D"/>
    <w:rsid w:val="002E0BBE"/>
    <w:rsid w:val="002E0E4B"/>
    <w:rsid w:val="002E0F35"/>
    <w:rsid w:val="002E0FCD"/>
    <w:rsid w:val="002E1152"/>
    <w:rsid w:val="002E141E"/>
    <w:rsid w:val="002E145A"/>
    <w:rsid w:val="002E16E4"/>
    <w:rsid w:val="002E1D28"/>
    <w:rsid w:val="002E1DF9"/>
    <w:rsid w:val="002E1ED2"/>
    <w:rsid w:val="002E2152"/>
    <w:rsid w:val="002E2211"/>
    <w:rsid w:val="002E22D6"/>
    <w:rsid w:val="002E260A"/>
    <w:rsid w:val="002E27FB"/>
    <w:rsid w:val="002E2945"/>
    <w:rsid w:val="002E2A64"/>
    <w:rsid w:val="002E2B15"/>
    <w:rsid w:val="002E2B2D"/>
    <w:rsid w:val="002E2B8B"/>
    <w:rsid w:val="002E2D8C"/>
    <w:rsid w:val="002E2FE3"/>
    <w:rsid w:val="002E30C7"/>
    <w:rsid w:val="002E312E"/>
    <w:rsid w:val="002E3186"/>
    <w:rsid w:val="002E3388"/>
    <w:rsid w:val="002E3395"/>
    <w:rsid w:val="002E33E4"/>
    <w:rsid w:val="002E3793"/>
    <w:rsid w:val="002E3941"/>
    <w:rsid w:val="002E3A43"/>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4E5"/>
    <w:rsid w:val="002E559E"/>
    <w:rsid w:val="002E5610"/>
    <w:rsid w:val="002E5767"/>
    <w:rsid w:val="002E5F6E"/>
    <w:rsid w:val="002E6295"/>
    <w:rsid w:val="002E63B8"/>
    <w:rsid w:val="002E68ED"/>
    <w:rsid w:val="002E690C"/>
    <w:rsid w:val="002E6983"/>
    <w:rsid w:val="002E6F62"/>
    <w:rsid w:val="002E6FC3"/>
    <w:rsid w:val="002E6FEE"/>
    <w:rsid w:val="002E70D3"/>
    <w:rsid w:val="002E7200"/>
    <w:rsid w:val="002E72E7"/>
    <w:rsid w:val="002E74A6"/>
    <w:rsid w:val="002E74DC"/>
    <w:rsid w:val="002E7626"/>
    <w:rsid w:val="002E7682"/>
    <w:rsid w:val="002E7777"/>
    <w:rsid w:val="002E7B0C"/>
    <w:rsid w:val="002E7B3A"/>
    <w:rsid w:val="002E7BBB"/>
    <w:rsid w:val="002E7DDB"/>
    <w:rsid w:val="002E7EDE"/>
    <w:rsid w:val="002E7FAD"/>
    <w:rsid w:val="002E7FFE"/>
    <w:rsid w:val="002F0184"/>
    <w:rsid w:val="002F0406"/>
    <w:rsid w:val="002F0465"/>
    <w:rsid w:val="002F04CD"/>
    <w:rsid w:val="002F080B"/>
    <w:rsid w:val="002F0AB6"/>
    <w:rsid w:val="002F0B9E"/>
    <w:rsid w:val="002F0D86"/>
    <w:rsid w:val="002F12C8"/>
    <w:rsid w:val="002F1351"/>
    <w:rsid w:val="002F135F"/>
    <w:rsid w:val="002F13DB"/>
    <w:rsid w:val="002F14A0"/>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48"/>
    <w:rsid w:val="002F35A8"/>
    <w:rsid w:val="002F3703"/>
    <w:rsid w:val="002F37C8"/>
    <w:rsid w:val="002F3A6D"/>
    <w:rsid w:val="002F3C0E"/>
    <w:rsid w:val="002F3D0F"/>
    <w:rsid w:val="002F4063"/>
    <w:rsid w:val="002F4217"/>
    <w:rsid w:val="002F423F"/>
    <w:rsid w:val="002F43B2"/>
    <w:rsid w:val="002F4478"/>
    <w:rsid w:val="002F4616"/>
    <w:rsid w:val="002F470A"/>
    <w:rsid w:val="002F4B2F"/>
    <w:rsid w:val="002F4D6E"/>
    <w:rsid w:val="002F4EB8"/>
    <w:rsid w:val="002F550D"/>
    <w:rsid w:val="002F5642"/>
    <w:rsid w:val="002F5821"/>
    <w:rsid w:val="002F5A4A"/>
    <w:rsid w:val="002F5B6E"/>
    <w:rsid w:val="002F5E7C"/>
    <w:rsid w:val="002F5FF8"/>
    <w:rsid w:val="002F6025"/>
    <w:rsid w:val="002F6161"/>
    <w:rsid w:val="002F627A"/>
    <w:rsid w:val="002F62C2"/>
    <w:rsid w:val="002F654B"/>
    <w:rsid w:val="002F65EE"/>
    <w:rsid w:val="002F6789"/>
    <w:rsid w:val="002F6828"/>
    <w:rsid w:val="002F6932"/>
    <w:rsid w:val="002F6EAC"/>
    <w:rsid w:val="002F6F84"/>
    <w:rsid w:val="002F73B6"/>
    <w:rsid w:val="002F7749"/>
    <w:rsid w:val="002F7838"/>
    <w:rsid w:val="002F78FF"/>
    <w:rsid w:val="002F792F"/>
    <w:rsid w:val="002F7C23"/>
    <w:rsid w:val="002F7E4C"/>
    <w:rsid w:val="0030001B"/>
    <w:rsid w:val="00300055"/>
    <w:rsid w:val="003002C0"/>
    <w:rsid w:val="003002DF"/>
    <w:rsid w:val="0030036E"/>
    <w:rsid w:val="00300500"/>
    <w:rsid w:val="00300502"/>
    <w:rsid w:val="00300513"/>
    <w:rsid w:val="003005A7"/>
    <w:rsid w:val="00300738"/>
    <w:rsid w:val="00300C42"/>
    <w:rsid w:val="00300DDF"/>
    <w:rsid w:val="00300F1C"/>
    <w:rsid w:val="00300F87"/>
    <w:rsid w:val="0030106F"/>
    <w:rsid w:val="003017B1"/>
    <w:rsid w:val="00301AC8"/>
    <w:rsid w:val="00301BDE"/>
    <w:rsid w:val="00301C55"/>
    <w:rsid w:val="00301CF0"/>
    <w:rsid w:val="00301D73"/>
    <w:rsid w:val="00301DC2"/>
    <w:rsid w:val="00301F0A"/>
    <w:rsid w:val="003024D9"/>
    <w:rsid w:val="0030250D"/>
    <w:rsid w:val="00302608"/>
    <w:rsid w:val="0030263D"/>
    <w:rsid w:val="00302691"/>
    <w:rsid w:val="00302706"/>
    <w:rsid w:val="003027D7"/>
    <w:rsid w:val="0030295C"/>
    <w:rsid w:val="0030297C"/>
    <w:rsid w:val="00302AFA"/>
    <w:rsid w:val="00302D36"/>
    <w:rsid w:val="00302F29"/>
    <w:rsid w:val="003034E7"/>
    <w:rsid w:val="00303534"/>
    <w:rsid w:val="003036D8"/>
    <w:rsid w:val="00303754"/>
    <w:rsid w:val="00303871"/>
    <w:rsid w:val="003038DB"/>
    <w:rsid w:val="00303AB7"/>
    <w:rsid w:val="00303B1C"/>
    <w:rsid w:val="00303B7B"/>
    <w:rsid w:val="00303C09"/>
    <w:rsid w:val="00303C9B"/>
    <w:rsid w:val="00303CF0"/>
    <w:rsid w:val="0030448E"/>
    <w:rsid w:val="00304592"/>
    <w:rsid w:val="0030472F"/>
    <w:rsid w:val="00304884"/>
    <w:rsid w:val="003049C7"/>
    <w:rsid w:val="00304A12"/>
    <w:rsid w:val="00304A8E"/>
    <w:rsid w:val="00304AE8"/>
    <w:rsid w:val="00304B33"/>
    <w:rsid w:val="00304E1A"/>
    <w:rsid w:val="00304FC7"/>
    <w:rsid w:val="0030504E"/>
    <w:rsid w:val="0030505A"/>
    <w:rsid w:val="003050CD"/>
    <w:rsid w:val="003051F1"/>
    <w:rsid w:val="0030549D"/>
    <w:rsid w:val="003057D2"/>
    <w:rsid w:val="003057FC"/>
    <w:rsid w:val="00305868"/>
    <w:rsid w:val="003059CD"/>
    <w:rsid w:val="00305ADA"/>
    <w:rsid w:val="00305BE9"/>
    <w:rsid w:val="00305C33"/>
    <w:rsid w:val="00305CD3"/>
    <w:rsid w:val="00305E00"/>
    <w:rsid w:val="00305E54"/>
    <w:rsid w:val="0030602B"/>
    <w:rsid w:val="0030610E"/>
    <w:rsid w:val="003066C0"/>
    <w:rsid w:val="00306775"/>
    <w:rsid w:val="0030684A"/>
    <w:rsid w:val="00306853"/>
    <w:rsid w:val="003069C0"/>
    <w:rsid w:val="00306AB9"/>
    <w:rsid w:val="00306C89"/>
    <w:rsid w:val="00307066"/>
    <w:rsid w:val="0030717E"/>
    <w:rsid w:val="0030746C"/>
    <w:rsid w:val="003075BD"/>
    <w:rsid w:val="003075D4"/>
    <w:rsid w:val="003077B4"/>
    <w:rsid w:val="003079CC"/>
    <w:rsid w:val="00307ADC"/>
    <w:rsid w:val="00307B98"/>
    <w:rsid w:val="00307DE3"/>
    <w:rsid w:val="00307F25"/>
    <w:rsid w:val="00310089"/>
    <w:rsid w:val="00310093"/>
    <w:rsid w:val="00310106"/>
    <w:rsid w:val="0031019F"/>
    <w:rsid w:val="00310401"/>
    <w:rsid w:val="00310710"/>
    <w:rsid w:val="00310763"/>
    <w:rsid w:val="0031085C"/>
    <w:rsid w:val="003108AB"/>
    <w:rsid w:val="003108C9"/>
    <w:rsid w:val="00310C78"/>
    <w:rsid w:val="00310DF6"/>
    <w:rsid w:val="00311002"/>
    <w:rsid w:val="00311071"/>
    <w:rsid w:val="00311183"/>
    <w:rsid w:val="0031158B"/>
    <w:rsid w:val="00311782"/>
    <w:rsid w:val="00311843"/>
    <w:rsid w:val="00311959"/>
    <w:rsid w:val="00311C43"/>
    <w:rsid w:val="00311CD6"/>
    <w:rsid w:val="00311D5E"/>
    <w:rsid w:val="00311E22"/>
    <w:rsid w:val="00312076"/>
    <w:rsid w:val="0031244E"/>
    <w:rsid w:val="00312558"/>
    <w:rsid w:val="003126D7"/>
    <w:rsid w:val="00312800"/>
    <w:rsid w:val="00312816"/>
    <w:rsid w:val="00312863"/>
    <w:rsid w:val="00312911"/>
    <w:rsid w:val="0031294D"/>
    <w:rsid w:val="00312B9A"/>
    <w:rsid w:val="00312C40"/>
    <w:rsid w:val="00312D55"/>
    <w:rsid w:val="00312DD7"/>
    <w:rsid w:val="00312E2E"/>
    <w:rsid w:val="00312E9E"/>
    <w:rsid w:val="00312FB4"/>
    <w:rsid w:val="00313106"/>
    <w:rsid w:val="0031344E"/>
    <w:rsid w:val="003136F1"/>
    <w:rsid w:val="00313867"/>
    <w:rsid w:val="003138FA"/>
    <w:rsid w:val="00313B4E"/>
    <w:rsid w:val="00313CA0"/>
    <w:rsid w:val="0031400A"/>
    <w:rsid w:val="003142D5"/>
    <w:rsid w:val="00314430"/>
    <w:rsid w:val="00314757"/>
    <w:rsid w:val="003148FB"/>
    <w:rsid w:val="00314CA9"/>
    <w:rsid w:val="00314D0B"/>
    <w:rsid w:val="00314E58"/>
    <w:rsid w:val="00314EA2"/>
    <w:rsid w:val="00314F78"/>
    <w:rsid w:val="0031517E"/>
    <w:rsid w:val="0031522F"/>
    <w:rsid w:val="003153DD"/>
    <w:rsid w:val="00315588"/>
    <w:rsid w:val="003155C7"/>
    <w:rsid w:val="003156F1"/>
    <w:rsid w:val="0031570A"/>
    <w:rsid w:val="00315830"/>
    <w:rsid w:val="0031598F"/>
    <w:rsid w:val="00315A10"/>
    <w:rsid w:val="00315A55"/>
    <w:rsid w:val="00315A65"/>
    <w:rsid w:val="00315BD4"/>
    <w:rsid w:val="00315F17"/>
    <w:rsid w:val="00315FBA"/>
    <w:rsid w:val="003160CC"/>
    <w:rsid w:val="0031618B"/>
    <w:rsid w:val="0031623F"/>
    <w:rsid w:val="00316546"/>
    <w:rsid w:val="00316656"/>
    <w:rsid w:val="0031674A"/>
    <w:rsid w:val="00316777"/>
    <w:rsid w:val="00316818"/>
    <w:rsid w:val="0031697C"/>
    <w:rsid w:val="00316ABA"/>
    <w:rsid w:val="00316B2D"/>
    <w:rsid w:val="00316BC3"/>
    <w:rsid w:val="00316ED2"/>
    <w:rsid w:val="00316F63"/>
    <w:rsid w:val="003175CC"/>
    <w:rsid w:val="0031776A"/>
    <w:rsid w:val="003177DF"/>
    <w:rsid w:val="00317843"/>
    <w:rsid w:val="00317B1A"/>
    <w:rsid w:val="00317BB1"/>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3A0"/>
    <w:rsid w:val="003224C6"/>
    <w:rsid w:val="00322639"/>
    <w:rsid w:val="00322B2C"/>
    <w:rsid w:val="00322D9D"/>
    <w:rsid w:val="00322DCB"/>
    <w:rsid w:val="00322EA4"/>
    <w:rsid w:val="00323019"/>
    <w:rsid w:val="00323130"/>
    <w:rsid w:val="003231DF"/>
    <w:rsid w:val="00323221"/>
    <w:rsid w:val="003232FB"/>
    <w:rsid w:val="0032332E"/>
    <w:rsid w:val="00323622"/>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73F"/>
    <w:rsid w:val="00324905"/>
    <w:rsid w:val="00324BB8"/>
    <w:rsid w:val="00324E58"/>
    <w:rsid w:val="00324EF7"/>
    <w:rsid w:val="00325110"/>
    <w:rsid w:val="0032521A"/>
    <w:rsid w:val="0032529E"/>
    <w:rsid w:val="003256A7"/>
    <w:rsid w:val="003257C8"/>
    <w:rsid w:val="00325902"/>
    <w:rsid w:val="00325A6A"/>
    <w:rsid w:val="00325C2A"/>
    <w:rsid w:val="00325DBE"/>
    <w:rsid w:val="0032609A"/>
    <w:rsid w:val="0032657A"/>
    <w:rsid w:val="003265D5"/>
    <w:rsid w:val="0032681F"/>
    <w:rsid w:val="003271AE"/>
    <w:rsid w:val="0032720F"/>
    <w:rsid w:val="003272CB"/>
    <w:rsid w:val="00327465"/>
    <w:rsid w:val="0032760C"/>
    <w:rsid w:val="00327628"/>
    <w:rsid w:val="0032766E"/>
    <w:rsid w:val="0032795C"/>
    <w:rsid w:val="00327BD1"/>
    <w:rsid w:val="00327D6A"/>
    <w:rsid w:val="00327F6C"/>
    <w:rsid w:val="003301B0"/>
    <w:rsid w:val="00330262"/>
    <w:rsid w:val="0033041C"/>
    <w:rsid w:val="00330466"/>
    <w:rsid w:val="003304C2"/>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6DA"/>
    <w:rsid w:val="0033284C"/>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4C"/>
    <w:rsid w:val="00333D6C"/>
    <w:rsid w:val="00333DE7"/>
    <w:rsid w:val="00333E68"/>
    <w:rsid w:val="00333E75"/>
    <w:rsid w:val="00334235"/>
    <w:rsid w:val="0033423A"/>
    <w:rsid w:val="003345B4"/>
    <w:rsid w:val="00334788"/>
    <w:rsid w:val="00334F67"/>
    <w:rsid w:val="003351DE"/>
    <w:rsid w:val="00335311"/>
    <w:rsid w:val="00335538"/>
    <w:rsid w:val="00335566"/>
    <w:rsid w:val="00335577"/>
    <w:rsid w:val="00335A74"/>
    <w:rsid w:val="00335CC2"/>
    <w:rsid w:val="00335DD9"/>
    <w:rsid w:val="00336059"/>
    <w:rsid w:val="003364E0"/>
    <w:rsid w:val="00336643"/>
    <w:rsid w:val="003368FD"/>
    <w:rsid w:val="00336A24"/>
    <w:rsid w:val="00336E13"/>
    <w:rsid w:val="00336E58"/>
    <w:rsid w:val="00336E86"/>
    <w:rsid w:val="00336EE3"/>
    <w:rsid w:val="00337222"/>
    <w:rsid w:val="0033747C"/>
    <w:rsid w:val="00337565"/>
    <w:rsid w:val="00337857"/>
    <w:rsid w:val="003378E9"/>
    <w:rsid w:val="00337935"/>
    <w:rsid w:val="003379BB"/>
    <w:rsid w:val="00337A73"/>
    <w:rsid w:val="00337D17"/>
    <w:rsid w:val="00337E74"/>
    <w:rsid w:val="00337E7B"/>
    <w:rsid w:val="00340378"/>
    <w:rsid w:val="003403BF"/>
    <w:rsid w:val="0034041B"/>
    <w:rsid w:val="003405F0"/>
    <w:rsid w:val="00340763"/>
    <w:rsid w:val="00340775"/>
    <w:rsid w:val="003408A6"/>
    <w:rsid w:val="00340D8B"/>
    <w:rsid w:val="00340DCD"/>
    <w:rsid w:val="00341045"/>
    <w:rsid w:val="00341364"/>
    <w:rsid w:val="0034150A"/>
    <w:rsid w:val="003415E8"/>
    <w:rsid w:val="003418AA"/>
    <w:rsid w:val="00341979"/>
    <w:rsid w:val="00341B0D"/>
    <w:rsid w:val="00341CFD"/>
    <w:rsid w:val="00341E9B"/>
    <w:rsid w:val="00341F27"/>
    <w:rsid w:val="003421BC"/>
    <w:rsid w:val="00342357"/>
    <w:rsid w:val="00342472"/>
    <w:rsid w:val="0034261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5D2"/>
    <w:rsid w:val="00344754"/>
    <w:rsid w:val="003448D7"/>
    <w:rsid w:val="00344BC4"/>
    <w:rsid w:val="00344C77"/>
    <w:rsid w:val="00344D40"/>
    <w:rsid w:val="00344DDB"/>
    <w:rsid w:val="00344E59"/>
    <w:rsid w:val="0034504C"/>
    <w:rsid w:val="003450DC"/>
    <w:rsid w:val="00345451"/>
    <w:rsid w:val="0034559B"/>
    <w:rsid w:val="003455B0"/>
    <w:rsid w:val="003455B2"/>
    <w:rsid w:val="00345646"/>
    <w:rsid w:val="00345736"/>
    <w:rsid w:val="0034583F"/>
    <w:rsid w:val="00345873"/>
    <w:rsid w:val="0034597C"/>
    <w:rsid w:val="003459C5"/>
    <w:rsid w:val="00345CEE"/>
    <w:rsid w:val="00345D08"/>
    <w:rsid w:val="00345D77"/>
    <w:rsid w:val="00345E3B"/>
    <w:rsid w:val="00345F58"/>
    <w:rsid w:val="0034613D"/>
    <w:rsid w:val="003463A4"/>
    <w:rsid w:val="003464B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E03"/>
    <w:rsid w:val="00350E97"/>
    <w:rsid w:val="003511BE"/>
    <w:rsid w:val="00351308"/>
    <w:rsid w:val="0035134E"/>
    <w:rsid w:val="00351670"/>
    <w:rsid w:val="0035189A"/>
    <w:rsid w:val="00351B38"/>
    <w:rsid w:val="00351BA5"/>
    <w:rsid w:val="00352018"/>
    <w:rsid w:val="003522C1"/>
    <w:rsid w:val="003525AC"/>
    <w:rsid w:val="00352730"/>
    <w:rsid w:val="003527F2"/>
    <w:rsid w:val="0035288A"/>
    <w:rsid w:val="0035292C"/>
    <w:rsid w:val="00352A3B"/>
    <w:rsid w:val="00352A71"/>
    <w:rsid w:val="00352A9E"/>
    <w:rsid w:val="00352E7F"/>
    <w:rsid w:val="00352E83"/>
    <w:rsid w:val="00352FB6"/>
    <w:rsid w:val="00352FD4"/>
    <w:rsid w:val="00352FE8"/>
    <w:rsid w:val="003530C3"/>
    <w:rsid w:val="003530CA"/>
    <w:rsid w:val="003530D5"/>
    <w:rsid w:val="00353153"/>
    <w:rsid w:val="00353204"/>
    <w:rsid w:val="00353248"/>
    <w:rsid w:val="00353437"/>
    <w:rsid w:val="003536E1"/>
    <w:rsid w:val="00353793"/>
    <w:rsid w:val="0035381F"/>
    <w:rsid w:val="00353891"/>
    <w:rsid w:val="00353B61"/>
    <w:rsid w:val="00353B6D"/>
    <w:rsid w:val="00353F36"/>
    <w:rsid w:val="0035400B"/>
    <w:rsid w:val="00354066"/>
    <w:rsid w:val="003540BB"/>
    <w:rsid w:val="00354205"/>
    <w:rsid w:val="0035421A"/>
    <w:rsid w:val="0035447F"/>
    <w:rsid w:val="003544D9"/>
    <w:rsid w:val="003544F6"/>
    <w:rsid w:val="00354598"/>
    <w:rsid w:val="00354696"/>
    <w:rsid w:val="00354A45"/>
    <w:rsid w:val="00354A4B"/>
    <w:rsid w:val="00354A80"/>
    <w:rsid w:val="00354AE7"/>
    <w:rsid w:val="00354BCA"/>
    <w:rsid w:val="00354C05"/>
    <w:rsid w:val="00354CBD"/>
    <w:rsid w:val="00354E27"/>
    <w:rsid w:val="00354EE2"/>
    <w:rsid w:val="00354F32"/>
    <w:rsid w:val="003550B1"/>
    <w:rsid w:val="0035526E"/>
    <w:rsid w:val="00355286"/>
    <w:rsid w:val="00355289"/>
    <w:rsid w:val="003553D1"/>
    <w:rsid w:val="003558A3"/>
    <w:rsid w:val="003558FF"/>
    <w:rsid w:val="00355978"/>
    <w:rsid w:val="00355A55"/>
    <w:rsid w:val="00355B02"/>
    <w:rsid w:val="00355B9B"/>
    <w:rsid w:val="00355FCC"/>
    <w:rsid w:val="0035600E"/>
    <w:rsid w:val="00356643"/>
    <w:rsid w:val="0035666B"/>
    <w:rsid w:val="0035669E"/>
    <w:rsid w:val="003569A8"/>
    <w:rsid w:val="00356A31"/>
    <w:rsid w:val="00356B13"/>
    <w:rsid w:val="00356BFF"/>
    <w:rsid w:val="00356CA9"/>
    <w:rsid w:val="00356CE2"/>
    <w:rsid w:val="00356DB8"/>
    <w:rsid w:val="003571C4"/>
    <w:rsid w:val="00357229"/>
    <w:rsid w:val="00357280"/>
    <w:rsid w:val="003573CF"/>
    <w:rsid w:val="00357479"/>
    <w:rsid w:val="00357488"/>
    <w:rsid w:val="00357543"/>
    <w:rsid w:val="00357676"/>
    <w:rsid w:val="00357892"/>
    <w:rsid w:val="0035797A"/>
    <w:rsid w:val="00357A5F"/>
    <w:rsid w:val="00357A76"/>
    <w:rsid w:val="00357D20"/>
    <w:rsid w:val="00357EB2"/>
    <w:rsid w:val="00360138"/>
    <w:rsid w:val="003608DC"/>
    <w:rsid w:val="00360941"/>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5BE"/>
    <w:rsid w:val="003616AC"/>
    <w:rsid w:val="00361776"/>
    <w:rsid w:val="003619BA"/>
    <w:rsid w:val="00361B54"/>
    <w:rsid w:val="00361B6E"/>
    <w:rsid w:val="00361CE7"/>
    <w:rsid w:val="00361D31"/>
    <w:rsid w:val="00361EF5"/>
    <w:rsid w:val="00362023"/>
    <w:rsid w:val="00362380"/>
    <w:rsid w:val="003623A7"/>
    <w:rsid w:val="00362555"/>
    <w:rsid w:val="00362AB1"/>
    <w:rsid w:val="00362C9B"/>
    <w:rsid w:val="00362D0D"/>
    <w:rsid w:val="00362DD0"/>
    <w:rsid w:val="00362E8F"/>
    <w:rsid w:val="00362ED2"/>
    <w:rsid w:val="00363102"/>
    <w:rsid w:val="00363337"/>
    <w:rsid w:val="003633F2"/>
    <w:rsid w:val="00363435"/>
    <w:rsid w:val="00363525"/>
    <w:rsid w:val="003635C4"/>
    <w:rsid w:val="00363A10"/>
    <w:rsid w:val="00363C33"/>
    <w:rsid w:val="00363C85"/>
    <w:rsid w:val="00363D44"/>
    <w:rsid w:val="00363FCF"/>
    <w:rsid w:val="00364084"/>
    <w:rsid w:val="00364098"/>
    <w:rsid w:val="00364235"/>
    <w:rsid w:val="0036433B"/>
    <w:rsid w:val="00364601"/>
    <w:rsid w:val="003646C5"/>
    <w:rsid w:val="00364767"/>
    <w:rsid w:val="00364782"/>
    <w:rsid w:val="0036499B"/>
    <w:rsid w:val="0036499F"/>
    <w:rsid w:val="00364B70"/>
    <w:rsid w:val="00364BE2"/>
    <w:rsid w:val="00364C35"/>
    <w:rsid w:val="00364CE0"/>
    <w:rsid w:val="00364D6C"/>
    <w:rsid w:val="00364DD1"/>
    <w:rsid w:val="00364E2D"/>
    <w:rsid w:val="0036537F"/>
    <w:rsid w:val="003654A8"/>
    <w:rsid w:val="003654AC"/>
    <w:rsid w:val="003655C5"/>
    <w:rsid w:val="003657FC"/>
    <w:rsid w:val="00365990"/>
    <w:rsid w:val="00365992"/>
    <w:rsid w:val="00365ACB"/>
    <w:rsid w:val="00365B61"/>
    <w:rsid w:val="00365BD0"/>
    <w:rsid w:val="00365C6B"/>
    <w:rsid w:val="00365F4F"/>
    <w:rsid w:val="003664D7"/>
    <w:rsid w:val="00366712"/>
    <w:rsid w:val="003668AB"/>
    <w:rsid w:val="003668AF"/>
    <w:rsid w:val="00366A13"/>
    <w:rsid w:val="00366A7E"/>
    <w:rsid w:val="00366A83"/>
    <w:rsid w:val="00366A97"/>
    <w:rsid w:val="00366B07"/>
    <w:rsid w:val="00367066"/>
    <w:rsid w:val="0036760C"/>
    <w:rsid w:val="003676EB"/>
    <w:rsid w:val="0036774B"/>
    <w:rsid w:val="003678D6"/>
    <w:rsid w:val="003678F9"/>
    <w:rsid w:val="0036790D"/>
    <w:rsid w:val="00367A50"/>
    <w:rsid w:val="00367BED"/>
    <w:rsid w:val="0037040C"/>
    <w:rsid w:val="003704C3"/>
    <w:rsid w:val="0037057A"/>
    <w:rsid w:val="00370616"/>
    <w:rsid w:val="00370B91"/>
    <w:rsid w:val="00370BB9"/>
    <w:rsid w:val="00370BDB"/>
    <w:rsid w:val="00370C77"/>
    <w:rsid w:val="00370E2E"/>
    <w:rsid w:val="0037116C"/>
    <w:rsid w:val="003712EB"/>
    <w:rsid w:val="003715F4"/>
    <w:rsid w:val="00371811"/>
    <w:rsid w:val="003719E5"/>
    <w:rsid w:val="00371E87"/>
    <w:rsid w:val="00371EA3"/>
    <w:rsid w:val="00371F56"/>
    <w:rsid w:val="003720FD"/>
    <w:rsid w:val="003725BB"/>
    <w:rsid w:val="00372754"/>
    <w:rsid w:val="0037275E"/>
    <w:rsid w:val="003727B8"/>
    <w:rsid w:val="00372AC7"/>
    <w:rsid w:val="00372B1D"/>
    <w:rsid w:val="00372CFD"/>
    <w:rsid w:val="00372DCF"/>
    <w:rsid w:val="00373001"/>
    <w:rsid w:val="0037305F"/>
    <w:rsid w:val="0037306D"/>
    <w:rsid w:val="003730E4"/>
    <w:rsid w:val="0037313E"/>
    <w:rsid w:val="003732B9"/>
    <w:rsid w:val="003734E4"/>
    <w:rsid w:val="0037361B"/>
    <w:rsid w:val="0037378C"/>
    <w:rsid w:val="0037393A"/>
    <w:rsid w:val="0037393E"/>
    <w:rsid w:val="00373AF2"/>
    <w:rsid w:val="00373D31"/>
    <w:rsid w:val="00373F47"/>
    <w:rsid w:val="00374415"/>
    <w:rsid w:val="0037457C"/>
    <w:rsid w:val="003745C6"/>
    <w:rsid w:val="00374785"/>
    <w:rsid w:val="0037486B"/>
    <w:rsid w:val="00374987"/>
    <w:rsid w:val="00374B75"/>
    <w:rsid w:val="00374B9B"/>
    <w:rsid w:val="00374CC0"/>
    <w:rsid w:val="0037515D"/>
    <w:rsid w:val="003751C2"/>
    <w:rsid w:val="00375247"/>
    <w:rsid w:val="003754DA"/>
    <w:rsid w:val="00375516"/>
    <w:rsid w:val="00375642"/>
    <w:rsid w:val="00375C5D"/>
    <w:rsid w:val="00375F9A"/>
    <w:rsid w:val="00375FC7"/>
    <w:rsid w:val="0037600F"/>
    <w:rsid w:val="00376102"/>
    <w:rsid w:val="00376262"/>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804B3"/>
    <w:rsid w:val="00380A24"/>
    <w:rsid w:val="00380B16"/>
    <w:rsid w:val="00380B93"/>
    <w:rsid w:val="00380DF4"/>
    <w:rsid w:val="00380E99"/>
    <w:rsid w:val="00381567"/>
    <w:rsid w:val="0038187A"/>
    <w:rsid w:val="00381961"/>
    <w:rsid w:val="00381AE1"/>
    <w:rsid w:val="00381F7E"/>
    <w:rsid w:val="0038233B"/>
    <w:rsid w:val="00382340"/>
    <w:rsid w:val="003825CE"/>
    <w:rsid w:val="00382628"/>
    <w:rsid w:val="00382963"/>
    <w:rsid w:val="003829EC"/>
    <w:rsid w:val="00382A88"/>
    <w:rsid w:val="00382C00"/>
    <w:rsid w:val="00382C3A"/>
    <w:rsid w:val="00382C6B"/>
    <w:rsid w:val="00382D21"/>
    <w:rsid w:val="00382DE9"/>
    <w:rsid w:val="00382F3F"/>
    <w:rsid w:val="003831D7"/>
    <w:rsid w:val="00383374"/>
    <w:rsid w:val="00383504"/>
    <w:rsid w:val="00383522"/>
    <w:rsid w:val="00383650"/>
    <w:rsid w:val="003836C3"/>
    <w:rsid w:val="00383859"/>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1C0"/>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8D8"/>
    <w:rsid w:val="00386B25"/>
    <w:rsid w:val="00386C1E"/>
    <w:rsid w:val="00386EAA"/>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8C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5BF"/>
    <w:rsid w:val="003926C8"/>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116"/>
    <w:rsid w:val="0039412A"/>
    <w:rsid w:val="00394488"/>
    <w:rsid w:val="003945E0"/>
    <w:rsid w:val="0039485B"/>
    <w:rsid w:val="00394C45"/>
    <w:rsid w:val="00394CBA"/>
    <w:rsid w:val="00394DBF"/>
    <w:rsid w:val="00394DEB"/>
    <w:rsid w:val="00394F55"/>
    <w:rsid w:val="00395204"/>
    <w:rsid w:val="003952F3"/>
    <w:rsid w:val="003957CD"/>
    <w:rsid w:val="0039586A"/>
    <w:rsid w:val="0039594A"/>
    <w:rsid w:val="00395ADB"/>
    <w:rsid w:val="00395BF7"/>
    <w:rsid w:val="00395C11"/>
    <w:rsid w:val="00395E6D"/>
    <w:rsid w:val="00395EAF"/>
    <w:rsid w:val="00395F6C"/>
    <w:rsid w:val="00395F9A"/>
    <w:rsid w:val="003962ED"/>
    <w:rsid w:val="003963CE"/>
    <w:rsid w:val="003965BD"/>
    <w:rsid w:val="003967D0"/>
    <w:rsid w:val="003969C0"/>
    <w:rsid w:val="003969C9"/>
    <w:rsid w:val="00396B60"/>
    <w:rsid w:val="00396B84"/>
    <w:rsid w:val="00396BD5"/>
    <w:rsid w:val="00396C39"/>
    <w:rsid w:val="00396C80"/>
    <w:rsid w:val="00396CC0"/>
    <w:rsid w:val="00396EA1"/>
    <w:rsid w:val="00396F62"/>
    <w:rsid w:val="00396F64"/>
    <w:rsid w:val="003970AC"/>
    <w:rsid w:val="003976D4"/>
    <w:rsid w:val="003976F3"/>
    <w:rsid w:val="003979DC"/>
    <w:rsid w:val="00397D68"/>
    <w:rsid w:val="00397EE3"/>
    <w:rsid w:val="003A0141"/>
    <w:rsid w:val="003A0149"/>
    <w:rsid w:val="003A0199"/>
    <w:rsid w:val="003A064F"/>
    <w:rsid w:val="003A07C6"/>
    <w:rsid w:val="003A07DD"/>
    <w:rsid w:val="003A0962"/>
    <w:rsid w:val="003A0CAD"/>
    <w:rsid w:val="003A106F"/>
    <w:rsid w:val="003A1167"/>
    <w:rsid w:val="003A118C"/>
    <w:rsid w:val="003A12A0"/>
    <w:rsid w:val="003A1409"/>
    <w:rsid w:val="003A182B"/>
    <w:rsid w:val="003A1886"/>
    <w:rsid w:val="003A18FC"/>
    <w:rsid w:val="003A1A72"/>
    <w:rsid w:val="003A1ADE"/>
    <w:rsid w:val="003A1B10"/>
    <w:rsid w:val="003A1F37"/>
    <w:rsid w:val="003A1FB0"/>
    <w:rsid w:val="003A207B"/>
    <w:rsid w:val="003A2339"/>
    <w:rsid w:val="003A234D"/>
    <w:rsid w:val="003A2467"/>
    <w:rsid w:val="003A2535"/>
    <w:rsid w:val="003A2621"/>
    <w:rsid w:val="003A2763"/>
    <w:rsid w:val="003A2872"/>
    <w:rsid w:val="003A2976"/>
    <w:rsid w:val="003A29D3"/>
    <w:rsid w:val="003A2DAB"/>
    <w:rsid w:val="003A2DEA"/>
    <w:rsid w:val="003A2E34"/>
    <w:rsid w:val="003A2E36"/>
    <w:rsid w:val="003A2FFA"/>
    <w:rsid w:val="003A3176"/>
    <w:rsid w:val="003A33EF"/>
    <w:rsid w:val="003A347E"/>
    <w:rsid w:val="003A3588"/>
    <w:rsid w:val="003A3625"/>
    <w:rsid w:val="003A3650"/>
    <w:rsid w:val="003A383C"/>
    <w:rsid w:val="003A389F"/>
    <w:rsid w:val="003A39EE"/>
    <w:rsid w:val="003A3BC8"/>
    <w:rsid w:val="003A3C63"/>
    <w:rsid w:val="003A3CCA"/>
    <w:rsid w:val="003A3D1B"/>
    <w:rsid w:val="003A3DA8"/>
    <w:rsid w:val="003A4077"/>
    <w:rsid w:val="003A415B"/>
    <w:rsid w:val="003A4579"/>
    <w:rsid w:val="003A4885"/>
    <w:rsid w:val="003A4B16"/>
    <w:rsid w:val="003A4B4E"/>
    <w:rsid w:val="003A4C0C"/>
    <w:rsid w:val="003A4C1E"/>
    <w:rsid w:val="003A4D8C"/>
    <w:rsid w:val="003A4DDF"/>
    <w:rsid w:val="003A4E97"/>
    <w:rsid w:val="003A5253"/>
    <w:rsid w:val="003A530D"/>
    <w:rsid w:val="003A5541"/>
    <w:rsid w:val="003A556A"/>
    <w:rsid w:val="003A5581"/>
    <w:rsid w:val="003A5738"/>
    <w:rsid w:val="003A5777"/>
    <w:rsid w:val="003A59ED"/>
    <w:rsid w:val="003A5B16"/>
    <w:rsid w:val="003A5F25"/>
    <w:rsid w:val="003A6199"/>
    <w:rsid w:val="003A6591"/>
    <w:rsid w:val="003A685F"/>
    <w:rsid w:val="003A68D6"/>
    <w:rsid w:val="003A6B45"/>
    <w:rsid w:val="003A6BA1"/>
    <w:rsid w:val="003A6BAA"/>
    <w:rsid w:val="003A6D0F"/>
    <w:rsid w:val="003A6EDF"/>
    <w:rsid w:val="003A6EFE"/>
    <w:rsid w:val="003A6F23"/>
    <w:rsid w:val="003A7105"/>
    <w:rsid w:val="003A7112"/>
    <w:rsid w:val="003A7417"/>
    <w:rsid w:val="003A76AA"/>
    <w:rsid w:val="003A7828"/>
    <w:rsid w:val="003A7858"/>
    <w:rsid w:val="003A78EF"/>
    <w:rsid w:val="003A7912"/>
    <w:rsid w:val="003A7A34"/>
    <w:rsid w:val="003A7A3C"/>
    <w:rsid w:val="003A7B6C"/>
    <w:rsid w:val="003A7C91"/>
    <w:rsid w:val="003A7D80"/>
    <w:rsid w:val="003A7DD4"/>
    <w:rsid w:val="003A7EB9"/>
    <w:rsid w:val="003B01C4"/>
    <w:rsid w:val="003B02B0"/>
    <w:rsid w:val="003B03FA"/>
    <w:rsid w:val="003B058D"/>
    <w:rsid w:val="003B06EC"/>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8A8"/>
    <w:rsid w:val="003B191F"/>
    <w:rsid w:val="003B1B4B"/>
    <w:rsid w:val="003B1B6A"/>
    <w:rsid w:val="003B1CAC"/>
    <w:rsid w:val="003B1D1D"/>
    <w:rsid w:val="003B1DC2"/>
    <w:rsid w:val="003B1FA2"/>
    <w:rsid w:val="003B1FD4"/>
    <w:rsid w:val="003B20EA"/>
    <w:rsid w:val="003B219E"/>
    <w:rsid w:val="003B222B"/>
    <w:rsid w:val="003B239E"/>
    <w:rsid w:val="003B28D9"/>
    <w:rsid w:val="003B299D"/>
    <w:rsid w:val="003B2B4E"/>
    <w:rsid w:val="003B2E49"/>
    <w:rsid w:val="003B2F6D"/>
    <w:rsid w:val="003B367F"/>
    <w:rsid w:val="003B38C0"/>
    <w:rsid w:val="003B38E7"/>
    <w:rsid w:val="003B39C8"/>
    <w:rsid w:val="003B3AE4"/>
    <w:rsid w:val="003B3BCD"/>
    <w:rsid w:val="003B3CDB"/>
    <w:rsid w:val="003B3CEF"/>
    <w:rsid w:val="003B3F40"/>
    <w:rsid w:val="003B419C"/>
    <w:rsid w:val="003B425B"/>
    <w:rsid w:val="003B43B5"/>
    <w:rsid w:val="003B44E7"/>
    <w:rsid w:val="003B4CD8"/>
    <w:rsid w:val="003B4CED"/>
    <w:rsid w:val="003B4FDD"/>
    <w:rsid w:val="003B5128"/>
    <w:rsid w:val="003B524A"/>
    <w:rsid w:val="003B5285"/>
    <w:rsid w:val="003B5291"/>
    <w:rsid w:val="003B53C7"/>
    <w:rsid w:val="003B5A68"/>
    <w:rsid w:val="003B5F96"/>
    <w:rsid w:val="003B60DC"/>
    <w:rsid w:val="003B63D0"/>
    <w:rsid w:val="003B6411"/>
    <w:rsid w:val="003B657A"/>
    <w:rsid w:val="003B6648"/>
    <w:rsid w:val="003B6855"/>
    <w:rsid w:val="003B68E3"/>
    <w:rsid w:val="003B68E4"/>
    <w:rsid w:val="003B6ACD"/>
    <w:rsid w:val="003B6EBF"/>
    <w:rsid w:val="003B6F83"/>
    <w:rsid w:val="003B7146"/>
    <w:rsid w:val="003B7513"/>
    <w:rsid w:val="003B7589"/>
    <w:rsid w:val="003B76D3"/>
    <w:rsid w:val="003B7A5F"/>
    <w:rsid w:val="003B7A92"/>
    <w:rsid w:val="003B7AE0"/>
    <w:rsid w:val="003B7B01"/>
    <w:rsid w:val="003B7B3E"/>
    <w:rsid w:val="003B7C5E"/>
    <w:rsid w:val="003B7E9D"/>
    <w:rsid w:val="003C0093"/>
    <w:rsid w:val="003C00F0"/>
    <w:rsid w:val="003C0136"/>
    <w:rsid w:val="003C01F5"/>
    <w:rsid w:val="003C0213"/>
    <w:rsid w:val="003C036B"/>
    <w:rsid w:val="003C0385"/>
    <w:rsid w:val="003C039D"/>
    <w:rsid w:val="003C0599"/>
    <w:rsid w:val="003C0766"/>
    <w:rsid w:val="003C081E"/>
    <w:rsid w:val="003C08E4"/>
    <w:rsid w:val="003C0971"/>
    <w:rsid w:val="003C0E12"/>
    <w:rsid w:val="003C10E2"/>
    <w:rsid w:val="003C1208"/>
    <w:rsid w:val="003C127F"/>
    <w:rsid w:val="003C14B5"/>
    <w:rsid w:val="003C156E"/>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5EB"/>
    <w:rsid w:val="003C36BE"/>
    <w:rsid w:val="003C38D1"/>
    <w:rsid w:val="003C398A"/>
    <w:rsid w:val="003C3B9A"/>
    <w:rsid w:val="003C3BC7"/>
    <w:rsid w:val="003C3BF8"/>
    <w:rsid w:val="003C3C1C"/>
    <w:rsid w:val="003C3C81"/>
    <w:rsid w:val="003C3D5E"/>
    <w:rsid w:val="003C3ED8"/>
    <w:rsid w:val="003C3EDE"/>
    <w:rsid w:val="003C3FC4"/>
    <w:rsid w:val="003C3FDA"/>
    <w:rsid w:val="003C4023"/>
    <w:rsid w:val="003C44F9"/>
    <w:rsid w:val="003C4658"/>
    <w:rsid w:val="003C499F"/>
    <w:rsid w:val="003C4B55"/>
    <w:rsid w:val="003C4CF8"/>
    <w:rsid w:val="003C54EE"/>
    <w:rsid w:val="003C550F"/>
    <w:rsid w:val="003C56EB"/>
    <w:rsid w:val="003C5CD5"/>
    <w:rsid w:val="003C5D97"/>
    <w:rsid w:val="003C5DCA"/>
    <w:rsid w:val="003C5EDD"/>
    <w:rsid w:val="003C5EF8"/>
    <w:rsid w:val="003C606F"/>
    <w:rsid w:val="003C61AA"/>
    <w:rsid w:val="003C63FC"/>
    <w:rsid w:val="003C662F"/>
    <w:rsid w:val="003C6806"/>
    <w:rsid w:val="003C68D7"/>
    <w:rsid w:val="003C68E4"/>
    <w:rsid w:val="003C6934"/>
    <w:rsid w:val="003C69EE"/>
    <w:rsid w:val="003C6AB9"/>
    <w:rsid w:val="003C6CC5"/>
    <w:rsid w:val="003C6DE3"/>
    <w:rsid w:val="003C7163"/>
    <w:rsid w:val="003C7212"/>
    <w:rsid w:val="003C72E0"/>
    <w:rsid w:val="003C738F"/>
    <w:rsid w:val="003C7617"/>
    <w:rsid w:val="003C766E"/>
    <w:rsid w:val="003C77AA"/>
    <w:rsid w:val="003C793F"/>
    <w:rsid w:val="003C7B15"/>
    <w:rsid w:val="003C7CB1"/>
    <w:rsid w:val="003C7DFB"/>
    <w:rsid w:val="003D0076"/>
    <w:rsid w:val="003D0164"/>
    <w:rsid w:val="003D027E"/>
    <w:rsid w:val="003D0320"/>
    <w:rsid w:val="003D035E"/>
    <w:rsid w:val="003D0478"/>
    <w:rsid w:val="003D0629"/>
    <w:rsid w:val="003D07E9"/>
    <w:rsid w:val="003D0818"/>
    <w:rsid w:val="003D0A08"/>
    <w:rsid w:val="003D0B28"/>
    <w:rsid w:val="003D0B2C"/>
    <w:rsid w:val="003D0C6C"/>
    <w:rsid w:val="003D0F7F"/>
    <w:rsid w:val="003D110D"/>
    <w:rsid w:val="003D1457"/>
    <w:rsid w:val="003D15B6"/>
    <w:rsid w:val="003D161F"/>
    <w:rsid w:val="003D16C2"/>
    <w:rsid w:val="003D1836"/>
    <w:rsid w:val="003D1891"/>
    <w:rsid w:val="003D1AEA"/>
    <w:rsid w:val="003D1E36"/>
    <w:rsid w:val="003D1EF3"/>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62"/>
    <w:rsid w:val="003D3148"/>
    <w:rsid w:val="003D344F"/>
    <w:rsid w:val="003D360B"/>
    <w:rsid w:val="003D3669"/>
    <w:rsid w:val="003D3A9D"/>
    <w:rsid w:val="003D3C97"/>
    <w:rsid w:val="003D3D3E"/>
    <w:rsid w:val="003D3E40"/>
    <w:rsid w:val="003D3F0E"/>
    <w:rsid w:val="003D3FBF"/>
    <w:rsid w:val="003D40FF"/>
    <w:rsid w:val="003D4337"/>
    <w:rsid w:val="003D44F9"/>
    <w:rsid w:val="003D4695"/>
    <w:rsid w:val="003D49B6"/>
    <w:rsid w:val="003D4A05"/>
    <w:rsid w:val="003D4C0E"/>
    <w:rsid w:val="003D4D5A"/>
    <w:rsid w:val="003D511C"/>
    <w:rsid w:val="003D51CC"/>
    <w:rsid w:val="003D537E"/>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A32"/>
    <w:rsid w:val="003D6B9C"/>
    <w:rsid w:val="003D70EC"/>
    <w:rsid w:val="003D75F0"/>
    <w:rsid w:val="003D777A"/>
    <w:rsid w:val="003D7B8A"/>
    <w:rsid w:val="003D7C4E"/>
    <w:rsid w:val="003D7F50"/>
    <w:rsid w:val="003E00F8"/>
    <w:rsid w:val="003E01B3"/>
    <w:rsid w:val="003E0475"/>
    <w:rsid w:val="003E0504"/>
    <w:rsid w:val="003E0584"/>
    <w:rsid w:val="003E0CB0"/>
    <w:rsid w:val="003E0CEF"/>
    <w:rsid w:val="003E0EA6"/>
    <w:rsid w:val="003E0FCD"/>
    <w:rsid w:val="003E1008"/>
    <w:rsid w:val="003E1009"/>
    <w:rsid w:val="003E15AE"/>
    <w:rsid w:val="003E17BA"/>
    <w:rsid w:val="003E1A10"/>
    <w:rsid w:val="003E1B0B"/>
    <w:rsid w:val="003E1D04"/>
    <w:rsid w:val="003E205A"/>
    <w:rsid w:val="003E2106"/>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436F"/>
    <w:rsid w:val="003E46F2"/>
    <w:rsid w:val="003E479D"/>
    <w:rsid w:val="003E4803"/>
    <w:rsid w:val="003E4826"/>
    <w:rsid w:val="003E4866"/>
    <w:rsid w:val="003E4978"/>
    <w:rsid w:val="003E49E6"/>
    <w:rsid w:val="003E4C90"/>
    <w:rsid w:val="003E4EE4"/>
    <w:rsid w:val="003E4F3B"/>
    <w:rsid w:val="003E4FB7"/>
    <w:rsid w:val="003E5025"/>
    <w:rsid w:val="003E5038"/>
    <w:rsid w:val="003E5149"/>
    <w:rsid w:val="003E5165"/>
    <w:rsid w:val="003E51AC"/>
    <w:rsid w:val="003E525D"/>
    <w:rsid w:val="003E52A6"/>
    <w:rsid w:val="003E530D"/>
    <w:rsid w:val="003E534E"/>
    <w:rsid w:val="003E55C0"/>
    <w:rsid w:val="003E5683"/>
    <w:rsid w:val="003E5752"/>
    <w:rsid w:val="003E57EC"/>
    <w:rsid w:val="003E5B98"/>
    <w:rsid w:val="003E5C61"/>
    <w:rsid w:val="003E5C92"/>
    <w:rsid w:val="003E5F23"/>
    <w:rsid w:val="003E5F6F"/>
    <w:rsid w:val="003E5FAB"/>
    <w:rsid w:val="003E62D2"/>
    <w:rsid w:val="003E6350"/>
    <w:rsid w:val="003E641C"/>
    <w:rsid w:val="003E6502"/>
    <w:rsid w:val="003E6767"/>
    <w:rsid w:val="003E679E"/>
    <w:rsid w:val="003E67F8"/>
    <w:rsid w:val="003E6913"/>
    <w:rsid w:val="003E692A"/>
    <w:rsid w:val="003E6B30"/>
    <w:rsid w:val="003E6CBC"/>
    <w:rsid w:val="003E6D80"/>
    <w:rsid w:val="003E708E"/>
    <w:rsid w:val="003E73E9"/>
    <w:rsid w:val="003E77BA"/>
    <w:rsid w:val="003E7941"/>
    <w:rsid w:val="003E7A33"/>
    <w:rsid w:val="003E7EBF"/>
    <w:rsid w:val="003E7FB7"/>
    <w:rsid w:val="003F00F6"/>
    <w:rsid w:val="003F01E6"/>
    <w:rsid w:val="003F024F"/>
    <w:rsid w:val="003F045C"/>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200A"/>
    <w:rsid w:val="003F2203"/>
    <w:rsid w:val="003F226B"/>
    <w:rsid w:val="003F2280"/>
    <w:rsid w:val="003F27D3"/>
    <w:rsid w:val="003F27D7"/>
    <w:rsid w:val="003F29DB"/>
    <w:rsid w:val="003F2A3B"/>
    <w:rsid w:val="003F2C08"/>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72"/>
    <w:rsid w:val="003F3DF6"/>
    <w:rsid w:val="003F401A"/>
    <w:rsid w:val="003F45DA"/>
    <w:rsid w:val="003F4625"/>
    <w:rsid w:val="003F46C9"/>
    <w:rsid w:val="003F485A"/>
    <w:rsid w:val="003F4954"/>
    <w:rsid w:val="003F4A2A"/>
    <w:rsid w:val="003F4B3B"/>
    <w:rsid w:val="003F4B63"/>
    <w:rsid w:val="003F4BED"/>
    <w:rsid w:val="003F4BFB"/>
    <w:rsid w:val="003F4D4F"/>
    <w:rsid w:val="003F4DA9"/>
    <w:rsid w:val="003F4DD5"/>
    <w:rsid w:val="003F4F19"/>
    <w:rsid w:val="003F4F97"/>
    <w:rsid w:val="003F50F5"/>
    <w:rsid w:val="003F5146"/>
    <w:rsid w:val="003F55A7"/>
    <w:rsid w:val="003F5A73"/>
    <w:rsid w:val="003F5C45"/>
    <w:rsid w:val="003F5EF5"/>
    <w:rsid w:val="003F5F7F"/>
    <w:rsid w:val="003F5F9F"/>
    <w:rsid w:val="003F6087"/>
    <w:rsid w:val="003F62D2"/>
    <w:rsid w:val="003F642A"/>
    <w:rsid w:val="003F693A"/>
    <w:rsid w:val="003F6983"/>
    <w:rsid w:val="003F6EAD"/>
    <w:rsid w:val="003F719D"/>
    <w:rsid w:val="003F720A"/>
    <w:rsid w:val="003F72D2"/>
    <w:rsid w:val="003F7408"/>
    <w:rsid w:val="003F7464"/>
    <w:rsid w:val="003F77C5"/>
    <w:rsid w:val="003F7ABE"/>
    <w:rsid w:val="003F7CC6"/>
    <w:rsid w:val="003F7D1F"/>
    <w:rsid w:val="003F7D62"/>
    <w:rsid w:val="003F7DA2"/>
    <w:rsid w:val="004000E9"/>
    <w:rsid w:val="00400421"/>
    <w:rsid w:val="00400574"/>
    <w:rsid w:val="00400859"/>
    <w:rsid w:val="00400939"/>
    <w:rsid w:val="004009E2"/>
    <w:rsid w:val="004009E6"/>
    <w:rsid w:val="00400AAE"/>
    <w:rsid w:val="00400C46"/>
    <w:rsid w:val="00400DD1"/>
    <w:rsid w:val="00400F93"/>
    <w:rsid w:val="0040131D"/>
    <w:rsid w:val="00401435"/>
    <w:rsid w:val="00401885"/>
    <w:rsid w:val="00401AAA"/>
    <w:rsid w:val="00401D53"/>
    <w:rsid w:val="00401E44"/>
    <w:rsid w:val="0040211A"/>
    <w:rsid w:val="00402147"/>
    <w:rsid w:val="0040222F"/>
    <w:rsid w:val="004023F4"/>
    <w:rsid w:val="00402538"/>
    <w:rsid w:val="00402906"/>
    <w:rsid w:val="00402A5F"/>
    <w:rsid w:val="00402A96"/>
    <w:rsid w:val="00402D29"/>
    <w:rsid w:val="00402F79"/>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8B3"/>
    <w:rsid w:val="0040492F"/>
    <w:rsid w:val="00404AAC"/>
    <w:rsid w:val="00404ED9"/>
    <w:rsid w:val="00405100"/>
    <w:rsid w:val="00405115"/>
    <w:rsid w:val="00405C37"/>
    <w:rsid w:val="00405C44"/>
    <w:rsid w:val="00405CDF"/>
    <w:rsid w:val="00405E85"/>
    <w:rsid w:val="004061BE"/>
    <w:rsid w:val="00406949"/>
    <w:rsid w:val="00406BFD"/>
    <w:rsid w:val="00406D84"/>
    <w:rsid w:val="00407061"/>
    <w:rsid w:val="00407218"/>
    <w:rsid w:val="00407725"/>
    <w:rsid w:val="004078C1"/>
    <w:rsid w:val="004078D5"/>
    <w:rsid w:val="00407930"/>
    <w:rsid w:val="00407A34"/>
    <w:rsid w:val="00407ABF"/>
    <w:rsid w:val="00407FB4"/>
    <w:rsid w:val="00410036"/>
    <w:rsid w:val="0041017B"/>
    <w:rsid w:val="004102DC"/>
    <w:rsid w:val="004103C9"/>
    <w:rsid w:val="0041050C"/>
    <w:rsid w:val="004105A4"/>
    <w:rsid w:val="00410856"/>
    <w:rsid w:val="00410885"/>
    <w:rsid w:val="004108B2"/>
    <w:rsid w:val="00410992"/>
    <w:rsid w:val="00410B13"/>
    <w:rsid w:val="00410C23"/>
    <w:rsid w:val="00410E0F"/>
    <w:rsid w:val="00410E20"/>
    <w:rsid w:val="00410E87"/>
    <w:rsid w:val="00410EBA"/>
    <w:rsid w:val="00410FE6"/>
    <w:rsid w:val="00411072"/>
    <w:rsid w:val="0041118B"/>
    <w:rsid w:val="00411202"/>
    <w:rsid w:val="0041126B"/>
    <w:rsid w:val="00411474"/>
    <w:rsid w:val="0041147F"/>
    <w:rsid w:val="00411767"/>
    <w:rsid w:val="00411801"/>
    <w:rsid w:val="00411B57"/>
    <w:rsid w:val="00411B70"/>
    <w:rsid w:val="00411B71"/>
    <w:rsid w:val="00411BFC"/>
    <w:rsid w:val="00411E38"/>
    <w:rsid w:val="0041217D"/>
    <w:rsid w:val="004122BB"/>
    <w:rsid w:val="00412441"/>
    <w:rsid w:val="00412504"/>
    <w:rsid w:val="004127EE"/>
    <w:rsid w:val="004128BC"/>
    <w:rsid w:val="0041299F"/>
    <w:rsid w:val="00412AC1"/>
    <w:rsid w:val="00412B01"/>
    <w:rsid w:val="00412CBE"/>
    <w:rsid w:val="00412D19"/>
    <w:rsid w:val="00412D80"/>
    <w:rsid w:val="00412F17"/>
    <w:rsid w:val="00412F6A"/>
    <w:rsid w:val="00412F7B"/>
    <w:rsid w:val="0041318B"/>
    <w:rsid w:val="00413220"/>
    <w:rsid w:val="0041348D"/>
    <w:rsid w:val="00413557"/>
    <w:rsid w:val="004138B8"/>
    <w:rsid w:val="004138E7"/>
    <w:rsid w:val="00413A2E"/>
    <w:rsid w:val="00413B78"/>
    <w:rsid w:val="00413D37"/>
    <w:rsid w:val="00413E2D"/>
    <w:rsid w:val="00414047"/>
    <w:rsid w:val="00414240"/>
    <w:rsid w:val="004142B7"/>
    <w:rsid w:val="0041430A"/>
    <w:rsid w:val="00414551"/>
    <w:rsid w:val="0041466A"/>
    <w:rsid w:val="00414C5E"/>
    <w:rsid w:val="00414E11"/>
    <w:rsid w:val="00414E69"/>
    <w:rsid w:val="00414FA3"/>
    <w:rsid w:val="004150A9"/>
    <w:rsid w:val="00415329"/>
    <w:rsid w:val="00415413"/>
    <w:rsid w:val="004155D5"/>
    <w:rsid w:val="00415625"/>
    <w:rsid w:val="0041564A"/>
    <w:rsid w:val="00415763"/>
    <w:rsid w:val="0041581F"/>
    <w:rsid w:val="004158ED"/>
    <w:rsid w:val="004158F3"/>
    <w:rsid w:val="00415B8D"/>
    <w:rsid w:val="00415C9A"/>
    <w:rsid w:val="00415D39"/>
    <w:rsid w:val="00416140"/>
    <w:rsid w:val="00416410"/>
    <w:rsid w:val="00416648"/>
    <w:rsid w:val="00416661"/>
    <w:rsid w:val="00416681"/>
    <w:rsid w:val="004166D3"/>
    <w:rsid w:val="00416763"/>
    <w:rsid w:val="00416783"/>
    <w:rsid w:val="00416E02"/>
    <w:rsid w:val="004172B3"/>
    <w:rsid w:val="004172F2"/>
    <w:rsid w:val="004173B7"/>
    <w:rsid w:val="00417470"/>
    <w:rsid w:val="00417543"/>
    <w:rsid w:val="00417685"/>
    <w:rsid w:val="004176E2"/>
    <w:rsid w:val="00417815"/>
    <w:rsid w:val="00417906"/>
    <w:rsid w:val="00417B02"/>
    <w:rsid w:val="00417B2B"/>
    <w:rsid w:val="00417CA5"/>
    <w:rsid w:val="00417E58"/>
    <w:rsid w:val="0042006D"/>
    <w:rsid w:val="00420077"/>
    <w:rsid w:val="004200A6"/>
    <w:rsid w:val="004206BC"/>
    <w:rsid w:val="0042075F"/>
    <w:rsid w:val="00420A56"/>
    <w:rsid w:val="00420BCE"/>
    <w:rsid w:val="00421026"/>
    <w:rsid w:val="004211E7"/>
    <w:rsid w:val="00421378"/>
    <w:rsid w:val="00421583"/>
    <w:rsid w:val="004216F4"/>
    <w:rsid w:val="00421709"/>
    <w:rsid w:val="0042172B"/>
    <w:rsid w:val="00421C38"/>
    <w:rsid w:val="00421CBA"/>
    <w:rsid w:val="00421D44"/>
    <w:rsid w:val="00421E91"/>
    <w:rsid w:val="00421F8C"/>
    <w:rsid w:val="00421FE0"/>
    <w:rsid w:val="00422504"/>
    <w:rsid w:val="00422A83"/>
    <w:rsid w:val="00422D1B"/>
    <w:rsid w:val="00422D63"/>
    <w:rsid w:val="00422E20"/>
    <w:rsid w:val="00422FB7"/>
    <w:rsid w:val="00422FEA"/>
    <w:rsid w:val="00423292"/>
    <w:rsid w:val="004232E2"/>
    <w:rsid w:val="00423392"/>
    <w:rsid w:val="0042343F"/>
    <w:rsid w:val="004234FD"/>
    <w:rsid w:val="00423642"/>
    <w:rsid w:val="004238FC"/>
    <w:rsid w:val="00423944"/>
    <w:rsid w:val="00423A7A"/>
    <w:rsid w:val="00423ACF"/>
    <w:rsid w:val="00423AD1"/>
    <w:rsid w:val="00423C06"/>
    <w:rsid w:val="00423C28"/>
    <w:rsid w:val="00423CE5"/>
    <w:rsid w:val="00423D43"/>
    <w:rsid w:val="00423D7D"/>
    <w:rsid w:val="00423F7B"/>
    <w:rsid w:val="00424038"/>
    <w:rsid w:val="004240F0"/>
    <w:rsid w:val="00424531"/>
    <w:rsid w:val="004245D1"/>
    <w:rsid w:val="00424743"/>
    <w:rsid w:val="00424D99"/>
    <w:rsid w:val="0042517D"/>
    <w:rsid w:val="00425205"/>
    <w:rsid w:val="0042545E"/>
    <w:rsid w:val="0042547E"/>
    <w:rsid w:val="0042579C"/>
    <w:rsid w:val="00425869"/>
    <w:rsid w:val="0042599A"/>
    <w:rsid w:val="00425C0E"/>
    <w:rsid w:val="00425E95"/>
    <w:rsid w:val="00425EFD"/>
    <w:rsid w:val="00425FD7"/>
    <w:rsid w:val="0042603C"/>
    <w:rsid w:val="00426419"/>
    <w:rsid w:val="004265BD"/>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7"/>
    <w:rsid w:val="0042794A"/>
    <w:rsid w:val="00427BA8"/>
    <w:rsid w:val="00427BDE"/>
    <w:rsid w:val="00427BE6"/>
    <w:rsid w:val="00427C8F"/>
    <w:rsid w:val="00427D87"/>
    <w:rsid w:val="00427E8A"/>
    <w:rsid w:val="00427EF5"/>
    <w:rsid w:val="0043027D"/>
    <w:rsid w:val="004302CA"/>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7F"/>
    <w:rsid w:val="004320EA"/>
    <w:rsid w:val="0043213E"/>
    <w:rsid w:val="0043222E"/>
    <w:rsid w:val="0043236F"/>
    <w:rsid w:val="004324FE"/>
    <w:rsid w:val="0043250D"/>
    <w:rsid w:val="00432A85"/>
    <w:rsid w:val="00432D55"/>
    <w:rsid w:val="00432FC4"/>
    <w:rsid w:val="00433092"/>
    <w:rsid w:val="004332DB"/>
    <w:rsid w:val="004336FC"/>
    <w:rsid w:val="00433755"/>
    <w:rsid w:val="00433794"/>
    <w:rsid w:val="00433A5D"/>
    <w:rsid w:val="00433D7A"/>
    <w:rsid w:val="00433E4F"/>
    <w:rsid w:val="004340E2"/>
    <w:rsid w:val="00434106"/>
    <w:rsid w:val="00434141"/>
    <w:rsid w:val="00434396"/>
    <w:rsid w:val="0043441E"/>
    <w:rsid w:val="00434727"/>
    <w:rsid w:val="00434AFC"/>
    <w:rsid w:val="00434B39"/>
    <w:rsid w:val="00434C51"/>
    <w:rsid w:val="00434D98"/>
    <w:rsid w:val="00434E20"/>
    <w:rsid w:val="00434F9A"/>
    <w:rsid w:val="004352F8"/>
    <w:rsid w:val="0043540D"/>
    <w:rsid w:val="0043540F"/>
    <w:rsid w:val="00435521"/>
    <w:rsid w:val="0043561E"/>
    <w:rsid w:val="004357B7"/>
    <w:rsid w:val="00435E36"/>
    <w:rsid w:val="00435E8C"/>
    <w:rsid w:val="0043606B"/>
    <w:rsid w:val="00436281"/>
    <w:rsid w:val="004362E9"/>
    <w:rsid w:val="004362F5"/>
    <w:rsid w:val="0043646A"/>
    <w:rsid w:val="0043654F"/>
    <w:rsid w:val="00436A6A"/>
    <w:rsid w:val="00436B0B"/>
    <w:rsid w:val="00436D12"/>
    <w:rsid w:val="00437096"/>
    <w:rsid w:val="004370B9"/>
    <w:rsid w:val="00437257"/>
    <w:rsid w:val="004372CB"/>
    <w:rsid w:val="00437397"/>
    <w:rsid w:val="004373FE"/>
    <w:rsid w:val="00437465"/>
    <w:rsid w:val="00437512"/>
    <w:rsid w:val="00437637"/>
    <w:rsid w:val="004378FF"/>
    <w:rsid w:val="00437DE4"/>
    <w:rsid w:val="00437F97"/>
    <w:rsid w:val="0044003D"/>
    <w:rsid w:val="00440168"/>
    <w:rsid w:val="004401C1"/>
    <w:rsid w:val="0044047F"/>
    <w:rsid w:val="004405F7"/>
    <w:rsid w:val="004406F0"/>
    <w:rsid w:val="0044081A"/>
    <w:rsid w:val="004408DF"/>
    <w:rsid w:val="004409D4"/>
    <w:rsid w:val="00440F9A"/>
    <w:rsid w:val="00440FD0"/>
    <w:rsid w:val="00440FE5"/>
    <w:rsid w:val="0044115F"/>
    <w:rsid w:val="0044124C"/>
    <w:rsid w:val="0044134A"/>
    <w:rsid w:val="00441535"/>
    <w:rsid w:val="004415BD"/>
    <w:rsid w:val="00441623"/>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AB9"/>
    <w:rsid w:val="00442B9C"/>
    <w:rsid w:val="00443014"/>
    <w:rsid w:val="00443278"/>
    <w:rsid w:val="00443786"/>
    <w:rsid w:val="004438B2"/>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8"/>
    <w:rsid w:val="004450EE"/>
    <w:rsid w:val="00445278"/>
    <w:rsid w:val="004452C8"/>
    <w:rsid w:val="00445592"/>
    <w:rsid w:val="00445A24"/>
    <w:rsid w:val="00445DFE"/>
    <w:rsid w:val="00445EA6"/>
    <w:rsid w:val="00445F59"/>
    <w:rsid w:val="0044600E"/>
    <w:rsid w:val="00446169"/>
    <w:rsid w:val="004463A4"/>
    <w:rsid w:val="00446497"/>
    <w:rsid w:val="00446666"/>
    <w:rsid w:val="004466F6"/>
    <w:rsid w:val="00446A6D"/>
    <w:rsid w:val="00446F10"/>
    <w:rsid w:val="0044703A"/>
    <w:rsid w:val="00447101"/>
    <w:rsid w:val="0044728A"/>
    <w:rsid w:val="00447469"/>
    <w:rsid w:val="00447741"/>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301"/>
    <w:rsid w:val="0045184E"/>
    <w:rsid w:val="004518D9"/>
    <w:rsid w:val="00451909"/>
    <w:rsid w:val="00451971"/>
    <w:rsid w:val="004519CB"/>
    <w:rsid w:val="00451D24"/>
    <w:rsid w:val="00451DC2"/>
    <w:rsid w:val="0045231F"/>
    <w:rsid w:val="0045244D"/>
    <w:rsid w:val="004524D2"/>
    <w:rsid w:val="00452573"/>
    <w:rsid w:val="0045272E"/>
    <w:rsid w:val="00452B28"/>
    <w:rsid w:val="00452B59"/>
    <w:rsid w:val="00452C2E"/>
    <w:rsid w:val="00452C6A"/>
    <w:rsid w:val="00452CCB"/>
    <w:rsid w:val="00452FFF"/>
    <w:rsid w:val="004531F8"/>
    <w:rsid w:val="0045346E"/>
    <w:rsid w:val="00453474"/>
    <w:rsid w:val="004534EF"/>
    <w:rsid w:val="004535C8"/>
    <w:rsid w:val="004535CD"/>
    <w:rsid w:val="004539EC"/>
    <w:rsid w:val="00453E90"/>
    <w:rsid w:val="00454260"/>
    <w:rsid w:val="00454555"/>
    <w:rsid w:val="00454625"/>
    <w:rsid w:val="00454640"/>
    <w:rsid w:val="004546A2"/>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D25"/>
    <w:rsid w:val="00455E31"/>
    <w:rsid w:val="00455E7A"/>
    <w:rsid w:val="0045602E"/>
    <w:rsid w:val="00456081"/>
    <w:rsid w:val="0045617A"/>
    <w:rsid w:val="004561E1"/>
    <w:rsid w:val="004562BC"/>
    <w:rsid w:val="00456588"/>
    <w:rsid w:val="004565AC"/>
    <w:rsid w:val="004566CE"/>
    <w:rsid w:val="00456A1B"/>
    <w:rsid w:val="00456B97"/>
    <w:rsid w:val="00456C7F"/>
    <w:rsid w:val="00456DEA"/>
    <w:rsid w:val="00456E03"/>
    <w:rsid w:val="00456EE1"/>
    <w:rsid w:val="004572FC"/>
    <w:rsid w:val="00457350"/>
    <w:rsid w:val="00457387"/>
    <w:rsid w:val="004574D4"/>
    <w:rsid w:val="004576EA"/>
    <w:rsid w:val="0045775B"/>
    <w:rsid w:val="0045783D"/>
    <w:rsid w:val="00457B07"/>
    <w:rsid w:val="00457C52"/>
    <w:rsid w:val="00457C5B"/>
    <w:rsid w:val="00460188"/>
    <w:rsid w:val="00460258"/>
    <w:rsid w:val="0046056C"/>
    <w:rsid w:val="004607EC"/>
    <w:rsid w:val="00460958"/>
    <w:rsid w:val="00460E63"/>
    <w:rsid w:val="00460F62"/>
    <w:rsid w:val="00460F9A"/>
    <w:rsid w:val="0046111C"/>
    <w:rsid w:val="00461464"/>
    <w:rsid w:val="004614EE"/>
    <w:rsid w:val="00461582"/>
    <w:rsid w:val="00461AF2"/>
    <w:rsid w:val="00461BFA"/>
    <w:rsid w:val="00461F42"/>
    <w:rsid w:val="00462725"/>
    <w:rsid w:val="004628CF"/>
    <w:rsid w:val="00462952"/>
    <w:rsid w:val="00462955"/>
    <w:rsid w:val="00462F21"/>
    <w:rsid w:val="0046334F"/>
    <w:rsid w:val="0046343D"/>
    <w:rsid w:val="00463498"/>
    <w:rsid w:val="0046370E"/>
    <w:rsid w:val="004638F7"/>
    <w:rsid w:val="00463951"/>
    <w:rsid w:val="00463A07"/>
    <w:rsid w:val="00463BC1"/>
    <w:rsid w:val="00463C51"/>
    <w:rsid w:val="00463E5D"/>
    <w:rsid w:val="00463EA6"/>
    <w:rsid w:val="00463F7E"/>
    <w:rsid w:val="00464024"/>
    <w:rsid w:val="00464047"/>
    <w:rsid w:val="00464097"/>
    <w:rsid w:val="0046420D"/>
    <w:rsid w:val="004644F4"/>
    <w:rsid w:val="00464979"/>
    <w:rsid w:val="00464CD9"/>
    <w:rsid w:val="00464E71"/>
    <w:rsid w:val="0046509A"/>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C6F"/>
    <w:rsid w:val="00466CA4"/>
    <w:rsid w:val="00466E4E"/>
    <w:rsid w:val="00466FE2"/>
    <w:rsid w:val="00467000"/>
    <w:rsid w:val="004670AE"/>
    <w:rsid w:val="004676D8"/>
    <w:rsid w:val="004678B4"/>
    <w:rsid w:val="0046793D"/>
    <w:rsid w:val="004679C4"/>
    <w:rsid w:val="004679EF"/>
    <w:rsid w:val="004679F7"/>
    <w:rsid w:val="00467A1D"/>
    <w:rsid w:val="00467A4E"/>
    <w:rsid w:val="00467E54"/>
    <w:rsid w:val="00470139"/>
    <w:rsid w:val="004703E8"/>
    <w:rsid w:val="004708CA"/>
    <w:rsid w:val="004709AA"/>
    <w:rsid w:val="004709C4"/>
    <w:rsid w:val="00470C34"/>
    <w:rsid w:val="00470D6D"/>
    <w:rsid w:val="00470D80"/>
    <w:rsid w:val="004710BE"/>
    <w:rsid w:val="004711CC"/>
    <w:rsid w:val="00471276"/>
    <w:rsid w:val="004714AE"/>
    <w:rsid w:val="004714D0"/>
    <w:rsid w:val="0047196B"/>
    <w:rsid w:val="004719DE"/>
    <w:rsid w:val="00471ADD"/>
    <w:rsid w:val="00471BB5"/>
    <w:rsid w:val="00471EA4"/>
    <w:rsid w:val="004721D1"/>
    <w:rsid w:val="0047236F"/>
    <w:rsid w:val="004723E7"/>
    <w:rsid w:val="0047246F"/>
    <w:rsid w:val="004726C8"/>
    <w:rsid w:val="004727E3"/>
    <w:rsid w:val="00472925"/>
    <w:rsid w:val="00472A34"/>
    <w:rsid w:val="00472DE3"/>
    <w:rsid w:val="00472F8B"/>
    <w:rsid w:val="004730A2"/>
    <w:rsid w:val="004730BD"/>
    <w:rsid w:val="004730EE"/>
    <w:rsid w:val="00473239"/>
    <w:rsid w:val="0047352C"/>
    <w:rsid w:val="004735D9"/>
    <w:rsid w:val="0047365C"/>
    <w:rsid w:val="00473747"/>
    <w:rsid w:val="00473D64"/>
    <w:rsid w:val="00473E32"/>
    <w:rsid w:val="004740C9"/>
    <w:rsid w:val="00474173"/>
    <w:rsid w:val="004744C5"/>
    <w:rsid w:val="004745F5"/>
    <w:rsid w:val="00474671"/>
    <w:rsid w:val="00474698"/>
    <w:rsid w:val="00474803"/>
    <w:rsid w:val="004748F0"/>
    <w:rsid w:val="00474A0A"/>
    <w:rsid w:val="00474B07"/>
    <w:rsid w:val="00474BF0"/>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A94"/>
    <w:rsid w:val="00475D53"/>
    <w:rsid w:val="00475FAE"/>
    <w:rsid w:val="00476327"/>
    <w:rsid w:val="00476438"/>
    <w:rsid w:val="00476446"/>
    <w:rsid w:val="004764AF"/>
    <w:rsid w:val="00476640"/>
    <w:rsid w:val="00476946"/>
    <w:rsid w:val="00476EBA"/>
    <w:rsid w:val="00476F7A"/>
    <w:rsid w:val="0047719D"/>
    <w:rsid w:val="0047732F"/>
    <w:rsid w:val="004773E7"/>
    <w:rsid w:val="00477513"/>
    <w:rsid w:val="004776E9"/>
    <w:rsid w:val="004777D4"/>
    <w:rsid w:val="00477930"/>
    <w:rsid w:val="00477C1B"/>
    <w:rsid w:val="00477C25"/>
    <w:rsid w:val="00477EB4"/>
    <w:rsid w:val="00477F8F"/>
    <w:rsid w:val="00480004"/>
    <w:rsid w:val="00480054"/>
    <w:rsid w:val="00480122"/>
    <w:rsid w:val="0048062E"/>
    <w:rsid w:val="00480646"/>
    <w:rsid w:val="004808FF"/>
    <w:rsid w:val="00480AB8"/>
    <w:rsid w:val="00481149"/>
    <w:rsid w:val="00481178"/>
    <w:rsid w:val="0048136B"/>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D7"/>
    <w:rsid w:val="004836BE"/>
    <w:rsid w:val="004837C5"/>
    <w:rsid w:val="004839B6"/>
    <w:rsid w:val="00483A81"/>
    <w:rsid w:val="00483B24"/>
    <w:rsid w:val="00483B9E"/>
    <w:rsid w:val="00483CEB"/>
    <w:rsid w:val="00483D8D"/>
    <w:rsid w:val="00483EFF"/>
    <w:rsid w:val="0048422A"/>
    <w:rsid w:val="0048426E"/>
    <w:rsid w:val="004844F5"/>
    <w:rsid w:val="0048470A"/>
    <w:rsid w:val="004849DE"/>
    <w:rsid w:val="00484CC6"/>
    <w:rsid w:val="00484DF7"/>
    <w:rsid w:val="00485133"/>
    <w:rsid w:val="0048525A"/>
    <w:rsid w:val="00485310"/>
    <w:rsid w:val="00485590"/>
    <w:rsid w:val="00485614"/>
    <w:rsid w:val="0048563A"/>
    <w:rsid w:val="004858E2"/>
    <w:rsid w:val="0048595B"/>
    <w:rsid w:val="0048598E"/>
    <w:rsid w:val="004859D9"/>
    <w:rsid w:val="00485D17"/>
    <w:rsid w:val="00485D1E"/>
    <w:rsid w:val="00485DB5"/>
    <w:rsid w:val="00485DCA"/>
    <w:rsid w:val="00485DDF"/>
    <w:rsid w:val="00486736"/>
    <w:rsid w:val="004867CE"/>
    <w:rsid w:val="00486AC6"/>
    <w:rsid w:val="00486BA9"/>
    <w:rsid w:val="0048727C"/>
    <w:rsid w:val="004872AC"/>
    <w:rsid w:val="004876C2"/>
    <w:rsid w:val="00487757"/>
    <w:rsid w:val="00487C1B"/>
    <w:rsid w:val="00490176"/>
    <w:rsid w:val="00490264"/>
    <w:rsid w:val="004905FD"/>
    <w:rsid w:val="00490613"/>
    <w:rsid w:val="0049067B"/>
    <w:rsid w:val="00490A1D"/>
    <w:rsid w:val="00490D39"/>
    <w:rsid w:val="00490EFC"/>
    <w:rsid w:val="004911C1"/>
    <w:rsid w:val="0049146F"/>
    <w:rsid w:val="00491540"/>
    <w:rsid w:val="00491802"/>
    <w:rsid w:val="00491989"/>
    <w:rsid w:val="00491AB2"/>
    <w:rsid w:val="00491C81"/>
    <w:rsid w:val="00491CB0"/>
    <w:rsid w:val="004920C0"/>
    <w:rsid w:val="0049228B"/>
    <w:rsid w:val="00492632"/>
    <w:rsid w:val="004927B4"/>
    <w:rsid w:val="004929D9"/>
    <w:rsid w:val="00492AC6"/>
    <w:rsid w:val="00492C5F"/>
    <w:rsid w:val="00492D25"/>
    <w:rsid w:val="00492DB5"/>
    <w:rsid w:val="00492DBB"/>
    <w:rsid w:val="00492FE3"/>
    <w:rsid w:val="00493038"/>
    <w:rsid w:val="004931E6"/>
    <w:rsid w:val="00493653"/>
    <w:rsid w:val="004936D7"/>
    <w:rsid w:val="00493748"/>
    <w:rsid w:val="00493754"/>
    <w:rsid w:val="004938B0"/>
    <w:rsid w:val="00493D25"/>
    <w:rsid w:val="00493F15"/>
    <w:rsid w:val="00493F91"/>
    <w:rsid w:val="0049402E"/>
    <w:rsid w:val="0049433F"/>
    <w:rsid w:val="00494585"/>
    <w:rsid w:val="0049475A"/>
    <w:rsid w:val="004949F8"/>
    <w:rsid w:val="00494C91"/>
    <w:rsid w:val="00494E8A"/>
    <w:rsid w:val="0049507D"/>
    <w:rsid w:val="00495104"/>
    <w:rsid w:val="0049515A"/>
    <w:rsid w:val="00495271"/>
    <w:rsid w:val="004952F1"/>
    <w:rsid w:val="004957CA"/>
    <w:rsid w:val="00495B57"/>
    <w:rsid w:val="00495B97"/>
    <w:rsid w:val="00495BC6"/>
    <w:rsid w:val="00495D99"/>
    <w:rsid w:val="00495E0C"/>
    <w:rsid w:val="00495E26"/>
    <w:rsid w:val="00495EE1"/>
    <w:rsid w:val="00496176"/>
    <w:rsid w:val="004962C8"/>
    <w:rsid w:val="004962D9"/>
    <w:rsid w:val="004962FC"/>
    <w:rsid w:val="0049638A"/>
    <w:rsid w:val="00496557"/>
    <w:rsid w:val="0049661D"/>
    <w:rsid w:val="00496667"/>
    <w:rsid w:val="00496940"/>
    <w:rsid w:val="004969B1"/>
    <w:rsid w:val="00496B92"/>
    <w:rsid w:val="00496D3C"/>
    <w:rsid w:val="00496FAF"/>
    <w:rsid w:val="00497086"/>
    <w:rsid w:val="00497116"/>
    <w:rsid w:val="00497227"/>
    <w:rsid w:val="00497283"/>
    <w:rsid w:val="0049764F"/>
    <w:rsid w:val="00497692"/>
    <w:rsid w:val="00497749"/>
    <w:rsid w:val="00497AB4"/>
    <w:rsid w:val="00497B53"/>
    <w:rsid w:val="00497C27"/>
    <w:rsid w:val="00497D22"/>
    <w:rsid w:val="00497D80"/>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A1"/>
    <w:rsid w:val="004A20F7"/>
    <w:rsid w:val="004A21FB"/>
    <w:rsid w:val="004A2300"/>
    <w:rsid w:val="004A23CF"/>
    <w:rsid w:val="004A2469"/>
    <w:rsid w:val="004A24DC"/>
    <w:rsid w:val="004A2595"/>
    <w:rsid w:val="004A2618"/>
    <w:rsid w:val="004A2781"/>
    <w:rsid w:val="004A288E"/>
    <w:rsid w:val="004A28D5"/>
    <w:rsid w:val="004A2953"/>
    <w:rsid w:val="004A29FA"/>
    <w:rsid w:val="004A2E17"/>
    <w:rsid w:val="004A2E50"/>
    <w:rsid w:val="004A2EB6"/>
    <w:rsid w:val="004A30DA"/>
    <w:rsid w:val="004A3109"/>
    <w:rsid w:val="004A32C6"/>
    <w:rsid w:val="004A3433"/>
    <w:rsid w:val="004A3669"/>
    <w:rsid w:val="004A3719"/>
    <w:rsid w:val="004A3790"/>
    <w:rsid w:val="004A3A6A"/>
    <w:rsid w:val="004A3B40"/>
    <w:rsid w:val="004A3C1C"/>
    <w:rsid w:val="004A3CFE"/>
    <w:rsid w:val="004A3D04"/>
    <w:rsid w:val="004A3D23"/>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39"/>
    <w:rsid w:val="004A5D9C"/>
    <w:rsid w:val="004A5DEF"/>
    <w:rsid w:val="004A5FB9"/>
    <w:rsid w:val="004A6055"/>
    <w:rsid w:val="004A60AF"/>
    <w:rsid w:val="004A6196"/>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C2"/>
    <w:rsid w:val="004B155C"/>
    <w:rsid w:val="004B15FB"/>
    <w:rsid w:val="004B1639"/>
    <w:rsid w:val="004B168F"/>
    <w:rsid w:val="004B172B"/>
    <w:rsid w:val="004B1AE4"/>
    <w:rsid w:val="004B1C05"/>
    <w:rsid w:val="004B1CE0"/>
    <w:rsid w:val="004B1EEC"/>
    <w:rsid w:val="004B2198"/>
    <w:rsid w:val="004B21A1"/>
    <w:rsid w:val="004B2381"/>
    <w:rsid w:val="004B2400"/>
    <w:rsid w:val="004B24C6"/>
    <w:rsid w:val="004B24F1"/>
    <w:rsid w:val="004B26BE"/>
    <w:rsid w:val="004B2725"/>
    <w:rsid w:val="004B273B"/>
    <w:rsid w:val="004B2C9D"/>
    <w:rsid w:val="004B2DAE"/>
    <w:rsid w:val="004B2EC3"/>
    <w:rsid w:val="004B307E"/>
    <w:rsid w:val="004B334C"/>
    <w:rsid w:val="004B3390"/>
    <w:rsid w:val="004B369F"/>
    <w:rsid w:val="004B39C1"/>
    <w:rsid w:val="004B3A8C"/>
    <w:rsid w:val="004B3B21"/>
    <w:rsid w:val="004B3BBE"/>
    <w:rsid w:val="004B3BFB"/>
    <w:rsid w:val="004B3CB0"/>
    <w:rsid w:val="004B3CD7"/>
    <w:rsid w:val="004B3CDD"/>
    <w:rsid w:val="004B3D16"/>
    <w:rsid w:val="004B3D21"/>
    <w:rsid w:val="004B3D51"/>
    <w:rsid w:val="004B3E32"/>
    <w:rsid w:val="004B471A"/>
    <w:rsid w:val="004B4826"/>
    <w:rsid w:val="004B48C5"/>
    <w:rsid w:val="004B4CC7"/>
    <w:rsid w:val="004B50AC"/>
    <w:rsid w:val="004B52A8"/>
    <w:rsid w:val="004B5693"/>
    <w:rsid w:val="004B5884"/>
    <w:rsid w:val="004B59EB"/>
    <w:rsid w:val="004B5A7F"/>
    <w:rsid w:val="004B5B7E"/>
    <w:rsid w:val="004B5BB2"/>
    <w:rsid w:val="004B5EFD"/>
    <w:rsid w:val="004B5FF3"/>
    <w:rsid w:val="004B6064"/>
    <w:rsid w:val="004B61D2"/>
    <w:rsid w:val="004B634D"/>
    <w:rsid w:val="004B6389"/>
    <w:rsid w:val="004B6578"/>
    <w:rsid w:val="004B66A2"/>
    <w:rsid w:val="004B6783"/>
    <w:rsid w:val="004B6A3E"/>
    <w:rsid w:val="004B6B17"/>
    <w:rsid w:val="004B6FCD"/>
    <w:rsid w:val="004B7084"/>
    <w:rsid w:val="004B71C8"/>
    <w:rsid w:val="004B722D"/>
    <w:rsid w:val="004B7472"/>
    <w:rsid w:val="004B74B9"/>
    <w:rsid w:val="004B769E"/>
    <w:rsid w:val="004B7953"/>
    <w:rsid w:val="004B7BD1"/>
    <w:rsid w:val="004B7DB9"/>
    <w:rsid w:val="004B7EBA"/>
    <w:rsid w:val="004C01B2"/>
    <w:rsid w:val="004C070F"/>
    <w:rsid w:val="004C08C0"/>
    <w:rsid w:val="004C08DC"/>
    <w:rsid w:val="004C0BEC"/>
    <w:rsid w:val="004C0BFD"/>
    <w:rsid w:val="004C0CF6"/>
    <w:rsid w:val="004C0DBE"/>
    <w:rsid w:val="004C1145"/>
    <w:rsid w:val="004C114F"/>
    <w:rsid w:val="004C1376"/>
    <w:rsid w:val="004C13C4"/>
    <w:rsid w:val="004C13E2"/>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30E0"/>
    <w:rsid w:val="004C3585"/>
    <w:rsid w:val="004C378A"/>
    <w:rsid w:val="004C39CC"/>
    <w:rsid w:val="004C3B45"/>
    <w:rsid w:val="004C3BD9"/>
    <w:rsid w:val="004C3BEE"/>
    <w:rsid w:val="004C3C10"/>
    <w:rsid w:val="004C3C26"/>
    <w:rsid w:val="004C40D6"/>
    <w:rsid w:val="004C46B3"/>
    <w:rsid w:val="004C46FD"/>
    <w:rsid w:val="004C488D"/>
    <w:rsid w:val="004C5181"/>
    <w:rsid w:val="004C5195"/>
    <w:rsid w:val="004C5774"/>
    <w:rsid w:val="004C5A5E"/>
    <w:rsid w:val="004C5CB6"/>
    <w:rsid w:val="004C5CC9"/>
    <w:rsid w:val="004C5E45"/>
    <w:rsid w:val="004C6220"/>
    <w:rsid w:val="004C63D3"/>
    <w:rsid w:val="004C642A"/>
    <w:rsid w:val="004C650A"/>
    <w:rsid w:val="004C6662"/>
    <w:rsid w:val="004C678B"/>
    <w:rsid w:val="004C6842"/>
    <w:rsid w:val="004C6A06"/>
    <w:rsid w:val="004C6C01"/>
    <w:rsid w:val="004C6C58"/>
    <w:rsid w:val="004C6CB4"/>
    <w:rsid w:val="004C6CF1"/>
    <w:rsid w:val="004C6DFC"/>
    <w:rsid w:val="004C6E05"/>
    <w:rsid w:val="004C6F8A"/>
    <w:rsid w:val="004C7188"/>
    <w:rsid w:val="004C7404"/>
    <w:rsid w:val="004C743E"/>
    <w:rsid w:val="004C78CA"/>
    <w:rsid w:val="004C7C40"/>
    <w:rsid w:val="004D0146"/>
    <w:rsid w:val="004D015B"/>
    <w:rsid w:val="004D018F"/>
    <w:rsid w:val="004D02EA"/>
    <w:rsid w:val="004D0433"/>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5D7"/>
    <w:rsid w:val="004D3794"/>
    <w:rsid w:val="004D383A"/>
    <w:rsid w:val="004D383F"/>
    <w:rsid w:val="004D3A44"/>
    <w:rsid w:val="004D3B18"/>
    <w:rsid w:val="004D3D61"/>
    <w:rsid w:val="004D3D78"/>
    <w:rsid w:val="004D3E7C"/>
    <w:rsid w:val="004D4099"/>
    <w:rsid w:val="004D40FB"/>
    <w:rsid w:val="004D428A"/>
    <w:rsid w:val="004D4342"/>
    <w:rsid w:val="004D44EB"/>
    <w:rsid w:val="004D4573"/>
    <w:rsid w:val="004D4633"/>
    <w:rsid w:val="004D4970"/>
    <w:rsid w:val="004D4976"/>
    <w:rsid w:val="004D4CB9"/>
    <w:rsid w:val="004D4CC8"/>
    <w:rsid w:val="004D4D2E"/>
    <w:rsid w:val="004D4DA2"/>
    <w:rsid w:val="004D4E7E"/>
    <w:rsid w:val="004D4F6E"/>
    <w:rsid w:val="004D4F70"/>
    <w:rsid w:val="004D4FE2"/>
    <w:rsid w:val="004D5006"/>
    <w:rsid w:val="004D50B0"/>
    <w:rsid w:val="004D52A1"/>
    <w:rsid w:val="004D5396"/>
    <w:rsid w:val="004D54C4"/>
    <w:rsid w:val="004D56A9"/>
    <w:rsid w:val="004D576E"/>
    <w:rsid w:val="004D587B"/>
    <w:rsid w:val="004D5CD4"/>
    <w:rsid w:val="004D61AE"/>
    <w:rsid w:val="004D62F6"/>
    <w:rsid w:val="004D64BD"/>
    <w:rsid w:val="004D6513"/>
    <w:rsid w:val="004D655E"/>
    <w:rsid w:val="004D6609"/>
    <w:rsid w:val="004D664C"/>
    <w:rsid w:val="004D6808"/>
    <w:rsid w:val="004D6A67"/>
    <w:rsid w:val="004D6B00"/>
    <w:rsid w:val="004D6BD0"/>
    <w:rsid w:val="004D6D2A"/>
    <w:rsid w:val="004D6D76"/>
    <w:rsid w:val="004D6FA2"/>
    <w:rsid w:val="004D713B"/>
    <w:rsid w:val="004D7624"/>
    <w:rsid w:val="004D785E"/>
    <w:rsid w:val="004D786D"/>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62"/>
    <w:rsid w:val="004E0BFA"/>
    <w:rsid w:val="004E0F8D"/>
    <w:rsid w:val="004E0FB3"/>
    <w:rsid w:val="004E10BA"/>
    <w:rsid w:val="004E15F5"/>
    <w:rsid w:val="004E170C"/>
    <w:rsid w:val="004E1728"/>
    <w:rsid w:val="004E173E"/>
    <w:rsid w:val="004E1A39"/>
    <w:rsid w:val="004E1A47"/>
    <w:rsid w:val="004E1B49"/>
    <w:rsid w:val="004E1C78"/>
    <w:rsid w:val="004E1CC4"/>
    <w:rsid w:val="004E1D1B"/>
    <w:rsid w:val="004E21FF"/>
    <w:rsid w:val="004E237B"/>
    <w:rsid w:val="004E2413"/>
    <w:rsid w:val="004E24BA"/>
    <w:rsid w:val="004E2736"/>
    <w:rsid w:val="004E2765"/>
    <w:rsid w:val="004E2849"/>
    <w:rsid w:val="004E2A49"/>
    <w:rsid w:val="004E3148"/>
    <w:rsid w:val="004E35EA"/>
    <w:rsid w:val="004E36BA"/>
    <w:rsid w:val="004E36E5"/>
    <w:rsid w:val="004E3719"/>
    <w:rsid w:val="004E3981"/>
    <w:rsid w:val="004E40A7"/>
    <w:rsid w:val="004E40BC"/>
    <w:rsid w:val="004E4441"/>
    <w:rsid w:val="004E4635"/>
    <w:rsid w:val="004E4674"/>
    <w:rsid w:val="004E469C"/>
    <w:rsid w:val="004E4989"/>
    <w:rsid w:val="004E49B8"/>
    <w:rsid w:val="004E4D2F"/>
    <w:rsid w:val="004E4E4A"/>
    <w:rsid w:val="004E4F1E"/>
    <w:rsid w:val="004E503D"/>
    <w:rsid w:val="004E5088"/>
    <w:rsid w:val="004E5130"/>
    <w:rsid w:val="004E54D1"/>
    <w:rsid w:val="004E589B"/>
    <w:rsid w:val="004E5E8E"/>
    <w:rsid w:val="004E5EBF"/>
    <w:rsid w:val="004E5F5E"/>
    <w:rsid w:val="004E6257"/>
    <w:rsid w:val="004E6276"/>
    <w:rsid w:val="004E6315"/>
    <w:rsid w:val="004E65BD"/>
    <w:rsid w:val="004E65EC"/>
    <w:rsid w:val="004E665C"/>
    <w:rsid w:val="004E679A"/>
    <w:rsid w:val="004E6984"/>
    <w:rsid w:val="004E69B0"/>
    <w:rsid w:val="004E6C08"/>
    <w:rsid w:val="004E6CAD"/>
    <w:rsid w:val="004E6D36"/>
    <w:rsid w:val="004E6DCD"/>
    <w:rsid w:val="004E6F28"/>
    <w:rsid w:val="004E70AD"/>
    <w:rsid w:val="004E7268"/>
    <w:rsid w:val="004E738E"/>
    <w:rsid w:val="004E73D4"/>
    <w:rsid w:val="004E750C"/>
    <w:rsid w:val="004E77F3"/>
    <w:rsid w:val="004E78A8"/>
    <w:rsid w:val="004E7F8A"/>
    <w:rsid w:val="004F0316"/>
    <w:rsid w:val="004F0479"/>
    <w:rsid w:val="004F0491"/>
    <w:rsid w:val="004F05B5"/>
    <w:rsid w:val="004F05CA"/>
    <w:rsid w:val="004F0620"/>
    <w:rsid w:val="004F0648"/>
    <w:rsid w:val="004F0663"/>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F1"/>
    <w:rsid w:val="004F2865"/>
    <w:rsid w:val="004F29BD"/>
    <w:rsid w:val="004F2A06"/>
    <w:rsid w:val="004F2DC2"/>
    <w:rsid w:val="004F2F77"/>
    <w:rsid w:val="004F3040"/>
    <w:rsid w:val="004F30C3"/>
    <w:rsid w:val="004F3166"/>
    <w:rsid w:val="004F358D"/>
    <w:rsid w:val="004F37CC"/>
    <w:rsid w:val="004F3812"/>
    <w:rsid w:val="004F3976"/>
    <w:rsid w:val="004F3A5D"/>
    <w:rsid w:val="004F3F0C"/>
    <w:rsid w:val="004F3F6D"/>
    <w:rsid w:val="004F40EE"/>
    <w:rsid w:val="004F4198"/>
    <w:rsid w:val="004F440C"/>
    <w:rsid w:val="004F4952"/>
    <w:rsid w:val="004F4957"/>
    <w:rsid w:val="004F49E9"/>
    <w:rsid w:val="004F4A18"/>
    <w:rsid w:val="004F4A77"/>
    <w:rsid w:val="004F4AC8"/>
    <w:rsid w:val="004F4C3A"/>
    <w:rsid w:val="004F4C75"/>
    <w:rsid w:val="004F4C99"/>
    <w:rsid w:val="004F4CDA"/>
    <w:rsid w:val="004F5041"/>
    <w:rsid w:val="004F512B"/>
    <w:rsid w:val="004F51D4"/>
    <w:rsid w:val="004F5534"/>
    <w:rsid w:val="004F57CE"/>
    <w:rsid w:val="004F5888"/>
    <w:rsid w:val="004F58B0"/>
    <w:rsid w:val="004F5A5A"/>
    <w:rsid w:val="004F5A65"/>
    <w:rsid w:val="004F5AA2"/>
    <w:rsid w:val="004F5C01"/>
    <w:rsid w:val="004F5D47"/>
    <w:rsid w:val="004F604D"/>
    <w:rsid w:val="004F620A"/>
    <w:rsid w:val="004F64A5"/>
    <w:rsid w:val="004F66EC"/>
    <w:rsid w:val="004F680D"/>
    <w:rsid w:val="004F684A"/>
    <w:rsid w:val="004F688C"/>
    <w:rsid w:val="004F6C23"/>
    <w:rsid w:val="004F72BE"/>
    <w:rsid w:val="004F7380"/>
    <w:rsid w:val="004F73A2"/>
    <w:rsid w:val="004F73D5"/>
    <w:rsid w:val="004F7469"/>
    <w:rsid w:val="004F7645"/>
    <w:rsid w:val="004F76BE"/>
    <w:rsid w:val="004F7845"/>
    <w:rsid w:val="004F792C"/>
    <w:rsid w:val="004F798F"/>
    <w:rsid w:val="004F79D7"/>
    <w:rsid w:val="004F7C88"/>
    <w:rsid w:val="004F7E27"/>
    <w:rsid w:val="004F7EB5"/>
    <w:rsid w:val="00500059"/>
    <w:rsid w:val="005001EC"/>
    <w:rsid w:val="005003A3"/>
    <w:rsid w:val="005004F0"/>
    <w:rsid w:val="005005C1"/>
    <w:rsid w:val="0050060B"/>
    <w:rsid w:val="00500839"/>
    <w:rsid w:val="00500860"/>
    <w:rsid w:val="0050099B"/>
    <w:rsid w:val="005009BF"/>
    <w:rsid w:val="00500AEE"/>
    <w:rsid w:val="00500B88"/>
    <w:rsid w:val="00500D61"/>
    <w:rsid w:val="00500D65"/>
    <w:rsid w:val="00500DFC"/>
    <w:rsid w:val="00500ECD"/>
    <w:rsid w:val="0050106B"/>
    <w:rsid w:val="005010EB"/>
    <w:rsid w:val="005010F8"/>
    <w:rsid w:val="005014A7"/>
    <w:rsid w:val="00501550"/>
    <w:rsid w:val="005015BF"/>
    <w:rsid w:val="0050170F"/>
    <w:rsid w:val="00501821"/>
    <w:rsid w:val="00501B55"/>
    <w:rsid w:val="00501C48"/>
    <w:rsid w:val="00501DE6"/>
    <w:rsid w:val="00501F3D"/>
    <w:rsid w:val="005024C4"/>
    <w:rsid w:val="0050273D"/>
    <w:rsid w:val="00502B4B"/>
    <w:rsid w:val="00502B93"/>
    <w:rsid w:val="00503027"/>
    <w:rsid w:val="005030A4"/>
    <w:rsid w:val="005030F4"/>
    <w:rsid w:val="00503434"/>
    <w:rsid w:val="0050350D"/>
    <w:rsid w:val="00503640"/>
    <w:rsid w:val="0050374A"/>
    <w:rsid w:val="0050382E"/>
    <w:rsid w:val="0050389C"/>
    <w:rsid w:val="005038C2"/>
    <w:rsid w:val="005038F9"/>
    <w:rsid w:val="0050399F"/>
    <w:rsid w:val="00503AF6"/>
    <w:rsid w:val="00503CE0"/>
    <w:rsid w:val="00504088"/>
    <w:rsid w:val="0050413B"/>
    <w:rsid w:val="00504150"/>
    <w:rsid w:val="005042AA"/>
    <w:rsid w:val="0050452D"/>
    <w:rsid w:val="005045B4"/>
    <w:rsid w:val="0050460B"/>
    <w:rsid w:val="00504940"/>
    <w:rsid w:val="00504AA7"/>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BC2"/>
    <w:rsid w:val="00506ECF"/>
    <w:rsid w:val="005070AA"/>
    <w:rsid w:val="00507170"/>
    <w:rsid w:val="005072A4"/>
    <w:rsid w:val="0050743F"/>
    <w:rsid w:val="0050750A"/>
    <w:rsid w:val="005079B5"/>
    <w:rsid w:val="005079EC"/>
    <w:rsid w:val="00507B22"/>
    <w:rsid w:val="00507BD7"/>
    <w:rsid w:val="00507C84"/>
    <w:rsid w:val="00507C92"/>
    <w:rsid w:val="00507CF0"/>
    <w:rsid w:val="00507D29"/>
    <w:rsid w:val="00507E1E"/>
    <w:rsid w:val="00510044"/>
    <w:rsid w:val="0051004C"/>
    <w:rsid w:val="005104FA"/>
    <w:rsid w:val="005105BA"/>
    <w:rsid w:val="005108AF"/>
    <w:rsid w:val="005108C9"/>
    <w:rsid w:val="0051095C"/>
    <w:rsid w:val="00510B82"/>
    <w:rsid w:val="00510F89"/>
    <w:rsid w:val="005110F7"/>
    <w:rsid w:val="005111EC"/>
    <w:rsid w:val="00511455"/>
    <w:rsid w:val="00511473"/>
    <w:rsid w:val="00511479"/>
    <w:rsid w:val="005117F8"/>
    <w:rsid w:val="00511843"/>
    <w:rsid w:val="00511937"/>
    <w:rsid w:val="005119A8"/>
    <w:rsid w:val="00511A7D"/>
    <w:rsid w:val="00511BB5"/>
    <w:rsid w:val="00511C7E"/>
    <w:rsid w:val="00511E5B"/>
    <w:rsid w:val="00511ED1"/>
    <w:rsid w:val="0051204A"/>
    <w:rsid w:val="00512498"/>
    <w:rsid w:val="00512A3B"/>
    <w:rsid w:val="00512B0A"/>
    <w:rsid w:val="00512B9F"/>
    <w:rsid w:val="00512D01"/>
    <w:rsid w:val="00512D22"/>
    <w:rsid w:val="00512D8A"/>
    <w:rsid w:val="00512E41"/>
    <w:rsid w:val="005130B2"/>
    <w:rsid w:val="00513195"/>
    <w:rsid w:val="00513212"/>
    <w:rsid w:val="00513344"/>
    <w:rsid w:val="0051345F"/>
    <w:rsid w:val="00513489"/>
    <w:rsid w:val="005134D8"/>
    <w:rsid w:val="005134F8"/>
    <w:rsid w:val="00513522"/>
    <w:rsid w:val="005137E9"/>
    <w:rsid w:val="0051383F"/>
    <w:rsid w:val="0051387C"/>
    <w:rsid w:val="00513887"/>
    <w:rsid w:val="00513C3D"/>
    <w:rsid w:val="00513CB3"/>
    <w:rsid w:val="00513CEA"/>
    <w:rsid w:val="00513D57"/>
    <w:rsid w:val="00513F2C"/>
    <w:rsid w:val="00514176"/>
    <w:rsid w:val="005143B5"/>
    <w:rsid w:val="00514493"/>
    <w:rsid w:val="005147DB"/>
    <w:rsid w:val="00514852"/>
    <w:rsid w:val="00514897"/>
    <w:rsid w:val="005148E7"/>
    <w:rsid w:val="00514A18"/>
    <w:rsid w:val="00514B78"/>
    <w:rsid w:val="00514BB6"/>
    <w:rsid w:val="00514CA5"/>
    <w:rsid w:val="00514DBB"/>
    <w:rsid w:val="00514F69"/>
    <w:rsid w:val="00515219"/>
    <w:rsid w:val="00515262"/>
    <w:rsid w:val="005152AE"/>
    <w:rsid w:val="00515447"/>
    <w:rsid w:val="005154E2"/>
    <w:rsid w:val="005158C9"/>
    <w:rsid w:val="005158D9"/>
    <w:rsid w:val="00515A04"/>
    <w:rsid w:val="00515B97"/>
    <w:rsid w:val="00515E40"/>
    <w:rsid w:val="00515E84"/>
    <w:rsid w:val="00515F7E"/>
    <w:rsid w:val="0051631D"/>
    <w:rsid w:val="00516394"/>
    <w:rsid w:val="005165CC"/>
    <w:rsid w:val="005166BA"/>
    <w:rsid w:val="00516B6C"/>
    <w:rsid w:val="00516BAF"/>
    <w:rsid w:val="00516C7A"/>
    <w:rsid w:val="00516CE7"/>
    <w:rsid w:val="00516D29"/>
    <w:rsid w:val="00516E77"/>
    <w:rsid w:val="00516E81"/>
    <w:rsid w:val="0051726D"/>
    <w:rsid w:val="0051727B"/>
    <w:rsid w:val="00517535"/>
    <w:rsid w:val="0051788C"/>
    <w:rsid w:val="00517E87"/>
    <w:rsid w:val="00517FEF"/>
    <w:rsid w:val="00520106"/>
    <w:rsid w:val="0052028C"/>
    <w:rsid w:val="00520324"/>
    <w:rsid w:val="005205A2"/>
    <w:rsid w:val="005208B7"/>
    <w:rsid w:val="005209BB"/>
    <w:rsid w:val="005209EC"/>
    <w:rsid w:val="00520B05"/>
    <w:rsid w:val="00520C49"/>
    <w:rsid w:val="00520C5D"/>
    <w:rsid w:val="00520D2B"/>
    <w:rsid w:val="00521081"/>
    <w:rsid w:val="00521150"/>
    <w:rsid w:val="00521353"/>
    <w:rsid w:val="0052146C"/>
    <w:rsid w:val="00521555"/>
    <w:rsid w:val="0052168C"/>
    <w:rsid w:val="00521784"/>
    <w:rsid w:val="00521A5B"/>
    <w:rsid w:val="0052206A"/>
    <w:rsid w:val="00522154"/>
    <w:rsid w:val="00522297"/>
    <w:rsid w:val="005222B5"/>
    <w:rsid w:val="005222B9"/>
    <w:rsid w:val="00522628"/>
    <w:rsid w:val="00522678"/>
    <w:rsid w:val="0052274E"/>
    <w:rsid w:val="00522940"/>
    <w:rsid w:val="0052294B"/>
    <w:rsid w:val="00522D29"/>
    <w:rsid w:val="00522E56"/>
    <w:rsid w:val="00522F92"/>
    <w:rsid w:val="00523115"/>
    <w:rsid w:val="0052313A"/>
    <w:rsid w:val="00523313"/>
    <w:rsid w:val="005235B3"/>
    <w:rsid w:val="00523629"/>
    <w:rsid w:val="00523635"/>
    <w:rsid w:val="00523643"/>
    <w:rsid w:val="005237A3"/>
    <w:rsid w:val="00523CDA"/>
    <w:rsid w:val="00524093"/>
    <w:rsid w:val="005240D9"/>
    <w:rsid w:val="00524116"/>
    <w:rsid w:val="0052415D"/>
    <w:rsid w:val="00524240"/>
    <w:rsid w:val="005242BB"/>
    <w:rsid w:val="00524411"/>
    <w:rsid w:val="005246EA"/>
    <w:rsid w:val="00524709"/>
    <w:rsid w:val="0052472D"/>
    <w:rsid w:val="00524987"/>
    <w:rsid w:val="00524C8E"/>
    <w:rsid w:val="00524C95"/>
    <w:rsid w:val="00524DDF"/>
    <w:rsid w:val="00524FA5"/>
    <w:rsid w:val="00524FF0"/>
    <w:rsid w:val="00525135"/>
    <w:rsid w:val="00525499"/>
    <w:rsid w:val="00525598"/>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69A"/>
    <w:rsid w:val="0052781E"/>
    <w:rsid w:val="00527821"/>
    <w:rsid w:val="00527986"/>
    <w:rsid w:val="005279F6"/>
    <w:rsid w:val="00527AEE"/>
    <w:rsid w:val="00527B45"/>
    <w:rsid w:val="00527BFD"/>
    <w:rsid w:val="00527D0B"/>
    <w:rsid w:val="00527E95"/>
    <w:rsid w:val="00527EA3"/>
    <w:rsid w:val="00527EFF"/>
    <w:rsid w:val="005301FA"/>
    <w:rsid w:val="0053020A"/>
    <w:rsid w:val="005304C4"/>
    <w:rsid w:val="00530718"/>
    <w:rsid w:val="00530845"/>
    <w:rsid w:val="0053099A"/>
    <w:rsid w:val="005309CD"/>
    <w:rsid w:val="00530A35"/>
    <w:rsid w:val="00530A74"/>
    <w:rsid w:val="00530B84"/>
    <w:rsid w:val="00530B87"/>
    <w:rsid w:val="00530DD8"/>
    <w:rsid w:val="00530E45"/>
    <w:rsid w:val="00530E93"/>
    <w:rsid w:val="00530FE7"/>
    <w:rsid w:val="00531288"/>
    <w:rsid w:val="005313A5"/>
    <w:rsid w:val="005313CC"/>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AF"/>
    <w:rsid w:val="00532974"/>
    <w:rsid w:val="00532A3C"/>
    <w:rsid w:val="00532D1A"/>
    <w:rsid w:val="00532DF2"/>
    <w:rsid w:val="00532F3B"/>
    <w:rsid w:val="00532F7D"/>
    <w:rsid w:val="00532FFC"/>
    <w:rsid w:val="0053302E"/>
    <w:rsid w:val="00533089"/>
    <w:rsid w:val="005332D7"/>
    <w:rsid w:val="0053341E"/>
    <w:rsid w:val="0053369B"/>
    <w:rsid w:val="00533844"/>
    <w:rsid w:val="005338D7"/>
    <w:rsid w:val="00533BD8"/>
    <w:rsid w:val="00533CB1"/>
    <w:rsid w:val="00533E38"/>
    <w:rsid w:val="00533F5F"/>
    <w:rsid w:val="00533FE1"/>
    <w:rsid w:val="00534075"/>
    <w:rsid w:val="0053418F"/>
    <w:rsid w:val="0053491D"/>
    <w:rsid w:val="0053498B"/>
    <w:rsid w:val="00534999"/>
    <w:rsid w:val="00534A25"/>
    <w:rsid w:val="00534A8B"/>
    <w:rsid w:val="00534E3D"/>
    <w:rsid w:val="00534EA1"/>
    <w:rsid w:val="005350AD"/>
    <w:rsid w:val="00535311"/>
    <w:rsid w:val="00535348"/>
    <w:rsid w:val="0053544E"/>
    <w:rsid w:val="00535871"/>
    <w:rsid w:val="005359A1"/>
    <w:rsid w:val="00535AAE"/>
    <w:rsid w:val="00535BCC"/>
    <w:rsid w:val="00535EAC"/>
    <w:rsid w:val="00535F7A"/>
    <w:rsid w:val="00535F97"/>
    <w:rsid w:val="00535FE7"/>
    <w:rsid w:val="0053645A"/>
    <w:rsid w:val="0053662B"/>
    <w:rsid w:val="00536858"/>
    <w:rsid w:val="005368BE"/>
    <w:rsid w:val="00536936"/>
    <w:rsid w:val="00536A94"/>
    <w:rsid w:val="00536D52"/>
    <w:rsid w:val="00536DB6"/>
    <w:rsid w:val="00536EA3"/>
    <w:rsid w:val="00536F7C"/>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D7"/>
    <w:rsid w:val="00540F2E"/>
    <w:rsid w:val="00541416"/>
    <w:rsid w:val="0054144F"/>
    <w:rsid w:val="0054179D"/>
    <w:rsid w:val="00541DB1"/>
    <w:rsid w:val="00541EBB"/>
    <w:rsid w:val="00541F48"/>
    <w:rsid w:val="005421DC"/>
    <w:rsid w:val="005421F2"/>
    <w:rsid w:val="00542300"/>
    <w:rsid w:val="0054284D"/>
    <w:rsid w:val="00542912"/>
    <w:rsid w:val="00542B71"/>
    <w:rsid w:val="00542C20"/>
    <w:rsid w:val="00542D3A"/>
    <w:rsid w:val="00542DB8"/>
    <w:rsid w:val="00542E05"/>
    <w:rsid w:val="00542EA8"/>
    <w:rsid w:val="00543038"/>
    <w:rsid w:val="005433B3"/>
    <w:rsid w:val="005434D6"/>
    <w:rsid w:val="0054360A"/>
    <w:rsid w:val="0054389E"/>
    <w:rsid w:val="00543BD2"/>
    <w:rsid w:val="00543D3A"/>
    <w:rsid w:val="00543E31"/>
    <w:rsid w:val="00543E6C"/>
    <w:rsid w:val="00543E72"/>
    <w:rsid w:val="00543EB0"/>
    <w:rsid w:val="00543FDD"/>
    <w:rsid w:val="00544035"/>
    <w:rsid w:val="00544090"/>
    <w:rsid w:val="005440E7"/>
    <w:rsid w:val="005442C0"/>
    <w:rsid w:val="00544444"/>
    <w:rsid w:val="00544537"/>
    <w:rsid w:val="00544564"/>
    <w:rsid w:val="0054470F"/>
    <w:rsid w:val="0054474A"/>
    <w:rsid w:val="0054488A"/>
    <w:rsid w:val="005448C2"/>
    <w:rsid w:val="0054491D"/>
    <w:rsid w:val="0054496B"/>
    <w:rsid w:val="00544A3F"/>
    <w:rsid w:val="00544AAF"/>
    <w:rsid w:val="00544B36"/>
    <w:rsid w:val="005452DA"/>
    <w:rsid w:val="005453EC"/>
    <w:rsid w:val="005454CE"/>
    <w:rsid w:val="00545695"/>
    <w:rsid w:val="005457EB"/>
    <w:rsid w:val="00545928"/>
    <w:rsid w:val="00545A17"/>
    <w:rsid w:val="00545B72"/>
    <w:rsid w:val="00545C11"/>
    <w:rsid w:val="00545CCC"/>
    <w:rsid w:val="005460A2"/>
    <w:rsid w:val="00546106"/>
    <w:rsid w:val="0054613B"/>
    <w:rsid w:val="00546360"/>
    <w:rsid w:val="005467BA"/>
    <w:rsid w:val="005467F3"/>
    <w:rsid w:val="00546802"/>
    <w:rsid w:val="00546BA8"/>
    <w:rsid w:val="00546C0D"/>
    <w:rsid w:val="00546C90"/>
    <w:rsid w:val="00546D3A"/>
    <w:rsid w:val="00546FC3"/>
    <w:rsid w:val="005473C3"/>
    <w:rsid w:val="00547416"/>
    <w:rsid w:val="00547962"/>
    <w:rsid w:val="00547B63"/>
    <w:rsid w:val="00547BBF"/>
    <w:rsid w:val="00547F2C"/>
    <w:rsid w:val="00550214"/>
    <w:rsid w:val="00550295"/>
    <w:rsid w:val="0055029B"/>
    <w:rsid w:val="005508F0"/>
    <w:rsid w:val="00550BF8"/>
    <w:rsid w:val="00550C4F"/>
    <w:rsid w:val="00550C9E"/>
    <w:rsid w:val="00550CCE"/>
    <w:rsid w:val="00550DB6"/>
    <w:rsid w:val="00550F9A"/>
    <w:rsid w:val="00551006"/>
    <w:rsid w:val="0055130A"/>
    <w:rsid w:val="0055148E"/>
    <w:rsid w:val="005514F7"/>
    <w:rsid w:val="00551657"/>
    <w:rsid w:val="0055191D"/>
    <w:rsid w:val="005519D0"/>
    <w:rsid w:val="00551BEA"/>
    <w:rsid w:val="00551D9A"/>
    <w:rsid w:val="00551F9E"/>
    <w:rsid w:val="005520B8"/>
    <w:rsid w:val="0055243B"/>
    <w:rsid w:val="005525B4"/>
    <w:rsid w:val="005526EA"/>
    <w:rsid w:val="0055282F"/>
    <w:rsid w:val="00552AB9"/>
    <w:rsid w:val="00552CCD"/>
    <w:rsid w:val="00552E7A"/>
    <w:rsid w:val="00552EB5"/>
    <w:rsid w:val="00552F04"/>
    <w:rsid w:val="005530FE"/>
    <w:rsid w:val="00553266"/>
    <w:rsid w:val="005538AE"/>
    <w:rsid w:val="00553BA2"/>
    <w:rsid w:val="00553EFD"/>
    <w:rsid w:val="00553F72"/>
    <w:rsid w:val="00553F88"/>
    <w:rsid w:val="005541AA"/>
    <w:rsid w:val="005541D4"/>
    <w:rsid w:val="00554255"/>
    <w:rsid w:val="00554274"/>
    <w:rsid w:val="00554296"/>
    <w:rsid w:val="005545AF"/>
    <w:rsid w:val="00554604"/>
    <w:rsid w:val="0055460B"/>
    <w:rsid w:val="0055493D"/>
    <w:rsid w:val="0055496E"/>
    <w:rsid w:val="00554BDB"/>
    <w:rsid w:val="00554C70"/>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61A"/>
    <w:rsid w:val="00556B72"/>
    <w:rsid w:val="00556BA0"/>
    <w:rsid w:val="00556C94"/>
    <w:rsid w:val="00556FDD"/>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89D"/>
    <w:rsid w:val="00560923"/>
    <w:rsid w:val="005609DB"/>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7A5"/>
    <w:rsid w:val="00562A84"/>
    <w:rsid w:val="00562AA7"/>
    <w:rsid w:val="00562AE6"/>
    <w:rsid w:val="00562B0E"/>
    <w:rsid w:val="00562C9B"/>
    <w:rsid w:val="00562D7B"/>
    <w:rsid w:val="00562E1C"/>
    <w:rsid w:val="005630DF"/>
    <w:rsid w:val="0056326B"/>
    <w:rsid w:val="0056331E"/>
    <w:rsid w:val="005633CA"/>
    <w:rsid w:val="005634FF"/>
    <w:rsid w:val="0056366C"/>
    <w:rsid w:val="00563806"/>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5E80"/>
    <w:rsid w:val="00565EC2"/>
    <w:rsid w:val="00566068"/>
    <w:rsid w:val="00566075"/>
    <w:rsid w:val="00566121"/>
    <w:rsid w:val="0056615E"/>
    <w:rsid w:val="00566183"/>
    <w:rsid w:val="0056624A"/>
    <w:rsid w:val="005663AC"/>
    <w:rsid w:val="00566462"/>
    <w:rsid w:val="005664BB"/>
    <w:rsid w:val="00566866"/>
    <w:rsid w:val="005669F2"/>
    <w:rsid w:val="00566F2B"/>
    <w:rsid w:val="005670ED"/>
    <w:rsid w:val="0056722E"/>
    <w:rsid w:val="00567256"/>
    <w:rsid w:val="005672FB"/>
    <w:rsid w:val="005675E0"/>
    <w:rsid w:val="00567848"/>
    <w:rsid w:val="005679EC"/>
    <w:rsid w:val="00567A8A"/>
    <w:rsid w:val="00567B09"/>
    <w:rsid w:val="00567B0D"/>
    <w:rsid w:val="00567B89"/>
    <w:rsid w:val="00567CC5"/>
    <w:rsid w:val="00567CE1"/>
    <w:rsid w:val="00567D26"/>
    <w:rsid w:val="00567FAF"/>
    <w:rsid w:val="00570151"/>
    <w:rsid w:val="00570210"/>
    <w:rsid w:val="0057025E"/>
    <w:rsid w:val="00570748"/>
    <w:rsid w:val="00570813"/>
    <w:rsid w:val="005708E6"/>
    <w:rsid w:val="005709DF"/>
    <w:rsid w:val="00570B65"/>
    <w:rsid w:val="00570BA3"/>
    <w:rsid w:val="00570EA9"/>
    <w:rsid w:val="00570FDF"/>
    <w:rsid w:val="00571008"/>
    <w:rsid w:val="00571124"/>
    <w:rsid w:val="00571166"/>
    <w:rsid w:val="0057180C"/>
    <w:rsid w:val="00571898"/>
    <w:rsid w:val="005719E0"/>
    <w:rsid w:val="00571A62"/>
    <w:rsid w:val="00571B12"/>
    <w:rsid w:val="00571CE1"/>
    <w:rsid w:val="00571EEE"/>
    <w:rsid w:val="00572218"/>
    <w:rsid w:val="00572300"/>
    <w:rsid w:val="0057248B"/>
    <w:rsid w:val="0057252C"/>
    <w:rsid w:val="00572547"/>
    <w:rsid w:val="005725E4"/>
    <w:rsid w:val="00572678"/>
    <w:rsid w:val="00572897"/>
    <w:rsid w:val="00572DA2"/>
    <w:rsid w:val="00573326"/>
    <w:rsid w:val="00573471"/>
    <w:rsid w:val="005737D3"/>
    <w:rsid w:val="00573A63"/>
    <w:rsid w:val="00573AED"/>
    <w:rsid w:val="00573C2E"/>
    <w:rsid w:val="00573F16"/>
    <w:rsid w:val="00574073"/>
    <w:rsid w:val="005741A6"/>
    <w:rsid w:val="00574204"/>
    <w:rsid w:val="005743CD"/>
    <w:rsid w:val="005743CF"/>
    <w:rsid w:val="00574420"/>
    <w:rsid w:val="00574496"/>
    <w:rsid w:val="005745FB"/>
    <w:rsid w:val="0057468E"/>
    <w:rsid w:val="00574778"/>
    <w:rsid w:val="00574907"/>
    <w:rsid w:val="00574CC9"/>
    <w:rsid w:val="00574D6F"/>
    <w:rsid w:val="00574DBC"/>
    <w:rsid w:val="00574DBD"/>
    <w:rsid w:val="00574EDE"/>
    <w:rsid w:val="00574F15"/>
    <w:rsid w:val="00574F7A"/>
    <w:rsid w:val="005750D2"/>
    <w:rsid w:val="00575265"/>
    <w:rsid w:val="00575727"/>
    <w:rsid w:val="005757CB"/>
    <w:rsid w:val="00575BC2"/>
    <w:rsid w:val="00575EB0"/>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118"/>
    <w:rsid w:val="00577217"/>
    <w:rsid w:val="0057741E"/>
    <w:rsid w:val="0057794B"/>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B04"/>
    <w:rsid w:val="00580D5F"/>
    <w:rsid w:val="00580E0E"/>
    <w:rsid w:val="005810D5"/>
    <w:rsid w:val="005811C0"/>
    <w:rsid w:val="00581655"/>
    <w:rsid w:val="0058186B"/>
    <w:rsid w:val="00581880"/>
    <w:rsid w:val="00581A10"/>
    <w:rsid w:val="00581C9B"/>
    <w:rsid w:val="00581F88"/>
    <w:rsid w:val="00582092"/>
    <w:rsid w:val="0058211F"/>
    <w:rsid w:val="00582132"/>
    <w:rsid w:val="00582622"/>
    <w:rsid w:val="0058263B"/>
    <w:rsid w:val="00582972"/>
    <w:rsid w:val="00582CC0"/>
    <w:rsid w:val="00582D68"/>
    <w:rsid w:val="00582D7A"/>
    <w:rsid w:val="00582EE2"/>
    <w:rsid w:val="005830F1"/>
    <w:rsid w:val="0058316B"/>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ADB"/>
    <w:rsid w:val="00584C44"/>
    <w:rsid w:val="00584CE7"/>
    <w:rsid w:val="00584D63"/>
    <w:rsid w:val="00584F65"/>
    <w:rsid w:val="005852D1"/>
    <w:rsid w:val="00585533"/>
    <w:rsid w:val="00585665"/>
    <w:rsid w:val="005856CB"/>
    <w:rsid w:val="005857EA"/>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FA"/>
    <w:rsid w:val="00590711"/>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314"/>
    <w:rsid w:val="0059243A"/>
    <w:rsid w:val="0059292A"/>
    <w:rsid w:val="0059293A"/>
    <w:rsid w:val="0059293E"/>
    <w:rsid w:val="00592978"/>
    <w:rsid w:val="00592A2A"/>
    <w:rsid w:val="00592B9E"/>
    <w:rsid w:val="005931B7"/>
    <w:rsid w:val="005932AA"/>
    <w:rsid w:val="005933F7"/>
    <w:rsid w:val="0059359A"/>
    <w:rsid w:val="005937E8"/>
    <w:rsid w:val="005937FA"/>
    <w:rsid w:val="005938BC"/>
    <w:rsid w:val="005939C4"/>
    <w:rsid w:val="005939E8"/>
    <w:rsid w:val="00593BE2"/>
    <w:rsid w:val="00593C7E"/>
    <w:rsid w:val="00593EB5"/>
    <w:rsid w:val="00593FAC"/>
    <w:rsid w:val="005940AF"/>
    <w:rsid w:val="0059413B"/>
    <w:rsid w:val="00594157"/>
    <w:rsid w:val="005941FF"/>
    <w:rsid w:val="00594539"/>
    <w:rsid w:val="0059456D"/>
    <w:rsid w:val="005945A1"/>
    <w:rsid w:val="005945A4"/>
    <w:rsid w:val="0059479A"/>
    <w:rsid w:val="0059482E"/>
    <w:rsid w:val="0059485B"/>
    <w:rsid w:val="00594AC1"/>
    <w:rsid w:val="00594B18"/>
    <w:rsid w:val="00594C06"/>
    <w:rsid w:val="00594F62"/>
    <w:rsid w:val="00594FC6"/>
    <w:rsid w:val="00595074"/>
    <w:rsid w:val="005952F8"/>
    <w:rsid w:val="00595307"/>
    <w:rsid w:val="00595438"/>
    <w:rsid w:val="0059596C"/>
    <w:rsid w:val="00595B00"/>
    <w:rsid w:val="00595F64"/>
    <w:rsid w:val="005960F9"/>
    <w:rsid w:val="00596372"/>
    <w:rsid w:val="0059637B"/>
    <w:rsid w:val="005964A5"/>
    <w:rsid w:val="00596503"/>
    <w:rsid w:val="00596587"/>
    <w:rsid w:val="005966FB"/>
    <w:rsid w:val="00596782"/>
    <w:rsid w:val="00596835"/>
    <w:rsid w:val="005968C9"/>
    <w:rsid w:val="00596950"/>
    <w:rsid w:val="00596A28"/>
    <w:rsid w:val="00596A5E"/>
    <w:rsid w:val="00596AE0"/>
    <w:rsid w:val="00596C3A"/>
    <w:rsid w:val="00596DD7"/>
    <w:rsid w:val="00597258"/>
    <w:rsid w:val="0059735C"/>
    <w:rsid w:val="005973BA"/>
    <w:rsid w:val="005973E6"/>
    <w:rsid w:val="005973EC"/>
    <w:rsid w:val="00597459"/>
    <w:rsid w:val="00597887"/>
    <w:rsid w:val="00597B1C"/>
    <w:rsid w:val="00597B89"/>
    <w:rsid w:val="00597B91"/>
    <w:rsid w:val="005A017B"/>
    <w:rsid w:val="005A01BE"/>
    <w:rsid w:val="005A03F9"/>
    <w:rsid w:val="005A0742"/>
    <w:rsid w:val="005A0818"/>
    <w:rsid w:val="005A09C4"/>
    <w:rsid w:val="005A0B45"/>
    <w:rsid w:val="005A0B80"/>
    <w:rsid w:val="005A0CF7"/>
    <w:rsid w:val="005A0E1F"/>
    <w:rsid w:val="005A0F1C"/>
    <w:rsid w:val="005A11A2"/>
    <w:rsid w:val="005A11AE"/>
    <w:rsid w:val="005A1440"/>
    <w:rsid w:val="005A153C"/>
    <w:rsid w:val="005A1819"/>
    <w:rsid w:val="005A1BE1"/>
    <w:rsid w:val="005A1C97"/>
    <w:rsid w:val="005A1F0F"/>
    <w:rsid w:val="005A20A0"/>
    <w:rsid w:val="005A230E"/>
    <w:rsid w:val="005A233D"/>
    <w:rsid w:val="005A2449"/>
    <w:rsid w:val="005A2560"/>
    <w:rsid w:val="005A25BA"/>
    <w:rsid w:val="005A286B"/>
    <w:rsid w:val="005A28BD"/>
    <w:rsid w:val="005A2C81"/>
    <w:rsid w:val="005A2CEC"/>
    <w:rsid w:val="005A2D34"/>
    <w:rsid w:val="005A2D96"/>
    <w:rsid w:val="005A3300"/>
    <w:rsid w:val="005A3660"/>
    <w:rsid w:val="005A385A"/>
    <w:rsid w:val="005A3F09"/>
    <w:rsid w:val="005A4199"/>
    <w:rsid w:val="005A4541"/>
    <w:rsid w:val="005A4545"/>
    <w:rsid w:val="005A4589"/>
    <w:rsid w:val="005A47BD"/>
    <w:rsid w:val="005A47D5"/>
    <w:rsid w:val="005A485E"/>
    <w:rsid w:val="005A4B64"/>
    <w:rsid w:val="005A4B6E"/>
    <w:rsid w:val="005A4C00"/>
    <w:rsid w:val="005A4D93"/>
    <w:rsid w:val="005A5072"/>
    <w:rsid w:val="005A517D"/>
    <w:rsid w:val="005A539F"/>
    <w:rsid w:val="005A53E0"/>
    <w:rsid w:val="005A55FF"/>
    <w:rsid w:val="005A563B"/>
    <w:rsid w:val="005A5655"/>
    <w:rsid w:val="005A56A4"/>
    <w:rsid w:val="005A57B2"/>
    <w:rsid w:val="005A59E3"/>
    <w:rsid w:val="005A5A10"/>
    <w:rsid w:val="005A5A78"/>
    <w:rsid w:val="005A5DEC"/>
    <w:rsid w:val="005A5E81"/>
    <w:rsid w:val="005A60ED"/>
    <w:rsid w:val="005A6114"/>
    <w:rsid w:val="005A6138"/>
    <w:rsid w:val="005A6160"/>
    <w:rsid w:val="005A622D"/>
    <w:rsid w:val="005A625F"/>
    <w:rsid w:val="005A62A6"/>
    <w:rsid w:val="005A64A7"/>
    <w:rsid w:val="005A665E"/>
    <w:rsid w:val="005A6693"/>
    <w:rsid w:val="005A6A3C"/>
    <w:rsid w:val="005A6A44"/>
    <w:rsid w:val="005A6AAA"/>
    <w:rsid w:val="005A6B4E"/>
    <w:rsid w:val="005A6B50"/>
    <w:rsid w:val="005A6BFF"/>
    <w:rsid w:val="005A6C4B"/>
    <w:rsid w:val="005A6D66"/>
    <w:rsid w:val="005A6E6D"/>
    <w:rsid w:val="005A6E88"/>
    <w:rsid w:val="005A6F61"/>
    <w:rsid w:val="005A703A"/>
    <w:rsid w:val="005A72B3"/>
    <w:rsid w:val="005A7400"/>
    <w:rsid w:val="005A7466"/>
    <w:rsid w:val="005A74CE"/>
    <w:rsid w:val="005A7A3B"/>
    <w:rsid w:val="005A7AB6"/>
    <w:rsid w:val="005B01E3"/>
    <w:rsid w:val="005B03F2"/>
    <w:rsid w:val="005B0475"/>
    <w:rsid w:val="005B04EA"/>
    <w:rsid w:val="005B07B4"/>
    <w:rsid w:val="005B07B6"/>
    <w:rsid w:val="005B09E1"/>
    <w:rsid w:val="005B0A42"/>
    <w:rsid w:val="005B0AC0"/>
    <w:rsid w:val="005B0B5F"/>
    <w:rsid w:val="005B0CA8"/>
    <w:rsid w:val="005B0CCC"/>
    <w:rsid w:val="005B0D11"/>
    <w:rsid w:val="005B0EEB"/>
    <w:rsid w:val="005B102E"/>
    <w:rsid w:val="005B16E9"/>
    <w:rsid w:val="005B17C3"/>
    <w:rsid w:val="005B1818"/>
    <w:rsid w:val="005B1A13"/>
    <w:rsid w:val="005B1CE6"/>
    <w:rsid w:val="005B1E49"/>
    <w:rsid w:val="005B1F3C"/>
    <w:rsid w:val="005B1F51"/>
    <w:rsid w:val="005B1FF0"/>
    <w:rsid w:val="005B2077"/>
    <w:rsid w:val="005B20F9"/>
    <w:rsid w:val="005B2341"/>
    <w:rsid w:val="005B2381"/>
    <w:rsid w:val="005B23CF"/>
    <w:rsid w:val="005B25E6"/>
    <w:rsid w:val="005B261C"/>
    <w:rsid w:val="005B29F3"/>
    <w:rsid w:val="005B2A30"/>
    <w:rsid w:val="005B2B86"/>
    <w:rsid w:val="005B2D37"/>
    <w:rsid w:val="005B2E13"/>
    <w:rsid w:val="005B2EA0"/>
    <w:rsid w:val="005B2ED3"/>
    <w:rsid w:val="005B2EED"/>
    <w:rsid w:val="005B2F2E"/>
    <w:rsid w:val="005B3128"/>
    <w:rsid w:val="005B333E"/>
    <w:rsid w:val="005B3398"/>
    <w:rsid w:val="005B364C"/>
    <w:rsid w:val="005B3B9F"/>
    <w:rsid w:val="005B407B"/>
    <w:rsid w:val="005B418F"/>
    <w:rsid w:val="005B4394"/>
    <w:rsid w:val="005B44A3"/>
    <w:rsid w:val="005B4501"/>
    <w:rsid w:val="005B45B1"/>
    <w:rsid w:val="005B46F3"/>
    <w:rsid w:val="005B46F6"/>
    <w:rsid w:val="005B4B4A"/>
    <w:rsid w:val="005B4C52"/>
    <w:rsid w:val="005B4CA3"/>
    <w:rsid w:val="005B4D8C"/>
    <w:rsid w:val="005B4E15"/>
    <w:rsid w:val="005B4F42"/>
    <w:rsid w:val="005B4FDF"/>
    <w:rsid w:val="005B524F"/>
    <w:rsid w:val="005B5250"/>
    <w:rsid w:val="005B52DE"/>
    <w:rsid w:val="005B54AB"/>
    <w:rsid w:val="005B55EC"/>
    <w:rsid w:val="005B5643"/>
    <w:rsid w:val="005B5785"/>
    <w:rsid w:val="005B587A"/>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62E"/>
    <w:rsid w:val="005B765E"/>
    <w:rsid w:val="005B7787"/>
    <w:rsid w:val="005B7839"/>
    <w:rsid w:val="005B7889"/>
    <w:rsid w:val="005B799C"/>
    <w:rsid w:val="005B7C38"/>
    <w:rsid w:val="005B7C5C"/>
    <w:rsid w:val="005B7D98"/>
    <w:rsid w:val="005C00EF"/>
    <w:rsid w:val="005C0156"/>
    <w:rsid w:val="005C01ED"/>
    <w:rsid w:val="005C0449"/>
    <w:rsid w:val="005C07A8"/>
    <w:rsid w:val="005C098E"/>
    <w:rsid w:val="005C09F3"/>
    <w:rsid w:val="005C0E2E"/>
    <w:rsid w:val="005C104B"/>
    <w:rsid w:val="005C115C"/>
    <w:rsid w:val="005C119B"/>
    <w:rsid w:val="005C11F0"/>
    <w:rsid w:val="005C1277"/>
    <w:rsid w:val="005C1331"/>
    <w:rsid w:val="005C1406"/>
    <w:rsid w:val="005C151D"/>
    <w:rsid w:val="005C163B"/>
    <w:rsid w:val="005C1829"/>
    <w:rsid w:val="005C1933"/>
    <w:rsid w:val="005C1996"/>
    <w:rsid w:val="005C19B3"/>
    <w:rsid w:val="005C1B46"/>
    <w:rsid w:val="005C1CD0"/>
    <w:rsid w:val="005C1D39"/>
    <w:rsid w:val="005C1D6A"/>
    <w:rsid w:val="005C221C"/>
    <w:rsid w:val="005C2418"/>
    <w:rsid w:val="005C2575"/>
    <w:rsid w:val="005C257E"/>
    <w:rsid w:val="005C25B4"/>
    <w:rsid w:val="005C2633"/>
    <w:rsid w:val="005C2CBB"/>
    <w:rsid w:val="005C2D8F"/>
    <w:rsid w:val="005C2F06"/>
    <w:rsid w:val="005C3288"/>
    <w:rsid w:val="005C334A"/>
    <w:rsid w:val="005C3360"/>
    <w:rsid w:val="005C3568"/>
    <w:rsid w:val="005C368F"/>
    <w:rsid w:val="005C38F9"/>
    <w:rsid w:val="005C3A96"/>
    <w:rsid w:val="005C3D0D"/>
    <w:rsid w:val="005C3EFA"/>
    <w:rsid w:val="005C3F50"/>
    <w:rsid w:val="005C3F77"/>
    <w:rsid w:val="005C3F9C"/>
    <w:rsid w:val="005C4218"/>
    <w:rsid w:val="005C4433"/>
    <w:rsid w:val="005C45A8"/>
    <w:rsid w:val="005C46BF"/>
    <w:rsid w:val="005C47F1"/>
    <w:rsid w:val="005C49E0"/>
    <w:rsid w:val="005C4BC0"/>
    <w:rsid w:val="005C5114"/>
    <w:rsid w:val="005C5210"/>
    <w:rsid w:val="005C5585"/>
    <w:rsid w:val="005C55BA"/>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06"/>
    <w:rsid w:val="005D1134"/>
    <w:rsid w:val="005D15AA"/>
    <w:rsid w:val="005D1899"/>
    <w:rsid w:val="005D1C44"/>
    <w:rsid w:val="005D1D4F"/>
    <w:rsid w:val="005D1F04"/>
    <w:rsid w:val="005D20AD"/>
    <w:rsid w:val="005D210F"/>
    <w:rsid w:val="005D219C"/>
    <w:rsid w:val="005D2502"/>
    <w:rsid w:val="005D267E"/>
    <w:rsid w:val="005D2709"/>
    <w:rsid w:val="005D27EE"/>
    <w:rsid w:val="005D2824"/>
    <w:rsid w:val="005D2BAD"/>
    <w:rsid w:val="005D2DCA"/>
    <w:rsid w:val="005D2F73"/>
    <w:rsid w:val="005D2FA9"/>
    <w:rsid w:val="005D2FBB"/>
    <w:rsid w:val="005D2FC6"/>
    <w:rsid w:val="005D305D"/>
    <w:rsid w:val="005D3141"/>
    <w:rsid w:val="005D3287"/>
    <w:rsid w:val="005D34C7"/>
    <w:rsid w:val="005D34CC"/>
    <w:rsid w:val="005D34EE"/>
    <w:rsid w:val="005D356D"/>
    <w:rsid w:val="005D38C1"/>
    <w:rsid w:val="005D39A7"/>
    <w:rsid w:val="005D3AA9"/>
    <w:rsid w:val="005D3D77"/>
    <w:rsid w:val="005D3D96"/>
    <w:rsid w:val="005D3DE4"/>
    <w:rsid w:val="005D3F6F"/>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81"/>
    <w:rsid w:val="005D65AE"/>
    <w:rsid w:val="005D6658"/>
    <w:rsid w:val="005D6727"/>
    <w:rsid w:val="005D684A"/>
    <w:rsid w:val="005D68F0"/>
    <w:rsid w:val="005D69C9"/>
    <w:rsid w:val="005D6AA4"/>
    <w:rsid w:val="005D6B5E"/>
    <w:rsid w:val="005D6BD1"/>
    <w:rsid w:val="005D6C81"/>
    <w:rsid w:val="005D6CB5"/>
    <w:rsid w:val="005D6D99"/>
    <w:rsid w:val="005D6F3B"/>
    <w:rsid w:val="005D713B"/>
    <w:rsid w:val="005D72C0"/>
    <w:rsid w:val="005D7436"/>
    <w:rsid w:val="005D75F0"/>
    <w:rsid w:val="005D7665"/>
    <w:rsid w:val="005D7AE8"/>
    <w:rsid w:val="005D7B39"/>
    <w:rsid w:val="005D7B3A"/>
    <w:rsid w:val="005D7BD0"/>
    <w:rsid w:val="005D7BF9"/>
    <w:rsid w:val="005D7D78"/>
    <w:rsid w:val="005D7DCE"/>
    <w:rsid w:val="005D7F37"/>
    <w:rsid w:val="005E003C"/>
    <w:rsid w:val="005E00DE"/>
    <w:rsid w:val="005E061C"/>
    <w:rsid w:val="005E085A"/>
    <w:rsid w:val="005E08F3"/>
    <w:rsid w:val="005E09B7"/>
    <w:rsid w:val="005E0A16"/>
    <w:rsid w:val="005E0A8C"/>
    <w:rsid w:val="005E0BC7"/>
    <w:rsid w:val="005E0CCD"/>
    <w:rsid w:val="005E0CE7"/>
    <w:rsid w:val="005E0E0D"/>
    <w:rsid w:val="005E0F7C"/>
    <w:rsid w:val="005E0F8E"/>
    <w:rsid w:val="005E10A9"/>
    <w:rsid w:val="005E13AC"/>
    <w:rsid w:val="005E1574"/>
    <w:rsid w:val="005E15D9"/>
    <w:rsid w:val="005E16D5"/>
    <w:rsid w:val="005E16E0"/>
    <w:rsid w:val="005E1793"/>
    <w:rsid w:val="005E189D"/>
    <w:rsid w:val="005E18AB"/>
    <w:rsid w:val="005E18BF"/>
    <w:rsid w:val="005E1B17"/>
    <w:rsid w:val="005E1C65"/>
    <w:rsid w:val="005E1D02"/>
    <w:rsid w:val="005E22AD"/>
    <w:rsid w:val="005E2589"/>
    <w:rsid w:val="005E2672"/>
    <w:rsid w:val="005E26CC"/>
    <w:rsid w:val="005E26D0"/>
    <w:rsid w:val="005E26DA"/>
    <w:rsid w:val="005E2734"/>
    <w:rsid w:val="005E2D41"/>
    <w:rsid w:val="005E2D89"/>
    <w:rsid w:val="005E2E38"/>
    <w:rsid w:val="005E2FAF"/>
    <w:rsid w:val="005E2FC7"/>
    <w:rsid w:val="005E308F"/>
    <w:rsid w:val="005E3148"/>
    <w:rsid w:val="005E32A3"/>
    <w:rsid w:val="005E34B3"/>
    <w:rsid w:val="005E3520"/>
    <w:rsid w:val="005E35B0"/>
    <w:rsid w:val="005E364C"/>
    <w:rsid w:val="005E38BE"/>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2D"/>
    <w:rsid w:val="005E4A5A"/>
    <w:rsid w:val="005E4D73"/>
    <w:rsid w:val="005E4E58"/>
    <w:rsid w:val="005E4F6A"/>
    <w:rsid w:val="005E5179"/>
    <w:rsid w:val="005E51C8"/>
    <w:rsid w:val="005E52A7"/>
    <w:rsid w:val="005E5492"/>
    <w:rsid w:val="005E55A0"/>
    <w:rsid w:val="005E55EB"/>
    <w:rsid w:val="005E5675"/>
    <w:rsid w:val="005E5ED0"/>
    <w:rsid w:val="005E5ED5"/>
    <w:rsid w:val="005E6058"/>
    <w:rsid w:val="005E6107"/>
    <w:rsid w:val="005E61D9"/>
    <w:rsid w:val="005E6280"/>
    <w:rsid w:val="005E6316"/>
    <w:rsid w:val="005E63D1"/>
    <w:rsid w:val="005E6610"/>
    <w:rsid w:val="005E669A"/>
    <w:rsid w:val="005E676D"/>
    <w:rsid w:val="005E6A3D"/>
    <w:rsid w:val="005E6C7F"/>
    <w:rsid w:val="005E6CAB"/>
    <w:rsid w:val="005E6DFF"/>
    <w:rsid w:val="005E73BA"/>
    <w:rsid w:val="005E7826"/>
    <w:rsid w:val="005E7833"/>
    <w:rsid w:val="005E78BF"/>
    <w:rsid w:val="005E78D4"/>
    <w:rsid w:val="005E7B74"/>
    <w:rsid w:val="005E7B99"/>
    <w:rsid w:val="005E7BEB"/>
    <w:rsid w:val="005E7C47"/>
    <w:rsid w:val="005E7DA8"/>
    <w:rsid w:val="005E7E0E"/>
    <w:rsid w:val="005F003B"/>
    <w:rsid w:val="005F0212"/>
    <w:rsid w:val="005F036E"/>
    <w:rsid w:val="005F0400"/>
    <w:rsid w:val="005F0506"/>
    <w:rsid w:val="005F064C"/>
    <w:rsid w:val="005F06A4"/>
    <w:rsid w:val="005F06C8"/>
    <w:rsid w:val="005F0724"/>
    <w:rsid w:val="005F095D"/>
    <w:rsid w:val="005F0A37"/>
    <w:rsid w:val="005F0A39"/>
    <w:rsid w:val="005F0B28"/>
    <w:rsid w:val="005F0D01"/>
    <w:rsid w:val="005F0DBF"/>
    <w:rsid w:val="005F0E1A"/>
    <w:rsid w:val="005F1206"/>
    <w:rsid w:val="005F147D"/>
    <w:rsid w:val="005F15E3"/>
    <w:rsid w:val="005F17D1"/>
    <w:rsid w:val="005F1BEE"/>
    <w:rsid w:val="005F1C1C"/>
    <w:rsid w:val="005F1C61"/>
    <w:rsid w:val="005F1D49"/>
    <w:rsid w:val="005F1E1D"/>
    <w:rsid w:val="005F20FB"/>
    <w:rsid w:val="005F2122"/>
    <w:rsid w:val="005F2360"/>
    <w:rsid w:val="005F24AF"/>
    <w:rsid w:val="005F24DB"/>
    <w:rsid w:val="005F2531"/>
    <w:rsid w:val="005F270D"/>
    <w:rsid w:val="005F280B"/>
    <w:rsid w:val="005F290E"/>
    <w:rsid w:val="005F2BC5"/>
    <w:rsid w:val="005F2D2C"/>
    <w:rsid w:val="005F2D92"/>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09C"/>
    <w:rsid w:val="005F514F"/>
    <w:rsid w:val="005F53D1"/>
    <w:rsid w:val="005F53D5"/>
    <w:rsid w:val="005F5428"/>
    <w:rsid w:val="005F577D"/>
    <w:rsid w:val="005F57F5"/>
    <w:rsid w:val="005F5895"/>
    <w:rsid w:val="005F5898"/>
    <w:rsid w:val="005F58F1"/>
    <w:rsid w:val="005F5930"/>
    <w:rsid w:val="005F5AD9"/>
    <w:rsid w:val="005F5DD5"/>
    <w:rsid w:val="005F5FC5"/>
    <w:rsid w:val="005F6190"/>
    <w:rsid w:val="005F625F"/>
    <w:rsid w:val="005F6292"/>
    <w:rsid w:val="005F6303"/>
    <w:rsid w:val="005F632A"/>
    <w:rsid w:val="005F6412"/>
    <w:rsid w:val="005F657D"/>
    <w:rsid w:val="005F6804"/>
    <w:rsid w:val="005F6936"/>
    <w:rsid w:val="005F6B57"/>
    <w:rsid w:val="005F6EC3"/>
    <w:rsid w:val="005F6F09"/>
    <w:rsid w:val="005F6F6D"/>
    <w:rsid w:val="005F7183"/>
    <w:rsid w:val="005F726C"/>
    <w:rsid w:val="005F727A"/>
    <w:rsid w:val="005F72F8"/>
    <w:rsid w:val="005F7567"/>
    <w:rsid w:val="005F765D"/>
    <w:rsid w:val="005F769B"/>
    <w:rsid w:val="005F7780"/>
    <w:rsid w:val="005F78BB"/>
    <w:rsid w:val="005F7981"/>
    <w:rsid w:val="005F799C"/>
    <w:rsid w:val="005F7AA3"/>
    <w:rsid w:val="005F7B43"/>
    <w:rsid w:val="005F7B53"/>
    <w:rsid w:val="005F7C2E"/>
    <w:rsid w:val="005F7C90"/>
    <w:rsid w:val="005F7D8C"/>
    <w:rsid w:val="005F7E44"/>
    <w:rsid w:val="006000EF"/>
    <w:rsid w:val="0060020A"/>
    <w:rsid w:val="0060038A"/>
    <w:rsid w:val="00600447"/>
    <w:rsid w:val="0060047B"/>
    <w:rsid w:val="0060051E"/>
    <w:rsid w:val="0060053B"/>
    <w:rsid w:val="006005C3"/>
    <w:rsid w:val="0060069E"/>
    <w:rsid w:val="00600785"/>
    <w:rsid w:val="006009ED"/>
    <w:rsid w:val="00600A0F"/>
    <w:rsid w:val="00600B2B"/>
    <w:rsid w:val="00600C4B"/>
    <w:rsid w:val="00600E21"/>
    <w:rsid w:val="00600E79"/>
    <w:rsid w:val="00600EB0"/>
    <w:rsid w:val="0060120D"/>
    <w:rsid w:val="00601253"/>
    <w:rsid w:val="00601563"/>
    <w:rsid w:val="0060159A"/>
    <w:rsid w:val="006015AF"/>
    <w:rsid w:val="006017F9"/>
    <w:rsid w:val="00601957"/>
    <w:rsid w:val="00601998"/>
    <w:rsid w:val="006019C9"/>
    <w:rsid w:val="00601B6E"/>
    <w:rsid w:val="00601C80"/>
    <w:rsid w:val="00601CAA"/>
    <w:rsid w:val="00601F54"/>
    <w:rsid w:val="006020A7"/>
    <w:rsid w:val="0060214F"/>
    <w:rsid w:val="006022CB"/>
    <w:rsid w:val="00602325"/>
    <w:rsid w:val="00602407"/>
    <w:rsid w:val="006025EA"/>
    <w:rsid w:val="006026C8"/>
    <w:rsid w:val="006027D7"/>
    <w:rsid w:val="0060290E"/>
    <w:rsid w:val="00602BE3"/>
    <w:rsid w:val="006030B8"/>
    <w:rsid w:val="006030FE"/>
    <w:rsid w:val="006031F3"/>
    <w:rsid w:val="00603239"/>
    <w:rsid w:val="006032B0"/>
    <w:rsid w:val="00603362"/>
    <w:rsid w:val="006033A5"/>
    <w:rsid w:val="006033FA"/>
    <w:rsid w:val="00603869"/>
    <w:rsid w:val="0060392D"/>
    <w:rsid w:val="00603B3C"/>
    <w:rsid w:val="00603B78"/>
    <w:rsid w:val="00603D6B"/>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8"/>
    <w:rsid w:val="00604F9E"/>
    <w:rsid w:val="0060510B"/>
    <w:rsid w:val="00605130"/>
    <w:rsid w:val="006051C7"/>
    <w:rsid w:val="00605262"/>
    <w:rsid w:val="00605274"/>
    <w:rsid w:val="0060574A"/>
    <w:rsid w:val="00605AB1"/>
    <w:rsid w:val="00605BD2"/>
    <w:rsid w:val="00605BF5"/>
    <w:rsid w:val="00605D6F"/>
    <w:rsid w:val="00605DBA"/>
    <w:rsid w:val="00605F91"/>
    <w:rsid w:val="00606098"/>
    <w:rsid w:val="006060D1"/>
    <w:rsid w:val="006061D8"/>
    <w:rsid w:val="0060621E"/>
    <w:rsid w:val="0060657D"/>
    <w:rsid w:val="00606786"/>
    <w:rsid w:val="006067A5"/>
    <w:rsid w:val="006067AB"/>
    <w:rsid w:val="00606B0A"/>
    <w:rsid w:val="00606D48"/>
    <w:rsid w:val="00606DBE"/>
    <w:rsid w:val="00606EA2"/>
    <w:rsid w:val="00606F26"/>
    <w:rsid w:val="006070A1"/>
    <w:rsid w:val="006071A1"/>
    <w:rsid w:val="00607294"/>
    <w:rsid w:val="006072CE"/>
    <w:rsid w:val="00607435"/>
    <w:rsid w:val="006076DE"/>
    <w:rsid w:val="00607888"/>
    <w:rsid w:val="00607BB3"/>
    <w:rsid w:val="00607ED7"/>
    <w:rsid w:val="00607EF9"/>
    <w:rsid w:val="0061011A"/>
    <w:rsid w:val="00610138"/>
    <w:rsid w:val="006102C2"/>
    <w:rsid w:val="0061033D"/>
    <w:rsid w:val="00610392"/>
    <w:rsid w:val="00610522"/>
    <w:rsid w:val="006106F9"/>
    <w:rsid w:val="00610734"/>
    <w:rsid w:val="00610791"/>
    <w:rsid w:val="0061085B"/>
    <w:rsid w:val="00610A25"/>
    <w:rsid w:val="00610A40"/>
    <w:rsid w:val="00610AC8"/>
    <w:rsid w:val="00610CD4"/>
    <w:rsid w:val="00610D11"/>
    <w:rsid w:val="00610EDB"/>
    <w:rsid w:val="00610EF9"/>
    <w:rsid w:val="0061119E"/>
    <w:rsid w:val="00611204"/>
    <w:rsid w:val="0061133A"/>
    <w:rsid w:val="00611387"/>
    <w:rsid w:val="006113DA"/>
    <w:rsid w:val="006115EC"/>
    <w:rsid w:val="00611894"/>
    <w:rsid w:val="00611A44"/>
    <w:rsid w:val="00611AA2"/>
    <w:rsid w:val="00611AEA"/>
    <w:rsid w:val="00611ED3"/>
    <w:rsid w:val="0061218F"/>
    <w:rsid w:val="00612316"/>
    <w:rsid w:val="00612660"/>
    <w:rsid w:val="006127CA"/>
    <w:rsid w:val="0061287C"/>
    <w:rsid w:val="00612B34"/>
    <w:rsid w:val="00612DAF"/>
    <w:rsid w:val="00612DC9"/>
    <w:rsid w:val="0061312C"/>
    <w:rsid w:val="006132E5"/>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E4"/>
    <w:rsid w:val="00615E29"/>
    <w:rsid w:val="00615F54"/>
    <w:rsid w:val="00615FA7"/>
    <w:rsid w:val="006164DB"/>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B4C"/>
    <w:rsid w:val="00617FDD"/>
    <w:rsid w:val="006200F3"/>
    <w:rsid w:val="006201AB"/>
    <w:rsid w:val="00620444"/>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7F1"/>
    <w:rsid w:val="006228F4"/>
    <w:rsid w:val="00622C93"/>
    <w:rsid w:val="00622F35"/>
    <w:rsid w:val="00622F3B"/>
    <w:rsid w:val="00622F9A"/>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53B"/>
    <w:rsid w:val="006246E3"/>
    <w:rsid w:val="006248AD"/>
    <w:rsid w:val="00624948"/>
    <w:rsid w:val="00624A0A"/>
    <w:rsid w:val="00624BAC"/>
    <w:rsid w:val="00624FF2"/>
    <w:rsid w:val="0062502B"/>
    <w:rsid w:val="00625124"/>
    <w:rsid w:val="00625179"/>
    <w:rsid w:val="006254D2"/>
    <w:rsid w:val="00625535"/>
    <w:rsid w:val="00625588"/>
    <w:rsid w:val="0062560F"/>
    <w:rsid w:val="00625762"/>
    <w:rsid w:val="00625835"/>
    <w:rsid w:val="00625857"/>
    <w:rsid w:val="00625992"/>
    <w:rsid w:val="00625CB9"/>
    <w:rsid w:val="00625DB8"/>
    <w:rsid w:val="00626226"/>
    <w:rsid w:val="0062625B"/>
    <w:rsid w:val="00626333"/>
    <w:rsid w:val="0062637B"/>
    <w:rsid w:val="006264E5"/>
    <w:rsid w:val="006267E0"/>
    <w:rsid w:val="00626AEB"/>
    <w:rsid w:val="00626BD7"/>
    <w:rsid w:val="0062717C"/>
    <w:rsid w:val="00627290"/>
    <w:rsid w:val="0062735C"/>
    <w:rsid w:val="0062739B"/>
    <w:rsid w:val="006273A4"/>
    <w:rsid w:val="006278B2"/>
    <w:rsid w:val="0062796A"/>
    <w:rsid w:val="006279A5"/>
    <w:rsid w:val="006279EC"/>
    <w:rsid w:val="00627B2A"/>
    <w:rsid w:val="00627D68"/>
    <w:rsid w:val="00627E6A"/>
    <w:rsid w:val="0063043E"/>
    <w:rsid w:val="0063061A"/>
    <w:rsid w:val="006306C9"/>
    <w:rsid w:val="00630720"/>
    <w:rsid w:val="00630D08"/>
    <w:rsid w:val="00630D52"/>
    <w:rsid w:val="0063102B"/>
    <w:rsid w:val="006313A5"/>
    <w:rsid w:val="006313CB"/>
    <w:rsid w:val="0063149F"/>
    <w:rsid w:val="006314F3"/>
    <w:rsid w:val="00631500"/>
    <w:rsid w:val="00631729"/>
    <w:rsid w:val="006319D2"/>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69"/>
    <w:rsid w:val="00633064"/>
    <w:rsid w:val="006335D7"/>
    <w:rsid w:val="00633683"/>
    <w:rsid w:val="006337E4"/>
    <w:rsid w:val="006337E5"/>
    <w:rsid w:val="00633922"/>
    <w:rsid w:val="00633969"/>
    <w:rsid w:val="0063399D"/>
    <w:rsid w:val="00633A5D"/>
    <w:rsid w:val="00633A6F"/>
    <w:rsid w:val="00633AE9"/>
    <w:rsid w:val="00633C67"/>
    <w:rsid w:val="00633EC5"/>
    <w:rsid w:val="00633FE2"/>
    <w:rsid w:val="00634286"/>
    <w:rsid w:val="00634399"/>
    <w:rsid w:val="0063444A"/>
    <w:rsid w:val="006344AD"/>
    <w:rsid w:val="006345B3"/>
    <w:rsid w:val="0063470E"/>
    <w:rsid w:val="00634C90"/>
    <w:rsid w:val="00634E8A"/>
    <w:rsid w:val="006351F6"/>
    <w:rsid w:val="00635223"/>
    <w:rsid w:val="00635469"/>
    <w:rsid w:val="006354B3"/>
    <w:rsid w:val="00635546"/>
    <w:rsid w:val="00635C19"/>
    <w:rsid w:val="00635C98"/>
    <w:rsid w:val="00635DCD"/>
    <w:rsid w:val="00635EC4"/>
    <w:rsid w:val="00635ED1"/>
    <w:rsid w:val="00636147"/>
    <w:rsid w:val="006361EC"/>
    <w:rsid w:val="006362B1"/>
    <w:rsid w:val="00636333"/>
    <w:rsid w:val="0063647A"/>
    <w:rsid w:val="006369EA"/>
    <w:rsid w:val="00636BF7"/>
    <w:rsid w:val="00636D14"/>
    <w:rsid w:val="00636D94"/>
    <w:rsid w:val="00636E16"/>
    <w:rsid w:val="006370BA"/>
    <w:rsid w:val="006370C9"/>
    <w:rsid w:val="00637181"/>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9EE"/>
    <w:rsid w:val="00640B9A"/>
    <w:rsid w:val="0064101A"/>
    <w:rsid w:val="006410B0"/>
    <w:rsid w:val="006412ED"/>
    <w:rsid w:val="00641328"/>
    <w:rsid w:val="006414E9"/>
    <w:rsid w:val="0064154F"/>
    <w:rsid w:val="00641614"/>
    <w:rsid w:val="0064162A"/>
    <w:rsid w:val="006416EB"/>
    <w:rsid w:val="006418FD"/>
    <w:rsid w:val="00641989"/>
    <w:rsid w:val="00641F00"/>
    <w:rsid w:val="00641F10"/>
    <w:rsid w:val="00641FAF"/>
    <w:rsid w:val="00642169"/>
    <w:rsid w:val="006423C4"/>
    <w:rsid w:val="00642458"/>
    <w:rsid w:val="00642569"/>
    <w:rsid w:val="0064259E"/>
    <w:rsid w:val="00642DAB"/>
    <w:rsid w:val="00642E37"/>
    <w:rsid w:val="00642F0F"/>
    <w:rsid w:val="00642F9E"/>
    <w:rsid w:val="006430D4"/>
    <w:rsid w:val="006431F9"/>
    <w:rsid w:val="00643288"/>
    <w:rsid w:val="0064333E"/>
    <w:rsid w:val="00643658"/>
    <w:rsid w:val="006437FF"/>
    <w:rsid w:val="00643805"/>
    <w:rsid w:val="006439F8"/>
    <w:rsid w:val="00643A02"/>
    <w:rsid w:val="00644302"/>
    <w:rsid w:val="0064431B"/>
    <w:rsid w:val="006443F6"/>
    <w:rsid w:val="0064460C"/>
    <w:rsid w:val="00644919"/>
    <w:rsid w:val="006449F1"/>
    <w:rsid w:val="00644A9C"/>
    <w:rsid w:val="00644C7E"/>
    <w:rsid w:val="00644F4D"/>
    <w:rsid w:val="00644F86"/>
    <w:rsid w:val="00645443"/>
    <w:rsid w:val="00645774"/>
    <w:rsid w:val="006459EB"/>
    <w:rsid w:val="00645C18"/>
    <w:rsid w:val="00645F92"/>
    <w:rsid w:val="0064643B"/>
    <w:rsid w:val="0064651C"/>
    <w:rsid w:val="006465C0"/>
    <w:rsid w:val="006467BE"/>
    <w:rsid w:val="00646895"/>
    <w:rsid w:val="006469D1"/>
    <w:rsid w:val="00646BB3"/>
    <w:rsid w:val="00646CC9"/>
    <w:rsid w:val="00646D0F"/>
    <w:rsid w:val="00646DA0"/>
    <w:rsid w:val="00646FC1"/>
    <w:rsid w:val="00647129"/>
    <w:rsid w:val="006472A5"/>
    <w:rsid w:val="0064766E"/>
    <w:rsid w:val="00647679"/>
    <w:rsid w:val="006476A1"/>
    <w:rsid w:val="006476AB"/>
    <w:rsid w:val="00647768"/>
    <w:rsid w:val="006477AB"/>
    <w:rsid w:val="006479A5"/>
    <w:rsid w:val="00647B33"/>
    <w:rsid w:val="00647B3B"/>
    <w:rsid w:val="00647B74"/>
    <w:rsid w:val="00647C2D"/>
    <w:rsid w:val="00650139"/>
    <w:rsid w:val="006501C8"/>
    <w:rsid w:val="006507D7"/>
    <w:rsid w:val="00650832"/>
    <w:rsid w:val="006509E3"/>
    <w:rsid w:val="00650AF0"/>
    <w:rsid w:val="00650C27"/>
    <w:rsid w:val="00650D19"/>
    <w:rsid w:val="00650D32"/>
    <w:rsid w:val="00650E58"/>
    <w:rsid w:val="00650F95"/>
    <w:rsid w:val="00651052"/>
    <w:rsid w:val="00651260"/>
    <w:rsid w:val="006518CD"/>
    <w:rsid w:val="006519CE"/>
    <w:rsid w:val="00651C5A"/>
    <w:rsid w:val="00651D8E"/>
    <w:rsid w:val="00651E2D"/>
    <w:rsid w:val="00651EA0"/>
    <w:rsid w:val="00652209"/>
    <w:rsid w:val="006522E9"/>
    <w:rsid w:val="00652330"/>
    <w:rsid w:val="006523E8"/>
    <w:rsid w:val="0065246D"/>
    <w:rsid w:val="0065259B"/>
    <w:rsid w:val="00652643"/>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427E"/>
    <w:rsid w:val="00654553"/>
    <w:rsid w:val="006546B6"/>
    <w:rsid w:val="006546ED"/>
    <w:rsid w:val="00654723"/>
    <w:rsid w:val="00654930"/>
    <w:rsid w:val="00654938"/>
    <w:rsid w:val="006549AB"/>
    <w:rsid w:val="006549C2"/>
    <w:rsid w:val="00654A98"/>
    <w:rsid w:val="00654B7A"/>
    <w:rsid w:val="00654CF5"/>
    <w:rsid w:val="00654D3E"/>
    <w:rsid w:val="00654E41"/>
    <w:rsid w:val="006553A9"/>
    <w:rsid w:val="006558F0"/>
    <w:rsid w:val="00655C19"/>
    <w:rsid w:val="00656162"/>
    <w:rsid w:val="0065618F"/>
    <w:rsid w:val="0065619C"/>
    <w:rsid w:val="006563D7"/>
    <w:rsid w:val="00656470"/>
    <w:rsid w:val="006564D6"/>
    <w:rsid w:val="00656623"/>
    <w:rsid w:val="00656BC8"/>
    <w:rsid w:val="00656EA5"/>
    <w:rsid w:val="00656F60"/>
    <w:rsid w:val="00656FC3"/>
    <w:rsid w:val="006572DE"/>
    <w:rsid w:val="00657333"/>
    <w:rsid w:val="00657419"/>
    <w:rsid w:val="0065757D"/>
    <w:rsid w:val="0065794B"/>
    <w:rsid w:val="00657A1F"/>
    <w:rsid w:val="00657C75"/>
    <w:rsid w:val="00657D9F"/>
    <w:rsid w:val="00660090"/>
    <w:rsid w:val="00660695"/>
    <w:rsid w:val="006606A9"/>
    <w:rsid w:val="006606FF"/>
    <w:rsid w:val="00660B0C"/>
    <w:rsid w:val="00660C3C"/>
    <w:rsid w:val="00660EF0"/>
    <w:rsid w:val="00660FD5"/>
    <w:rsid w:val="00661061"/>
    <w:rsid w:val="0066111E"/>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734"/>
    <w:rsid w:val="00662758"/>
    <w:rsid w:val="006627B3"/>
    <w:rsid w:val="00662B32"/>
    <w:rsid w:val="00662B33"/>
    <w:rsid w:val="00662B6B"/>
    <w:rsid w:val="00662C13"/>
    <w:rsid w:val="00662DB0"/>
    <w:rsid w:val="00663043"/>
    <w:rsid w:val="00663228"/>
    <w:rsid w:val="0066325A"/>
    <w:rsid w:val="00663268"/>
    <w:rsid w:val="00663356"/>
    <w:rsid w:val="0066357A"/>
    <w:rsid w:val="006635DC"/>
    <w:rsid w:val="006636C3"/>
    <w:rsid w:val="00663762"/>
    <w:rsid w:val="0066391C"/>
    <w:rsid w:val="0066394C"/>
    <w:rsid w:val="00663AF0"/>
    <w:rsid w:val="00663BF9"/>
    <w:rsid w:val="00663E7A"/>
    <w:rsid w:val="00664079"/>
    <w:rsid w:val="0066412F"/>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2D"/>
    <w:rsid w:val="00665AE3"/>
    <w:rsid w:val="00666035"/>
    <w:rsid w:val="0066604A"/>
    <w:rsid w:val="00666149"/>
    <w:rsid w:val="00666386"/>
    <w:rsid w:val="00666615"/>
    <w:rsid w:val="0066670C"/>
    <w:rsid w:val="006667B8"/>
    <w:rsid w:val="00666AB4"/>
    <w:rsid w:val="00666B6C"/>
    <w:rsid w:val="00666C26"/>
    <w:rsid w:val="00666CC3"/>
    <w:rsid w:val="00666D65"/>
    <w:rsid w:val="00666E50"/>
    <w:rsid w:val="00666EB3"/>
    <w:rsid w:val="00666F92"/>
    <w:rsid w:val="00666F94"/>
    <w:rsid w:val="00667490"/>
    <w:rsid w:val="006674E1"/>
    <w:rsid w:val="0066761C"/>
    <w:rsid w:val="00667650"/>
    <w:rsid w:val="006678AD"/>
    <w:rsid w:val="006678EE"/>
    <w:rsid w:val="00667BB5"/>
    <w:rsid w:val="00667BB7"/>
    <w:rsid w:val="00667D31"/>
    <w:rsid w:val="00667FAB"/>
    <w:rsid w:val="0067048A"/>
    <w:rsid w:val="006704BF"/>
    <w:rsid w:val="00670725"/>
    <w:rsid w:val="00670747"/>
    <w:rsid w:val="00670770"/>
    <w:rsid w:val="006709C4"/>
    <w:rsid w:val="00670B9F"/>
    <w:rsid w:val="00670C3A"/>
    <w:rsid w:val="00670D2C"/>
    <w:rsid w:val="00670E35"/>
    <w:rsid w:val="00670E5D"/>
    <w:rsid w:val="006710D2"/>
    <w:rsid w:val="0067114B"/>
    <w:rsid w:val="006712CB"/>
    <w:rsid w:val="00671308"/>
    <w:rsid w:val="006713B5"/>
    <w:rsid w:val="00671707"/>
    <w:rsid w:val="00671787"/>
    <w:rsid w:val="006717A4"/>
    <w:rsid w:val="0067187C"/>
    <w:rsid w:val="006718DE"/>
    <w:rsid w:val="006719C2"/>
    <w:rsid w:val="006719F6"/>
    <w:rsid w:val="00671BEE"/>
    <w:rsid w:val="00671C18"/>
    <w:rsid w:val="00671CC1"/>
    <w:rsid w:val="00671EB5"/>
    <w:rsid w:val="00672355"/>
    <w:rsid w:val="006727B9"/>
    <w:rsid w:val="006727D3"/>
    <w:rsid w:val="00672B2A"/>
    <w:rsid w:val="00672BC8"/>
    <w:rsid w:val="00672C5F"/>
    <w:rsid w:val="00672E44"/>
    <w:rsid w:val="00672FD1"/>
    <w:rsid w:val="006733CA"/>
    <w:rsid w:val="006736C4"/>
    <w:rsid w:val="0067390D"/>
    <w:rsid w:val="00673C70"/>
    <w:rsid w:val="006742E3"/>
    <w:rsid w:val="006742FE"/>
    <w:rsid w:val="0067440A"/>
    <w:rsid w:val="0067454A"/>
    <w:rsid w:val="006746F9"/>
    <w:rsid w:val="00674A4C"/>
    <w:rsid w:val="00674B23"/>
    <w:rsid w:val="00674EC7"/>
    <w:rsid w:val="00674ED1"/>
    <w:rsid w:val="00675279"/>
    <w:rsid w:val="006755AC"/>
    <w:rsid w:val="006755E9"/>
    <w:rsid w:val="0067578B"/>
    <w:rsid w:val="006757A2"/>
    <w:rsid w:val="006758BD"/>
    <w:rsid w:val="006758D1"/>
    <w:rsid w:val="0067594D"/>
    <w:rsid w:val="006759C0"/>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59"/>
    <w:rsid w:val="00676C89"/>
    <w:rsid w:val="00676CF5"/>
    <w:rsid w:val="00676FCF"/>
    <w:rsid w:val="00677068"/>
    <w:rsid w:val="00677133"/>
    <w:rsid w:val="006771E8"/>
    <w:rsid w:val="00677317"/>
    <w:rsid w:val="00677482"/>
    <w:rsid w:val="00677963"/>
    <w:rsid w:val="0067796E"/>
    <w:rsid w:val="006779CB"/>
    <w:rsid w:val="00677A30"/>
    <w:rsid w:val="00677B32"/>
    <w:rsid w:val="00677C2C"/>
    <w:rsid w:val="00677CA4"/>
    <w:rsid w:val="00680134"/>
    <w:rsid w:val="006802C2"/>
    <w:rsid w:val="0068036F"/>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AAC"/>
    <w:rsid w:val="00681C43"/>
    <w:rsid w:val="00681F81"/>
    <w:rsid w:val="00681F89"/>
    <w:rsid w:val="00681FC9"/>
    <w:rsid w:val="006820B7"/>
    <w:rsid w:val="006820B9"/>
    <w:rsid w:val="00682184"/>
    <w:rsid w:val="0068234C"/>
    <w:rsid w:val="00682393"/>
    <w:rsid w:val="0068248C"/>
    <w:rsid w:val="006825AB"/>
    <w:rsid w:val="00682778"/>
    <w:rsid w:val="00682872"/>
    <w:rsid w:val="006829F2"/>
    <w:rsid w:val="00682D38"/>
    <w:rsid w:val="00682E16"/>
    <w:rsid w:val="00682E8E"/>
    <w:rsid w:val="006830BD"/>
    <w:rsid w:val="00683172"/>
    <w:rsid w:val="0068322C"/>
    <w:rsid w:val="00683299"/>
    <w:rsid w:val="006837AA"/>
    <w:rsid w:val="00683959"/>
    <w:rsid w:val="0068397F"/>
    <w:rsid w:val="006839FB"/>
    <w:rsid w:val="00683A07"/>
    <w:rsid w:val="00683B0D"/>
    <w:rsid w:val="0068415A"/>
    <w:rsid w:val="006843C0"/>
    <w:rsid w:val="00684438"/>
    <w:rsid w:val="00684502"/>
    <w:rsid w:val="00684AD0"/>
    <w:rsid w:val="006852E4"/>
    <w:rsid w:val="006854EF"/>
    <w:rsid w:val="006855C0"/>
    <w:rsid w:val="0068582E"/>
    <w:rsid w:val="00685D33"/>
    <w:rsid w:val="006860F0"/>
    <w:rsid w:val="00686113"/>
    <w:rsid w:val="0068614B"/>
    <w:rsid w:val="00686151"/>
    <w:rsid w:val="00686546"/>
    <w:rsid w:val="0068660E"/>
    <w:rsid w:val="00686704"/>
    <w:rsid w:val="006868AF"/>
    <w:rsid w:val="006868E4"/>
    <w:rsid w:val="00686A03"/>
    <w:rsid w:val="00686AE0"/>
    <w:rsid w:val="00686B26"/>
    <w:rsid w:val="00686EFE"/>
    <w:rsid w:val="00686FDC"/>
    <w:rsid w:val="006870EC"/>
    <w:rsid w:val="006875F8"/>
    <w:rsid w:val="0068788A"/>
    <w:rsid w:val="00687964"/>
    <w:rsid w:val="00687A2D"/>
    <w:rsid w:val="00687A31"/>
    <w:rsid w:val="00687C8F"/>
    <w:rsid w:val="00687CF2"/>
    <w:rsid w:val="00687E42"/>
    <w:rsid w:val="0069001E"/>
    <w:rsid w:val="006901CF"/>
    <w:rsid w:val="006901F0"/>
    <w:rsid w:val="0069025B"/>
    <w:rsid w:val="006904A5"/>
    <w:rsid w:val="00690541"/>
    <w:rsid w:val="006907FA"/>
    <w:rsid w:val="00690A70"/>
    <w:rsid w:val="00690AE5"/>
    <w:rsid w:val="00690B8B"/>
    <w:rsid w:val="00690D61"/>
    <w:rsid w:val="006910DE"/>
    <w:rsid w:val="00691133"/>
    <w:rsid w:val="006911F1"/>
    <w:rsid w:val="0069126B"/>
    <w:rsid w:val="006913D7"/>
    <w:rsid w:val="006914E4"/>
    <w:rsid w:val="006914FB"/>
    <w:rsid w:val="00691722"/>
    <w:rsid w:val="006919E1"/>
    <w:rsid w:val="00691A4A"/>
    <w:rsid w:val="00691CD3"/>
    <w:rsid w:val="00691CF8"/>
    <w:rsid w:val="00691D07"/>
    <w:rsid w:val="00691DBB"/>
    <w:rsid w:val="00691E56"/>
    <w:rsid w:val="00691E68"/>
    <w:rsid w:val="00691F87"/>
    <w:rsid w:val="00691FE2"/>
    <w:rsid w:val="006920D9"/>
    <w:rsid w:val="00692100"/>
    <w:rsid w:val="00692520"/>
    <w:rsid w:val="0069279D"/>
    <w:rsid w:val="0069291B"/>
    <w:rsid w:val="00692A3C"/>
    <w:rsid w:val="00692A9F"/>
    <w:rsid w:val="00692B59"/>
    <w:rsid w:val="00692CA1"/>
    <w:rsid w:val="00693118"/>
    <w:rsid w:val="00693603"/>
    <w:rsid w:val="00693658"/>
    <w:rsid w:val="00693791"/>
    <w:rsid w:val="006937B1"/>
    <w:rsid w:val="00693871"/>
    <w:rsid w:val="00693A2B"/>
    <w:rsid w:val="00693AB9"/>
    <w:rsid w:val="00693B62"/>
    <w:rsid w:val="00693E45"/>
    <w:rsid w:val="00693ED5"/>
    <w:rsid w:val="006941D6"/>
    <w:rsid w:val="00694255"/>
    <w:rsid w:val="00694490"/>
    <w:rsid w:val="00694558"/>
    <w:rsid w:val="0069456E"/>
    <w:rsid w:val="0069473E"/>
    <w:rsid w:val="006947D2"/>
    <w:rsid w:val="00694896"/>
    <w:rsid w:val="006948ED"/>
    <w:rsid w:val="0069498D"/>
    <w:rsid w:val="00694B83"/>
    <w:rsid w:val="00694E39"/>
    <w:rsid w:val="00695218"/>
    <w:rsid w:val="00695343"/>
    <w:rsid w:val="006953A2"/>
    <w:rsid w:val="0069574A"/>
    <w:rsid w:val="006957D6"/>
    <w:rsid w:val="006957E8"/>
    <w:rsid w:val="00695A33"/>
    <w:rsid w:val="00695C6D"/>
    <w:rsid w:val="00695DE2"/>
    <w:rsid w:val="00696107"/>
    <w:rsid w:val="00696213"/>
    <w:rsid w:val="006962E4"/>
    <w:rsid w:val="006962E8"/>
    <w:rsid w:val="00696468"/>
    <w:rsid w:val="006964B3"/>
    <w:rsid w:val="006967E0"/>
    <w:rsid w:val="006968DB"/>
    <w:rsid w:val="00696AAE"/>
    <w:rsid w:val="00696AF9"/>
    <w:rsid w:val="00696B15"/>
    <w:rsid w:val="00696C59"/>
    <w:rsid w:val="00696CE7"/>
    <w:rsid w:val="00696D34"/>
    <w:rsid w:val="006970B7"/>
    <w:rsid w:val="0069730A"/>
    <w:rsid w:val="006973A0"/>
    <w:rsid w:val="00697BAF"/>
    <w:rsid w:val="00697BDE"/>
    <w:rsid w:val="00697CB8"/>
    <w:rsid w:val="00697EA1"/>
    <w:rsid w:val="006A00CD"/>
    <w:rsid w:val="006A01BC"/>
    <w:rsid w:val="006A02CA"/>
    <w:rsid w:val="006A03A7"/>
    <w:rsid w:val="006A05CA"/>
    <w:rsid w:val="006A080E"/>
    <w:rsid w:val="006A0BB4"/>
    <w:rsid w:val="006A0C6E"/>
    <w:rsid w:val="006A109E"/>
    <w:rsid w:val="006A1192"/>
    <w:rsid w:val="006A1217"/>
    <w:rsid w:val="006A1421"/>
    <w:rsid w:val="006A1634"/>
    <w:rsid w:val="006A17F1"/>
    <w:rsid w:val="006A1A23"/>
    <w:rsid w:val="006A1CBD"/>
    <w:rsid w:val="006A1CF4"/>
    <w:rsid w:val="006A1D10"/>
    <w:rsid w:val="006A1D31"/>
    <w:rsid w:val="006A1D57"/>
    <w:rsid w:val="006A1E01"/>
    <w:rsid w:val="006A20DC"/>
    <w:rsid w:val="006A21E5"/>
    <w:rsid w:val="006A220D"/>
    <w:rsid w:val="006A235A"/>
    <w:rsid w:val="006A23F8"/>
    <w:rsid w:val="006A2407"/>
    <w:rsid w:val="006A2626"/>
    <w:rsid w:val="006A28DD"/>
    <w:rsid w:val="006A2940"/>
    <w:rsid w:val="006A2E53"/>
    <w:rsid w:val="006A2EEF"/>
    <w:rsid w:val="006A33A3"/>
    <w:rsid w:val="006A3513"/>
    <w:rsid w:val="006A353D"/>
    <w:rsid w:val="006A356E"/>
    <w:rsid w:val="006A35AE"/>
    <w:rsid w:val="006A3709"/>
    <w:rsid w:val="006A3725"/>
    <w:rsid w:val="006A3A46"/>
    <w:rsid w:val="006A3B59"/>
    <w:rsid w:val="006A3D53"/>
    <w:rsid w:val="006A3E24"/>
    <w:rsid w:val="006A3EE5"/>
    <w:rsid w:val="006A41A1"/>
    <w:rsid w:val="006A443A"/>
    <w:rsid w:val="006A45AA"/>
    <w:rsid w:val="006A4668"/>
    <w:rsid w:val="006A47B9"/>
    <w:rsid w:val="006A480C"/>
    <w:rsid w:val="006A4B73"/>
    <w:rsid w:val="006A4BD9"/>
    <w:rsid w:val="006A4DA0"/>
    <w:rsid w:val="006A4FA3"/>
    <w:rsid w:val="006A4FE2"/>
    <w:rsid w:val="006A502A"/>
    <w:rsid w:val="006A5119"/>
    <w:rsid w:val="006A5323"/>
    <w:rsid w:val="006A535D"/>
    <w:rsid w:val="006A543C"/>
    <w:rsid w:val="006A5456"/>
    <w:rsid w:val="006A554A"/>
    <w:rsid w:val="006A55AF"/>
    <w:rsid w:val="006A55B6"/>
    <w:rsid w:val="006A56BA"/>
    <w:rsid w:val="006A57DB"/>
    <w:rsid w:val="006A5A29"/>
    <w:rsid w:val="006A5E88"/>
    <w:rsid w:val="006A6076"/>
    <w:rsid w:val="006A62FD"/>
    <w:rsid w:val="006A6369"/>
    <w:rsid w:val="006A63C5"/>
    <w:rsid w:val="006A657F"/>
    <w:rsid w:val="006A67B4"/>
    <w:rsid w:val="006A6866"/>
    <w:rsid w:val="006A6A2C"/>
    <w:rsid w:val="006A6AF4"/>
    <w:rsid w:val="006A6B4F"/>
    <w:rsid w:val="006A6DD2"/>
    <w:rsid w:val="006A6E36"/>
    <w:rsid w:val="006A6FA8"/>
    <w:rsid w:val="006A70CF"/>
    <w:rsid w:val="006A7116"/>
    <w:rsid w:val="006A721B"/>
    <w:rsid w:val="006A7349"/>
    <w:rsid w:val="006A73B1"/>
    <w:rsid w:val="006A7485"/>
    <w:rsid w:val="006A7644"/>
    <w:rsid w:val="006A778A"/>
    <w:rsid w:val="006A7A1C"/>
    <w:rsid w:val="006A7B1B"/>
    <w:rsid w:val="006A7CAB"/>
    <w:rsid w:val="006A7D12"/>
    <w:rsid w:val="006A7E84"/>
    <w:rsid w:val="006A7EF8"/>
    <w:rsid w:val="006B0027"/>
    <w:rsid w:val="006B01B0"/>
    <w:rsid w:val="006B01C6"/>
    <w:rsid w:val="006B01CD"/>
    <w:rsid w:val="006B01D7"/>
    <w:rsid w:val="006B032A"/>
    <w:rsid w:val="006B0618"/>
    <w:rsid w:val="006B07B5"/>
    <w:rsid w:val="006B0827"/>
    <w:rsid w:val="006B0A21"/>
    <w:rsid w:val="006B0BED"/>
    <w:rsid w:val="006B0DD8"/>
    <w:rsid w:val="006B0E4F"/>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AE"/>
    <w:rsid w:val="006B303F"/>
    <w:rsid w:val="006B3048"/>
    <w:rsid w:val="006B34CC"/>
    <w:rsid w:val="006B36E1"/>
    <w:rsid w:val="006B36F6"/>
    <w:rsid w:val="006B377D"/>
    <w:rsid w:val="006B380F"/>
    <w:rsid w:val="006B3935"/>
    <w:rsid w:val="006B3A0A"/>
    <w:rsid w:val="006B3AA9"/>
    <w:rsid w:val="006B3B7D"/>
    <w:rsid w:val="006B3D34"/>
    <w:rsid w:val="006B3DA1"/>
    <w:rsid w:val="006B3DF6"/>
    <w:rsid w:val="006B3F0C"/>
    <w:rsid w:val="006B4078"/>
    <w:rsid w:val="006B40B5"/>
    <w:rsid w:val="006B40DE"/>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3A4"/>
    <w:rsid w:val="006B55D2"/>
    <w:rsid w:val="006B5801"/>
    <w:rsid w:val="006B5A1F"/>
    <w:rsid w:val="006B5A3E"/>
    <w:rsid w:val="006B5F17"/>
    <w:rsid w:val="006B605E"/>
    <w:rsid w:val="006B6091"/>
    <w:rsid w:val="006B61C5"/>
    <w:rsid w:val="006B6233"/>
    <w:rsid w:val="006B6342"/>
    <w:rsid w:val="006B6516"/>
    <w:rsid w:val="006B6877"/>
    <w:rsid w:val="006B687D"/>
    <w:rsid w:val="006B69BE"/>
    <w:rsid w:val="006B6A0E"/>
    <w:rsid w:val="006B6D77"/>
    <w:rsid w:val="006B6E72"/>
    <w:rsid w:val="006B6EDC"/>
    <w:rsid w:val="006B7023"/>
    <w:rsid w:val="006B749A"/>
    <w:rsid w:val="006B74DF"/>
    <w:rsid w:val="006B778C"/>
    <w:rsid w:val="006B7801"/>
    <w:rsid w:val="006B7D80"/>
    <w:rsid w:val="006B7D81"/>
    <w:rsid w:val="006B7E71"/>
    <w:rsid w:val="006B7EF3"/>
    <w:rsid w:val="006C0157"/>
    <w:rsid w:val="006C01A9"/>
    <w:rsid w:val="006C029A"/>
    <w:rsid w:val="006C0350"/>
    <w:rsid w:val="006C04D4"/>
    <w:rsid w:val="006C0515"/>
    <w:rsid w:val="006C0654"/>
    <w:rsid w:val="006C0925"/>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AA9"/>
    <w:rsid w:val="006C1BD9"/>
    <w:rsid w:val="006C1C42"/>
    <w:rsid w:val="006C1C50"/>
    <w:rsid w:val="006C1CD3"/>
    <w:rsid w:val="006C1F6B"/>
    <w:rsid w:val="006C2239"/>
    <w:rsid w:val="006C24E3"/>
    <w:rsid w:val="006C2534"/>
    <w:rsid w:val="006C25C4"/>
    <w:rsid w:val="006C2668"/>
    <w:rsid w:val="006C2669"/>
    <w:rsid w:val="006C2805"/>
    <w:rsid w:val="006C2887"/>
    <w:rsid w:val="006C2967"/>
    <w:rsid w:val="006C2AD0"/>
    <w:rsid w:val="006C2C22"/>
    <w:rsid w:val="006C2E05"/>
    <w:rsid w:val="006C2E36"/>
    <w:rsid w:val="006C2EDA"/>
    <w:rsid w:val="006C337B"/>
    <w:rsid w:val="006C33C2"/>
    <w:rsid w:val="006C349D"/>
    <w:rsid w:val="006C3527"/>
    <w:rsid w:val="006C373E"/>
    <w:rsid w:val="006C387E"/>
    <w:rsid w:val="006C3AE9"/>
    <w:rsid w:val="006C3AEB"/>
    <w:rsid w:val="006C3AF3"/>
    <w:rsid w:val="006C3B07"/>
    <w:rsid w:val="006C3B21"/>
    <w:rsid w:val="006C3B98"/>
    <w:rsid w:val="006C3DFF"/>
    <w:rsid w:val="006C3F47"/>
    <w:rsid w:val="006C4018"/>
    <w:rsid w:val="006C42B1"/>
    <w:rsid w:val="006C4306"/>
    <w:rsid w:val="006C43A0"/>
    <w:rsid w:val="006C44FD"/>
    <w:rsid w:val="006C4560"/>
    <w:rsid w:val="006C491D"/>
    <w:rsid w:val="006C49E3"/>
    <w:rsid w:val="006C4A5A"/>
    <w:rsid w:val="006C4AAE"/>
    <w:rsid w:val="006C4AEF"/>
    <w:rsid w:val="006C4B86"/>
    <w:rsid w:val="006C4E1F"/>
    <w:rsid w:val="006C5485"/>
    <w:rsid w:val="006C554B"/>
    <w:rsid w:val="006C55AF"/>
    <w:rsid w:val="006C5681"/>
    <w:rsid w:val="006C591A"/>
    <w:rsid w:val="006C595A"/>
    <w:rsid w:val="006C5B8C"/>
    <w:rsid w:val="006C5DC2"/>
    <w:rsid w:val="006C5E0A"/>
    <w:rsid w:val="006C5FB4"/>
    <w:rsid w:val="006C6132"/>
    <w:rsid w:val="006C6444"/>
    <w:rsid w:val="006C64A2"/>
    <w:rsid w:val="006C6581"/>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3ED"/>
    <w:rsid w:val="006D03FE"/>
    <w:rsid w:val="006D050C"/>
    <w:rsid w:val="006D0A14"/>
    <w:rsid w:val="006D0A73"/>
    <w:rsid w:val="006D0B21"/>
    <w:rsid w:val="006D0BD8"/>
    <w:rsid w:val="006D0E3E"/>
    <w:rsid w:val="006D0F82"/>
    <w:rsid w:val="006D0FEE"/>
    <w:rsid w:val="006D12CB"/>
    <w:rsid w:val="006D13AB"/>
    <w:rsid w:val="006D15E0"/>
    <w:rsid w:val="006D1667"/>
    <w:rsid w:val="006D1D50"/>
    <w:rsid w:val="006D1F9A"/>
    <w:rsid w:val="006D209A"/>
    <w:rsid w:val="006D2482"/>
    <w:rsid w:val="006D257F"/>
    <w:rsid w:val="006D25BE"/>
    <w:rsid w:val="006D267C"/>
    <w:rsid w:val="006D269D"/>
    <w:rsid w:val="006D28C8"/>
    <w:rsid w:val="006D2A71"/>
    <w:rsid w:val="006D2B6F"/>
    <w:rsid w:val="006D2BD1"/>
    <w:rsid w:val="006D2E69"/>
    <w:rsid w:val="006D2F02"/>
    <w:rsid w:val="006D3635"/>
    <w:rsid w:val="006D3768"/>
    <w:rsid w:val="006D37A5"/>
    <w:rsid w:val="006D384F"/>
    <w:rsid w:val="006D38B3"/>
    <w:rsid w:val="006D3998"/>
    <w:rsid w:val="006D3A01"/>
    <w:rsid w:val="006D3A70"/>
    <w:rsid w:val="006D3C5B"/>
    <w:rsid w:val="006D3C79"/>
    <w:rsid w:val="006D3C84"/>
    <w:rsid w:val="006D3D5C"/>
    <w:rsid w:val="006D3DF5"/>
    <w:rsid w:val="006D4264"/>
    <w:rsid w:val="006D42AB"/>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A79"/>
    <w:rsid w:val="006D6B19"/>
    <w:rsid w:val="006D6B35"/>
    <w:rsid w:val="006D6C01"/>
    <w:rsid w:val="006D72B5"/>
    <w:rsid w:val="006D72D3"/>
    <w:rsid w:val="006D7302"/>
    <w:rsid w:val="006D7396"/>
    <w:rsid w:val="006D7467"/>
    <w:rsid w:val="006D74AE"/>
    <w:rsid w:val="006D756A"/>
    <w:rsid w:val="006D785D"/>
    <w:rsid w:val="006D79CC"/>
    <w:rsid w:val="006D7B1D"/>
    <w:rsid w:val="006D7E56"/>
    <w:rsid w:val="006E029C"/>
    <w:rsid w:val="006E02DE"/>
    <w:rsid w:val="006E031B"/>
    <w:rsid w:val="006E035B"/>
    <w:rsid w:val="006E0368"/>
    <w:rsid w:val="006E0631"/>
    <w:rsid w:val="006E069D"/>
    <w:rsid w:val="006E06E6"/>
    <w:rsid w:val="006E074F"/>
    <w:rsid w:val="006E07B6"/>
    <w:rsid w:val="006E0B1C"/>
    <w:rsid w:val="006E0C7B"/>
    <w:rsid w:val="006E0DE9"/>
    <w:rsid w:val="006E0E97"/>
    <w:rsid w:val="006E10B5"/>
    <w:rsid w:val="006E12ED"/>
    <w:rsid w:val="006E1393"/>
    <w:rsid w:val="006E142B"/>
    <w:rsid w:val="006E1D5F"/>
    <w:rsid w:val="006E1E9C"/>
    <w:rsid w:val="006E1EE2"/>
    <w:rsid w:val="006E1EE9"/>
    <w:rsid w:val="006E2095"/>
    <w:rsid w:val="006E2130"/>
    <w:rsid w:val="006E2219"/>
    <w:rsid w:val="006E231C"/>
    <w:rsid w:val="006E2360"/>
    <w:rsid w:val="006E260A"/>
    <w:rsid w:val="006E2626"/>
    <w:rsid w:val="006E26C9"/>
    <w:rsid w:val="006E26DD"/>
    <w:rsid w:val="006E2A27"/>
    <w:rsid w:val="006E2CE2"/>
    <w:rsid w:val="006E2EEB"/>
    <w:rsid w:val="006E2F41"/>
    <w:rsid w:val="006E2F70"/>
    <w:rsid w:val="006E30C0"/>
    <w:rsid w:val="006E31E4"/>
    <w:rsid w:val="006E3589"/>
    <w:rsid w:val="006E35AC"/>
    <w:rsid w:val="006E3667"/>
    <w:rsid w:val="006E37CA"/>
    <w:rsid w:val="006E387D"/>
    <w:rsid w:val="006E3932"/>
    <w:rsid w:val="006E3B5C"/>
    <w:rsid w:val="006E3CF1"/>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EF4"/>
    <w:rsid w:val="006E4F2E"/>
    <w:rsid w:val="006E4F97"/>
    <w:rsid w:val="006E508B"/>
    <w:rsid w:val="006E50B4"/>
    <w:rsid w:val="006E5364"/>
    <w:rsid w:val="006E564F"/>
    <w:rsid w:val="006E57F8"/>
    <w:rsid w:val="006E5BCD"/>
    <w:rsid w:val="006E601D"/>
    <w:rsid w:val="006E60C9"/>
    <w:rsid w:val="006E628E"/>
    <w:rsid w:val="006E635C"/>
    <w:rsid w:val="006E63B0"/>
    <w:rsid w:val="006E6456"/>
    <w:rsid w:val="006E660B"/>
    <w:rsid w:val="006E663D"/>
    <w:rsid w:val="006E681A"/>
    <w:rsid w:val="006E68F0"/>
    <w:rsid w:val="006E6A90"/>
    <w:rsid w:val="006E6F59"/>
    <w:rsid w:val="006E7127"/>
    <w:rsid w:val="006E7165"/>
    <w:rsid w:val="006E746E"/>
    <w:rsid w:val="006E7473"/>
    <w:rsid w:val="006E77B9"/>
    <w:rsid w:val="006E7819"/>
    <w:rsid w:val="006E783B"/>
    <w:rsid w:val="006E79D3"/>
    <w:rsid w:val="006E7A78"/>
    <w:rsid w:val="006F00AA"/>
    <w:rsid w:val="006F0298"/>
    <w:rsid w:val="006F0456"/>
    <w:rsid w:val="006F0965"/>
    <w:rsid w:val="006F0A94"/>
    <w:rsid w:val="006F0D37"/>
    <w:rsid w:val="006F0DE3"/>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6A5"/>
    <w:rsid w:val="006F3787"/>
    <w:rsid w:val="006F3B73"/>
    <w:rsid w:val="006F3D66"/>
    <w:rsid w:val="006F4070"/>
    <w:rsid w:val="006F41E4"/>
    <w:rsid w:val="006F442D"/>
    <w:rsid w:val="006F44B7"/>
    <w:rsid w:val="006F44D9"/>
    <w:rsid w:val="006F47E1"/>
    <w:rsid w:val="006F4B2A"/>
    <w:rsid w:val="006F4C3A"/>
    <w:rsid w:val="006F4C72"/>
    <w:rsid w:val="006F4EC1"/>
    <w:rsid w:val="006F4F19"/>
    <w:rsid w:val="006F4F70"/>
    <w:rsid w:val="006F50C5"/>
    <w:rsid w:val="006F542B"/>
    <w:rsid w:val="006F5561"/>
    <w:rsid w:val="006F582C"/>
    <w:rsid w:val="006F59B9"/>
    <w:rsid w:val="006F610C"/>
    <w:rsid w:val="006F61A4"/>
    <w:rsid w:val="006F61AC"/>
    <w:rsid w:val="006F62F0"/>
    <w:rsid w:val="006F63F4"/>
    <w:rsid w:val="006F648E"/>
    <w:rsid w:val="006F679F"/>
    <w:rsid w:val="006F69D8"/>
    <w:rsid w:val="006F6C78"/>
    <w:rsid w:val="006F6CBD"/>
    <w:rsid w:val="006F6DC9"/>
    <w:rsid w:val="006F701B"/>
    <w:rsid w:val="006F741A"/>
    <w:rsid w:val="006F7467"/>
    <w:rsid w:val="006F7495"/>
    <w:rsid w:val="006F7619"/>
    <w:rsid w:val="006F7689"/>
    <w:rsid w:val="006F7756"/>
    <w:rsid w:val="006F7888"/>
    <w:rsid w:val="006F7DB0"/>
    <w:rsid w:val="007000C7"/>
    <w:rsid w:val="00700221"/>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B0C"/>
    <w:rsid w:val="00701B4F"/>
    <w:rsid w:val="00701E0C"/>
    <w:rsid w:val="00701F21"/>
    <w:rsid w:val="0070217F"/>
    <w:rsid w:val="00702226"/>
    <w:rsid w:val="00702339"/>
    <w:rsid w:val="00702535"/>
    <w:rsid w:val="007026A6"/>
    <w:rsid w:val="00702708"/>
    <w:rsid w:val="00702782"/>
    <w:rsid w:val="007029C5"/>
    <w:rsid w:val="007032F3"/>
    <w:rsid w:val="00703567"/>
    <w:rsid w:val="0070375C"/>
    <w:rsid w:val="00703BDA"/>
    <w:rsid w:val="00703BDF"/>
    <w:rsid w:val="00703C73"/>
    <w:rsid w:val="00704659"/>
    <w:rsid w:val="007047B6"/>
    <w:rsid w:val="007048B9"/>
    <w:rsid w:val="007048C9"/>
    <w:rsid w:val="00704A2E"/>
    <w:rsid w:val="00704A50"/>
    <w:rsid w:val="00704B28"/>
    <w:rsid w:val="00704E5C"/>
    <w:rsid w:val="00704F93"/>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834"/>
    <w:rsid w:val="00707910"/>
    <w:rsid w:val="00707ACB"/>
    <w:rsid w:val="00707D99"/>
    <w:rsid w:val="00707DBA"/>
    <w:rsid w:val="00707EB4"/>
    <w:rsid w:val="00707F6F"/>
    <w:rsid w:val="0071016A"/>
    <w:rsid w:val="0071022B"/>
    <w:rsid w:val="00710267"/>
    <w:rsid w:val="007103FF"/>
    <w:rsid w:val="00710459"/>
    <w:rsid w:val="0071055D"/>
    <w:rsid w:val="007106C1"/>
    <w:rsid w:val="007107F7"/>
    <w:rsid w:val="00710869"/>
    <w:rsid w:val="00710A0D"/>
    <w:rsid w:val="00710BCE"/>
    <w:rsid w:val="00710D25"/>
    <w:rsid w:val="00710DDC"/>
    <w:rsid w:val="00710E51"/>
    <w:rsid w:val="00711076"/>
    <w:rsid w:val="007111C5"/>
    <w:rsid w:val="007111F3"/>
    <w:rsid w:val="007113E8"/>
    <w:rsid w:val="007113EB"/>
    <w:rsid w:val="0071141F"/>
    <w:rsid w:val="0071148D"/>
    <w:rsid w:val="0071159D"/>
    <w:rsid w:val="00711782"/>
    <w:rsid w:val="00711847"/>
    <w:rsid w:val="0071186A"/>
    <w:rsid w:val="00711BBF"/>
    <w:rsid w:val="00711C6E"/>
    <w:rsid w:val="0071209D"/>
    <w:rsid w:val="00712130"/>
    <w:rsid w:val="00712141"/>
    <w:rsid w:val="00712488"/>
    <w:rsid w:val="007124C3"/>
    <w:rsid w:val="00712739"/>
    <w:rsid w:val="00712EAC"/>
    <w:rsid w:val="007134F7"/>
    <w:rsid w:val="00713602"/>
    <w:rsid w:val="0071362E"/>
    <w:rsid w:val="00713678"/>
    <w:rsid w:val="007136EF"/>
    <w:rsid w:val="00713751"/>
    <w:rsid w:val="00713A36"/>
    <w:rsid w:val="00713A5F"/>
    <w:rsid w:val="00713AA7"/>
    <w:rsid w:val="00713DC8"/>
    <w:rsid w:val="00713F7C"/>
    <w:rsid w:val="00713F7E"/>
    <w:rsid w:val="0071413E"/>
    <w:rsid w:val="00714167"/>
    <w:rsid w:val="00714352"/>
    <w:rsid w:val="007143A7"/>
    <w:rsid w:val="00714484"/>
    <w:rsid w:val="0071475E"/>
    <w:rsid w:val="00714888"/>
    <w:rsid w:val="007148F6"/>
    <w:rsid w:val="00714B8B"/>
    <w:rsid w:val="00714C7D"/>
    <w:rsid w:val="00714E91"/>
    <w:rsid w:val="00715179"/>
    <w:rsid w:val="007152F3"/>
    <w:rsid w:val="0071545A"/>
    <w:rsid w:val="007155E8"/>
    <w:rsid w:val="007155F2"/>
    <w:rsid w:val="00715C0C"/>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99B"/>
    <w:rsid w:val="007179AD"/>
    <w:rsid w:val="00717DD7"/>
    <w:rsid w:val="00717EF0"/>
    <w:rsid w:val="00717F26"/>
    <w:rsid w:val="00717F82"/>
    <w:rsid w:val="00717F92"/>
    <w:rsid w:val="0072007D"/>
    <w:rsid w:val="0072042A"/>
    <w:rsid w:val="00720829"/>
    <w:rsid w:val="007208B5"/>
    <w:rsid w:val="00720AC3"/>
    <w:rsid w:val="00720EBC"/>
    <w:rsid w:val="007210DF"/>
    <w:rsid w:val="0072118F"/>
    <w:rsid w:val="00721222"/>
    <w:rsid w:val="007212D5"/>
    <w:rsid w:val="00721369"/>
    <w:rsid w:val="007213A6"/>
    <w:rsid w:val="00721728"/>
    <w:rsid w:val="00721790"/>
    <w:rsid w:val="007218F7"/>
    <w:rsid w:val="00721918"/>
    <w:rsid w:val="00721A8E"/>
    <w:rsid w:val="00721C62"/>
    <w:rsid w:val="00722105"/>
    <w:rsid w:val="00722208"/>
    <w:rsid w:val="00722241"/>
    <w:rsid w:val="00722406"/>
    <w:rsid w:val="007224F4"/>
    <w:rsid w:val="007225DA"/>
    <w:rsid w:val="00722991"/>
    <w:rsid w:val="007229FD"/>
    <w:rsid w:val="00722C24"/>
    <w:rsid w:val="00722D13"/>
    <w:rsid w:val="00722FAA"/>
    <w:rsid w:val="007231B4"/>
    <w:rsid w:val="007233E6"/>
    <w:rsid w:val="007233EA"/>
    <w:rsid w:val="00723460"/>
    <w:rsid w:val="00723976"/>
    <w:rsid w:val="00723B96"/>
    <w:rsid w:val="00723D05"/>
    <w:rsid w:val="00724069"/>
    <w:rsid w:val="00724109"/>
    <w:rsid w:val="00724110"/>
    <w:rsid w:val="007246C0"/>
    <w:rsid w:val="00724730"/>
    <w:rsid w:val="007247F9"/>
    <w:rsid w:val="007247FC"/>
    <w:rsid w:val="00724831"/>
    <w:rsid w:val="00724902"/>
    <w:rsid w:val="00724A12"/>
    <w:rsid w:val="00724A2A"/>
    <w:rsid w:val="00724E8A"/>
    <w:rsid w:val="00724F65"/>
    <w:rsid w:val="00724F8F"/>
    <w:rsid w:val="00724FE4"/>
    <w:rsid w:val="00725550"/>
    <w:rsid w:val="00725858"/>
    <w:rsid w:val="007258C8"/>
    <w:rsid w:val="00725AC6"/>
    <w:rsid w:val="00725B1B"/>
    <w:rsid w:val="00725BDD"/>
    <w:rsid w:val="00725FEA"/>
    <w:rsid w:val="007260EB"/>
    <w:rsid w:val="00726176"/>
    <w:rsid w:val="007262B9"/>
    <w:rsid w:val="0072654E"/>
    <w:rsid w:val="00726649"/>
    <w:rsid w:val="00726727"/>
    <w:rsid w:val="00726824"/>
    <w:rsid w:val="0072683E"/>
    <w:rsid w:val="00726BBF"/>
    <w:rsid w:val="00726CD2"/>
    <w:rsid w:val="00726DE5"/>
    <w:rsid w:val="00726F0D"/>
    <w:rsid w:val="00726F39"/>
    <w:rsid w:val="007270ED"/>
    <w:rsid w:val="00727348"/>
    <w:rsid w:val="007273C6"/>
    <w:rsid w:val="00727474"/>
    <w:rsid w:val="0072787E"/>
    <w:rsid w:val="007278B0"/>
    <w:rsid w:val="00727A5A"/>
    <w:rsid w:val="00727B04"/>
    <w:rsid w:val="00727DDE"/>
    <w:rsid w:val="00727E79"/>
    <w:rsid w:val="00727F3F"/>
    <w:rsid w:val="00727FE5"/>
    <w:rsid w:val="0073001D"/>
    <w:rsid w:val="007300EA"/>
    <w:rsid w:val="007303BB"/>
    <w:rsid w:val="007304BA"/>
    <w:rsid w:val="00730639"/>
    <w:rsid w:val="0073075A"/>
    <w:rsid w:val="00730795"/>
    <w:rsid w:val="00730870"/>
    <w:rsid w:val="0073098B"/>
    <w:rsid w:val="00730A6F"/>
    <w:rsid w:val="00730B31"/>
    <w:rsid w:val="00730C61"/>
    <w:rsid w:val="00730E1E"/>
    <w:rsid w:val="00731008"/>
    <w:rsid w:val="00731507"/>
    <w:rsid w:val="00731599"/>
    <w:rsid w:val="00731674"/>
    <w:rsid w:val="00731AB1"/>
    <w:rsid w:val="00731AC6"/>
    <w:rsid w:val="00731B21"/>
    <w:rsid w:val="00731CE7"/>
    <w:rsid w:val="00732096"/>
    <w:rsid w:val="0073225B"/>
    <w:rsid w:val="0073250B"/>
    <w:rsid w:val="007325F1"/>
    <w:rsid w:val="0073276C"/>
    <w:rsid w:val="007327F4"/>
    <w:rsid w:val="00732961"/>
    <w:rsid w:val="0073299F"/>
    <w:rsid w:val="00732A33"/>
    <w:rsid w:val="00732D9C"/>
    <w:rsid w:val="00732ECC"/>
    <w:rsid w:val="00732FD5"/>
    <w:rsid w:val="0073336B"/>
    <w:rsid w:val="007334B3"/>
    <w:rsid w:val="00733581"/>
    <w:rsid w:val="007335F4"/>
    <w:rsid w:val="00733650"/>
    <w:rsid w:val="0073368B"/>
    <w:rsid w:val="0073376F"/>
    <w:rsid w:val="00733793"/>
    <w:rsid w:val="0073399E"/>
    <w:rsid w:val="00733D32"/>
    <w:rsid w:val="00733D7D"/>
    <w:rsid w:val="00733FB7"/>
    <w:rsid w:val="007340D1"/>
    <w:rsid w:val="007341C9"/>
    <w:rsid w:val="007343C2"/>
    <w:rsid w:val="0073454A"/>
    <w:rsid w:val="007347E6"/>
    <w:rsid w:val="00734B84"/>
    <w:rsid w:val="00734D15"/>
    <w:rsid w:val="00734D80"/>
    <w:rsid w:val="00734FF9"/>
    <w:rsid w:val="00735082"/>
    <w:rsid w:val="0073509B"/>
    <w:rsid w:val="007350FB"/>
    <w:rsid w:val="007351F2"/>
    <w:rsid w:val="00735363"/>
    <w:rsid w:val="007355F4"/>
    <w:rsid w:val="00735666"/>
    <w:rsid w:val="007357C9"/>
    <w:rsid w:val="007357D1"/>
    <w:rsid w:val="00735B81"/>
    <w:rsid w:val="00735BAD"/>
    <w:rsid w:val="00735BC7"/>
    <w:rsid w:val="00735DD3"/>
    <w:rsid w:val="00735E22"/>
    <w:rsid w:val="00735E51"/>
    <w:rsid w:val="00735E6D"/>
    <w:rsid w:val="00735F56"/>
    <w:rsid w:val="00735F88"/>
    <w:rsid w:val="00736271"/>
    <w:rsid w:val="007364F0"/>
    <w:rsid w:val="00736713"/>
    <w:rsid w:val="0073678F"/>
    <w:rsid w:val="00736A8E"/>
    <w:rsid w:val="00737269"/>
    <w:rsid w:val="00737291"/>
    <w:rsid w:val="0073745A"/>
    <w:rsid w:val="00737571"/>
    <w:rsid w:val="007377AB"/>
    <w:rsid w:val="00737B3E"/>
    <w:rsid w:val="00737BF5"/>
    <w:rsid w:val="00737C12"/>
    <w:rsid w:val="00737C1B"/>
    <w:rsid w:val="00737F27"/>
    <w:rsid w:val="00737FC6"/>
    <w:rsid w:val="007401AB"/>
    <w:rsid w:val="007403AB"/>
    <w:rsid w:val="00740564"/>
    <w:rsid w:val="007405E3"/>
    <w:rsid w:val="0074069F"/>
    <w:rsid w:val="0074089A"/>
    <w:rsid w:val="00740BCB"/>
    <w:rsid w:val="00740CA2"/>
    <w:rsid w:val="00740D0B"/>
    <w:rsid w:val="00740F3D"/>
    <w:rsid w:val="00740FA9"/>
    <w:rsid w:val="00741015"/>
    <w:rsid w:val="007410AD"/>
    <w:rsid w:val="007410F8"/>
    <w:rsid w:val="0074118B"/>
    <w:rsid w:val="00741213"/>
    <w:rsid w:val="0074128D"/>
    <w:rsid w:val="0074139D"/>
    <w:rsid w:val="007413E1"/>
    <w:rsid w:val="0074146C"/>
    <w:rsid w:val="0074154C"/>
    <w:rsid w:val="0074157A"/>
    <w:rsid w:val="007415B4"/>
    <w:rsid w:val="00741A73"/>
    <w:rsid w:val="00741D2D"/>
    <w:rsid w:val="00741E84"/>
    <w:rsid w:val="00741F08"/>
    <w:rsid w:val="0074216E"/>
    <w:rsid w:val="00742461"/>
    <w:rsid w:val="00742797"/>
    <w:rsid w:val="00742980"/>
    <w:rsid w:val="00742D7B"/>
    <w:rsid w:val="00742DC5"/>
    <w:rsid w:val="00742E6C"/>
    <w:rsid w:val="00742FE5"/>
    <w:rsid w:val="007430E8"/>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44"/>
    <w:rsid w:val="00744563"/>
    <w:rsid w:val="007445D0"/>
    <w:rsid w:val="007448FA"/>
    <w:rsid w:val="007448FC"/>
    <w:rsid w:val="007449D8"/>
    <w:rsid w:val="00744A66"/>
    <w:rsid w:val="00744E6A"/>
    <w:rsid w:val="00744F4C"/>
    <w:rsid w:val="00745194"/>
    <w:rsid w:val="00745385"/>
    <w:rsid w:val="00745ABA"/>
    <w:rsid w:val="00745D6B"/>
    <w:rsid w:val="00745D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89"/>
    <w:rsid w:val="007500B6"/>
    <w:rsid w:val="00750130"/>
    <w:rsid w:val="0075013E"/>
    <w:rsid w:val="00750814"/>
    <w:rsid w:val="00750869"/>
    <w:rsid w:val="0075098E"/>
    <w:rsid w:val="00750ABA"/>
    <w:rsid w:val="00750CEB"/>
    <w:rsid w:val="00750E02"/>
    <w:rsid w:val="00751012"/>
    <w:rsid w:val="0075101A"/>
    <w:rsid w:val="0075108D"/>
    <w:rsid w:val="007510FE"/>
    <w:rsid w:val="0075137E"/>
    <w:rsid w:val="007513F1"/>
    <w:rsid w:val="00751634"/>
    <w:rsid w:val="007517A5"/>
    <w:rsid w:val="00751900"/>
    <w:rsid w:val="00751A27"/>
    <w:rsid w:val="00751BCA"/>
    <w:rsid w:val="00751C2F"/>
    <w:rsid w:val="00751D5A"/>
    <w:rsid w:val="00751E1A"/>
    <w:rsid w:val="00751EB4"/>
    <w:rsid w:val="00751F4C"/>
    <w:rsid w:val="00751F5F"/>
    <w:rsid w:val="0075201E"/>
    <w:rsid w:val="007520EA"/>
    <w:rsid w:val="0075240E"/>
    <w:rsid w:val="00752415"/>
    <w:rsid w:val="00752579"/>
    <w:rsid w:val="0075265C"/>
    <w:rsid w:val="007526B4"/>
    <w:rsid w:val="007527BA"/>
    <w:rsid w:val="007527E2"/>
    <w:rsid w:val="00752811"/>
    <w:rsid w:val="0075289D"/>
    <w:rsid w:val="007529B2"/>
    <w:rsid w:val="00752A00"/>
    <w:rsid w:val="00752B5A"/>
    <w:rsid w:val="00752C7B"/>
    <w:rsid w:val="00753013"/>
    <w:rsid w:val="0075311F"/>
    <w:rsid w:val="00753909"/>
    <w:rsid w:val="00753990"/>
    <w:rsid w:val="00753CE0"/>
    <w:rsid w:val="00753DC2"/>
    <w:rsid w:val="00753DF4"/>
    <w:rsid w:val="00754077"/>
    <w:rsid w:val="00754351"/>
    <w:rsid w:val="00754444"/>
    <w:rsid w:val="007544C8"/>
    <w:rsid w:val="0075451D"/>
    <w:rsid w:val="007546E5"/>
    <w:rsid w:val="00754782"/>
    <w:rsid w:val="0075479E"/>
    <w:rsid w:val="00754AD6"/>
    <w:rsid w:val="00754DD3"/>
    <w:rsid w:val="00754F01"/>
    <w:rsid w:val="00755097"/>
    <w:rsid w:val="00755223"/>
    <w:rsid w:val="0075523C"/>
    <w:rsid w:val="007554BB"/>
    <w:rsid w:val="0075567D"/>
    <w:rsid w:val="00755830"/>
    <w:rsid w:val="0075589D"/>
    <w:rsid w:val="007558E5"/>
    <w:rsid w:val="007559AB"/>
    <w:rsid w:val="007559C4"/>
    <w:rsid w:val="007559F9"/>
    <w:rsid w:val="00755AC6"/>
    <w:rsid w:val="00755B50"/>
    <w:rsid w:val="00755CE4"/>
    <w:rsid w:val="00755D45"/>
    <w:rsid w:val="00755E8A"/>
    <w:rsid w:val="00755F2D"/>
    <w:rsid w:val="00755FF7"/>
    <w:rsid w:val="00756249"/>
    <w:rsid w:val="007562FA"/>
    <w:rsid w:val="007564F4"/>
    <w:rsid w:val="00756699"/>
    <w:rsid w:val="00756784"/>
    <w:rsid w:val="00756792"/>
    <w:rsid w:val="00756D96"/>
    <w:rsid w:val="00756EAC"/>
    <w:rsid w:val="00756EE5"/>
    <w:rsid w:val="00757421"/>
    <w:rsid w:val="007574B2"/>
    <w:rsid w:val="007578D0"/>
    <w:rsid w:val="00757A5A"/>
    <w:rsid w:val="00757A6A"/>
    <w:rsid w:val="00757ED9"/>
    <w:rsid w:val="007600AC"/>
    <w:rsid w:val="00760385"/>
    <w:rsid w:val="007605D1"/>
    <w:rsid w:val="007607D2"/>
    <w:rsid w:val="007609F8"/>
    <w:rsid w:val="00760B58"/>
    <w:rsid w:val="00760CCF"/>
    <w:rsid w:val="00760E45"/>
    <w:rsid w:val="00760EA0"/>
    <w:rsid w:val="00760FA5"/>
    <w:rsid w:val="00760FC2"/>
    <w:rsid w:val="007615DD"/>
    <w:rsid w:val="00761689"/>
    <w:rsid w:val="00761935"/>
    <w:rsid w:val="0076196E"/>
    <w:rsid w:val="00761AB8"/>
    <w:rsid w:val="00761EFC"/>
    <w:rsid w:val="0076203B"/>
    <w:rsid w:val="00762285"/>
    <w:rsid w:val="00762384"/>
    <w:rsid w:val="00762401"/>
    <w:rsid w:val="00762A5F"/>
    <w:rsid w:val="00762A99"/>
    <w:rsid w:val="00762AB9"/>
    <w:rsid w:val="007630EE"/>
    <w:rsid w:val="0076311C"/>
    <w:rsid w:val="007631A7"/>
    <w:rsid w:val="00763330"/>
    <w:rsid w:val="0076348C"/>
    <w:rsid w:val="007634B8"/>
    <w:rsid w:val="0076352A"/>
    <w:rsid w:val="007635B1"/>
    <w:rsid w:val="00763630"/>
    <w:rsid w:val="00763680"/>
    <w:rsid w:val="0076379F"/>
    <w:rsid w:val="00763806"/>
    <w:rsid w:val="007638C5"/>
    <w:rsid w:val="007638FB"/>
    <w:rsid w:val="007639A0"/>
    <w:rsid w:val="00763A6C"/>
    <w:rsid w:val="00763AA3"/>
    <w:rsid w:val="00763C23"/>
    <w:rsid w:val="00763D67"/>
    <w:rsid w:val="00763E9E"/>
    <w:rsid w:val="00763FB9"/>
    <w:rsid w:val="00764154"/>
    <w:rsid w:val="00764314"/>
    <w:rsid w:val="007643F9"/>
    <w:rsid w:val="007647CF"/>
    <w:rsid w:val="00764890"/>
    <w:rsid w:val="00764D20"/>
    <w:rsid w:val="00764E0A"/>
    <w:rsid w:val="00764F8E"/>
    <w:rsid w:val="007651B7"/>
    <w:rsid w:val="00765355"/>
    <w:rsid w:val="00765618"/>
    <w:rsid w:val="007658D7"/>
    <w:rsid w:val="007659F9"/>
    <w:rsid w:val="00765A1A"/>
    <w:rsid w:val="00765DDD"/>
    <w:rsid w:val="00766052"/>
    <w:rsid w:val="00766238"/>
    <w:rsid w:val="007665B3"/>
    <w:rsid w:val="00766743"/>
    <w:rsid w:val="00766825"/>
    <w:rsid w:val="00766AFF"/>
    <w:rsid w:val="00766C9C"/>
    <w:rsid w:val="00766CD0"/>
    <w:rsid w:val="00766D6E"/>
    <w:rsid w:val="00766E07"/>
    <w:rsid w:val="00766F4C"/>
    <w:rsid w:val="00767245"/>
    <w:rsid w:val="00767588"/>
    <w:rsid w:val="007677EA"/>
    <w:rsid w:val="0076785B"/>
    <w:rsid w:val="007678DC"/>
    <w:rsid w:val="007679DA"/>
    <w:rsid w:val="00767A8E"/>
    <w:rsid w:val="00767EB3"/>
    <w:rsid w:val="00767EB6"/>
    <w:rsid w:val="00770041"/>
    <w:rsid w:val="0077013E"/>
    <w:rsid w:val="0077017E"/>
    <w:rsid w:val="00770723"/>
    <w:rsid w:val="00770A56"/>
    <w:rsid w:val="00770CC3"/>
    <w:rsid w:val="00770CE0"/>
    <w:rsid w:val="00770EC1"/>
    <w:rsid w:val="00770F4C"/>
    <w:rsid w:val="00771031"/>
    <w:rsid w:val="00771086"/>
    <w:rsid w:val="00771170"/>
    <w:rsid w:val="0077141E"/>
    <w:rsid w:val="0077159D"/>
    <w:rsid w:val="00771845"/>
    <w:rsid w:val="007718C7"/>
    <w:rsid w:val="00771982"/>
    <w:rsid w:val="007719C2"/>
    <w:rsid w:val="007719CE"/>
    <w:rsid w:val="007719E6"/>
    <w:rsid w:val="00771EC5"/>
    <w:rsid w:val="00771ECB"/>
    <w:rsid w:val="00771F73"/>
    <w:rsid w:val="0077217B"/>
    <w:rsid w:val="007722D0"/>
    <w:rsid w:val="007725FF"/>
    <w:rsid w:val="007728AF"/>
    <w:rsid w:val="00772C46"/>
    <w:rsid w:val="00772D89"/>
    <w:rsid w:val="00772FAC"/>
    <w:rsid w:val="0077346C"/>
    <w:rsid w:val="0077346E"/>
    <w:rsid w:val="00773506"/>
    <w:rsid w:val="007735CB"/>
    <w:rsid w:val="007736B7"/>
    <w:rsid w:val="00773769"/>
    <w:rsid w:val="00773947"/>
    <w:rsid w:val="00773F54"/>
    <w:rsid w:val="00773F6D"/>
    <w:rsid w:val="00773FBD"/>
    <w:rsid w:val="0077404E"/>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60DE"/>
    <w:rsid w:val="00776579"/>
    <w:rsid w:val="0077678F"/>
    <w:rsid w:val="00776860"/>
    <w:rsid w:val="0077687A"/>
    <w:rsid w:val="00776C6C"/>
    <w:rsid w:val="00776CBB"/>
    <w:rsid w:val="00776CD5"/>
    <w:rsid w:val="00776CE8"/>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CD4"/>
    <w:rsid w:val="00780E6C"/>
    <w:rsid w:val="0078104C"/>
    <w:rsid w:val="00781211"/>
    <w:rsid w:val="00781328"/>
    <w:rsid w:val="00781336"/>
    <w:rsid w:val="0078151B"/>
    <w:rsid w:val="0078162A"/>
    <w:rsid w:val="007816FE"/>
    <w:rsid w:val="007817FE"/>
    <w:rsid w:val="007818B1"/>
    <w:rsid w:val="00781CBC"/>
    <w:rsid w:val="00781CE5"/>
    <w:rsid w:val="00781E9B"/>
    <w:rsid w:val="00781FCE"/>
    <w:rsid w:val="00781FEE"/>
    <w:rsid w:val="007821CD"/>
    <w:rsid w:val="00782268"/>
    <w:rsid w:val="007824DF"/>
    <w:rsid w:val="00782695"/>
    <w:rsid w:val="00782781"/>
    <w:rsid w:val="007827AF"/>
    <w:rsid w:val="0078280F"/>
    <w:rsid w:val="00782B53"/>
    <w:rsid w:val="00783034"/>
    <w:rsid w:val="00783247"/>
    <w:rsid w:val="007833A2"/>
    <w:rsid w:val="007834F8"/>
    <w:rsid w:val="00783829"/>
    <w:rsid w:val="00783928"/>
    <w:rsid w:val="00783A63"/>
    <w:rsid w:val="00783A9C"/>
    <w:rsid w:val="00783B2C"/>
    <w:rsid w:val="00783DA9"/>
    <w:rsid w:val="00783EDD"/>
    <w:rsid w:val="00784026"/>
    <w:rsid w:val="0078408E"/>
    <w:rsid w:val="00784388"/>
    <w:rsid w:val="007843A4"/>
    <w:rsid w:val="007844BA"/>
    <w:rsid w:val="00784546"/>
    <w:rsid w:val="0078457E"/>
    <w:rsid w:val="00784907"/>
    <w:rsid w:val="0078494A"/>
    <w:rsid w:val="007849DD"/>
    <w:rsid w:val="00784B7B"/>
    <w:rsid w:val="00784CF8"/>
    <w:rsid w:val="00784F4E"/>
    <w:rsid w:val="00785018"/>
    <w:rsid w:val="00785154"/>
    <w:rsid w:val="0078522D"/>
    <w:rsid w:val="00785257"/>
    <w:rsid w:val="007852D7"/>
    <w:rsid w:val="00785460"/>
    <w:rsid w:val="007855C2"/>
    <w:rsid w:val="00785882"/>
    <w:rsid w:val="00785907"/>
    <w:rsid w:val="007859C3"/>
    <w:rsid w:val="00785ACA"/>
    <w:rsid w:val="00785B84"/>
    <w:rsid w:val="00786077"/>
    <w:rsid w:val="007860D3"/>
    <w:rsid w:val="007866CC"/>
    <w:rsid w:val="00786A9C"/>
    <w:rsid w:val="00786C14"/>
    <w:rsid w:val="00786D92"/>
    <w:rsid w:val="00786EAD"/>
    <w:rsid w:val="00787089"/>
    <w:rsid w:val="007870FF"/>
    <w:rsid w:val="00787814"/>
    <w:rsid w:val="00787973"/>
    <w:rsid w:val="007879DF"/>
    <w:rsid w:val="007879E3"/>
    <w:rsid w:val="00787A92"/>
    <w:rsid w:val="00787ACC"/>
    <w:rsid w:val="00787CE3"/>
    <w:rsid w:val="00787D04"/>
    <w:rsid w:val="00787DB7"/>
    <w:rsid w:val="00787F67"/>
    <w:rsid w:val="00787FF8"/>
    <w:rsid w:val="00790344"/>
    <w:rsid w:val="00790496"/>
    <w:rsid w:val="007905CA"/>
    <w:rsid w:val="0079068E"/>
    <w:rsid w:val="00790827"/>
    <w:rsid w:val="007908E8"/>
    <w:rsid w:val="00790AFC"/>
    <w:rsid w:val="00790B80"/>
    <w:rsid w:val="00790CFF"/>
    <w:rsid w:val="00790D02"/>
    <w:rsid w:val="00790D56"/>
    <w:rsid w:val="00790FB0"/>
    <w:rsid w:val="00791273"/>
    <w:rsid w:val="007912C9"/>
    <w:rsid w:val="00791819"/>
    <w:rsid w:val="007918A2"/>
    <w:rsid w:val="00791943"/>
    <w:rsid w:val="00791A48"/>
    <w:rsid w:val="00791A8D"/>
    <w:rsid w:val="00791AED"/>
    <w:rsid w:val="00791C0B"/>
    <w:rsid w:val="00791DFB"/>
    <w:rsid w:val="00791F3F"/>
    <w:rsid w:val="00792035"/>
    <w:rsid w:val="0079208F"/>
    <w:rsid w:val="00792092"/>
    <w:rsid w:val="007923B7"/>
    <w:rsid w:val="00792572"/>
    <w:rsid w:val="007927B4"/>
    <w:rsid w:val="007927BA"/>
    <w:rsid w:val="00792D06"/>
    <w:rsid w:val="00792D3A"/>
    <w:rsid w:val="00792D40"/>
    <w:rsid w:val="00792D56"/>
    <w:rsid w:val="00792FD2"/>
    <w:rsid w:val="0079316E"/>
    <w:rsid w:val="007931B7"/>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86D"/>
    <w:rsid w:val="00795C0B"/>
    <w:rsid w:val="00795CA8"/>
    <w:rsid w:val="00795D23"/>
    <w:rsid w:val="00795E8A"/>
    <w:rsid w:val="0079629C"/>
    <w:rsid w:val="00796380"/>
    <w:rsid w:val="0079642E"/>
    <w:rsid w:val="007965AC"/>
    <w:rsid w:val="0079667B"/>
    <w:rsid w:val="0079674A"/>
    <w:rsid w:val="00796A7B"/>
    <w:rsid w:val="00796AAC"/>
    <w:rsid w:val="00796B74"/>
    <w:rsid w:val="00796C27"/>
    <w:rsid w:val="00796D57"/>
    <w:rsid w:val="00796D59"/>
    <w:rsid w:val="00796F09"/>
    <w:rsid w:val="00796F81"/>
    <w:rsid w:val="00796F9D"/>
    <w:rsid w:val="007972E3"/>
    <w:rsid w:val="00797354"/>
    <w:rsid w:val="00797393"/>
    <w:rsid w:val="00797592"/>
    <w:rsid w:val="00797672"/>
    <w:rsid w:val="00797686"/>
    <w:rsid w:val="0079775D"/>
    <w:rsid w:val="00797862"/>
    <w:rsid w:val="00797893"/>
    <w:rsid w:val="007978D1"/>
    <w:rsid w:val="0079790F"/>
    <w:rsid w:val="00797DE8"/>
    <w:rsid w:val="00797FDA"/>
    <w:rsid w:val="007A0062"/>
    <w:rsid w:val="007A0104"/>
    <w:rsid w:val="007A010D"/>
    <w:rsid w:val="007A02CC"/>
    <w:rsid w:val="007A02E9"/>
    <w:rsid w:val="007A02F7"/>
    <w:rsid w:val="007A039E"/>
    <w:rsid w:val="007A05A1"/>
    <w:rsid w:val="007A06A4"/>
    <w:rsid w:val="007A0D15"/>
    <w:rsid w:val="007A0DD6"/>
    <w:rsid w:val="007A0ECE"/>
    <w:rsid w:val="007A117C"/>
    <w:rsid w:val="007A1431"/>
    <w:rsid w:val="007A14E1"/>
    <w:rsid w:val="007A1678"/>
    <w:rsid w:val="007A17CB"/>
    <w:rsid w:val="007A18A7"/>
    <w:rsid w:val="007A197F"/>
    <w:rsid w:val="007A1E5D"/>
    <w:rsid w:val="007A1FE7"/>
    <w:rsid w:val="007A2100"/>
    <w:rsid w:val="007A21B7"/>
    <w:rsid w:val="007A22B0"/>
    <w:rsid w:val="007A22BC"/>
    <w:rsid w:val="007A245C"/>
    <w:rsid w:val="007A254E"/>
    <w:rsid w:val="007A25D2"/>
    <w:rsid w:val="007A261A"/>
    <w:rsid w:val="007A2AAA"/>
    <w:rsid w:val="007A2B64"/>
    <w:rsid w:val="007A2DB4"/>
    <w:rsid w:val="007A2DC0"/>
    <w:rsid w:val="007A3017"/>
    <w:rsid w:val="007A30BE"/>
    <w:rsid w:val="007A318A"/>
    <w:rsid w:val="007A31F1"/>
    <w:rsid w:val="007A35B9"/>
    <w:rsid w:val="007A35F3"/>
    <w:rsid w:val="007A3895"/>
    <w:rsid w:val="007A38AD"/>
    <w:rsid w:val="007A3A4E"/>
    <w:rsid w:val="007A3AC3"/>
    <w:rsid w:val="007A3BF7"/>
    <w:rsid w:val="007A3DF0"/>
    <w:rsid w:val="007A3FAA"/>
    <w:rsid w:val="007A41C6"/>
    <w:rsid w:val="007A41F0"/>
    <w:rsid w:val="007A4258"/>
    <w:rsid w:val="007A42E6"/>
    <w:rsid w:val="007A454F"/>
    <w:rsid w:val="007A45EE"/>
    <w:rsid w:val="007A4658"/>
    <w:rsid w:val="007A4679"/>
    <w:rsid w:val="007A4BB1"/>
    <w:rsid w:val="007A4C6F"/>
    <w:rsid w:val="007A4D38"/>
    <w:rsid w:val="007A4DA0"/>
    <w:rsid w:val="007A52F9"/>
    <w:rsid w:val="007A532C"/>
    <w:rsid w:val="007A550A"/>
    <w:rsid w:val="007A55D9"/>
    <w:rsid w:val="007A5707"/>
    <w:rsid w:val="007A5710"/>
    <w:rsid w:val="007A5D6B"/>
    <w:rsid w:val="007A60AC"/>
    <w:rsid w:val="007A61A2"/>
    <w:rsid w:val="007A61E7"/>
    <w:rsid w:val="007A6225"/>
    <w:rsid w:val="007A628C"/>
    <w:rsid w:val="007A635C"/>
    <w:rsid w:val="007A6409"/>
    <w:rsid w:val="007A6623"/>
    <w:rsid w:val="007A6652"/>
    <w:rsid w:val="007A6695"/>
    <w:rsid w:val="007A68BB"/>
    <w:rsid w:val="007A6980"/>
    <w:rsid w:val="007A6B3B"/>
    <w:rsid w:val="007A6BDB"/>
    <w:rsid w:val="007A6C37"/>
    <w:rsid w:val="007A6CC1"/>
    <w:rsid w:val="007A6E44"/>
    <w:rsid w:val="007A6F2D"/>
    <w:rsid w:val="007A7012"/>
    <w:rsid w:val="007A72AF"/>
    <w:rsid w:val="007A7472"/>
    <w:rsid w:val="007A747F"/>
    <w:rsid w:val="007A76CD"/>
    <w:rsid w:val="007A7908"/>
    <w:rsid w:val="007A799C"/>
    <w:rsid w:val="007A79D2"/>
    <w:rsid w:val="007A7A4C"/>
    <w:rsid w:val="007A7B4A"/>
    <w:rsid w:val="007B00E4"/>
    <w:rsid w:val="007B01A0"/>
    <w:rsid w:val="007B029C"/>
    <w:rsid w:val="007B02A4"/>
    <w:rsid w:val="007B03D7"/>
    <w:rsid w:val="007B0410"/>
    <w:rsid w:val="007B0577"/>
    <w:rsid w:val="007B0583"/>
    <w:rsid w:val="007B0A02"/>
    <w:rsid w:val="007B0A4A"/>
    <w:rsid w:val="007B0B3A"/>
    <w:rsid w:val="007B0E8A"/>
    <w:rsid w:val="007B0FCB"/>
    <w:rsid w:val="007B1063"/>
    <w:rsid w:val="007B10EE"/>
    <w:rsid w:val="007B1182"/>
    <w:rsid w:val="007B11BA"/>
    <w:rsid w:val="007B11CA"/>
    <w:rsid w:val="007B12C2"/>
    <w:rsid w:val="007B14E8"/>
    <w:rsid w:val="007B157C"/>
    <w:rsid w:val="007B164B"/>
    <w:rsid w:val="007B180D"/>
    <w:rsid w:val="007B1828"/>
    <w:rsid w:val="007B195E"/>
    <w:rsid w:val="007B1A14"/>
    <w:rsid w:val="007B1AFE"/>
    <w:rsid w:val="007B1D0E"/>
    <w:rsid w:val="007B1F76"/>
    <w:rsid w:val="007B203D"/>
    <w:rsid w:val="007B21CA"/>
    <w:rsid w:val="007B244E"/>
    <w:rsid w:val="007B2796"/>
    <w:rsid w:val="007B282E"/>
    <w:rsid w:val="007B2868"/>
    <w:rsid w:val="007B2895"/>
    <w:rsid w:val="007B2A1D"/>
    <w:rsid w:val="007B2A92"/>
    <w:rsid w:val="007B2B33"/>
    <w:rsid w:val="007B2B7C"/>
    <w:rsid w:val="007B2BDF"/>
    <w:rsid w:val="007B2D21"/>
    <w:rsid w:val="007B2F8A"/>
    <w:rsid w:val="007B3224"/>
    <w:rsid w:val="007B32FF"/>
    <w:rsid w:val="007B362B"/>
    <w:rsid w:val="007B3813"/>
    <w:rsid w:val="007B3B2B"/>
    <w:rsid w:val="007B3E65"/>
    <w:rsid w:val="007B4078"/>
    <w:rsid w:val="007B4257"/>
    <w:rsid w:val="007B439F"/>
    <w:rsid w:val="007B457E"/>
    <w:rsid w:val="007B4899"/>
    <w:rsid w:val="007B4A45"/>
    <w:rsid w:val="007B4BBA"/>
    <w:rsid w:val="007B4E83"/>
    <w:rsid w:val="007B4F68"/>
    <w:rsid w:val="007B5025"/>
    <w:rsid w:val="007B525D"/>
    <w:rsid w:val="007B52F5"/>
    <w:rsid w:val="007B56B8"/>
    <w:rsid w:val="007B5863"/>
    <w:rsid w:val="007B5870"/>
    <w:rsid w:val="007B593C"/>
    <w:rsid w:val="007B5BE3"/>
    <w:rsid w:val="007B5D5D"/>
    <w:rsid w:val="007B5DE9"/>
    <w:rsid w:val="007B5DF8"/>
    <w:rsid w:val="007B5E66"/>
    <w:rsid w:val="007B60AD"/>
    <w:rsid w:val="007B6214"/>
    <w:rsid w:val="007B6271"/>
    <w:rsid w:val="007B6412"/>
    <w:rsid w:val="007B645A"/>
    <w:rsid w:val="007B64B1"/>
    <w:rsid w:val="007B69A8"/>
    <w:rsid w:val="007B6ABA"/>
    <w:rsid w:val="007B6F33"/>
    <w:rsid w:val="007B7081"/>
    <w:rsid w:val="007B70DF"/>
    <w:rsid w:val="007B7344"/>
    <w:rsid w:val="007B7396"/>
    <w:rsid w:val="007B7448"/>
    <w:rsid w:val="007B778B"/>
    <w:rsid w:val="007B7B0F"/>
    <w:rsid w:val="007B7C04"/>
    <w:rsid w:val="007B7CE5"/>
    <w:rsid w:val="007B7E83"/>
    <w:rsid w:val="007B7F6B"/>
    <w:rsid w:val="007C02AC"/>
    <w:rsid w:val="007C031C"/>
    <w:rsid w:val="007C040C"/>
    <w:rsid w:val="007C0620"/>
    <w:rsid w:val="007C06E0"/>
    <w:rsid w:val="007C09CE"/>
    <w:rsid w:val="007C0BCC"/>
    <w:rsid w:val="007C0DAA"/>
    <w:rsid w:val="007C1496"/>
    <w:rsid w:val="007C1554"/>
    <w:rsid w:val="007C159F"/>
    <w:rsid w:val="007C15E8"/>
    <w:rsid w:val="007C1843"/>
    <w:rsid w:val="007C1A92"/>
    <w:rsid w:val="007C1D15"/>
    <w:rsid w:val="007C1E19"/>
    <w:rsid w:val="007C1EA1"/>
    <w:rsid w:val="007C2098"/>
    <w:rsid w:val="007C23E0"/>
    <w:rsid w:val="007C25ED"/>
    <w:rsid w:val="007C266B"/>
    <w:rsid w:val="007C2670"/>
    <w:rsid w:val="007C26AF"/>
    <w:rsid w:val="007C2AAA"/>
    <w:rsid w:val="007C2AAC"/>
    <w:rsid w:val="007C2C32"/>
    <w:rsid w:val="007C2D8C"/>
    <w:rsid w:val="007C30DB"/>
    <w:rsid w:val="007C317B"/>
    <w:rsid w:val="007C3183"/>
    <w:rsid w:val="007C34FC"/>
    <w:rsid w:val="007C368B"/>
    <w:rsid w:val="007C36E1"/>
    <w:rsid w:val="007C3AC6"/>
    <w:rsid w:val="007C3BE7"/>
    <w:rsid w:val="007C3D6E"/>
    <w:rsid w:val="007C3DA8"/>
    <w:rsid w:val="007C4073"/>
    <w:rsid w:val="007C40F5"/>
    <w:rsid w:val="007C4190"/>
    <w:rsid w:val="007C42C8"/>
    <w:rsid w:val="007C4661"/>
    <w:rsid w:val="007C46E3"/>
    <w:rsid w:val="007C47C5"/>
    <w:rsid w:val="007C4EE3"/>
    <w:rsid w:val="007C4EFE"/>
    <w:rsid w:val="007C5063"/>
    <w:rsid w:val="007C5181"/>
    <w:rsid w:val="007C5267"/>
    <w:rsid w:val="007C5374"/>
    <w:rsid w:val="007C55AC"/>
    <w:rsid w:val="007C564B"/>
    <w:rsid w:val="007C56CF"/>
    <w:rsid w:val="007C5772"/>
    <w:rsid w:val="007C5A32"/>
    <w:rsid w:val="007C5AAA"/>
    <w:rsid w:val="007C5AC6"/>
    <w:rsid w:val="007C5C0C"/>
    <w:rsid w:val="007C6052"/>
    <w:rsid w:val="007C6074"/>
    <w:rsid w:val="007C609E"/>
    <w:rsid w:val="007C611D"/>
    <w:rsid w:val="007C6347"/>
    <w:rsid w:val="007C637B"/>
    <w:rsid w:val="007C6454"/>
    <w:rsid w:val="007C6787"/>
    <w:rsid w:val="007C67C2"/>
    <w:rsid w:val="007C69A4"/>
    <w:rsid w:val="007C6BA2"/>
    <w:rsid w:val="007C6BC6"/>
    <w:rsid w:val="007C6D2B"/>
    <w:rsid w:val="007C6E0D"/>
    <w:rsid w:val="007C6F81"/>
    <w:rsid w:val="007C7179"/>
    <w:rsid w:val="007C73D7"/>
    <w:rsid w:val="007C76E1"/>
    <w:rsid w:val="007C78BF"/>
    <w:rsid w:val="007C7CC9"/>
    <w:rsid w:val="007C7CCD"/>
    <w:rsid w:val="007C7E43"/>
    <w:rsid w:val="007C7ED3"/>
    <w:rsid w:val="007D004E"/>
    <w:rsid w:val="007D03BC"/>
    <w:rsid w:val="007D053D"/>
    <w:rsid w:val="007D0550"/>
    <w:rsid w:val="007D062E"/>
    <w:rsid w:val="007D077A"/>
    <w:rsid w:val="007D08D1"/>
    <w:rsid w:val="007D0906"/>
    <w:rsid w:val="007D09CB"/>
    <w:rsid w:val="007D0B64"/>
    <w:rsid w:val="007D0D5D"/>
    <w:rsid w:val="007D0FE9"/>
    <w:rsid w:val="007D111A"/>
    <w:rsid w:val="007D121B"/>
    <w:rsid w:val="007D126F"/>
    <w:rsid w:val="007D12CA"/>
    <w:rsid w:val="007D1368"/>
    <w:rsid w:val="007D140A"/>
    <w:rsid w:val="007D14A8"/>
    <w:rsid w:val="007D1621"/>
    <w:rsid w:val="007D1732"/>
    <w:rsid w:val="007D197F"/>
    <w:rsid w:val="007D1A07"/>
    <w:rsid w:val="007D1A58"/>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DED"/>
    <w:rsid w:val="007D3E19"/>
    <w:rsid w:val="007D3EC0"/>
    <w:rsid w:val="007D44EB"/>
    <w:rsid w:val="007D487D"/>
    <w:rsid w:val="007D4D61"/>
    <w:rsid w:val="007D537A"/>
    <w:rsid w:val="007D5686"/>
    <w:rsid w:val="007D56FE"/>
    <w:rsid w:val="007D5717"/>
    <w:rsid w:val="007D577B"/>
    <w:rsid w:val="007D5799"/>
    <w:rsid w:val="007D5828"/>
    <w:rsid w:val="007D58B2"/>
    <w:rsid w:val="007D5A98"/>
    <w:rsid w:val="007D5B5B"/>
    <w:rsid w:val="007D5D19"/>
    <w:rsid w:val="007D5F51"/>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E023A"/>
    <w:rsid w:val="007E025D"/>
    <w:rsid w:val="007E032F"/>
    <w:rsid w:val="007E0469"/>
    <w:rsid w:val="007E0784"/>
    <w:rsid w:val="007E091D"/>
    <w:rsid w:val="007E0AD5"/>
    <w:rsid w:val="007E0D77"/>
    <w:rsid w:val="007E0D89"/>
    <w:rsid w:val="007E0DEB"/>
    <w:rsid w:val="007E0E80"/>
    <w:rsid w:val="007E0F0D"/>
    <w:rsid w:val="007E11B8"/>
    <w:rsid w:val="007E12DD"/>
    <w:rsid w:val="007E12F3"/>
    <w:rsid w:val="007E16C3"/>
    <w:rsid w:val="007E1851"/>
    <w:rsid w:val="007E1924"/>
    <w:rsid w:val="007E1A42"/>
    <w:rsid w:val="007E1D17"/>
    <w:rsid w:val="007E1F2F"/>
    <w:rsid w:val="007E1FBB"/>
    <w:rsid w:val="007E203F"/>
    <w:rsid w:val="007E2054"/>
    <w:rsid w:val="007E237A"/>
    <w:rsid w:val="007E2728"/>
    <w:rsid w:val="007E2754"/>
    <w:rsid w:val="007E27E3"/>
    <w:rsid w:val="007E2824"/>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9CF"/>
    <w:rsid w:val="007E3B31"/>
    <w:rsid w:val="007E3B7F"/>
    <w:rsid w:val="007E3BF2"/>
    <w:rsid w:val="007E3C0A"/>
    <w:rsid w:val="007E3C41"/>
    <w:rsid w:val="007E4164"/>
    <w:rsid w:val="007E475B"/>
    <w:rsid w:val="007E4864"/>
    <w:rsid w:val="007E4A00"/>
    <w:rsid w:val="007E4A04"/>
    <w:rsid w:val="007E4C2C"/>
    <w:rsid w:val="007E4C32"/>
    <w:rsid w:val="007E4C86"/>
    <w:rsid w:val="007E4D96"/>
    <w:rsid w:val="007E4F2D"/>
    <w:rsid w:val="007E4FD9"/>
    <w:rsid w:val="007E516A"/>
    <w:rsid w:val="007E5453"/>
    <w:rsid w:val="007E5807"/>
    <w:rsid w:val="007E5814"/>
    <w:rsid w:val="007E5910"/>
    <w:rsid w:val="007E595C"/>
    <w:rsid w:val="007E5B7D"/>
    <w:rsid w:val="007E5CC8"/>
    <w:rsid w:val="007E5D1E"/>
    <w:rsid w:val="007E5DB0"/>
    <w:rsid w:val="007E5E14"/>
    <w:rsid w:val="007E5F36"/>
    <w:rsid w:val="007E5F7F"/>
    <w:rsid w:val="007E609F"/>
    <w:rsid w:val="007E619E"/>
    <w:rsid w:val="007E62C1"/>
    <w:rsid w:val="007E6342"/>
    <w:rsid w:val="007E6399"/>
    <w:rsid w:val="007E64B7"/>
    <w:rsid w:val="007E65BD"/>
    <w:rsid w:val="007E6646"/>
    <w:rsid w:val="007E669C"/>
    <w:rsid w:val="007E6863"/>
    <w:rsid w:val="007E68FA"/>
    <w:rsid w:val="007E69A1"/>
    <w:rsid w:val="007E6A06"/>
    <w:rsid w:val="007E6B6D"/>
    <w:rsid w:val="007E6F4E"/>
    <w:rsid w:val="007E73F6"/>
    <w:rsid w:val="007E74CA"/>
    <w:rsid w:val="007E74D4"/>
    <w:rsid w:val="007E78AD"/>
    <w:rsid w:val="007E793E"/>
    <w:rsid w:val="007E7B93"/>
    <w:rsid w:val="007E7C55"/>
    <w:rsid w:val="007E7CC5"/>
    <w:rsid w:val="007E7FFD"/>
    <w:rsid w:val="007F07C1"/>
    <w:rsid w:val="007F0946"/>
    <w:rsid w:val="007F0D77"/>
    <w:rsid w:val="007F0E90"/>
    <w:rsid w:val="007F10E2"/>
    <w:rsid w:val="007F11C4"/>
    <w:rsid w:val="007F1268"/>
    <w:rsid w:val="007F14A6"/>
    <w:rsid w:val="007F17E7"/>
    <w:rsid w:val="007F1933"/>
    <w:rsid w:val="007F1FA0"/>
    <w:rsid w:val="007F1FEF"/>
    <w:rsid w:val="007F2207"/>
    <w:rsid w:val="007F2396"/>
    <w:rsid w:val="007F2616"/>
    <w:rsid w:val="007F278E"/>
    <w:rsid w:val="007F2875"/>
    <w:rsid w:val="007F2977"/>
    <w:rsid w:val="007F2A02"/>
    <w:rsid w:val="007F2AFB"/>
    <w:rsid w:val="007F3097"/>
    <w:rsid w:val="007F31A8"/>
    <w:rsid w:val="007F34B1"/>
    <w:rsid w:val="007F37C0"/>
    <w:rsid w:val="007F3985"/>
    <w:rsid w:val="007F3A49"/>
    <w:rsid w:val="007F3C4B"/>
    <w:rsid w:val="007F3C9B"/>
    <w:rsid w:val="007F3DBB"/>
    <w:rsid w:val="007F3F69"/>
    <w:rsid w:val="007F3FFF"/>
    <w:rsid w:val="007F4148"/>
    <w:rsid w:val="007F443D"/>
    <w:rsid w:val="007F4547"/>
    <w:rsid w:val="007F45F4"/>
    <w:rsid w:val="007F46B5"/>
    <w:rsid w:val="007F486C"/>
    <w:rsid w:val="007F48BA"/>
    <w:rsid w:val="007F4983"/>
    <w:rsid w:val="007F49DE"/>
    <w:rsid w:val="007F49EC"/>
    <w:rsid w:val="007F4B31"/>
    <w:rsid w:val="007F4C3E"/>
    <w:rsid w:val="007F4D19"/>
    <w:rsid w:val="007F4D73"/>
    <w:rsid w:val="007F51DA"/>
    <w:rsid w:val="007F5279"/>
    <w:rsid w:val="007F5335"/>
    <w:rsid w:val="007F535A"/>
    <w:rsid w:val="007F5372"/>
    <w:rsid w:val="007F53A0"/>
    <w:rsid w:val="007F55AF"/>
    <w:rsid w:val="007F569D"/>
    <w:rsid w:val="007F5A86"/>
    <w:rsid w:val="007F5C02"/>
    <w:rsid w:val="007F5E89"/>
    <w:rsid w:val="007F600C"/>
    <w:rsid w:val="007F6088"/>
    <w:rsid w:val="007F609C"/>
    <w:rsid w:val="007F64B1"/>
    <w:rsid w:val="007F6783"/>
    <w:rsid w:val="007F6789"/>
    <w:rsid w:val="007F68FA"/>
    <w:rsid w:val="007F6A45"/>
    <w:rsid w:val="007F6A77"/>
    <w:rsid w:val="007F6BBF"/>
    <w:rsid w:val="007F6D77"/>
    <w:rsid w:val="007F6D7A"/>
    <w:rsid w:val="007F6DFF"/>
    <w:rsid w:val="007F6E61"/>
    <w:rsid w:val="007F74BE"/>
    <w:rsid w:val="007F7716"/>
    <w:rsid w:val="007F773D"/>
    <w:rsid w:val="007F7818"/>
    <w:rsid w:val="007F795B"/>
    <w:rsid w:val="007F79BA"/>
    <w:rsid w:val="007F7A0A"/>
    <w:rsid w:val="007F7C2C"/>
    <w:rsid w:val="007F7E27"/>
    <w:rsid w:val="008000EE"/>
    <w:rsid w:val="0080059C"/>
    <w:rsid w:val="0080065F"/>
    <w:rsid w:val="00800971"/>
    <w:rsid w:val="00800A1D"/>
    <w:rsid w:val="00800BD5"/>
    <w:rsid w:val="00800CC7"/>
    <w:rsid w:val="00800DDC"/>
    <w:rsid w:val="00800E3A"/>
    <w:rsid w:val="00800E3E"/>
    <w:rsid w:val="00800EF4"/>
    <w:rsid w:val="00800FE7"/>
    <w:rsid w:val="0080110B"/>
    <w:rsid w:val="0080130A"/>
    <w:rsid w:val="0080140A"/>
    <w:rsid w:val="00801435"/>
    <w:rsid w:val="008016D1"/>
    <w:rsid w:val="00801945"/>
    <w:rsid w:val="00801E58"/>
    <w:rsid w:val="00801E8B"/>
    <w:rsid w:val="0080226D"/>
    <w:rsid w:val="008022BA"/>
    <w:rsid w:val="00802331"/>
    <w:rsid w:val="0080233D"/>
    <w:rsid w:val="00802535"/>
    <w:rsid w:val="00802868"/>
    <w:rsid w:val="00802A8E"/>
    <w:rsid w:val="00802A9D"/>
    <w:rsid w:val="00802AF7"/>
    <w:rsid w:val="00802DC9"/>
    <w:rsid w:val="00802EAE"/>
    <w:rsid w:val="00802F41"/>
    <w:rsid w:val="0080303E"/>
    <w:rsid w:val="0080304D"/>
    <w:rsid w:val="0080305F"/>
    <w:rsid w:val="008030AF"/>
    <w:rsid w:val="00803663"/>
    <w:rsid w:val="008037BE"/>
    <w:rsid w:val="0080389A"/>
    <w:rsid w:val="00803BEC"/>
    <w:rsid w:val="00803E10"/>
    <w:rsid w:val="00803F91"/>
    <w:rsid w:val="00803FB9"/>
    <w:rsid w:val="008042B9"/>
    <w:rsid w:val="008043A1"/>
    <w:rsid w:val="008043B9"/>
    <w:rsid w:val="008043BD"/>
    <w:rsid w:val="008044F8"/>
    <w:rsid w:val="0080478C"/>
    <w:rsid w:val="008047EE"/>
    <w:rsid w:val="0080489C"/>
    <w:rsid w:val="0080493C"/>
    <w:rsid w:val="00804C4D"/>
    <w:rsid w:val="00804EAB"/>
    <w:rsid w:val="00805054"/>
    <w:rsid w:val="008050A5"/>
    <w:rsid w:val="008054BE"/>
    <w:rsid w:val="0080576F"/>
    <w:rsid w:val="00805883"/>
    <w:rsid w:val="008058CA"/>
    <w:rsid w:val="00805A25"/>
    <w:rsid w:val="00805B0D"/>
    <w:rsid w:val="00805B6C"/>
    <w:rsid w:val="00805BE4"/>
    <w:rsid w:val="00805DCC"/>
    <w:rsid w:val="008061DA"/>
    <w:rsid w:val="00806291"/>
    <w:rsid w:val="008062F1"/>
    <w:rsid w:val="008065DD"/>
    <w:rsid w:val="0080666F"/>
    <w:rsid w:val="00806790"/>
    <w:rsid w:val="008067A7"/>
    <w:rsid w:val="0080692A"/>
    <w:rsid w:val="00806A2E"/>
    <w:rsid w:val="00806A45"/>
    <w:rsid w:val="00806B87"/>
    <w:rsid w:val="00806C73"/>
    <w:rsid w:val="00806D68"/>
    <w:rsid w:val="00806D73"/>
    <w:rsid w:val="00807072"/>
    <w:rsid w:val="0080722A"/>
    <w:rsid w:val="0080726B"/>
    <w:rsid w:val="008073BC"/>
    <w:rsid w:val="00807432"/>
    <w:rsid w:val="00807460"/>
    <w:rsid w:val="00807719"/>
    <w:rsid w:val="00807B1E"/>
    <w:rsid w:val="00807B94"/>
    <w:rsid w:val="00807C87"/>
    <w:rsid w:val="00807F82"/>
    <w:rsid w:val="00810537"/>
    <w:rsid w:val="008107E7"/>
    <w:rsid w:val="008109A3"/>
    <w:rsid w:val="00810D4E"/>
    <w:rsid w:val="00810DA6"/>
    <w:rsid w:val="00810DC6"/>
    <w:rsid w:val="00810F8B"/>
    <w:rsid w:val="008111A8"/>
    <w:rsid w:val="00811313"/>
    <w:rsid w:val="0081133E"/>
    <w:rsid w:val="00811450"/>
    <w:rsid w:val="00811508"/>
    <w:rsid w:val="0081150A"/>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995"/>
    <w:rsid w:val="00812BB6"/>
    <w:rsid w:val="00812C4A"/>
    <w:rsid w:val="00812C54"/>
    <w:rsid w:val="00812D56"/>
    <w:rsid w:val="00812E16"/>
    <w:rsid w:val="00813289"/>
    <w:rsid w:val="008132A3"/>
    <w:rsid w:val="008135E3"/>
    <w:rsid w:val="008136FC"/>
    <w:rsid w:val="00813721"/>
    <w:rsid w:val="008138EE"/>
    <w:rsid w:val="00813976"/>
    <w:rsid w:val="008139AA"/>
    <w:rsid w:val="00814075"/>
    <w:rsid w:val="00814081"/>
    <w:rsid w:val="008140DA"/>
    <w:rsid w:val="00814388"/>
    <w:rsid w:val="008144BE"/>
    <w:rsid w:val="00814553"/>
    <w:rsid w:val="008147CE"/>
    <w:rsid w:val="008149E1"/>
    <w:rsid w:val="00814A0F"/>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66C"/>
    <w:rsid w:val="0081583D"/>
    <w:rsid w:val="00815A18"/>
    <w:rsid w:val="00815BCB"/>
    <w:rsid w:val="00815C53"/>
    <w:rsid w:val="00815CCA"/>
    <w:rsid w:val="00815EE6"/>
    <w:rsid w:val="008160CA"/>
    <w:rsid w:val="00816168"/>
    <w:rsid w:val="00816241"/>
    <w:rsid w:val="0081635E"/>
    <w:rsid w:val="00816386"/>
    <w:rsid w:val="008163ED"/>
    <w:rsid w:val="00816537"/>
    <w:rsid w:val="00816539"/>
    <w:rsid w:val="00816660"/>
    <w:rsid w:val="008166D4"/>
    <w:rsid w:val="008168D3"/>
    <w:rsid w:val="008168FF"/>
    <w:rsid w:val="00816A66"/>
    <w:rsid w:val="00816BC7"/>
    <w:rsid w:val="00816C6C"/>
    <w:rsid w:val="00816D12"/>
    <w:rsid w:val="00817127"/>
    <w:rsid w:val="00817138"/>
    <w:rsid w:val="008172B3"/>
    <w:rsid w:val="008173AE"/>
    <w:rsid w:val="00817439"/>
    <w:rsid w:val="00817573"/>
    <w:rsid w:val="008175F9"/>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B3"/>
    <w:rsid w:val="00820DC5"/>
    <w:rsid w:val="00820FA2"/>
    <w:rsid w:val="008210E3"/>
    <w:rsid w:val="00821110"/>
    <w:rsid w:val="00821206"/>
    <w:rsid w:val="0082143F"/>
    <w:rsid w:val="008216B1"/>
    <w:rsid w:val="008216C5"/>
    <w:rsid w:val="0082193B"/>
    <w:rsid w:val="00821A55"/>
    <w:rsid w:val="00821A75"/>
    <w:rsid w:val="00821C3E"/>
    <w:rsid w:val="00821DE7"/>
    <w:rsid w:val="008220CA"/>
    <w:rsid w:val="00822118"/>
    <w:rsid w:val="008221E6"/>
    <w:rsid w:val="008224AC"/>
    <w:rsid w:val="0082280F"/>
    <w:rsid w:val="00822862"/>
    <w:rsid w:val="0082290E"/>
    <w:rsid w:val="0082296F"/>
    <w:rsid w:val="00822AD3"/>
    <w:rsid w:val="00822C16"/>
    <w:rsid w:val="00822C4A"/>
    <w:rsid w:val="00822DA0"/>
    <w:rsid w:val="0082302B"/>
    <w:rsid w:val="0082308C"/>
    <w:rsid w:val="008230AA"/>
    <w:rsid w:val="0082346D"/>
    <w:rsid w:val="0082388F"/>
    <w:rsid w:val="00823937"/>
    <w:rsid w:val="008239C4"/>
    <w:rsid w:val="00823C02"/>
    <w:rsid w:val="00823C32"/>
    <w:rsid w:val="00823C46"/>
    <w:rsid w:val="00823DE0"/>
    <w:rsid w:val="00824184"/>
    <w:rsid w:val="00824306"/>
    <w:rsid w:val="0082449E"/>
    <w:rsid w:val="00824682"/>
    <w:rsid w:val="00824713"/>
    <w:rsid w:val="00824B96"/>
    <w:rsid w:val="00824C8E"/>
    <w:rsid w:val="00825008"/>
    <w:rsid w:val="0082501F"/>
    <w:rsid w:val="00825307"/>
    <w:rsid w:val="00825329"/>
    <w:rsid w:val="00825560"/>
    <w:rsid w:val="00825AEB"/>
    <w:rsid w:val="00825D30"/>
    <w:rsid w:val="00825E03"/>
    <w:rsid w:val="00826104"/>
    <w:rsid w:val="0082615C"/>
    <w:rsid w:val="0082638A"/>
    <w:rsid w:val="008265CE"/>
    <w:rsid w:val="0082670D"/>
    <w:rsid w:val="008267DF"/>
    <w:rsid w:val="008267F4"/>
    <w:rsid w:val="00826925"/>
    <w:rsid w:val="0082698C"/>
    <w:rsid w:val="00826B62"/>
    <w:rsid w:val="00826BD3"/>
    <w:rsid w:val="00826BF9"/>
    <w:rsid w:val="00826CFC"/>
    <w:rsid w:val="00826E24"/>
    <w:rsid w:val="00827021"/>
    <w:rsid w:val="00827215"/>
    <w:rsid w:val="00827272"/>
    <w:rsid w:val="008279AA"/>
    <w:rsid w:val="00827BFC"/>
    <w:rsid w:val="00827D05"/>
    <w:rsid w:val="00827E08"/>
    <w:rsid w:val="00827FCF"/>
    <w:rsid w:val="0083018D"/>
    <w:rsid w:val="00830394"/>
    <w:rsid w:val="008305E7"/>
    <w:rsid w:val="008308DA"/>
    <w:rsid w:val="00830B60"/>
    <w:rsid w:val="00830B86"/>
    <w:rsid w:val="00830BAC"/>
    <w:rsid w:val="00830D55"/>
    <w:rsid w:val="00830DAD"/>
    <w:rsid w:val="00830EBD"/>
    <w:rsid w:val="0083116E"/>
    <w:rsid w:val="00831191"/>
    <w:rsid w:val="0083139D"/>
    <w:rsid w:val="008313B5"/>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3DB"/>
    <w:rsid w:val="00833527"/>
    <w:rsid w:val="00833529"/>
    <w:rsid w:val="008336CF"/>
    <w:rsid w:val="0083394C"/>
    <w:rsid w:val="00833F24"/>
    <w:rsid w:val="0083408D"/>
    <w:rsid w:val="00834156"/>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5F69"/>
    <w:rsid w:val="00836091"/>
    <w:rsid w:val="008361F9"/>
    <w:rsid w:val="00836215"/>
    <w:rsid w:val="0083649E"/>
    <w:rsid w:val="00836624"/>
    <w:rsid w:val="00836733"/>
    <w:rsid w:val="00836AB7"/>
    <w:rsid w:val="00836B38"/>
    <w:rsid w:val="00836DBF"/>
    <w:rsid w:val="00836F0C"/>
    <w:rsid w:val="00836FAA"/>
    <w:rsid w:val="00836FD8"/>
    <w:rsid w:val="00837034"/>
    <w:rsid w:val="00837164"/>
    <w:rsid w:val="008371DF"/>
    <w:rsid w:val="0083724C"/>
    <w:rsid w:val="00837392"/>
    <w:rsid w:val="008373BD"/>
    <w:rsid w:val="00837402"/>
    <w:rsid w:val="00837672"/>
    <w:rsid w:val="0083773F"/>
    <w:rsid w:val="0083795D"/>
    <w:rsid w:val="008379A0"/>
    <w:rsid w:val="00837B38"/>
    <w:rsid w:val="00837C41"/>
    <w:rsid w:val="00837D9C"/>
    <w:rsid w:val="00837F4D"/>
    <w:rsid w:val="0084010B"/>
    <w:rsid w:val="0084017F"/>
    <w:rsid w:val="00840498"/>
    <w:rsid w:val="008405D2"/>
    <w:rsid w:val="0084097A"/>
    <w:rsid w:val="008409F6"/>
    <w:rsid w:val="00840A20"/>
    <w:rsid w:val="00840A47"/>
    <w:rsid w:val="00840CCD"/>
    <w:rsid w:val="00840D6B"/>
    <w:rsid w:val="00840D71"/>
    <w:rsid w:val="00840DBB"/>
    <w:rsid w:val="008410F7"/>
    <w:rsid w:val="00841160"/>
    <w:rsid w:val="00841724"/>
    <w:rsid w:val="00841767"/>
    <w:rsid w:val="008419AC"/>
    <w:rsid w:val="00841E64"/>
    <w:rsid w:val="00841F7D"/>
    <w:rsid w:val="0084211C"/>
    <w:rsid w:val="0084212F"/>
    <w:rsid w:val="008423B7"/>
    <w:rsid w:val="0084283E"/>
    <w:rsid w:val="00842845"/>
    <w:rsid w:val="008429FE"/>
    <w:rsid w:val="00842B56"/>
    <w:rsid w:val="00843035"/>
    <w:rsid w:val="008431D0"/>
    <w:rsid w:val="008431D4"/>
    <w:rsid w:val="00843261"/>
    <w:rsid w:val="008435AE"/>
    <w:rsid w:val="008435F5"/>
    <w:rsid w:val="008436CB"/>
    <w:rsid w:val="00843704"/>
    <w:rsid w:val="00843834"/>
    <w:rsid w:val="008438C2"/>
    <w:rsid w:val="00843919"/>
    <w:rsid w:val="008439A5"/>
    <w:rsid w:val="00843A7F"/>
    <w:rsid w:val="00843B1D"/>
    <w:rsid w:val="00843C2B"/>
    <w:rsid w:val="00843D41"/>
    <w:rsid w:val="00843EF4"/>
    <w:rsid w:val="00843F84"/>
    <w:rsid w:val="00843F86"/>
    <w:rsid w:val="00843F9D"/>
    <w:rsid w:val="0084412B"/>
    <w:rsid w:val="00844130"/>
    <w:rsid w:val="00844639"/>
    <w:rsid w:val="0084464E"/>
    <w:rsid w:val="0084467A"/>
    <w:rsid w:val="008449B5"/>
    <w:rsid w:val="00844A8F"/>
    <w:rsid w:val="00844B62"/>
    <w:rsid w:val="00844CC3"/>
    <w:rsid w:val="00844D1F"/>
    <w:rsid w:val="00844F2E"/>
    <w:rsid w:val="00844FC3"/>
    <w:rsid w:val="0084504F"/>
    <w:rsid w:val="008450CD"/>
    <w:rsid w:val="008451A2"/>
    <w:rsid w:val="00845325"/>
    <w:rsid w:val="00845562"/>
    <w:rsid w:val="008456E0"/>
    <w:rsid w:val="00845794"/>
    <w:rsid w:val="00845923"/>
    <w:rsid w:val="00845A52"/>
    <w:rsid w:val="00845AAF"/>
    <w:rsid w:val="00845BAB"/>
    <w:rsid w:val="00845C75"/>
    <w:rsid w:val="00845C87"/>
    <w:rsid w:val="00845D23"/>
    <w:rsid w:val="00845D85"/>
    <w:rsid w:val="008463A8"/>
    <w:rsid w:val="0084669E"/>
    <w:rsid w:val="008466CB"/>
    <w:rsid w:val="00846777"/>
    <w:rsid w:val="008467FD"/>
    <w:rsid w:val="008469A2"/>
    <w:rsid w:val="008469EF"/>
    <w:rsid w:val="008469F7"/>
    <w:rsid w:val="00846B73"/>
    <w:rsid w:val="00846C69"/>
    <w:rsid w:val="00846D0A"/>
    <w:rsid w:val="00846F37"/>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467"/>
    <w:rsid w:val="008508EB"/>
    <w:rsid w:val="00850A17"/>
    <w:rsid w:val="00850A6C"/>
    <w:rsid w:val="00850BF1"/>
    <w:rsid w:val="00850C82"/>
    <w:rsid w:val="00850ED8"/>
    <w:rsid w:val="00851022"/>
    <w:rsid w:val="0085106F"/>
    <w:rsid w:val="00851102"/>
    <w:rsid w:val="00851390"/>
    <w:rsid w:val="008514D1"/>
    <w:rsid w:val="008515E5"/>
    <w:rsid w:val="0085179A"/>
    <w:rsid w:val="00851821"/>
    <w:rsid w:val="0085186C"/>
    <w:rsid w:val="008519B5"/>
    <w:rsid w:val="00851A72"/>
    <w:rsid w:val="00851C3C"/>
    <w:rsid w:val="00851C58"/>
    <w:rsid w:val="00851D4E"/>
    <w:rsid w:val="00851EBD"/>
    <w:rsid w:val="00852490"/>
    <w:rsid w:val="00852623"/>
    <w:rsid w:val="00852644"/>
    <w:rsid w:val="0085281F"/>
    <w:rsid w:val="008529E3"/>
    <w:rsid w:val="00852A94"/>
    <w:rsid w:val="00852AD0"/>
    <w:rsid w:val="00852AD4"/>
    <w:rsid w:val="00852AEB"/>
    <w:rsid w:val="00852B28"/>
    <w:rsid w:val="00852EF4"/>
    <w:rsid w:val="008532D9"/>
    <w:rsid w:val="00853524"/>
    <w:rsid w:val="00853532"/>
    <w:rsid w:val="0085355E"/>
    <w:rsid w:val="0085360A"/>
    <w:rsid w:val="00853662"/>
    <w:rsid w:val="008536BF"/>
    <w:rsid w:val="00853735"/>
    <w:rsid w:val="00853802"/>
    <w:rsid w:val="0085382D"/>
    <w:rsid w:val="00853A9F"/>
    <w:rsid w:val="00853B64"/>
    <w:rsid w:val="00853CE5"/>
    <w:rsid w:val="00853EDF"/>
    <w:rsid w:val="00853F05"/>
    <w:rsid w:val="00853F11"/>
    <w:rsid w:val="00854007"/>
    <w:rsid w:val="00854025"/>
    <w:rsid w:val="008541FC"/>
    <w:rsid w:val="00854746"/>
    <w:rsid w:val="008547A0"/>
    <w:rsid w:val="008547D5"/>
    <w:rsid w:val="00854850"/>
    <w:rsid w:val="00854902"/>
    <w:rsid w:val="008549D1"/>
    <w:rsid w:val="008549E9"/>
    <w:rsid w:val="00854B28"/>
    <w:rsid w:val="00854BE0"/>
    <w:rsid w:val="00854C07"/>
    <w:rsid w:val="00854CAC"/>
    <w:rsid w:val="00854D8E"/>
    <w:rsid w:val="00855297"/>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6006A"/>
    <w:rsid w:val="008600A3"/>
    <w:rsid w:val="00860125"/>
    <w:rsid w:val="00860170"/>
    <w:rsid w:val="008601E5"/>
    <w:rsid w:val="00860206"/>
    <w:rsid w:val="008604F3"/>
    <w:rsid w:val="0086057F"/>
    <w:rsid w:val="0086064B"/>
    <w:rsid w:val="008606A5"/>
    <w:rsid w:val="008606DC"/>
    <w:rsid w:val="008607D7"/>
    <w:rsid w:val="0086097C"/>
    <w:rsid w:val="00860AC3"/>
    <w:rsid w:val="00860B03"/>
    <w:rsid w:val="00860CC0"/>
    <w:rsid w:val="00860EA4"/>
    <w:rsid w:val="008610BC"/>
    <w:rsid w:val="008610F3"/>
    <w:rsid w:val="00861102"/>
    <w:rsid w:val="008613F1"/>
    <w:rsid w:val="0086142B"/>
    <w:rsid w:val="008614E6"/>
    <w:rsid w:val="0086152A"/>
    <w:rsid w:val="0086174E"/>
    <w:rsid w:val="008617C4"/>
    <w:rsid w:val="00861914"/>
    <w:rsid w:val="008619BE"/>
    <w:rsid w:val="00861A72"/>
    <w:rsid w:val="00861AA7"/>
    <w:rsid w:val="00861ADF"/>
    <w:rsid w:val="00861D5B"/>
    <w:rsid w:val="00861DE7"/>
    <w:rsid w:val="008620A0"/>
    <w:rsid w:val="008623D2"/>
    <w:rsid w:val="00862459"/>
    <w:rsid w:val="008626F7"/>
    <w:rsid w:val="0086273A"/>
    <w:rsid w:val="00862768"/>
    <w:rsid w:val="008629EC"/>
    <w:rsid w:val="00862AB8"/>
    <w:rsid w:val="00862D6C"/>
    <w:rsid w:val="00862D83"/>
    <w:rsid w:val="0086336D"/>
    <w:rsid w:val="0086343D"/>
    <w:rsid w:val="00863495"/>
    <w:rsid w:val="008634A5"/>
    <w:rsid w:val="00863694"/>
    <w:rsid w:val="00863782"/>
    <w:rsid w:val="008637FC"/>
    <w:rsid w:val="00863914"/>
    <w:rsid w:val="00863B1F"/>
    <w:rsid w:val="00863B67"/>
    <w:rsid w:val="00863C31"/>
    <w:rsid w:val="00863CC4"/>
    <w:rsid w:val="00863CC9"/>
    <w:rsid w:val="00863CFE"/>
    <w:rsid w:val="00863F72"/>
    <w:rsid w:val="008641BE"/>
    <w:rsid w:val="0086446B"/>
    <w:rsid w:val="008646F3"/>
    <w:rsid w:val="00864748"/>
    <w:rsid w:val="00864774"/>
    <w:rsid w:val="00864822"/>
    <w:rsid w:val="008648B0"/>
    <w:rsid w:val="00864A95"/>
    <w:rsid w:val="00864AD2"/>
    <w:rsid w:val="00864C23"/>
    <w:rsid w:val="00864C74"/>
    <w:rsid w:val="00864D32"/>
    <w:rsid w:val="00864D63"/>
    <w:rsid w:val="00864DA4"/>
    <w:rsid w:val="00864E85"/>
    <w:rsid w:val="00864F3A"/>
    <w:rsid w:val="008650DC"/>
    <w:rsid w:val="008650E0"/>
    <w:rsid w:val="008651BC"/>
    <w:rsid w:val="008651EF"/>
    <w:rsid w:val="00865291"/>
    <w:rsid w:val="00865421"/>
    <w:rsid w:val="008654D5"/>
    <w:rsid w:val="008654E0"/>
    <w:rsid w:val="00865609"/>
    <w:rsid w:val="00865996"/>
    <w:rsid w:val="00865C67"/>
    <w:rsid w:val="00865CEC"/>
    <w:rsid w:val="00866891"/>
    <w:rsid w:val="00866A1A"/>
    <w:rsid w:val="00866C5E"/>
    <w:rsid w:val="00866E0B"/>
    <w:rsid w:val="00866E4B"/>
    <w:rsid w:val="00866EAF"/>
    <w:rsid w:val="00866F9A"/>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478"/>
    <w:rsid w:val="008716EC"/>
    <w:rsid w:val="008718E9"/>
    <w:rsid w:val="00871B48"/>
    <w:rsid w:val="00871BA2"/>
    <w:rsid w:val="00872021"/>
    <w:rsid w:val="0087209B"/>
    <w:rsid w:val="008720C7"/>
    <w:rsid w:val="008725A6"/>
    <w:rsid w:val="008727A7"/>
    <w:rsid w:val="00872839"/>
    <w:rsid w:val="00872AC1"/>
    <w:rsid w:val="00872CEF"/>
    <w:rsid w:val="00872D0B"/>
    <w:rsid w:val="00872DC0"/>
    <w:rsid w:val="00873007"/>
    <w:rsid w:val="00873008"/>
    <w:rsid w:val="00873123"/>
    <w:rsid w:val="008731A3"/>
    <w:rsid w:val="0087324F"/>
    <w:rsid w:val="0087345A"/>
    <w:rsid w:val="0087349E"/>
    <w:rsid w:val="00873DF4"/>
    <w:rsid w:val="00873E36"/>
    <w:rsid w:val="00873E59"/>
    <w:rsid w:val="00873E95"/>
    <w:rsid w:val="00873F1A"/>
    <w:rsid w:val="008741BE"/>
    <w:rsid w:val="008744FB"/>
    <w:rsid w:val="00874520"/>
    <w:rsid w:val="0087455C"/>
    <w:rsid w:val="00874635"/>
    <w:rsid w:val="00874AF7"/>
    <w:rsid w:val="00874BFB"/>
    <w:rsid w:val="00874C13"/>
    <w:rsid w:val="00874C45"/>
    <w:rsid w:val="00874D19"/>
    <w:rsid w:val="0087514C"/>
    <w:rsid w:val="008755E0"/>
    <w:rsid w:val="0087563B"/>
    <w:rsid w:val="0087582B"/>
    <w:rsid w:val="008759F1"/>
    <w:rsid w:val="00875A76"/>
    <w:rsid w:val="008762D2"/>
    <w:rsid w:val="00876384"/>
    <w:rsid w:val="00876476"/>
    <w:rsid w:val="008766F1"/>
    <w:rsid w:val="00876BCF"/>
    <w:rsid w:val="00876C52"/>
    <w:rsid w:val="00877097"/>
    <w:rsid w:val="008771FD"/>
    <w:rsid w:val="0087725F"/>
    <w:rsid w:val="00877266"/>
    <w:rsid w:val="00877424"/>
    <w:rsid w:val="0087759C"/>
    <w:rsid w:val="00877619"/>
    <w:rsid w:val="00877827"/>
    <w:rsid w:val="00877966"/>
    <w:rsid w:val="00877BFE"/>
    <w:rsid w:val="00877D08"/>
    <w:rsid w:val="00877FA5"/>
    <w:rsid w:val="00880322"/>
    <w:rsid w:val="00880362"/>
    <w:rsid w:val="0088037E"/>
    <w:rsid w:val="0088061A"/>
    <w:rsid w:val="008806CA"/>
    <w:rsid w:val="0088099B"/>
    <w:rsid w:val="008809DF"/>
    <w:rsid w:val="00880ABD"/>
    <w:rsid w:val="00880DC7"/>
    <w:rsid w:val="00881078"/>
    <w:rsid w:val="0088120A"/>
    <w:rsid w:val="00881321"/>
    <w:rsid w:val="00881386"/>
    <w:rsid w:val="0088143F"/>
    <w:rsid w:val="00881586"/>
    <w:rsid w:val="008815D2"/>
    <w:rsid w:val="00881634"/>
    <w:rsid w:val="00881755"/>
    <w:rsid w:val="0088179F"/>
    <w:rsid w:val="0088192D"/>
    <w:rsid w:val="00881A66"/>
    <w:rsid w:val="00881AB0"/>
    <w:rsid w:val="00881B1B"/>
    <w:rsid w:val="00881D7C"/>
    <w:rsid w:val="00881DBB"/>
    <w:rsid w:val="00881E7C"/>
    <w:rsid w:val="00881E92"/>
    <w:rsid w:val="00882006"/>
    <w:rsid w:val="00882166"/>
    <w:rsid w:val="00882306"/>
    <w:rsid w:val="00882496"/>
    <w:rsid w:val="00882514"/>
    <w:rsid w:val="0088271D"/>
    <w:rsid w:val="00882795"/>
    <w:rsid w:val="008828E6"/>
    <w:rsid w:val="00882BB4"/>
    <w:rsid w:val="00882CE9"/>
    <w:rsid w:val="00882F58"/>
    <w:rsid w:val="0088304F"/>
    <w:rsid w:val="008830D9"/>
    <w:rsid w:val="0088313E"/>
    <w:rsid w:val="008834D2"/>
    <w:rsid w:val="0088367A"/>
    <w:rsid w:val="0088387E"/>
    <w:rsid w:val="00883A82"/>
    <w:rsid w:val="00883B9A"/>
    <w:rsid w:val="00883D2A"/>
    <w:rsid w:val="00883D69"/>
    <w:rsid w:val="00883DEF"/>
    <w:rsid w:val="00883FEF"/>
    <w:rsid w:val="00884481"/>
    <w:rsid w:val="008846F6"/>
    <w:rsid w:val="00884707"/>
    <w:rsid w:val="0088477F"/>
    <w:rsid w:val="00884BDF"/>
    <w:rsid w:val="00884E51"/>
    <w:rsid w:val="00884F65"/>
    <w:rsid w:val="00885067"/>
    <w:rsid w:val="008850F3"/>
    <w:rsid w:val="00885111"/>
    <w:rsid w:val="00885191"/>
    <w:rsid w:val="0088525B"/>
    <w:rsid w:val="008853B3"/>
    <w:rsid w:val="008854C7"/>
    <w:rsid w:val="008857B9"/>
    <w:rsid w:val="00885A8A"/>
    <w:rsid w:val="00885B18"/>
    <w:rsid w:val="00885B52"/>
    <w:rsid w:val="00885C3C"/>
    <w:rsid w:val="00885CF9"/>
    <w:rsid w:val="00886058"/>
    <w:rsid w:val="00886166"/>
    <w:rsid w:val="00886209"/>
    <w:rsid w:val="008863BC"/>
    <w:rsid w:val="0088649F"/>
    <w:rsid w:val="0088656B"/>
    <w:rsid w:val="008865F6"/>
    <w:rsid w:val="00886A8F"/>
    <w:rsid w:val="00886B04"/>
    <w:rsid w:val="00886B29"/>
    <w:rsid w:val="00886BE2"/>
    <w:rsid w:val="00886EB5"/>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84"/>
    <w:rsid w:val="00890E80"/>
    <w:rsid w:val="00890F4A"/>
    <w:rsid w:val="00891055"/>
    <w:rsid w:val="008910A0"/>
    <w:rsid w:val="0089131F"/>
    <w:rsid w:val="00891416"/>
    <w:rsid w:val="00891A49"/>
    <w:rsid w:val="00891C33"/>
    <w:rsid w:val="00891CCB"/>
    <w:rsid w:val="00891D0A"/>
    <w:rsid w:val="00891FC7"/>
    <w:rsid w:val="008922A3"/>
    <w:rsid w:val="008922F1"/>
    <w:rsid w:val="00892373"/>
    <w:rsid w:val="008924E2"/>
    <w:rsid w:val="0089250A"/>
    <w:rsid w:val="008926EC"/>
    <w:rsid w:val="0089275C"/>
    <w:rsid w:val="00892911"/>
    <w:rsid w:val="00892997"/>
    <w:rsid w:val="00892ACA"/>
    <w:rsid w:val="00892B7D"/>
    <w:rsid w:val="00892BBD"/>
    <w:rsid w:val="00892E3E"/>
    <w:rsid w:val="00892E8C"/>
    <w:rsid w:val="00892E92"/>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51B"/>
    <w:rsid w:val="0089469A"/>
    <w:rsid w:val="008946D9"/>
    <w:rsid w:val="008947E6"/>
    <w:rsid w:val="008948A2"/>
    <w:rsid w:val="00894D80"/>
    <w:rsid w:val="00895375"/>
    <w:rsid w:val="008953F3"/>
    <w:rsid w:val="008955AB"/>
    <w:rsid w:val="008956F0"/>
    <w:rsid w:val="0089584C"/>
    <w:rsid w:val="008958D1"/>
    <w:rsid w:val="00895B4B"/>
    <w:rsid w:val="00895B60"/>
    <w:rsid w:val="00895BFD"/>
    <w:rsid w:val="00895DD8"/>
    <w:rsid w:val="00895EAC"/>
    <w:rsid w:val="00895EE0"/>
    <w:rsid w:val="00895FE2"/>
    <w:rsid w:val="008960BE"/>
    <w:rsid w:val="00896152"/>
    <w:rsid w:val="008961CF"/>
    <w:rsid w:val="0089626D"/>
    <w:rsid w:val="00896367"/>
    <w:rsid w:val="0089636F"/>
    <w:rsid w:val="00896668"/>
    <w:rsid w:val="00896844"/>
    <w:rsid w:val="008968B8"/>
    <w:rsid w:val="008968C2"/>
    <w:rsid w:val="00896AD9"/>
    <w:rsid w:val="00896D57"/>
    <w:rsid w:val="0089713B"/>
    <w:rsid w:val="00897254"/>
    <w:rsid w:val="0089748C"/>
    <w:rsid w:val="0089758D"/>
    <w:rsid w:val="008975EE"/>
    <w:rsid w:val="00897641"/>
    <w:rsid w:val="00897678"/>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A5F"/>
    <w:rsid w:val="008A0A88"/>
    <w:rsid w:val="008A0B34"/>
    <w:rsid w:val="008A0BD1"/>
    <w:rsid w:val="008A0D56"/>
    <w:rsid w:val="008A0EC9"/>
    <w:rsid w:val="008A10D3"/>
    <w:rsid w:val="008A118C"/>
    <w:rsid w:val="008A16C9"/>
    <w:rsid w:val="008A173E"/>
    <w:rsid w:val="008A1781"/>
    <w:rsid w:val="008A17D6"/>
    <w:rsid w:val="008A1A57"/>
    <w:rsid w:val="008A1BA8"/>
    <w:rsid w:val="008A1D52"/>
    <w:rsid w:val="008A20B3"/>
    <w:rsid w:val="008A214A"/>
    <w:rsid w:val="008A2333"/>
    <w:rsid w:val="008A267D"/>
    <w:rsid w:val="008A2AA7"/>
    <w:rsid w:val="008A2ACA"/>
    <w:rsid w:val="008A2E3A"/>
    <w:rsid w:val="008A3109"/>
    <w:rsid w:val="008A31E1"/>
    <w:rsid w:val="008A32F7"/>
    <w:rsid w:val="008A3497"/>
    <w:rsid w:val="008A35AD"/>
    <w:rsid w:val="008A379D"/>
    <w:rsid w:val="008A39D4"/>
    <w:rsid w:val="008A3C07"/>
    <w:rsid w:val="008A3EF5"/>
    <w:rsid w:val="008A4078"/>
    <w:rsid w:val="008A4408"/>
    <w:rsid w:val="008A44BB"/>
    <w:rsid w:val="008A459E"/>
    <w:rsid w:val="008A4BB3"/>
    <w:rsid w:val="008A4C16"/>
    <w:rsid w:val="008A4EA5"/>
    <w:rsid w:val="008A511C"/>
    <w:rsid w:val="008A5207"/>
    <w:rsid w:val="008A54A8"/>
    <w:rsid w:val="008A5646"/>
    <w:rsid w:val="008A564C"/>
    <w:rsid w:val="008A57DC"/>
    <w:rsid w:val="008A5869"/>
    <w:rsid w:val="008A5A3B"/>
    <w:rsid w:val="008A5A91"/>
    <w:rsid w:val="008A678A"/>
    <w:rsid w:val="008A686B"/>
    <w:rsid w:val="008A6928"/>
    <w:rsid w:val="008A6A29"/>
    <w:rsid w:val="008A6B21"/>
    <w:rsid w:val="008A6DD8"/>
    <w:rsid w:val="008A758F"/>
    <w:rsid w:val="008A767E"/>
    <w:rsid w:val="008A7717"/>
    <w:rsid w:val="008A79C5"/>
    <w:rsid w:val="008A7A1F"/>
    <w:rsid w:val="008A7A7D"/>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0EE"/>
    <w:rsid w:val="008B1122"/>
    <w:rsid w:val="008B133B"/>
    <w:rsid w:val="008B19D1"/>
    <w:rsid w:val="008B1B9D"/>
    <w:rsid w:val="008B1CD7"/>
    <w:rsid w:val="008B2086"/>
    <w:rsid w:val="008B208F"/>
    <w:rsid w:val="008B211A"/>
    <w:rsid w:val="008B2414"/>
    <w:rsid w:val="008B2501"/>
    <w:rsid w:val="008B2594"/>
    <w:rsid w:val="008B2618"/>
    <w:rsid w:val="008B2A42"/>
    <w:rsid w:val="008B2B97"/>
    <w:rsid w:val="008B2DE9"/>
    <w:rsid w:val="008B2E05"/>
    <w:rsid w:val="008B2F5C"/>
    <w:rsid w:val="008B306E"/>
    <w:rsid w:val="008B31E4"/>
    <w:rsid w:val="008B31EC"/>
    <w:rsid w:val="008B344D"/>
    <w:rsid w:val="008B3471"/>
    <w:rsid w:val="008B35E0"/>
    <w:rsid w:val="008B373F"/>
    <w:rsid w:val="008B374E"/>
    <w:rsid w:val="008B3A39"/>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6024"/>
    <w:rsid w:val="008B6275"/>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983"/>
    <w:rsid w:val="008C09C9"/>
    <w:rsid w:val="008C0A39"/>
    <w:rsid w:val="008C10CD"/>
    <w:rsid w:val="008C10EE"/>
    <w:rsid w:val="008C11FD"/>
    <w:rsid w:val="008C146A"/>
    <w:rsid w:val="008C1528"/>
    <w:rsid w:val="008C17A6"/>
    <w:rsid w:val="008C17B1"/>
    <w:rsid w:val="008C1BE4"/>
    <w:rsid w:val="008C1E1E"/>
    <w:rsid w:val="008C234D"/>
    <w:rsid w:val="008C239F"/>
    <w:rsid w:val="008C2928"/>
    <w:rsid w:val="008C29BA"/>
    <w:rsid w:val="008C2C01"/>
    <w:rsid w:val="008C2D8E"/>
    <w:rsid w:val="008C2F82"/>
    <w:rsid w:val="008C3126"/>
    <w:rsid w:val="008C3307"/>
    <w:rsid w:val="008C3337"/>
    <w:rsid w:val="008C3346"/>
    <w:rsid w:val="008C33AB"/>
    <w:rsid w:val="008C3505"/>
    <w:rsid w:val="008C3714"/>
    <w:rsid w:val="008C387D"/>
    <w:rsid w:val="008C389B"/>
    <w:rsid w:val="008C3A30"/>
    <w:rsid w:val="008C3C7D"/>
    <w:rsid w:val="008C3CB1"/>
    <w:rsid w:val="008C3DB9"/>
    <w:rsid w:val="008C3EB4"/>
    <w:rsid w:val="008C3F18"/>
    <w:rsid w:val="008C412D"/>
    <w:rsid w:val="008C41FF"/>
    <w:rsid w:val="008C4231"/>
    <w:rsid w:val="008C427D"/>
    <w:rsid w:val="008C43FC"/>
    <w:rsid w:val="008C4537"/>
    <w:rsid w:val="008C4741"/>
    <w:rsid w:val="008C47DD"/>
    <w:rsid w:val="008C4896"/>
    <w:rsid w:val="008C490C"/>
    <w:rsid w:val="008C4990"/>
    <w:rsid w:val="008C4A69"/>
    <w:rsid w:val="008C4F94"/>
    <w:rsid w:val="008C4FFE"/>
    <w:rsid w:val="008C50F8"/>
    <w:rsid w:val="008C517C"/>
    <w:rsid w:val="008C56EE"/>
    <w:rsid w:val="008C5870"/>
    <w:rsid w:val="008C5C13"/>
    <w:rsid w:val="008C6083"/>
    <w:rsid w:val="008C6092"/>
    <w:rsid w:val="008C6159"/>
    <w:rsid w:val="008C6196"/>
    <w:rsid w:val="008C6293"/>
    <w:rsid w:val="008C632D"/>
    <w:rsid w:val="008C66A3"/>
    <w:rsid w:val="008C66EA"/>
    <w:rsid w:val="008C6745"/>
    <w:rsid w:val="008C68CC"/>
    <w:rsid w:val="008C6A5F"/>
    <w:rsid w:val="008C6A79"/>
    <w:rsid w:val="008C6ADA"/>
    <w:rsid w:val="008C6F50"/>
    <w:rsid w:val="008C713A"/>
    <w:rsid w:val="008C729B"/>
    <w:rsid w:val="008C738A"/>
    <w:rsid w:val="008C73EA"/>
    <w:rsid w:val="008C7548"/>
    <w:rsid w:val="008C75FD"/>
    <w:rsid w:val="008C7632"/>
    <w:rsid w:val="008C77AF"/>
    <w:rsid w:val="008C783C"/>
    <w:rsid w:val="008C79BC"/>
    <w:rsid w:val="008C7A5F"/>
    <w:rsid w:val="008C7A66"/>
    <w:rsid w:val="008C7B16"/>
    <w:rsid w:val="008C7C0B"/>
    <w:rsid w:val="008C7C9E"/>
    <w:rsid w:val="008C7DD9"/>
    <w:rsid w:val="008D032C"/>
    <w:rsid w:val="008D0360"/>
    <w:rsid w:val="008D03D1"/>
    <w:rsid w:val="008D0856"/>
    <w:rsid w:val="008D0919"/>
    <w:rsid w:val="008D0C60"/>
    <w:rsid w:val="008D0D0F"/>
    <w:rsid w:val="008D0F95"/>
    <w:rsid w:val="008D105A"/>
    <w:rsid w:val="008D107F"/>
    <w:rsid w:val="008D1144"/>
    <w:rsid w:val="008D1315"/>
    <w:rsid w:val="008D1649"/>
    <w:rsid w:val="008D1BF2"/>
    <w:rsid w:val="008D1C11"/>
    <w:rsid w:val="008D205C"/>
    <w:rsid w:val="008D226F"/>
    <w:rsid w:val="008D2583"/>
    <w:rsid w:val="008D299D"/>
    <w:rsid w:val="008D2C7C"/>
    <w:rsid w:val="008D2E59"/>
    <w:rsid w:val="008D2EE6"/>
    <w:rsid w:val="008D31B7"/>
    <w:rsid w:val="008D335E"/>
    <w:rsid w:val="008D3395"/>
    <w:rsid w:val="008D36E8"/>
    <w:rsid w:val="008D39C0"/>
    <w:rsid w:val="008D3D1E"/>
    <w:rsid w:val="008D3D55"/>
    <w:rsid w:val="008D3EC0"/>
    <w:rsid w:val="008D4029"/>
    <w:rsid w:val="008D44F8"/>
    <w:rsid w:val="008D44FC"/>
    <w:rsid w:val="008D47C2"/>
    <w:rsid w:val="008D4922"/>
    <w:rsid w:val="008D493A"/>
    <w:rsid w:val="008D4A9C"/>
    <w:rsid w:val="008D4A9E"/>
    <w:rsid w:val="008D4B49"/>
    <w:rsid w:val="008D4B5E"/>
    <w:rsid w:val="008D4DE7"/>
    <w:rsid w:val="008D4F9D"/>
    <w:rsid w:val="008D5108"/>
    <w:rsid w:val="008D5356"/>
    <w:rsid w:val="008D54B0"/>
    <w:rsid w:val="008D551E"/>
    <w:rsid w:val="008D5A4F"/>
    <w:rsid w:val="008D5FA9"/>
    <w:rsid w:val="008D5FF4"/>
    <w:rsid w:val="008D60E8"/>
    <w:rsid w:val="008D60F7"/>
    <w:rsid w:val="008D62DD"/>
    <w:rsid w:val="008D65F8"/>
    <w:rsid w:val="008D66EB"/>
    <w:rsid w:val="008D672B"/>
    <w:rsid w:val="008D673C"/>
    <w:rsid w:val="008D6956"/>
    <w:rsid w:val="008D6A77"/>
    <w:rsid w:val="008D6B7D"/>
    <w:rsid w:val="008D6CA7"/>
    <w:rsid w:val="008D6D88"/>
    <w:rsid w:val="008D6F28"/>
    <w:rsid w:val="008D6F50"/>
    <w:rsid w:val="008D6F62"/>
    <w:rsid w:val="008D6FCB"/>
    <w:rsid w:val="008D7051"/>
    <w:rsid w:val="008D7064"/>
    <w:rsid w:val="008D7164"/>
    <w:rsid w:val="008D735B"/>
    <w:rsid w:val="008D75F6"/>
    <w:rsid w:val="008D7643"/>
    <w:rsid w:val="008D7775"/>
    <w:rsid w:val="008D7C34"/>
    <w:rsid w:val="008D7D8E"/>
    <w:rsid w:val="008D7E30"/>
    <w:rsid w:val="008D7E6C"/>
    <w:rsid w:val="008D7E9B"/>
    <w:rsid w:val="008E0042"/>
    <w:rsid w:val="008E006B"/>
    <w:rsid w:val="008E01C9"/>
    <w:rsid w:val="008E0265"/>
    <w:rsid w:val="008E03BC"/>
    <w:rsid w:val="008E063E"/>
    <w:rsid w:val="008E0753"/>
    <w:rsid w:val="008E085C"/>
    <w:rsid w:val="008E0931"/>
    <w:rsid w:val="008E0936"/>
    <w:rsid w:val="008E0956"/>
    <w:rsid w:val="008E096E"/>
    <w:rsid w:val="008E0971"/>
    <w:rsid w:val="008E0980"/>
    <w:rsid w:val="008E0A65"/>
    <w:rsid w:val="008E0B4E"/>
    <w:rsid w:val="008E0CBE"/>
    <w:rsid w:val="008E0D93"/>
    <w:rsid w:val="008E0E28"/>
    <w:rsid w:val="008E0FD6"/>
    <w:rsid w:val="008E12CA"/>
    <w:rsid w:val="008E13CA"/>
    <w:rsid w:val="008E144D"/>
    <w:rsid w:val="008E18A0"/>
    <w:rsid w:val="008E1968"/>
    <w:rsid w:val="008E19D3"/>
    <w:rsid w:val="008E19E1"/>
    <w:rsid w:val="008E1AB8"/>
    <w:rsid w:val="008E1C6E"/>
    <w:rsid w:val="008E1D65"/>
    <w:rsid w:val="008E1D91"/>
    <w:rsid w:val="008E1EF4"/>
    <w:rsid w:val="008E259D"/>
    <w:rsid w:val="008E26F0"/>
    <w:rsid w:val="008E27C1"/>
    <w:rsid w:val="008E289A"/>
    <w:rsid w:val="008E28D5"/>
    <w:rsid w:val="008E28F7"/>
    <w:rsid w:val="008E2C75"/>
    <w:rsid w:val="008E2CB5"/>
    <w:rsid w:val="008E2D1F"/>
    <w:rsid w:val="008E2E4B"/>
    <w:rsid w:val="008E2F8F"/>
    <w:rsid w:val="008E3035"/>
    <w:rsid w:val="008E31A7"/>
    <w:rsid w:val="008E31FF"/>
    <w:rsid w:val="008E33DF"/>
    <w:rsid w:val="008E3484"/>
    <w:rsid w:val="008E3660"/>
    <w:rsid w:val="008E36FE"/>
    <w:rsid w:val="008E380C"/>
    <w:rsid w:val="008E3885"/>
    <w:rsid w:val="008E3A80"/>
    <w:rsid w:val="008E3ABA"/>
    <w:rsid w:val="008E3CC0"/>
    <w:rsid w:val="008E3CE3"/>
    <w:rsid w:val="008E3D2D"/>
    <w:rsid w:val="008E3F73"/>
    <w:rsid w:val="008E43E7"/>
    <w:rsid w:val="008E45F8"/>
    <w:rsid w:val="008E4650"/>
    <w:rsid w:val="008E475F"/>
    <w:rsid w:val="008E48F7"/>
    <w:rsid w:val="008E49E5"/>
    <w:rsid w:val="008E4E17"/>
    <w:rsid w:val="008E527A"/>
    <w:rsid w:val="008E5930"/>
    <w:rsid w:val="008E5A6B"/>
    <w:rsid w:val="008E5B30"/>
    <w:rsid w:val="008E5BC9"/>
    <w:rsid w:val="008E5CB4"/>
    <w:rsid w:val="008E5DF6"/>
    <w:rsid w:val="008E5E99"/>
    <w:rsid w:val="008E5EDD"/>
    <w:rsid w:val="008E5EFD"/>
    <w:rsid w:val="008E6028"/>
    <w:rsid w:val="008E6041"/>
    <w:rsid w:val="008E6473"/>
    <w:rsid w:val="008E6571"/>
    <w:rsid w:val="008E65B1"/>
    <w:rsid w:val="008E6923"/>
    <w:rsid w:val="008E6933"/>
    <w:rsid w:val="008E6B1E"/>
    <w:rsid w:val="008E6C0B"/>
    <w:rsid w:val="008E6E8D"/>
    <w:rsid w:val="008E6F7D"/>
    <w:rsid w:val="008E700E"/>
    <w:rsid w:val="008E71FB"/>
    <w:rsid w:val="008E73EF"/>
    <w:rsid w:val="008E7702"/>
    <w:rsid w:val="008E784A"/>
    <w:rsid w:val="008E797E"/>
    <w:rsid w:val="008E7C91"/>
    <w:rsid w:val="008E7CD6"/>
    <w:rsid w:val="008E7D74"/>
    <w:rsid w:val="008E7E03"/>
    <w:rsid w:val="008F0558"/>
    <w:rsid w:val="008F07CA"/>
    <w:rsid w:val="008F089A"/>
    <w:rsid w:val="008F08DF"/>
    <w:rsid w:val="008F0A2D"/>
    <w:rsid w:val="008F0B48"/>
    <w:rsid w:val="008F0B5A"/>
    <w:rsid w:val="008F0C2C"/>
    <w:rsid w:val="008F0D69"/>
    <w:rsid w:val="008F0F58"/>
    <w:rsid w:val="008F1104"/>
    <w:rsid w:val="008F1111"/>
    <w:rsid w:val="008F1186"/>
    <w:rsid w:val="008F145F"/>
    <w:rsid w:val="008F1532"/>
    <w:rsid w:val="008F16AC"/>
    <w:rsid w:val="008F1718"/>
    <w:rsid w:val="008F1888"/>
    <w:rsid w:val="008F1B19"/>
    <w:rsid w:val="008F205E"/>
    <w:rsid w:val="008F2116"/>
    <w:rsid w:val="008F22F7"/>
    <w:rsid w:val="008F23CF"/>
    <w:rsid w:val="008F24A9"/>
    <w:rsid w:val="008F254C"/>
    <w:rsid w:val="008F2625"/>
    <w:rsid w:val="008F279D"/>
    <w:rsid w:val="008F295A"/>
    <w:rsid w:val="008F29A1"/>
    <w:rsid w:val="008F2C43"/>
    <w:rsid w:val="008F2DAE"/>
    <w:rsid w:val="008F2EFE"/>
    <w:rsid w:val="008F2F20"/>
    <w:rsid w:val="008F315E"/>
    <w:rsid w:val="008F31BC"/>
    <w:rsid w:val="008F3486"/>
    <w:rsid w:val="008F351E"/>
    <w:rsid w:val="008F36ED"/>
    <w:rsid w:val="008F37E5"/>
    <w:rsid w:val="008F3874"/>
    <w:rsid w:val="008F38AA"/>
    <w:rsid w:val="008F3D6A"/>
    <w:rsid w:val="008F3D92"/>
    <w:rsid w:val="008F3F87"/>
    <w:rsid w:val="008F418B"/>
    <w:rsid w:val="008F418C"/>
    <w:rsid w:val="008F4544"/>
    <w:rsid w:val="008F4734"/>
    <w:rsid w:val="008F4D9E"/>
    <w:rsid w:val="008F4E81"/>
    <w:rsid w:val="008F50BF"/>
    <w:rsid w:val="008F50C9"/>
    <w:rsid w:val="008F52E5"/>
    <w:rsid w:val="008F5411"/>
    <w:rsid w:val="008F5A2F"/>
    <w:rsid w:val="008F5C9E"/>
    <w:rsid w:val="008F603C"/>
    <w:rsid w:val="008F60D7"/>
    <w:rsid w:val="008F6499"/>
    <w:rsid w:val="008F64AC"/>
    <w:rsid w:val="008F65FF"/>
    <w:rsid w:val="008F6777"/>
    <w:rsid w:val="008F67D8"/>
    <w:rsid w:val="008F6A26"/>
    <w:rsid w:val="008F6A66"/>
    <w:rsid w:val="008F6BD9"/>
    <w:rsid w:val="008F6D43"/>
    <w:rsid w:val="008F6D4E"/>
    <w:rsid w:val="008F6E89"/>
    <w:rsid w:val="008F701C"/>
    <w:rsid w:val="008F706A"/>
    <w:rsid w:val="008F709D"/>
    <w:rsid w:val="008F7285"/>
    <w:rsid w:val="008F72AE"/>
    <w:rsid w:val="008F75FA"/>
    <w:rsid w:val="008F77C4"/>
    <w:rsid w:val="008F7843"/>
    <w:rsid w:val="008F7993"/>
    <w:rsid w:val="008F799C"/>
    <w:rsid w:val="008F7B64"/>
    <w:rsid w:val="008F7CAF"/>
    <w:rsid w:val="008F7CB8"/>
    <w:rsid w:val="008F7CE8"/>
    <w:rsid w:val="008F7D2E"/>
    <w:rsid w:val="00900154"/>
    <w:rsid w:val="009001AA"/>
    <w:rsid w:val="009005F3"/>
    <w:rsid w:val="0090062E"/>
    <w:rsid w:val="009009D6"/>
    <w:rsid w:val="00900B8F"/>
    <w:rsid w:val="00900D63"/>
    <w:rsid w:val="00900E17"/>
    <w:rsid w:val="00900FF4"/>
    <w:rsid w:val="009010B2"/>
    <w:rsid w:val="00901250"/>
    <w:rsid w:val="009012B3"/>
    <w:rsid w:val="0090137A"/>
    <w:rsid w:val="0090148D"/>
    <w:rsid w:val="009016C2"/>
    <w:rsid w:val="009017BD"/>
    <w:rsid w:val="00901952"/>
    <w:rsid w:val="00901974"/>
    <w:rsid w:val="00901BD9"/>
    <w:rsid w:val="00901FAF"/>
    <w:rsid w:val="00902077"/>
    <w:rsid w:val="009024C0"/>
    <w:rsid w:val="0090251E"/>
    <w:rsid w:val="0090262F"/>
    <w:rsid w:val="009026EA"/>
    <w:rsid w:val="0090283F"/>
    <w:rsid w:val="009028DA"/>
    <w:rsid w:val="00902CEC"/>
    <w:rsid w:val="00902D2B"/>
    <w:rsid w:val="00902DD1"/>
    <w:rsid w:val="00902DFA"/>
    <w:rsid w:val="00902F13"/>
    <w:rsid w:val="00903326"/>
    <w:rsid w:val="00903386"/>
    <w:rsid w:val="0090338E"/>
    <w:rsid w:val="0090364E"/>
    <w:rsid w:val="00903663"/>
    <w:rsid w:val="00903766"/>
    <w:rsid w:val="009037ED"/>
    <w:rsid w:val="00903881"/>
    <w:rsid w:val="00903B02"/>
    <w:rsid w:val="00903D00"/>
    <w:rsid w:val="00903F4F"/>
    <w:rsid w:val="009041A5"/>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4F85"/>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5CB"/>
    <w:rsid w:val="0090675B"/>
    <w:rsid w:val="00906897"/>
    <w:rsid w:val="00906A65"/>
    <w:rsid w:val="00906B58"/>
    <w:rsid w:val="00906CE0"/>
    <w:rsid w:val="00906E45"/>
    <w:rsid w:val="00906FE2"/>
    <w:rsid w:val="0090713D"/>
    <w:rsid w:val="00907249"/>
    <w:rsid w:val="00907302"/>
    <w:rsid w:val="0090732E"/>
    <w:rsid w:val="0090744E"/>
    <w:rsid w:val="0090797B"/>
    <w:rsid w:val="00907999"/>
    <w:rsid w:val="00907A9E"/>
    <w:rsid w:val="00907AD1"/>
    <w:rsid w:val="00907B2C"/>
    <w:rsid w:val="00907B71"/>
    <w:rsid w:val="00907D10"/>
    <w:rsid w:val="00907E9F"/>
    <w:rsid w:val="009100CF"/>
    <w:rsid w:val="0091027C"/>
    <w:rsid w:val="009103FA"/>
    <w:rsid w:val="0091054F"/>
    <w:rsid w:val="00910680"/>
    <w:rsid w:val="009107D0"/>
    <w:rsid w:val="00910995"/>
    <w:rsid w:val="00910C54"/>
    <w:rsid w:val="00910CFA"/>
    <w:rsid w:val="00910F8F"/>
    <w:rsid w:val="00910F97"/>
    <w:rsid w:val="00911167"/>
    <w:rsid w:val="00911176"/>
    <w:rsid w:val="00911263"/>
    <w:rsid w:val="0091143A"/>
    <w:rsid w:val="009114BE"/>
    <w:rsid w:val="009115D8"/>
    <w:rsid w:val="00911713"/>
    <w:rsid w:val="009117E6"/>
    <w:rsid w:val="0091189D"/>
    <w:rsid w:val="0091190E"/>
    <w:rsid w:val="00911941"/>
    <w:rsid w:val="00911B06"/>
    <w:rsid w:val="00911C25"/>
    <w:rsid w:val="00911F5C"/>
    <w:rsid w:val="00912069"/>
    <w:rsid w:val="00912509"/>
    <w:rsid w:val="0091252E"/>
    <w:rsid w:val="009125A2"/>
    <w:rsid w:val="00912624"/>
    <w:rsid w:val="00912689"/>
    <w:rsid w:val="0091276D"/>
    <w:rsid w:val="00912B66"/>
    <w:rsid w:val="00912F64"/>
    <w:rsid w:val="00913143"/>
    <w:rsid w:val="0091329A"/>
    <w:rsid w:val="00913466"/>
    <w:rsid w:val="009135AD"/>
    <w:rsid w:val="009135F8"/>
    <w:rsid w:val="00913698"/>
    <w:rsid w:val="00913806"/>
    <w:rsid w:val="00913895"/>
    <w:rsid w:val="00913933"/>
    <w:rsid w:val="00913D94"/>
    <w:rsid w:val="00913ECA"/>
    <w:rsid w:val="009143B2"/>
    <w:rsid w:val="009143DC"/>
    <w:rsid w:val="009144A5"/>
    <w:rsid w:val="0091465E"/>
    <w:rsid w:val="00914779"/>
    <w:rsid w:val="0091496A"/>
    <w:rsid w:val="00914A5A"/>
    <w:rsid w:val="00914BCD"/>
    <w:rsid w:val="00914D61"/>
    <w:rsid w:val="00914E28"/>
    <w:rsid w:val="00914EE0"/>
    <w:rsid w:val="0091562D"/>
    <w:rsid w:val="009156C1"/>
    <w:rsid w:val="009156F0"/>
    <w:rsid w:val="00915795"/>
    <w:rsid w:val="00915863"/>
    <w:rsid w:val="0091592F"/>
    <w:rsid w:val="0091593B"/>
    <w:rsid w:val="0091593F"/>
    <w:rsid w:val="00915AA4"/>
    <w:rsid w:val="00915C9F"/>
    <w:rsid w:val="00916040"/>
    <w:rsid w:val="00916144"/>
    <w:rsid w:val="009161F4"/>
    <w:rsid w:val="00916292"/>
    <w:rsid w:val="009164C2"/>
    <w:rsid w:val="009166E2"/>
    <w:rsid w:val="00916A59"/>
    <w:rsid w:val="00916AE6"/>
    <w:rsid w:val="00916BB2"/>
    <w:rsid w:val="00916E53"/>
    <w:rsid w:val="00916F26"/>
    <w:rsid w:val="00917004"/>
    <w:rsid w:val="0091742D"/>
    <w:rsid w:val="00917443"/>
    <w:rsid w:val="009174AB"/>
    <w:rsid w:val="00917527"/>
    <w:rsid w:val="00917531"/>
    <w:rsid w:val="00917A77"/>
    <w:rsid w:val="00917BEF"/>
    <w:rsid w:val="00917EB5"/>
    <w:rsid w:val="00917EC8"/>
    <w:rsid w:val="00917F30"/>
    <w:rsid w:val="009202CA"/>
    <w:rsid w:val="00920537"/>
    <w:rsid w:val="009206CF"/>
    <w:rsid w:val="009208FC"/>
    <w:rsid w:val="00920C07"/>
    <w:rsid w:val="00920DB5"/>
    <w:rsid w:val="00920E6E"/>
    <w:rsid w:val="00920F0A"/>
    <w:rsid w:val="00920F22"/>
    <w:rsid w:val="0092104C"/>
    <w:rsid w:val="00921082"/>
    <w:rsid w:val="00921169"/>
    <w:rsid w:val="009211A1"/>
    <w:rsid w:val="00921258"/>
    <w:rsid w:val="00921312"/>
    <w:rsid w:val="009213D1"/>
    <w:rsid w:val="0092146F"/>
    <w:rsid w:val="0092162E"/>
    <w:rsid w:val="009216BF"/>
    <w:rsid w:val="009218D4"/>
    <w:rsid w:val="00921951"/>
    <w:rsid w:val="00921AAE"/>
    <w:rsid w:val="00921C9F"/>
    <w:rsid w:val="00922118"/>
    <w:rsid w:val="009221C8"/>
    <w:rsid w:val="009222A5"/>
    <w:rsid w:val="0092246F"/>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463"/>
    <w:rsid w:val="009245BD"/>
    <w:rsid w:val="009246B0"/>
    <w:rsid w:val="00924739"/>
    <w:rsid w:val="009247F6"/>
    <w:rsid w:val="009248A7"/>
    <w:rsid w:val="00924954"/>
    <w:rsid w:val="00924983"/>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E2"/>
    <w:rsid w:val="009257AB"/>
    <w:rsid w:val="009258FE"/>
    <w:rsid w:val="00925AFB"/>
    <w:rsid w:val="00925C59"/>
    <w:rsid w:val="00925D5B"/>
    <w:rsid w:val="00925E02"/>
    <w:rsid w:val="00925F43"/>
    <w:rsid w:val="00926067"/>
    <w:rsid w:val="009261C1"/>
    <w:rsid w:val="00926262"/>
    <w:rsid w:val="00926380"/>
    <w:rsid w:val="009265A1"/>
    <w:rsid w:val="0092666E"/>
    <w:rsid w:val="009266A1"/>
    <w:rsid w:val="009266E6"/>
    <w:rsid w:val="009267AF"/>
    <w:rsid w:val="00926A71"/>
    <w:rsid w:val="00926AA0"/>
    <w:rsid w:val="00926C32"/>
    <w:rsid w:val="00926DE0"/>
    <w:rsid w:val="00926F56"/>
    <w:rsid w:val="0092746E"/>
    <w:rsid w:val="0092760F"/>
    <w:rsid w:val="00927896"/>
    <w:rsid w:val="00927B71"/>
    <w:rsid w:val="00927B8E"/>
    <w:rsid w:val="00927FF1"/>
    <w:rsid w:val="00930022"/>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120D"/>
    <w:rsid w:val="009313E2"/>
    <w:rsid w:val="00931466"/>
    <w:rsid w:val="0093167B"/>
    <w:rsid w:val="0093186A"/>
    <w:rsid w:val="00931B11"/>
    <w:rsid w:val="00931DF8"/>
    <w:rsid w:val="00931EC7"/>
    <w:rsid w:val="00931F90"/>
    <w:rsid w:val="00931FA9"/>
    <w:rsid w:val="0093219F"/>
    <w:rsid w:val="009321B6"/>
    <w:rsid w:val="0093220C"/>
    <w:rsid w:val="00932249"/>
    <w:rsid w:val="00932300"/>
    <w:rsid w:val="00932359"/>
    <w:rsid w:val="00932478"/>
    <w:rsid w:val="009325BC"/>
    <w:rsid w:val="009328D3"/>
    <w:rsid w:val="00932A7D"/>
    <w:rsid w:val="00932BB9"/>
    <w:rsid w:val="00932BC4"/>
    <w:rsid w:val="00932CCC"/>
    <w:rsid w:val="00932D89"/>
    <w:rsid w:val="00932E10"/>
    <w:rsid w:val="00932F9D"/>
    <w:rsid w:val="00932FD9"/>
    <w:rsid w:val="00933165"/>
    <w:rsid w:val="009331DC"/>
    <w:rsid w:val="0093331D"/>
    <w:rsid w:val="009333F4"/>
    <w:rsid w:val="00933445"/>
    <w:rsid w:val="00933678"/>
    <w:rsid w:val="00933895"/>
    <w:rsid w:val="009338FC"/>
    <w:rsid w:val="00933950"/>
    <w:rsid w:val="00933BE1"/>
    <w:rsid w:val="00933D7D"/>
    <w:rsid w:val="00933E21"/>
    <w:rsid w:val="00933E44"/>
    <w:rsid w:val="00934409"/>
    <w:rsid w:val="009346D0"/>
    <w:rsid w:val="009346DA"/>
    <w:rsid w:val="00934863"/>
    <w:rsid w:val="009349D8"/>
    <w:rsid w:val="00934A9F"/>
    <w:rsid w:val="00934BD9"/>
    <w:rsid w:val="00934C03"/>
    <w:rsid w:val="00934C0E"/>
    <w:rsid w:val="00934C90"/>
    <w:rsid w:val="00934E6C"/>
    <w:rsid w:val="00934FED"/>
    <w:rsid w:val="0093514C"/>
    <w:rsid w:val="009351BA"/>
    <w:rsid w:val="009351EE"/>
    <w:rsid w:val="009352E5"/>
    <w:rsid w:val="009353A0"/>
    <w:rsid w:val="009353A6"/>
    <w:rsid w:val="009353AA"/>
    <w:rsid w:val="00935441"/>
    <w:rsid w:val="0093564B"/>
    <w:rsid w:val="00935735"/>
    <w:rsid w:val="00935B34"/>
    <w:rsid w:val="00935BD3"/>
    <w:rsid w:val="00935BFA"/>
    <w:rsid w:val="00935C39"/>
    <w:rsid w:val="00935FE9"/>
    <w:rsid w:val="0093609F"/>
    <w:rsid w:val="009360F8"/>
    <w:rsid w:val="009361EA"/>
    <w:rsid w:val="00936368"/>
    <w:rsid w:val="00936809"/>
    <w:rsid w:val="00936A22"/>
    <w:rsid w:val="00936CC9"/>
    <w:rsid w:val="00936DC1"/>
    <w:rsid w:val="00936E4B"/>
    <w:rsid w:val="009370C8"/>
    <w:rsid w:val="0093731B"/>
    <w:rsid w:val="009375AC"/>
    <w:rsid w:val="00937F85"/>
    <w:rsid w:val="00940095"/>
    <w:rsid w:val="00940406"/>
    <w:rsid w:val="00940430"/>
    <w:rsid w:val="009406A2"/>
    <w:rsid w:val="009406D4"/>
    <w:rsid w:val="0094072F"/>
    <w:rsid w:val="00940A9E"/>
    <w:rsid w:val="00940BA6"/>
    <w:rsid w:val="00940CFF"/>
    <w:rsid w:val="00940E3E"/>
    <w:rsid w:val="00941468"/>
    <w:rsid w:val="009416C9"/>
    <w:rsid w:val="009418C4"/>
    <w:rsid w:val="009418D4"/>
    <w:rsid w:val="00941B9B"/>
    <w:rsid w:val="00941BA0"/>
    <w:rsid w:val="00941BB6"/>
    <w:rsid w:val="00941D21"/>
    <w:rsid w:val="00941D94"/>
    <w:rsid w:val="009420CD"/>
    <w:rsid w:val="0094222C"/>
    <w:rsid w:val="00942235"/>
    <w:rsid w:val="009422BD"/>
    <w:rsid w:val="0094253A"/>
    <w:rsid w:val="009425E2"/>
    <w:rsid w:val="00942618"/>
    <w:rsid w:val="009427CC"/>
    <w:rsid w:val="00943082"/>
    <w:rsid w:val="009430C5"/>
    <w:rsid w:val="009430DB"/>
    <w:rsid w:val="00943284"/>
    <w:rsid w:val="009432EF"/>
    <w:rsid w:val="009436C8"/>
    <w:rsid w:val="00943768"/>
    <w:rsid w:val="0094376D"/>
    <w:rsid w:val="009439FB"/>
    <w:rsid w:val="00943AD0"/>
    <w:rsid w:val="00943B21"/>
    <w:rsid w:val="00943C0A"/>
    <w:rsid w:val="00943CDA"/>
    <w:rsid w:val="00943DA4"/>
    <w:rsid w:val="00943FFF"/>
    <w:rsid w:val="009440B6"/>
    <w:rsid w:val="009440F4"/>
    <w:rsid w:val="00944176"/>
    <w:rsid w:val="009441EC"/>
    <w:rsid w:val="0094422A"/>
    <w:rsid w:val="0094431E"/>
    <w:rsid w:val="00944568"/>
    <w:rsid w:val="00944797"/>
    <w:rsid w:val="00944AB7"/>
    <w:rsid w:val="00944AD3"/>
    <w:rsid w:val="00944DDD"/>
    <w:rsid w:val="00945088"/>
    <w:rsid w:val="009451FD"/>
    <w:rsid w:val="00945469"/>
    <w:rsid w:val="00945518"/>
    <w:rsid w:val="009455AF"/>
    <w:rsid w:val="0094561A"/>
    <w:rsid w:val="00945662"/>
    <w:rsid w:val="00945B4B"/>
    <w:rsid w:val="00945CFD"/>
    <w:rsid w:val="00945D28"/>
    <w:rsid w:val="00945D8F"/>
    <w:rsid w:val="00945EBD"/>
    <w:rsid w:val="009462AF"/>
    <w:rsid w:val="009463B9"/>
    <w:rsid w:val="009468CF"/>
    <w:rsid w:val="00946A3C"/>
    <w:rsid w:val="00946A4C"/>
    <w:rsid w:val="00946BC2"/>
    <w:rsid w:val="00946C7F"/>
    <w:rsid w:val="009472D8"/>
    <w:rsid w:val="0094733A"/>
    <w:rsid w:val="00947350"/>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9"/>
    <w:rsid w:val="009507BE"/>
    <w:rsid w:val="009507F9"/>
    <w:rsid w:val="0095098E"/>
    <w:rsid w:val="009509C7"/>
    <w:rsid w:val="00950FE5"/>
    <w:rsid w:val="0095166C"/>
    <w:rsid w:val="009517E5"/>
    <w:rsid w:val="0095198B"/>
    <w:rsid w:val="00951C53"/>
    <w:rsid w:val="00951E29"/>
    <w:rsid w:val="00951F40"/>
    <w:rsid w:val="009520F4"/>
    <w:rsid w:val="009522AF"/>
    <w:rsid w:val="0095233F"/>
    <w:rsid w:val="00952652"/>
    <w:rsid w:val="009527BB"/>
    <w:rsid w:val="00952844"/>
    <w:rsid w:val="00952892"/>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213"/>
    <w:rsid w:val="0095441E"/>
    <w:rsid w:val="00954702"/>
    <w:rsid w:val="009547CA"/>
    <w:rsid w:val="009548C5"/>
    <w:rsid w:val="00954975"/>
    <w:rsid w:val="00954BAE"/>
    <w:rsid w:val="00954FAB"/>
    <w:rsid w:val="00954FD5"/>
    <w:rsid w:val="00955031"/>
    <w:rsid w:val="009550BE"/>
    <w:rsid w:val="009554CE"/>
    <w:rsid w:val="0095553A"/>
    <w:rsid w:val="00955A96"/>
    <w:rsid w:val="00955BF9"/>
    <w:rsid w:val="00955EA0"/>
    <w:rsid w:val="00955F43"/>
    <w:rsid w:val="009562CC"/>
    <w:rsid w:val="00956550"/>
    <w:rsid w:val="009566B2"/>
    <w:rsid w:val="0095688A"/>
    <w:rsid w:val="009569E2"/>
    <w:rsid w:val="00956A27"/>
    <w:rsid w:val="00956CA1"/>
    <w:rsid w:val="00956FFE"/>
    <w:rsid w:val="009571C7"/>
    <w:rsid w:val="009571D9"/>
    <w:rsid w:val="00957515"/>
    <w:rsid w:val="00957550"/>
    <w:rsid w:val="009575B8"/>
    <w:rsid w:val="009577D9"/>
    <w:rsid w:val="009578DA"/>
    <w:rsid w:val="00957A30"/>
    <w:rsid w:val="00957B2D"/>
    <w:rsid w:val="00957B9F"/>
    <w:rsid w:val="00957C2C"/>
    <w:rsid w:val="009600CA"/>
    <w:rsid w:val="0096016C"/>
    <w:rsid w:val="009601A6"/>
    <w:rsid w:val="009601B1"/>
    <w:rsid w:val="00960339"/>
    <w:rsid w:val="009603AE"/>
    <w:rsid w:val="0096040A"/>
    <w:rsid w:val="00960536"/>
    <w:rsid w:val="0096082B"/>
    <w:rsid w:val="00960924"/>
    <w:rsid w:val="00960BFD"/>
    <w:rsid w:val="00960D00"/>
    <w:rsid w:val="00960E52"/>
    <w:rsid w:val="00960EEB"/>
    <w:rsid w:val="00961014"/>
    <w:rsid w:val="009614C1"/>
    <w:rsid w:val="0096171D"/>
    <w:rsid w:val="0096194D"/>
    <w:rsid w:val="00961A2A"/>
    <w:rsid w:val="00961B42"/>
    <w:rsid w:val="00961C20"/>
    <w:rsid w:val="00961E45"/>
    <w:rsid w:val="00961EC1"/>
    <w:rsid w:val="00961F08"/>
    <w:rsid w:val="00961F21"/>
    <w:rsid w:val="009620E6"/>
    <w:rsid w:val="00962577"/>
    <w:rsid w:val="00962B13"/>
    <w:rsid w:val="00962C66"/>
    <w:rsid w:val="00962FFB"/>
    <w:rsid w:val="00963026"/>
    <w:rsid w:val="0096317A"/>
    <w:rsid w:val="009633F1"/>
    <w:rsid w:val="00963702"/>
    <w:rsid w:val="009637BC"/>
    <w:rsid w:val="00963818"/>
    <w:rsid w:val="00963A90"/>
    <w:rsid w:val="00963BDA"/>
    <w:rsid w:val="00963CFB"/>
    <w:rsid w:val="00963DF0"/>
    <w:rsid w:val="00963E89"/>
    <w:rsid w:val="00964048"/>
    <w:rsid w:val="0096425D"/>
    <w:rsid w:val="009643F8"/>
    <w:rsid w:val="009649A1"/>
    <w:rsid w:val="00964D25"/>
    <w:rsid w:val="00964DAE"/>
    <w:rsid w:val="00964DE9"/>
    <w:rsid w:val="00964E23"/>
    <w:rsid w:val="00964F1A"/>
    <w:rsid w:val="00964F51"/>
    <w:rsid w:val="00964F53"/>
    <w:rsid w:val="0096532A"/>
    <w:rsid w:val="00965434"/>
    <w:rsid w:val="0096573E"/>
    <w:rsid w:val="0096577C"/>
    <w:rsid w:val="009657AF"/>
    <w:rsid w:val="009657C5"/>
    <w:rsid w:val="00965828"/>
    <w:rsid w:val="00965ADF"/>
    <w:rsid w:val="00965BA8"/>
    <w:rsid w:val="00965C04"/>
    <w:rsid w:val="00965E7E"/>
    <w:rsid w:val="00965EAF"/>
    <w:rsid w:val="00965F5D"/>
    <w:rsid w:val="009661E0"/>
    <w:rsid w:val="00966257"/>
    <w:rsid w:val="00966570"/>
    <w:rsid w:val="009669EB"/>
    <w:rsid w:val="00966AD6"/>
    <w:rsid w:val="00966B19"/>
    <w:rsid w:val="00966B95"/>
    <w:rsid w:val="00966E62"/>
    <w:rsid w:val="00966EA1"/>
    <w:rsid w:val="00966F22"/>
    <w:rsid w:val="00967438"/>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15D"/>
    <w:rsid w:val="0097323D"/>
    <w:rsid w:val="00973481"/>
    <w:rsid w:val="009737F4"/>
    <w:rsid w:val="0097389B"/>
    <w:rsid w:val="00973C1F"/>
    <w:rsid w:val="00973C51"/>
    <w:rsid w:val="00973D5E"/>
    <w:rsid w:val="00973E0A"/>
    <w:rsid w:val="0097428A"/>
    <w:rsid w:val="009742F2"/>
    <w:rsid w:val="00974451"/>
    <w:rsid w:val="009744F4"/>
    <w:rsid w:val="009745AF"/>
    <w:rsid w:val="00974954"/>
    <w:rsid w:val="00974A55"/>
    <w:rsid w:val="00974A9A"/>
    <w:rsid w:val="00974D63"/>
    <w:rsid w:val="00974D86"/>
    <w:rsid w:val="00974FB3"/>
    <w:rsid w:val="00974FB4"/>
    <w:rsid w:val="0097501B"/>
    <w:rsid w:val="00975195"/>
    <w:rsid w:val="00975275"/>
    <w:rsid w:val="00975465"/>
    <w:rsid w:val="0097546C"/>
    <w:rsid w:val="009755C1"/>
    <w:rsid w:val="00975799"/>
    <w:rsid w:val="009759DA"/>
    <w:rsid w:val="00975CA9"/>
    <w:rsid w:val="00975E3A"/>
    <w:rsid w:val="00975F49"/>
    <w:rsid w:val="00975F62"/>
    <w:rsid w:val="00976065"/>
    <w:rsid w:val="00976385"/>
    <w:rsid w:val="0097651A"/>
    <w:rsid w:val="00976750"/>
    <w:rsid w:val="0097684B"/>
    <w:rsid w:val="00976AF4"/>
    <w:rsid w:val="00976E22"/>
    <w:rsid w:val="00976F70"/>
    <w:rsid w:val="009770FA"/>
    <w:rsid w:val="0097719D"/>
    <w:rsid w:val="0097729C"/>
    <w:rsid w:val="009772CF"/>
    <w:rsid w:val="009773B9"/>
    <w:rsid w:val="00977597"/>
    <w:rsid w:val="009775CA"/>
    <w:rsid w:val="0097761D"/>
    <w:rsid w:val="009779B7"/>
    <w:rsid w:val="00977E53"/>
    <w:rsid w:val="00977F6E"/>
    <w:rsid w:val="009801D3"/>
    <w:rsid w:val="0098021E"/>
    <w:rsid w:val="009803BE"/>
    <w:rsid w:val="0098050F"/>
    <w:rsid w:val="00980881"/>
    <w:rsid w:val="009808B4"/>
    <w:rsid w:val="00980BD1"/>
    <w:rsid w:val="00980CAB"/>
    <w:rsid w:val="00980E86"/>
    <w:rsid w:val="00980FEB"/>
    <w:rsid w:val="009811F4"/>
    <w:rsid w:val="00981410"/>
    <w:rsid w:val="009817D1"/>
    <w:rsid w:val="0098185B"/>
    <w:rsid w:val="009818FC"/>
    <w:rsid w:val="00981B07"/>
    <w:rsid w:val="00981C3A"/>
    <w:rsid w:val="00981F76"/>
    <w:rsid w:val="009821A5"/>
    <w:rsid w:val="009824DE"/>
    <w:rsid w:val="009825F4"/>
    <w:rsid w:val="0098281A"/>
    <w:rsid w:val="00982898"/>
    <w:rsid w:val="009828A4"/>
    <w:rsid w:val="00982C33"/>
    <w:rsid w:val="00982C7A"/>
    <w:rsid w:val="00982D8A"/>
    <w:rsid w:val="00982E2D"/>
    <w:rsid w:val="00983174"/>
    <w:rsid w:val="00983184"/>
    <w:rsid w:val="009831E9"/>
    <w:rsid w:val="00983227"/>
    <w:rsid w:val="00983334"/>
    <w:rsid w:val="00983586"/>
    <w:rsid w:val="009835FB"/>
    <w:rsid w:val="00983690"/>
    <w:rsid w:val="0098369A"/>
    <w:rsid w:val="009836B5"/>
    <w:rsid w:val="009836CA"/>
    <w:rsid w:val="00983748"/>
    <w:rsid w:val="0098380D"/>
    <w:rsid w:val="00983864"/>
    <w:rsid w:val="00983880"/>
    <w:rsid w:val="0098397A"/>
    <w:rsid w:val="00983D20"/>
    <w:rsid w:val="00984094"/>
    <w:rsid w:val="0098415E"/>
    <w:rsid w:val="0098427D"/>
    <w:rsid w:val="0098452F"/>
    <w:rsid w:val="0098462D"/>
    <w:rsid w:val="00984990"/>
    <w:rsid w:val="00984A7E"/>
    <w:rsid w:val="00984C38"/>
    <w:rsid w:val="00984E27"/>
    <w:rsid w:val="009851F3"/>
    <w:rsid w:val="00985257"/>
    <w:rsid w:val="00985309"/>
    <w:rsid w:val="009854C3"/>
    <w:rsid w:val="009857BE"/>
    <w:rsid w:val="009857F9"/>
    <w:rsid w:val="00985BC5"/>
    <w:rsid w:val="00985BFA"/>
    <w:rsid w:val="00985EB5"/>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4A"/>
    <w:rsid w:val="00987CBF"/>
    <w:rsid w:val="00987D5E"/>
    <w:rsid w:val="00987DE0"/>
    <w:rsid w:val="00987E24"/>
    <w:rsid w:val="00987E7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E5"/>
    <w:rsid w:val="00992376"/>
    <w:rsid w:val="0099244A"/>
    <w:rsid w:val="0099254E"/>
    <w:rsid w:val="0099257B"/>
    <w:rsid w:val="009925D3"/>
    <w:rsid w:val="009926EC"/>
    <w:rsid w:val="0099290A"/>
    <w:rsid w:val="0099291B"/>
    <w:rsid w:val="0099298B"/>
    <w:rsid w:val="00992A21"/>
    <w:rsid w:val="00992AB1"/>
    <w:rsid w:val="00992CBD"/>
    <w:rsid w:val="00992CD9"/>
    <w:rsid w:val="00992EE8"/>
    <w:rsid w:val="00992F2D"/>
    <w:rsid w:val="00993083"/>
    <w:rsid w:val="009930BF"/>
    <w:rsid w:val="009930F5"/>
    <w:rsid w:val="009932AC"/>
    <w:rsid w:val="009933DB"/>
    <w:rsid w:val="00993671"/>
    <w:rsid w:val="009936F0"/>
    <w:rsid w:val="00993913"/>
    <w:rsid w:val="00993C87"/>
    <w:rsid w:val="00993CD0"/>
    <w:rsid w:val="00993DEA"/>
    <w:rsid w:val="00993FB2"/>
    <w:rsid w:val="009941B1"/>
    <w:rsid w:val="00994207"/>
    <w:rsid w:val="0099447E"/>
    <w:rsid w:val="0099448D"/>
    <w:rsid w:val="009944D2"/>
    <w:rsid w:val="0099465D"/>
    <w:rsid w:val="00994E51"/>
    <w:rsid w:val="009952F4"/>
    <w:rsid w:val="00995338"/>
    <w:rsid w:val="009953FA"/>
    <w:rsid w:val="00995432"/>
    <w:rsid w:val="00995542"/>
    <w:rsid w:val="0099577D"/>
    <w:rsid w:val="0099592A"/>
    <w:rsid w:val="00995966"/>
    <w:rsid w:val="009959F8"/>
    <w:rsid w:val="00995A3E"/>
    <w:rsid w:val="00995CF3"/>
    <w:rsid w:val="00995D43"/>
    <w:rsid w:val="00995D98"/>
    <w:rsid w:val="00995E8A"/>
    <w:rsid w:val="00995FCF"/>
    <w:rsid w:val="0099624F"/>
    <w:rsid w:val="009962A9"/>
    <w:rsid w:val="00996396"/>
    <w:rsid w:val="009967AC"/>
    <w:rsid w:val="00996852"/>
    <w:rsid w:val="00996932"/>
    <w:rsid w:val="00996950"/>
    <w:rsid w:val="0099698D"/>
    <w:rsid w:val="00997045"/>
    <w:rsid w:val="00997075"/>
    <w:rsid w:val="00997093"/>
    <w:rsid w:val="009972B4"/>
    <w:rsid w:val="0099737A"/>
    <w:rsid w:val="0099793A"/>
    <w:rsid w:val="00997CF9"/>
    <w:rsid w:val="00997DCE"/>
    <w:rsid w:val="009A02B0"/>
    <w:rsid w:val="009A0344"/>
    <w:rsid w:val="009A036E"/>
    <w:rsid w:val="009A069D"/>
    <w:rsid w:val="009A08CC"/>
    <w:rsid w:val="009A0A06"/>
    <w:rsid w:val="009A0E7A"/>
    <w:rsid w:val="009A0F21"/>
    <w:rsid w:val="009A0FA9"/>
    <w:rsid w:val="009A0FED"/>
    <w:rsid w:val="009A116E"/>
    <w:rsid w:val="009A12EB"/>
    <w:rsid w:val="009A1725"/>
    <w:rsid w:val="009A193A"/>
    <w:rsid w:val="009A19D0"/>
    <w:rsid w:val="009A1A2E"/>
    <w:rsid w:val="009A1D44"/>
    <w:rsid w:val="009A1DDC"/>
    <w:rsid w:val="009A2013"/>
    <w:rsid w:val="009A20BD"/>
    <w:rsid w:val="009A251B"/>
    <w:rsid w:val="009A2523"/>
    <w:rsid w:val="009A27E4"/>
    <w:rsid w:val="009A286F"/>
    <w:rsid w:val="009A2B57"/>
    <w:rsid w:val="009A2BDE"/>
    <w:rsid w:val="009A30E3"/>
    <w:rsid w:val="009A3154"/>
    <w:rsid w:val="009A335A"/>
    <w:rsid w:val="009A3535"/>
    <w:rsid w:val="009A35DA"/>
    <w:rsid w:val="009A3695"/>
    <w:rsid w:val="009A3721"/>
    <w:rsid w:val="009A372F"/>
    <w:rsid w:val="009A3B71"/>
    <w:rsid w:val="009A3C5E"/>
    <w:rsid w:val="009A3D38"/>
    <w:rsid w:val="009A3E2E"/>
    <w:rsid w:val="009A3E88"/>
    <w:rsid w:val="009A3FDA"/>
    <w:rsid w:val="009A4207"/>
    <w:rsid w:val="009A440F"/>
    <w:rsid w:val="009A457D"/>
    <w:rsid w:val="009A46E7"/>
    <w:rsid w:val="009A49FF"/>
    <w:rsid w:val="009A4B03"/>
    <w:rsid w:val="009A4B8E"/>
    <w:rsid w:val="009A520A"/>
    <w:rsid w:val="009A5230"/>
    <w:rsid w:val="009A53D0"/>
    <w:rsid w:val="009A5443"/>
    <w:rsid w:val="009A55FB"/>
    <w:rsid w:val="009A575E"/>
    <w:rsid w:val="009A57DE"/>
    <w:rsid w:val="009A5A11"/>
    <w:rsid w:val="009A5A98"/>
    <w:rsid w:val="009A5B0C"/>
    <w:rsid w:val="009A5C16"/>
    <w:rsid w:val="009A5C54"/>
    <w:rsid w:val="009A5C5F"/>
    <w:rsid w:val="009A5CE1"/>
    <w:rsid w:val="009A6257"/>
    <w:rsid w:val="009A62F6"/>
    <w:rsid w:val="009A631F"/>
    <w:rsid w:val="009A666E"/>
    <w:rsid w:val="009A6790"/>
    <w:rsid w:val="009A6A20"/>
    <w:rsid w:val="009A6D17"/>
    <w:rsid w:val="009A6FB0"/>
    <w:rsid w:val="009A7073"/>
    <w:rsid w:val="009A70F1"/>
    <w:rsid w:val="009A7334"/>
    <w:rsid w:val="009A74FD"/>
    <w:rsid w:val="009A751D"/>
    <w:rsid w:val="009A753A"/>
    <w:rsid w:val="009A755E"/>
    <w:rsid w:val="009A7566"/>
    <w:rsid w:val="009A7679"/>
    <w:rsid w:val="009A7757"/>
    <w:rsid w:val="009A7844"/>
    <w:rsid w:val="009A7AA0"/>
    <w:rsid w:val="009A7B52"/>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377"/>
    <w:rsid w:val="009B145D"/>
    <w:rsid w:val="009B146C"/>
    <w:rsid w:val="009B147C"/>
    <w:rsid w:val="009B14E5"/>
    <w:rsid w:val="009B17CA"/>
    <w:rsid w:val="009B1A3C"/>
    <w:rsid w:val="009B1A5D"/>
    <w:rsid w:val="009B1BEB"/>
    <w:rsid w:val="009B1E8A"/>
    <w:rsid w:val="009B1F32"/>
    <w:rsid w:val="009B1FB2"/>
    <w:rsid w:val="009B2122"/>
    <w:rsid w:val="009B214B"/>
    <w:rsid w:val="009B21D7"/>
    <w:rsid w:val="009B226A"/>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B43"/>
    <w:rsid w:val="009B45F7"/>
    <w:rsid w:val="009B4791"/>
    <w:rsid w:val="009B4951"/>
    <w:rsid w:val="009B4E6C"/>
    <w:rsid w:val="009B4E97"/>
    <w:rsid w:val="009B4F33"/>
    <w:rsid w:val="009B53BF"/>
    <w:rsid w:val="009B5533"/>
    <w:rsid w:val="009B5534"/>
    <w:rsid w:val="009B564E"/>
    <w:rsid w:val="009B5795"/>
    <w:rsid w:val="009B5C05"/>
    <w:rsid w:val="009B5D4A"/>
    <w:rsid w:val="009B5FF0"/>
    <w:rsid w:val="009B60D7"/>
    <w:rsid w:val="009B625D"/>
    <w:rsid w:val="009B63C4"/>
    <w:rsid w:val="009B6576"/>
    <w:rsid w:val="009B678C"/>
    <w:rsid w:val="009B6791"/>
    <w:rsid w:val="009B6844"/>
    <w:rsid w:val="009B695B"/>
    <w:rsid w:val="009B6A30"/>
    <w:rsid w:val="009B6AAC"/>
    <w:rsid w:val="009B6BAA"/>
    <w:rsid w:val="009B6C5B"/>
    <w:rsid w:val="009B6DE6"/>
    <w:rsid w:val="009B710E"/>
    <w:rsid w:val="009B72E7"/>
    <w:rsid w:val="009B73D0"/>
    <w:rsid w:val="009B7556"/>
    <w:rsid w:val="009B7828"/>
    <w:rsid w:val="009B7911"/>
    <w:rsid w:val="009B7CC2"/>
    <w:rsid w:val="009B7E2B"/>
    <w:rsid w:val="009B7F1F"/>
    <w:rsid w:val="009B7F30"/>
    <w:rsid w:val="009B7F90"/>
    <w:rsid w:val="009B7F99"/>
    <w:rsid w:val="009C02E5"/>
    <w:rsid w:val="009C03CC"/>
    <w:rsid w:val="009C04FD"/>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CCE"/>
    <w:rsid w:val="009C1DD0"/>
    <w:rsid w:val="009C1DF9"/>
    <w:rsid w:val="009C1E72"/>
    <w:rsid w:val="009C1F11"/>
    <w:rsid w:val="009C1F26"/>
    <w:rsid w:val="009C202F"/>
    <w:rsid w:val="009C2214"/>
    <w:rsid w:val="009C2230"/>
    <w:rsid w:val="009C24F6"/>
    <w:rsid w:val="009C271D"/>
    <w:rsid w:val="009C27D1"/>
    <w:rsid w:val="009C284E"/>
    <w:rsid w:val="009C28DD"/>
    <w:rsid w:val="009C2B39"/>
    <w:rsid w:val="009C304C"/>
    <w:rsid w:val="009C3194"/>
    <w:rsid w:val="009C31FA"/>
    <w:rsid w:val="009C3238"/>
    <w:rsid w:val="009C3580"/>
    <w:rsid w:val="009C380B"/>
    <w:rsid w:val="009C3941"/>
    <w:rsid w:val="009C3960"/>
    <w:rsid w:val="009C3A4B"/>
    <w:rsid w:val="009C3BEE"/>
    <w:rsid w:val="009C3C4B"/>
    <w:rsid w:val="009C3E65"/>
    <w:rsid w:val="009C3EB0"/>
    <w:rsid w:val="009C3F68"/>
    <w:rsid w:val="009C40FA"/>
    <w:rsid w:val="009C4136"/>
    <w:rsid w:val="009C4304"/>
    <w:rsid w:val="009C4400"/>
    <w:rsid w:val="009C4683"/>
    <w:rsid w:val="009C480F"/>
    <w:rsid w:val="009C4AA7"/>
    <w:rsid w:val="009C4ADC"/>
    <w:rsid w:val="009C4FA3"/>
    <w:rsid w:val="009C50E7"/>
    <w:rsid w:val="009C5160"/>
    <w:rsid w:val="009C51EF"/>
    <w:rsid w:val="009C5364"/>
    <w:rsid w:val="009C542F"/>
    <w:rsid w:val="009C55A9"/>
    <w:rsid w:val="009C5761"/>
    <w:rsid w:val="009C5883"/>
    <w:rsid w:val="009C58D5"/>
    <w:rsid w:val="009C58D8"/>
    <w:rsid w:val="009C5901"/>
    <w:rsid w:val="009C593D"/>
    <w:rsid w:val="009C5946"/>
    <w:rsid w:val="009C59D2"/>
    <w:rsid w:val="009C5D19"/>
    <w:rsid w:val="009C5DF0"/>
    <w:rsid w:val="009C5F01"/>
    <w:rsid w:val="009C5F2E"/>
    <w:rsid w:val="009C6032"/>
    <w:rsid w:val="009C60E6"/>
    <w:rsid w:val="009C6215"/>
    <w:rsid w:val="009C64C0"/>
    <w:rsid w:val="009C67BF"/>
    <w:rsid w:val="009C683F"/>
    <w:rsid w:val="009C68E0"/>
    <w:rsid w:val="009C6C13"/>
    <w:rsid w:val="009C6C47"/>
    <w:rsid w:val="009C6D62"/>
    <w:rsid w:val="009C712E"/>
    <w:rsid w:val="009C7139"/>
    <w:rsid w:val="009C716C"/>
    <w:rsid w:val="009C7397"/>
    <w:rsid w:val="009C744B"/>
    <w:rsid w:val="009C74BD"/>
    <w:rsid w:val="009C755F"/>
    <w:rsid w:val="009C759C"/>
    <w:rsid w:val="009C75A5"/>
    <w:rsid w:val="009C76AB"/>
    <w:rsid w:val="009C7830"/>
    <w:rsid w:val="009C79D7"/>
    <w:rsid w:val="009C7A29"/>
    <w:rsid w:val="009C7C20"/>
    <w:rsid w:val="009C7C26"/>
    <w:rsid w:val="009C7EC8"/>
    <w:rsid w:val="009D00B6"/>
    <w:rsid w:val="009D01B3"/>
    <w:rsid w:val="009D047C"/>
    <w:rsid w:val="009D04C1"/>
    <w:rsid w:val="009D076D"/>
    <w:rsid w:val="009D08A4"/>
    <w:rsid w:val="009D090D"/>
    <w:rsid w:val="009D0A3E"/>
    <w:rsid w:val="009D0A81"/>
    <w:rsid w:val="009D0D54"/>
    <w:rsid w:val="009D0D98"/>
    <w:rsid w:val="009D0E78"/>
    <w:rsid w:val="009D10B2"/>
    <w:rsid w:val="009D10E7"/>
    <w:rsid w:val="009D1284"/>
    <w:rsid w:val="009D16DC"/>
    <w:rsid w:val="009D17BC"/>
    <w:rsid w:val="009D19E2"/>
    <w:rsid w:val="009D1B49"/>
    <w:rsid w:val="009D1C06"/>
    <w:rsid w:val="009D1EE6"/>
    <w:rsid w:val="009D2031"/>
    <w:rsid w:val="009D2160"/>
    <w:rsid w:val="009D21B4"/>
    <w:rsid w:val="009D22E7"/>
    <w:rsid w:val="009D24ED"/>
    <w:rsid w:val="009D2834"/>
    <w:rsid w:val="009D2841"/>
    <w:rsid w:val="009D2B94"/>
    <w:rsid w:val="009D2BA5"/>
    <w:rsid w:val="009D2E3A"/>
    <w:rsid w:val="009D2E41"/>
    <w:rsid w:val="009D2E67"/>
    <w:rsid w:val="009D2EA1"/>
    <w:rsid w:val="009D30C4"/>
    <w:rsid w:val="009D313F"/>
    <w:rsid w:val="009D34AF"/>
    <w:rsid w:val="009D3515"/>
    <w:rsid w:val="009D354C"/>
    <w:rsid w:val="009D39C8"/>
    <w:rsid w:val="009D3A10"/>
    <w:rsid w:val="009D3D42"/>
    <w:rsid w:val="009D3D62"/>
    <w:rsid w:val="009D3E97"/>
    <w:rsid w:val="009D3EDD"/>
    <w:rsid w:val="009D4009"/>
    <w:rsid w:val="009D4100"/>
    <w:rsid w:val="009D422F"/>
    <w:rsid w:val="009D441F"/>
    <w:rsid w:val="009D4517"/>
    <w:rsid w:val="009D460F"/>
    <w:rsid w:val="009D4781"/>
    <w:rsid w:val="009D4795"/>
    <w:rsid w:val="009D4821"/>
    <w:rsid w:val="009D4916"/>
    <w:rsid w:val="009D49EA"/>
    <w:rsid w:val="009D4B45"/>
    <w:rsid w:val="009D4BB3"/>
    <w:rsid w:val="009D4DE9"/>
    <w:rsid w:val="009D4F76"/>
    <w:rsid w:val="009D50B5"/>
    <w:rsid w:val="009D517C"/>
    <w:rsid w:val="009D5193"/>
    <w:rsid w:val="009D5485"/>
    <w:rsid w:val="009D5608"/>
    <w:rsid w:val="009D587A"/>
    <w:rsid w:val="009D5952"/>
    <w:rsid w:val="009D5A68"/>
    <w:rsid w:val="009D5C7D"/>
    <w:rsid w:val="009D5CF8"/>
    <w:rsid w:val="009D5D7D"/>
    <w:rsid w:val="009D5E3F"/>
    <w:rsid w:val="009D6027"/>
    <w:rsid w:val="009D6081"/>
    <w:rsid w:val="009D6172"/>
    <w:rsid w:val="009D61CB"/>
    <w:rsid w:val="009D67F4"/>
    <w:rsid w:val="009D69B0"/>
    <w:rsid w:val="009D6DDA"/>
    <w:rsid w:val="009D709A"/>
    <w:rsid w:val="009D72EF"/>
    <w:rsid w:val="009D742D"/>
    <w:rsid w:val="009D7A4B"/>
    <w:rsid w:val="009D7B5F"/>
    <w:rsid w:val="009D7B63"/>
    <w:rsid w:val="009D7FDC"/>
    <w:rsid w:val="009E02C9"/>
    <w:rsid w:val="009E0318"/>
    <w:rsid w:val="009E068E"/>
    <w:rsid w:val="009E09DF"/>
    <w:rsid w:val="009E0A34"/>
    <w:rsid w:val="009E0B6C"/>
    <w:rsid w:val="009E0D3F"/>
    <w:rsid w:val="009E0D47"/>
    <w:rsid w:val="009E10FC"/>
    <w:rsid w:val="009E1100"/>
    <w:rsid w:val="009E13A4"/>
    <w:rsid w:val="009E155C"/>
    <w:rsid w:val="009E16AE"/>
    <w:rsid w:val="009E182B"/>
    <w:rsid w:val="009E1B41"/>
    <w:rsid w:val="009E1CB6"/>
    <w:rsid w:val="009E21DF"/>
    <w:rsid w:val="009E2429"/>
    <w:rsid w:val="009E280D"/>
    <w:rsid w:val="009E281B"/>
    <w:rsid w:val="009E28B8"/>
    <w:rsid w:val="009E28E8"/>
    <w:rsid w:val="009E2A1F"/>
    <w:rsid w:val="009E2B67"/>
    <w:rsid w:val="009E2B78"/>
    <w:rsid w:val="009E2BFD"/>
    <w:rsid w:val="009E2C69"/>
    <w:rsid w:val="009E2CE2"/>
    <w:rsid w:val="009E2D9D"/>
    <w:rsid w:val="009E3169"/>
    <w:rsid w:val="009E3196"/>
    <w:rsid w:val="009E339B"/>
    <w:rsid w:val="009E33A1"/>
    <w:rsid w:val="009E33DC"/>
    <w:rsid w:val="009E35A2"/>
    <w:rsid w:val="009E360A"/>
    <w:rsid w:val="009E378C"/>
    <w:rsid w:val="009E3970"/>
    <w:rsid w:val="009E398C"/>
    <w:rsid w:val="009E3A78"/>
    <w:rsid w:val="009E3B53"/>
    <w:rsid w:val="009E3D43"/>
    <w:rsid w:val="009E3D44"/>
    <w:rsid w:val="009E3E3C"/>
    <w:rsid w:val="009E3F26"/>
    <w:rsid w:val="009E42BF"/>
    <w:rsid w:val="009E42C1"/>
    <w:rsid w:val="009E43DD"/>
    <w:rsid w:val="009E4506"/>
    <w:rsid w:val="009E466A"/>
    <w:rsid w:val="009E46ED"/>
    <w:rsid w:val="009E4811"/>
    <w:rsid w:val="009E4991"/>
    <w:rsid w:val="009E4997"/>
    <w:rsid w:val="009E4A66"/>
    <w:rsid w:val="009E4A78"/>
    <w:rsid w:val="009E4B9F"/>
    <w:rsid w:val="009E4BCA"/>
    <w:rsid w:val="009E4E13"/>
    <w:rsid w:val="009E4EAB"/>
    <w:rsid w:val="009E4EBC"/>
    <w:rsid w:val="009E555A"/>
    <w:rsid w:val="009E575E"/>
    <w:rsid w:val="009E5798"/>
    <w:rsid w:val="009E5892"/>
    <w:rsid w:val="009E598E"/>
    <w:rsid w:val="009E5A09"/>
    <w:rsid w:val="009E5AFB"/>
    <w:rsid w:val="009E5CB2"/>
    <w:rsid w:val="009E5FB0"/>
    <w:rsid w:val="009E6050"/>
    <w:rsid w:val="009E60C9"/>
    <w:rsid w:val="009E64B5"/>
    <w:rsid w:val="009E65A9"/>
    <w:rsid w:val="009E66E5"/>
    <w:rsid w:val="009E6751"/>
    <w:rsid w:val="009E678C"/>
    <w:rsid w:val="009E6B58"/>
    <w:rsid w:val="009E6EFE"/>
    <w:rsid w:val="009E6F13"/>
    <w:rsid w:val="009E70BB"/>
    <w:rsid w:val="009E7103"/>
    <w:rsid w:val="009E7289"/>
    <w:rsid w:val="009E732E"/>
    <w:rsid w:val="009E74B2"/>
    <w:rsid w:val="009E74CF"/>
    <w:rsid w:val="009E76E4"/>
    <w:rsid w:val="009E778E"/>
    <w:rsid w:val="009E77D3"/>
    <w:rsid w:val="009E786D"/>
    <w:rsid w:val="009E7A14"/>
    <w:rsid w:val="009E7BD3"/>
    <w:rsid w:val="009E7FAF"/>
    <w:rsid w:val="009F0034"/>
    <w:rsid w:val="009F01C5"/>
    <w:rsid w:val="009F05D1"/>
    <w:rsid w:val="009F0719"/>
    <w:rsid w:val="009F0892"/>
    <w:rsid w:val="009F08DD"/>
    <w:rsid w:val="009F0955"/>
    <w:rsid w:val="009F0A63"/>
    <w:rsid w:val="009F0BA6"/>
    <w:rsid w:val="009F0BB0"/>
    <w:rsid w:val="009F0D71"/>
    <w:rsid w:val="009F0F94"/>
    <w:rsid w:val="009F0FBD"/>
    <w:rsid w:val="009F12F0"/>
    <w:rsid w:val="009F141E"/>
    <w:rsid w:val="009F1423"/>
    <w:rsid w:val="009F1547"/>
    <w:rsid w:val="009F193F"/>
    <w:rsid w:val="009F19A8"/>
    <w:rsid w:val="009F1F5B"/>
    <w:rsid w:val="009F1FBD"/>
    <w:rsid w:val="009F2019"/>
    <w:rsid w:val="009F21CB"/>
    <w:rsid w:val="009F2211"/>
    <w:rsid w:val="009F2268"/>
    <w:rsid w:val="009F237E"/>
    <w:rsid w:val="009F2396"/>
    <w:rsid w:val="009F23F6"/>
    <w:rsid w:val="009F2501"/>
    <w:rsid w:val="009F25E6"/>
    <w:rsid w:val="009F263A"/>
    <w:rsid w:val="009F2945"/>
    <w:rsid w:val="009F2AA5"/>
    <w:rsid w:val="009F2AF9"/>
    <w:rsid w:val="009F2BCF"/>
    <w:rsid w:val="009F2CAB"/>
    <w:rsid w:val="009F2CFF"/>
    <w:rsid w:val="009F2EE0"/>
    <w:rsid w:val="009F2FA8"/>
    <w:rsid w:val="009F3311"/>
    <w:rsid w:val="009F3342"/>
    <w:rsid w:val="009F341F"/>
    <w:rsid w:val="009F35DF"/>
    <w:rsid w:val="009F36C0"/>
    <w:rsid w:val="009F382D"/>
    <w:rsid w:val="009F39E0"/>
    <w:rsid w:val="009F39FC"/>
    <w:rsid w:val="009F3A41"/>
    <w:rsid w:val="009F3A7E"/>
    <w:rsid w:val="009F3BE4"/>
    <w:rsid w:val="009F3D3A"/>
    <w:rsid w:val="009F40E2"/>
    <w:rsid w:val="009F4233"/>
    <w:rsid w:val="009F4526"/>
    <w:rsid w:val="009F455B"/>
    <w:rsid w:val="009F48A9"/>
    <w:rsid w:val="009F49A2"/>
    <w:rsid w:val="009F4D52"/>
    <w:rsid w:val="009F4E20"/>
    <w:rsid w:val="009F4E9D"/>
    <w:rsid w:val="009F4EBB"/>
    <w:rsid w:val="009F4ED5"/>
    <w:rsid w:val="009F50B8"/>
    <w:rsid w:val="009F50D3"/>
    <w:rsid w:val="009F522E"/>
    <w:rsid w:val="009F53EF"/>
    <w:rsid w:val="009F56EE"/>
    <w:rsid w:val="009F580D"/>
    <w:rsid w:val="009F5BB0"/>
    <w:rsid w:val="009F5C5D"/>
    <w:rsid w:val="009F5C99"/>
    <w:rsid w:val="009F5E36"/>
    <w:rsid w:val="009F5F3A"/>
    <w:rsid w:val="009F6045"/>
    <w:rsid w:val="009F612F"/>
    <w:rsid w:val="009F616A"/>
    <w:rsid w:val="009F61F7"/>
    <w:rsid w:val="009F632D"/>
    <w:rsid w:val="009F634E"/>
    <w:rsid w:val="009F6475"/>
    <w:rsid w:val="009F66A9"/>
    <w:rsid w:val="009F6717"/>
    <w:rsid w:val="009F6793"/>
    <w:rsid w:val="009F699C"/>
    <w:rsid w:val="009F6AC0"/>
    <w:rsid w:val="009F6CAA"/>
    <w:rsid w:val="009F6CE5"/>
    <w:rsid w:val="009F6DB3"/>
    <w:rsid w:val="009F7303"/>
    <w:rsid w:val="009F7428"/>
    <w:rsid w:val="009F75C1"/>
    <w:rsid w:val="009F76EF"/>
    <w:rsid w:val="009F7727"/>
    <w:rsid w:val="009F77C4"/>
    <w:rsid w:val="009F787D"/>
    <w:rsid w:val="009F78B6"/>
    <w:rsid w:val="009F7A2A"/>
    <w:rsid w:val="009F7B39"/>
    <w:rsid w:val="009F7B48"/>
    <w:rsid w:val="009F7B89"/>
    <w:rsid w:val="009F7BC1"/>
    <w:rsid w:val="009F7C1C"/>
    <w:rsid w:val="009F7D35"/>
    <w:rsid w:val="009F7F07"/>
    <w:rsid w:val="00A00491"/>
    <w:rsid w:val="00A00515"/>
    <w:rsid w:val="00A00759"/>
    <w:rsid w:val="00A0075F"/>
    <w:rsid w:val="00A007BD"/>
    <w:rsid w:val="00A008D8"/>
    <w:rsid w:val="00A008DB"/>
    <w:rsid w:val="00A00A24"/>
    <w:rsid w:val="00A00AE4"/>
    <w:rsid w:val="00A00AFC"/>
    <w:rsid w:val="00A00B52"/>
    <w:rsid w:val="00A00BD4"/>
    <w:rsid w:val="00A00C5E"/>
    <w:rsid w:val="00A00E13"/>
    <w:rsid w:val="00A00F43"/>
    <w:rsid w:val="00A011D2"/>
    <w:rsid w:val="00A012FB"/>
    <w:rsid w:val="00A013B4"/>
    <w:rsid w:val="00A0152E"/>
    <w:rsid w:val="00A01541"/>
    <w:rsid w:val="00A0154D"/>
    <w:rsid w:val="00A01865"/>
    <w:rsid w:val="00A01A8B"/>
    <w:rsid w:val="00A01C50"/>
    <w:rsid w:val="00A01CE0"/>
    <w:rsid w:val="00A01CE3"/>
    <w:rsid w:val="00A01E8B"/>
    <w:rsid w:val="00A01F58"/>
    <w:rsid w:val="00A02285"/>
    <w:rsid w:val="00A024D3"/>
    <w:rsid w:val="00A02505"/>
    <w:rsid w:val="00A02825"/>
    <w:rsid w:val="00A028A5"/>
    <w:rsid w:val="00A029A9"/>
    <w:rsid w:val="00A02EC6"/>
    <w:rsid w:val="00A02F83"/>
    <w:rsid w:val="00A03050"/>
    <w:rsid w:val="00A03128"/>
    <w:rsid w:val="00A031DB"/>
    <w:rsid w:val="00A03214"/>
    <w:rsid w:val="00A0344E"/>
    <w:rsid w:val="00A036E6"/>
    <w:rsid w:val="00A037C0"/>
    <w:rsid w:val="00A0383A"/>
    <w:rsid w:val="00A03973"/>
    <w:rsid w:val="00A0398F"/>
    <w:rsid w:val="00A03A33"/>
    <w:rsid w:val="00A03A65"/>
    <w:rsid w:val="00A03B0F"/>
    <w:rsid w:val="00A03BB5"/>
    <w:rsid w:val="00A03C1B"/>
    <w:rsid w:val="00A03C38"/>
    <w:rsid w:val="00A03E0E"/>
    <w:rsid w:val="00A040E3"/>
    <w:rsid w:val="00A042FA"/>
    <w:rsid w:val="00A04468"/>
    <w:rsid w:val="00A04708"/>
    <w:rsid w:val="00A04759"/>
    <w:rsid w:val="00A04A84"/>
    <w:rsid w:val="00A04A8E"/>
    <w:rsid w:val="00A04AA5"/>
    <w:rsid w:val="00A04F47"/>
    <w:rsid w:val="00A04F4D"/>
    <w:rsid w:val="00A05116"/>
    <w:rsid w:val="00A05347"/>
    <w:rsid w:val="00A054CB"/>
    <w:rsid w:val="00A054E5"/>
    <w:rsid w:val="00A0552C"/>
    <w:rsid w:val="00A058F2"/>
    <w:rsid w:val="00A0597E"/>
    <w:rsid w:val="00A05A55"/>
    <w:rsid w:val="00A05B89"/>
    <w:rsid w:val="00A05C53"/>
    <w:rsid w:val="00A05F77"/>
    <w:rsid w:val="00A05FE5"/>
    <w:rsid w:val="00A063A2"/>
    <w:rsid w:val="00A0643F"/>
    <w:rsid w:val="00A0672E"/>
    <w:rsid w:val="00A0683C"/>
    <w:rsid w:val="00A06922"/>
    <w:rsid w:val="00A069A0"/>
    <w:rsid w:val="00A06BBB"/>
    <w:rsid w:val="00A06D22"/>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07E72"/>
    <w:rsid w:val="00A101ED"/>
    <w:rsid w:val="00A1026B"/>
    <w:rsid w:val="00A1078B"/>
    <w:rsid w:val="00A108A6"/>
    <w:rsid w:val="00A10B27"/>
    <w:rsid w:val="00A10C5D"/>
    <w:rsid w:val="00A10D38"/>
    <w:rsid w:val="00A10E62"/>
    <w:rsid w:val="00A1131F"/>
    <w:rsid w:val="00A1132D"/>
    <w:rsid w:val="00A1137E"/>
    <w:rsid w:val="00A1154D"/>
    <w:rsid w:val="00A11748"/>
    <w:rsid w:val="00A1177A"/>
    <w:rsid w:val="00A118CF"/>
    <w:rsid w:val="00A11A63"/>
    <w:rsid w:val="00A11DF1"/>
    <w:rsid w:val="00A11E05"/>
    <w:rsid w:val="00A1209C"/>
    <w:rsid w:val="00A12101"/>
    <w:rsid w:val="00A1229F"/>
    <w:rsid w:val="00A122C9"/>
    <w:rsid w:val="00A124A1"/>
    <w:rsid w:val="00A124B2"/>
    <w:rsid w:val="00A1280C"/>
    <w:rsid w:val="00A1293A"/>
    <w:rsid w:val="00A12974"/>
    <w:rsid w:val="00A1298E"/>
    <w:rsid w:val="00A12B74"/>
    <w:rsid w:val="00A12C85"/>
    <w:rsid w:val="00A12CB5"/>
    <w:rsid w:val="00A130C9"/>
    <w:rsid w:val="00A131C3"/>
    <w:rsid w:val="00A1337F"/>
    <w:rsid w:val="00A1349C"/>
    <w:rsid w:val="00A13559"/>
    <w:rsid w:val="00A135AD"/>
    <w:rsid w:val="00A137EF"/>
    <w:rsid w:val="00A1386D"/>
    <w:rsid w:val="00A13B21"/>
    <w:rsid w:val="00A13E17"/>
    <w:rsid w:val="00A13EF6"/>
    <w:rsid w:val="00A13F1E"/>
    <w:rsid w:val="00A13FDB"/>
    <w:rsid w:val="00A14328"/>
    <w:rsid w:val="00A14449"/>
    <w:rsid w:val="00A1453A"/>
    <w:rsid w:val="00A145DD"/>
    <w:rsid w:val="00A145E4"/>
    <w:rsid w:val="00A14603"/>
    <w:rsid w:val="00A14760"/>
    <w:rsid w:val="00A14783"/>
    <w:rsid w:val="00A14825"/>
    <w:rsid w:val="00A14830"/>
    <w:rsid w:val="00A14A13"/>
    <w:rsid w:val="00A14A7B"/>
    <w:rsid w:val="00A14C93"/>
    <w:rsid w:val="00A14CCD"/>
    <w:rsid w:val="00A14EF4"/>
    <w:rsid w:val="00A1500F"/>
    <w:rsid w:val="00A1504D"/>
    <w:rsid w:val="00A1506E"/>
    <w:rsid w:val="00A150A6"/>
    <w:rsid w:val="00A151BB"/>
    <w:rsid w:val="00A151DF"/>
    <w:rsid w:val="00A15563"/>
    <w:rsid w:val="00A15595"/>
    <w:rsid w:val="00A155C2"/>
    <w:rsid w:val="00A155D3"/>
    <w:rsid w:val="00A15618"/>
    <w:rsid w:val="00A15700"/>
    <w:rsid w:val="00A15844"/>
    <w:rsid w:val="00A15855"/>
    <w:rsid w:val="00A15ABC"/>
    <w:rsid w:val="00A15CDF"/>
    <w:rsid w:val="00A15D52"/>
    <w:rsid w:val="00A15E95"/>
    <w:rsid w:val="00A15F4B"/>
    <w:rsid w:val="00A15FA9"/>
    <w:rsid w:val="00A160FA"/>
    <w:rsid w:val="00A16198"/>
    <w:rsid w:val="00A16226"/>
    <w:rsid w:val="00A1655F"/>
    <w:rsid w:val="00A16607"/>
    <w:rsid w:val="00A16660"/>
    <w:rsid w:val="00A168BD"/>
    <w:rsid w:val="00A16B3D"/>
    <w:rsid w:val="00A16B5A"/>
    <w:rsid w:val="00A16C26"/>
    <w:rsid w:val="00A16D12"/>
    <w:rsid w:val="00A16DDB"/>
    <w:rsid w:val="00A16E78"/>
    <w:rsid w:val="00A16F71"/>
    <w:rsid w:val="00A16F93"/>
    <w:rsid w:val="00A16FE9"/>
    <w:rsid w:val="00A1711D"/>
    <w:rsid w:val="00A1743A"/>
    <w:rsid w:val="00A17584"/>
    <w:rsid w:val="00A17585"/>
    <w:rsid w:val="00A17586"/>
    <w:rsid w:val="00A1784F"/>
    <w:rsid w:val="00A17907"/>
    <w:rsid w:val="00A17BD2"/>
    <w:rsid w:val="00A17C40"/>
    <w:rsid w:val="00A17F45"/>
    <w:rsid w:val="00A17FF6"/>
    <w:rsid w:val="00A20372"/>
    <w:rsid w:val="00A20388"/>
    <w:rsid w:val="00A2038B"/>
    <w:rsid w:val="00A20623"/>
    <w:rsid w:val="00A20632"/>
    <w:rsid w:val="00A2074E"/>
    <w:rsid w:val="00A212C0"/>
    <w:rsid w:val="00A21326"/>
    <w:rsid w:val="00A21462"/>
    <w:rsid w:val="00A215D2"/>
    <w:rsid w:val="00A215F2"/>
    <w:rsid w:val="00A21742"/>
    <w:rsid w:val="00A2175B"/>
    <w:rsid w:val="00A218C3"/>
    <w:rsid w:val="00A21A9A"/>
    <w:rsid w:val="00A21B90"/>
    <w:rsid w:val="00A21B99"/>
    <w:rsid w:val="00A21C7F"/>
    <w:rsid w:val="00A21E8D"/>
    <w:rsid w:val="00A21EE7"/>
    <w:rsid w:val="00A21EFF"/>
    <w:rsid w:val="00A21F71"/>
    <w:rsid w:val="00A21FD5"/>
    <w:rsid w:val="00A21FF8"/>
    <w:rsid w:val="00A221B3"/>
    <w:rsid w:val="00A221EA"/>
    <w:rsid w:val="00A22278"/>
    <w:rsid w:val="00A22587"/>
    <w:rsid w:val="00A225E9"/>
    <w:rsid w:val="00A22705"/>
    <w:rsid w:val="00A2289F"/>
    <w:rsid w:val="00A228C4"/>
    <w:rsid w:val="00A22B76"/>
    <w:rsid w:val="00A22D97"/>
    <w:rsid w:val="00A232D7"/>
    <w:rsid w:val="00A23402"/>
    <w:rsid w:val="00A23428"/>
    <w:rsid w:val="00A23585"/>
    <w:rsid w:val="00A23675"/>
    <w:rsid w:val="00A236B8"/>
    <w:rsid w:val="00A236FD"/>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F0"/>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4BE"/>
    <w:rsid w:val="00A265F5"/>
    <w:rsid w:val="00A26785"/>
    <w:rsid w:val="00A2696F"/>
    <w:rsid w:val="00A26980"/>
    <w:rsid w:val="00A26AFD"/>
    <w:rsid w:val="00A26C85"/>
    <w:rsid w:val="00A26D1E"/>
    <w:rsid w:val="00A26E87"/>
    <w:rsid w:val="00A27011"/>
    <w:rsid w:val="00A272F9"/>
    <w:rsid w:val="00A274FE"/>
    <w:rsid w:val="00A2759E"/>
    <w:rsid w:val="00A27688"/>
    <w:rsid w:val="00A27778"/>
    <w:rsid w:val="00A2777A"/>
    <w:rsid w:val="00A2798C"/>
    <w:rsid w:val="00A27A6F"/>
    <w:rsid w:val="00A27C96"/>
    <w:rsid w:val="00A27F00"/>
    <w:rsid w:val="00A301A8"/>
    <w:rsid w:val="00A3032C"/>
    <w:rsid w:val="00A30378"/>
    <w:rsid w:val="00A303AC"/>
    <w:rsid w:val="00A30709"/>
    <w:rsid w:val="00A308D2"/>
    <w:rsid w:val="00A30A8C"/>
    <w:rsid w:val="00A30B0D"/>
    <w:rsid w:val="00A30B46"/>
    <w:rsid w:val="00A30BC5"/>
    <w:rsid w:val="00A30CE7"/>
    <w:rsid w:val="00A30CF6"/>
    <w:rsid w:val="00A30D19"/>
    <w:rsid w:val="00A30E0F"/>
    <w:rsid w:val="00A30EE3"/>
    <w:rsid w:val="00A312AB"/>
    <w:rsid w:val="00A312E8"/>
    <w:rsid w:val="00A31343"/>
    <w:rsid w:val="00A313D0"/>
    <w:rsid w:val="00A31513"/>
    <w:rsid w:val="00A3151C"/>
    <w:rsid w:val="00A31550"/>
    <w:rsid w:val="00A31847"/>
    <w:rsid w:val="00A3188D"/>
    <w:rsid w:val="00A31916"/>
    <w:rsid w:val="00A319C8"/>
    <w:rsid w:val="00A31AEE"/>
    <w:rsid w:val="00A31B6C"/>
    <w:rsid w:val="00A31BCC"/>
    <w:rsid w:val="00A32070"/>
    <w:rsid w:val="00A32077"/>
    <w:rsid w:val="00A320B1"/>
    <w:rsid w:val="00A32416"/>
    <w:rsid w:val="00A32692"/>
    <w:rsid w:val="00A326AA"/>
    <w:rsid w:val="00A327CE"/>
    <w:rsid w:val="00A32CA6"/>
    <w:rsid w:val="00A32F48"/>
    <w:rsid w:val="00A32FC4"/>
    <w:rsid w:val="00A330E9"/>
    <w:rsid w:val="00A331A3"/>
    <w:rsid w:val="00A3334E"/>
    <w:rsid w:val="00A3350D"/>
    <w:rsid w:val="00A336F1"/>
    <w:rsid w:val="00A3378B"/>
    <w:rsid w:val="00A33998"/>
    <w:rsid w:val="00A33AE1"/>
    <w:rsid w:val="00A33CD0"/>
    <w:rsid w:val="00A33F8E"/>
    <w:rsid w:val="00A34063"/>
    <w:rsid w:val="00A34070"/>
    <w:rsid w:val="00A34254"/>
    <w:rsid w:val="00A3442B"/>
    <w:rsid w:val="00A3474F"/>
    <w:rsid w:val="00A34754"/>
    <w:rsid w:val="00A34AFC"/>
    <w:rsid w:val="00A34F22"/>
    <w:rsid w:val="00A35013"/>
    <w:rsid w:val="00A352E7"/>
    <w:rsid w:val="00A352ED"/>
    <w:rsid w:val="00A352F8"/>
    <w:rsid w:val="00A35438"/>
    <w:rsid w:val="00A3544C"/>
    <w:rsid w:val="00A35452"/>
    <w:rsid w:val="00A35482"/>
    <w:rsid w:val="00A3549F"/>
    <w:rsid w:val="00A354AF"/>
    <w:rsid w:val="00A355B6"/>
    <w:rsid w:val="00A355D0"/>
    <w:rsid w:val="00A355FC"/>
    <w:rsid w:val="00A35699"/>
    <w:rsid w:val="00A356F9"/>
    <w:rsid w:val="00A3574B"/>
    <w:rsid w:val="00A357A7"/>
    <w:rsid w:val="00A359AB"/>
    <w:rsid w:val="00A35D51"/>
    <w:rsid w:val="00A35DDB"/>
    <w:rsid w:val="00A35DEA"/>
    <w:rsid w:val="00A35E78"/>
    <w:rsid w:val="00A36129"/>
    <w:rsid w:val="00A3612C"/>
    <w:rsid w:val="00A363AA"/>
    <w:rsid w:val="00A3653D"/>
    <w:rsid w:val="00A3674B"/>
    <w:rsid w:val="00A368B1"/>
    <w:rsid w:val="00A36940"/>
    <w:rsid w:val="00A3694F"/>
    <w:rsid w:val="00A36983"/>
    <w:rsid w:val="00A36B6E"/>
    <w:rsid w:val="00A37015"/>
    <w:rsid w:val="00A3723D"/>
    <w:rsid w:val="00A37250"/>
    <w:rsid w:val="00A3726B"/>
    <w:rsid w:val="00A372DA"/>
    <w:rsid w:val="00A37467"/>
    <w:rsid w:val="00A37473"/>
    <w:rsid w:val="00A3768C"/>
    <w:rsid w:val="00A3793F"/>
    <w:rsid w:val="00A379CC"/>
    <w:rsid w:val="00A37AB8"/>
    <w:rsid w:val="00A37CDC"/>
    <w:rsid w:val="00A37D2E"/>
    <w:rsid w:val="00A37DE6"/>
    <w:rsid w:val="00A37F75"/>
    <w:rsid w:val="00A40283"/>
    <w:rsid w:val="00A40305"/>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9E9"/>
    <w:rsid w:val="00A41E03"/>
    <w:rsid w:val="00A41E61"/>
    <w:rsid w:val="00A41E96"/>
    <w:rsid w:val="00A4213D"/>
    <w:rsid w:val="00A4218B"/>
    <w:rsid w:val="00A423DD"/>
    <w:rsid w:val="00A42728"/>
    <w:rsid w:val="00A4282A"/>
    <w:rsid w:val="00A4287D"/>
    <w:rsid w:val="00A428D6"/>
    <w:rsid w:val="00A42BAE"/>
    <w:rsid w:val="00A42D2A"/>
    <w:rsid w:val="00A42FA1"/>
    <w:rsid w:val="00A43574"/>
    <w:rsid w:val="00A43632"/>
    <w:rsid w:val="00A4368B"/>
    <w:rsid w:val="00A43997"/>
    <w:rsid w:val="00A439A0"/>
    <w:rsid w:val="00A439D3"/>
    <w:rsid w:val="00A43ADA"/>
    <w:rsid w:val="00A43B3C"/>
    <w:rsid w:val="00A43DEC"/>
    <w:rsid w:val="00A43FD8"/>
    <w:rsid w:val="00A44018"/>
    <w:rsid w:val="00A4407E"/>
    <w:rsid w:val="00A4420D"/>
    <w:rsid w:val="00A4425C"/>
    <w:rsid w:val="00A44279"/>
    <w:rsid w:val="00A443CD"/>
    <w:rsid w:val="00A443DA"/>
    <w:rsid w:val="00A44498"/>
    <w:rsid w:val="00A446B7"/>
    <w:rsid w:val="00A447A4"/>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B8F"/>
    <w:rsid w:val="00A45DEE"/>
    <w:rsid w:val="00A45DFA"/>
    <w:rsid w:val="00A45E1D"/>
    <w:rsid w:val="00A45E9E"/>
    <w:rsid w:val="00A45EF9"/>
    <w:rsid w:val="00A45F34"/>
    <w:rsid w:val="00A4613A"/>
    <w:rsid w:val="00A465FF"/>
    <w:rsid w:val="00A46747"/>
    <w:rsid w:val="00A46AD6"/>
    <w:rsid w:val="00A46C57"/>
    <w:rsid w:val="00A46D6C"/>
    <w:rsid w:val="00A46E8F"/>
    <w:rsid w:val="00A46FF8"/>
    <w:rsid w:val="00A46FFA"/>
    <w:rsid w:val="00A47021"/>
    <w:rsid w:val="00A47258"/>
    <w:rsid w:val="00A472FA"/>
    <w:rsid w:val="00A4757B"/>
    <w:rsid w:val="00A4781E"/>
    <w:rsid w:val="00A478DD"/>
    <w:rsid w:val="00A47A6A"/>
    <w:rsid w:val="00A47B1E"/>
    <w:rsid w:val="00A47BAA"/>
    <w:rsid w:val="00A47C9E"/>
    <w:rsid w:val="00A47D2A"/>
    <w:rsid w:val="00A47D63"/>
    <w:rsid w:val="00A50180"/>
    <w:rsid w:val="00A50289"/>
    <w:rsid w:val="00A50407"/>
    <w:rsid w:val="00A505D6"/>
    <w:rsid w:val="00A506E3"/>
    <w:rsid w:val="00A50A40"/>
    <w:rsid w:val="00A50C3D"/>
    <w:rsid w:val="00A50C45"/>
    <w:rsid w:val="00A50CEF"/>
    <w:rsid w:val="00A51008"/>
    <w:rsid w:val="00A5123C"/>
    <w:rsid w:val="00A512C2"/>
    <w:rsid w:val="00A51777"/>
    <w:rsid w:val="00A517C8"/>
    <w:rsid w:val="00A51AF1"/>
    <w:rsid w:val="00A51B0C"/>
    <w:rsid w:val="00A51BA0"/>
    <w:rsid w:val="00A51D90"/>
    <w:rsid w:val="00A51DFF"/>
    <w:rsid w:val="00A51F5D"/>
    <w:rsid w:val="00A5201E"/>
    <w:rsid w:val="00A524DB"/>
    <w:rsid w:val="00A5260B"/>
    <w:rsid w:val="00A5263A"/>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894"/>
    <w:rsid w:val="00A53ADB"/>
    <w:rsid w:val="00A53B38"/>
    <w:rsid w:val="00A53D81"/>
    <w:rsid w:val="00A53DBC"/>
    <w:rsid w:val="00A53E03"/>
    <w:rsid w:val="00A53E78"/>
    <w:rsid w:val="00A54189"/>
    <w:rsid w:val="00A5433B"/>
    <w:rsid w:val="00A54693"/>
    <w:rsid w:val="00A54DC1"/>
    <w:rsid w:val="00A55132"/>
    <w:rsid w:val="00A5534B"/>
    <w:rsid w:val="00A5574D"/>
    <w:rsid w:val="00A5588D"/>
    <w:rsid w:val="00A559B7"/>
    <w:rsid w:val="00A55AE0"/>
    <w:rsid w:val="00A55C6B"/>
    <w:rsid w:val="00A55CC3"/>
    <w:rsid w:val="00A56207"/>
    <w:rsid w:val="00A5656B"/>
    <w:rsid w:val="00A56655"/>
    <w:rsid w:val="00A56AB1"/>
    <w:rsid w:val="00A56BC9"/>
    <w:rsid w:val="00A56D6D"/>
    <w:rsid w:val="00A56DAA"/>
    <w:rsid w:val="00A57082"/>
    <w:rsid w:val="00A5711D"/>
    <w:rsid w:val="00A571B2"/>
    <w:rsid w:val="00A572D4"/>
    <w:rsid w:val="00A5763D"/>
    <w:rsid w:val="00A576B2"/>
    <w:rsid w:val="00A578E6"/>
    <w:rsid w:val="00A5798B"/>
    <w:rsid w:val="00A57A52"/>
    <w:rsid w:val="00A57B18"/>
    <w:rsid w:val="00A57E67"/>
    <w:rsid w:val="00A57F05"/>
    <w:rsid w:val="00A57F23"/>
    <w:rsid w:val="00A6027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CA"/>
    <w:rsid w:val="00A62536"/>
    <w:rsid w:val="00A626DA"/>
    <w:rsid w:val="00A6282C"/>
    <w:rsid w:val="00A62864"/>
    <w:rsid w:val="00A628E0"/>
    <w:rsid w:val="00A62C08"/>
    <w:rsid w:val="00A62DB9"/>
    <w:rsid w:val="00A62F07"/>
    <w:rsid w:val="00A6300C"/>
    <w:rsid w:val="00A630A2"/>
    <w:rsid w:val="00A631F6"/>
    <w:rsid w:val="00A6356B"/>
    <w:rsid w:val="00A6357B"/>
    <w:rsid w:val="00A636C7"/>
    <w:rsid w:val="00A637BD"/>
    <w:rsid w:val="00A639AD"/>
    <w:rsid w:val="00A63CA4"/>
    <w:rsid w:val="00A63D06"/>
    <w:rsid w:val="00A63E8D"/>
    <w:rsid w:val="00A63F6C"/>
    <w:rsid w:val="00A63F93"/>
    <w:rsid w:val="00A6409B"/>
    <w:rsid w:val="00A64567"/>
    <w:rsid w:val="00A646A7"/>
    <w:rsid w:val="00A6471E"/>
    <w:rsid w:val="00A647F0"/>
    <w:rsid w:val="00A64966"/>
    <w:rsid w:val="00A649A0"/>
    <w:rsid w:val="00A64C4C"/>
    <w:rsid w:val="00A64E0D"/>
    <w:rsid w:val="00A64ED1"/>
    <w:rsid w:val="00A6522D"/>
    <w:rsid w:val="00A654AB"/>
    <w:rsid w:val="00A654FF"/>
    <w:rsid w:val="00A6557F"/>
    <w:rsid w:val="00A65BD8"/>
    <w:rsid w:val="00A65C62"/>
    <w:rsid w:val="00A65DB8"/>
    <w:rsid w:val="00A65FE0"/>
    <w:rsid w:val="00A6611E"/>
    <w:rsid w:val="00A662A6"/>
    <w:rsid w:val="00A66403"/>
    <w:rsid w:val="00A66562"/>
    <w:rsid w:val="00A668CA"/>
    <w:rsid w:val="00A669DF"/>
    <w:rsid w:val="00A66ADA"/>
    <w:rsid w:val="00A66AE6"/>
    <w:rsid w:val="00A66B08"/>
    <w:rsid w:val="00A66BE4"/>
    <w:rsid w:val="00A66C73"/>
    <w:rsid w:val="00A66DDB"/>
    <w:rsid w:val="00A66F21"/>
    <w:rsid w:val="00A66F9F"/>
    <w:rsid w:val="00A67063"/>
    <w:rsid w:val="00A6710D"/>
    <w:rsid w:val="00A67394"/>
    <w:rsid w:val="00A675BE"/>
    <w:rsid w:val="00A676E2"/>
    <w:rsid w:val="00A6781F"/>
    <w:rsid w:val="00A6784A"/>
    <w:rsid w:val="00A67B67"/>
    <w:rsid w:val="00A67BE5"/>
    <w:rsid w:val="00A67CF4"/>
    <w:rsid w:val="00A67FEF"/>
    <w:rsid w:val="00A70051"/>
    <w:rsid w:val="00A70059"/>
    <w:rsid w:val="00A7010F"/>
    <w:rsid w:val="00A70145"/>
    <w:rsid w:val="00A701B5"/>
    <w:rsid w:val="00A701BD"/>
    <w:rsid w:val="00A70414"/>
    <w:rsid w:val="00A7068D"/>
    <w:rsid w:val="00A707B9"/>
    <w:rsid w:val="00A70A76"/>
    <w:rsid w:val="00A70AE5"/>
    <w:rsid w:val="00A70B06"/>
    <w:rsid w:val="00A70B8F"/>
    <w:rsid w:val="00A70BAE"/>
    <w:rsid w:val="00A70D6B"/>
    <w:rsid w:val="00A70DFF"/>
    <w:rsid w:val="00A70E6B"/>
    <w:rsid w:val="00A70E8F"/>
    <w:rsid w:val="00A70EC9"/>
    <w:rsid w:val="00A71481"/>
    <w:rsid w:val="00A71A58"/>
    <w:rsid w:val="00A71BAC"/>
    <w:rsid w:val="00A71BEF"/>
    <w:rsid w:val="00A71F70"/>
    <w:rsid w:val="00A71F9D"/>
    <w:rsid w:val="00A71FD4"/>
    <w:rsid w:val="00A72113"/>
    <w:rsid w:val="00A722CB"/>
    <w:rsid w:val="00A72489"/>
    <w:rsid w:val="00A725C1"/>
    <w:rsid w:val="00A726D5"/>
    <w:rsid w:val="00A7295D"/>
    <w:rsid w:val="00A72993"/>
    <w:rsid w:val="00A72DBF"/>
    <w:rsid w:val="00A72F9F"/>
    <w:rsid w:val="00A72FBB"/>
    <w:rsid w:val="00A72FE0"/>
    <w:rsid w:val="00A7312A"/>
    <w:rsid w:val="00A7317F"/>
    <w:rsid w:val="00A73330"/>
    <w:rsid w:val="00A734AB"/>
    <w:rsid w:val="00A73779"/>
    <w:rsid w:val="00A73940"/>
    <w:rsid w:val="00A73DB1"/>
    <w:rsid w:val="00A73E95"/>
    <w:rsid w:val="00A73F52"/>
    <w:rsid w:val="00A74004"/>
    <w:rsid w:val="00A74128"/>
    <w:rsid w:val="00A74255"/>
    <w:rsid w:val="00A74256"/>
    <w:rsid w:val="00A74349"/>
    <w:rsid w:val="00A745FE"/>
    <w:rsid w:val="00A746DA"/>
    <w:rsid w:val="00A74777"/>
    <w:rsid w:val="00A7494C"/>
    <w:rsid w:val="00A74D5E"/>
    <w:rsid w:val="00A74D93"/>
    <w:rsid w:val="00A7524E"/>
    <w:rsid w:val="00A753EC"/>
    <w:rsid w:val="00A7559F"/>
    <w:rsid w:val="00A755A2"/>
    <w:rsid w:val="00A75779"/>
    <w:rsid w:val="00A75816"/>
    <w:rsid w:val="00A759E2"/>
    <w:rsid w:val="00A75AC3"/>
    <w:rsid w:val="00A75C82"/>
    <w:rsid w:val="00A75DA0"/>
    <w:rsid w:val="00A75DF6"/>
    <w:rsid w:val="00A7633F"/>
    <w:rsid w:val="00A76368"/>
    <w:rsid w:val="00A765F9"/>
    <w:rsid w:val="00A76628"/>
    <w:rsid w:val="00A76671"/>
    <w:rsid w:val="00A767C4"/>
    <w:rsid w:val="00A7682B"/>
    <w:rsid w:val="00A768E5"/>
    <w:rsid w:val="00A76CF0"/>
    <w:rsid w:val="00A77136"/>
    <w:rsid w:val="00A77186"/>
    <w:rsid w:val="00A772DA"/>
    <w:rsid w:val="00A77562"/>
    <w:rsid w:val="00A7763F"/>
    <w:rsid w:val="00A77706"/>
    <w:rsid w:val="00A77A7C"/>
    <w:rsid w:val="00A80043"/>
    <w:rsid w:val="00A80129"/>
    <w:rsid w:val="00A8015A"/>
    <w:rsid w:val="00A80209"/>
    <w:rsid w:val="00A80264"/>
    <w:rsid w:val="00A804A4"/>
    <w:rsid w:val="00A804D8"/>
    <w:rsid w:val="00A8052A"/>
    <w:rsid w:val="00A80765"/>
    <w:rsid w:val="00A807A9"/>
    <w:rsid w:val="00A8088C"/>
    <w:rsid w:val="00A80960"/>
    <w:rsid w:val="00A80962"/>
    <w:rsid w:val="00A80A20"/>
    <w:rsid w:val="00A80AE9"/>
    <w:rsid w:val="00A80B58"/>
    <w:rsid w:val="00A80C55"/>
    <w:rsid w:val="00A80DBE"/>
    <w:rsid w:val="00A80E30"/>
    <w:rsid w:val="00A81130"/>
    <w:rsid w:val="00A81159"/>
    <w:rsid w:val="00A811AC"/>
    <w:rsid w:val="00A81450"/>
    <w:rsid w:val="00A81504"/>
    <w:rsid w:val="00A816CA"/>
    <w:rsid w:val="00A81754"/>
    <w:rsid w:val="00A81AA2"/>
    <w:rsid w:val="00A81C31"/>
    <w:rsid w:val="00A81EAC"/>
    <w:rsid w:val="00A81F99"/>
    <w:rsid w:val="00A82033"/>
    <w:rsid w:val="00A82066"/>
    <w:rsid w:val="00A82095"/>
    <w:rsid w:val="00A820A3"/>
    <w:rsid w:val="00A820F6"/>
    <w:rsid w:val="00A82260"/>
    <w:rsid w:val="00A82324"/>
    <w:rsid w:val="00A82325"/>
    <w:rsid w:val="00A82690"/>
    <w:rsid w:val="00A82845"/>
    <w:rsid w:val="00A829C7"/>
    <w:rsid w:val="00A82C33"/>
    <w:rsid w:val="00A82C7F"/>
    <w:rsid w:val="00A82D57"/>
    <w:rsid w:val="00A82F12"/>
    <w:rsid w:val="00A82FF1"/>
    <w:rsid w:val="00A83063"/>
    <w:rsid w:val="00A831CC"/>
    <w:rsid w:val="00A8340C"/>
    <w:rsid w:val="00A83537"/>
    <w:rsid w:val="00A835D6"/>
    <w:rsid w:val="00A836B9"/>
    <w:rsid w:val="00A83773"/>
    <w:rsid w:val="00A83873"/>
    <w:rsid w:val="00A83B4D"/>
    <w:rsid w:val="00A83F24"/>
    <w:rsid w:val="00A843ED"/>
    <w:rsid w:val="00A84407"/>
    <w:rsid w:val="00A84797"/>
    <w:rsid w:val="00A847A9"/>
    <w:rsid w:val="00A84841"/>
    <w:rsid w:val="00A848A4"/>
    <w:rsid w:val="00A84976"/>
    <w:rsid w:val="00A84A39"/>
    <w:rsid w:val="00A84B9E"/>
    <w:rsid w:val="00A84E18"/>
    <w:rsid w:val="00A84E36"/>
    <w:rsid w:val="00A84EFE"/>
    <w:rsid w:val="00A85035"/>
    <w:rsid w:val="00A85061"/>
    <w:rsid w:val="00A850D6"/>
    <w:rsid w:val="00A850DE"/>
    <w:rsid w:val="00A8517B"/>
    <w:rsid w:val="00A85315"/>
    <w:rsid w:val="00A85671"/>
    <w:rsid w:val="00A856BD"/>
    <w:rsid w:val="00A85AB1"/>
    <w:rsid w:val="00A85AEA"/>
    <w:rsid w:val="00A85DB3"/>
    <w:rsid w:val="00A85DDB"/>
    <w:rsid w:val="00A85F47"/>
    <w:rsid w:val="00A85F56"/>
    <w:rsid w:val="00A85FEE"/>
    <w:rsid w:val="00A862B8"/>
    <w:rsid w:val="00A867F8"/>
    <w:rsid w:val="00A867FD"/>
    <w:rsid w:val="00A8687A"/>
    <w:rsid w:val="00A86972"/>
    <w:rsid w:val="00A86A8C"/>
    <w:rsid w:val="00A86D84"/>
    <w:rsid w:val="00A86DC6"/>
    <w:rsid w:val="00A87125"/>
    <w:rsid w:val="00A8732E"/>
    <w:rsid w:val="00A874AE"/>
    <w:rsid w:val="00A87510"/>
    <w:rsid w:val="00A879BB"/>
    <w:rsid w:val="00A87A0A"/>
    <w:rsid w:val="00A87B93"/>
    <w:rsid w:val="00A87C65"/>
    <w:rsid w:val="00A87E3D"/>
    <w:rsid w:val="00A9005D"/>
    <w:rsid w:val="00A9009C"/>
    <w:rsid w:val="00A90177"/>
    <w:rsid w:val="00A901AB"/>
    <w:rsid w:val="00A902E9"/>
    <w:rsid w:val="00A9044C"/>
    <w:rsid w:val="00A9075F"/>
    <w:rsid w:val="00A909AD"/>
    <w:rsid w:val="00A90A34"/>
    <w:rsid w:val="00A90A92"/>
    <w:rsid w:val="00A90AFE"/>
    <w:rsid w:val="00A90CAB"/>
    <w:rsid w:val="00A90D57"/>
    <w:rsid w:val="00A90E1E"/>
    <w:rsid w:val="00A90E81"/>
    <w:rsid w:val="00A90F1C"/>
    <w:rsid w:val="00A90F95"/>
    <w:rsid w:val="00A90F9F"/>
    <w:rsid w:val="00A91070"/>
    <w:rsid w:val="00A91296"/>
    <w:rsid w:val="00A913D6"/>
    <w:rsid w:val="00A915A2"/>
    <w:rsid w:val="00A915D3"/>
    <w:rsid w:val="00A9162F"/>
    <w:rsid w:val="00A91BA7"/>
    <w:rsid w:val="00A91BD9"/>
    <w:rsid w:val="00A91CAB"/>
    <w:rsid w:val="00A91CFC"/>
    <w:rsid w:val="00A91D4D"/>
    <w:rsid w:val="00A91D5E"/>
    <w:rsid w:val="00A91E68"/>
    <w:rsid w:val="00A920F3"/>
    <w:rsid w:val="00A9211F"/>
    <w:rsid w:val="00A922DF"/>
    <w:rsid w:val="00A922ED"/>
    <w:rsid w:val="00A924DF"/>
    <w:rsid w:val="00A92710"/>
    <w:rsid w:val="00A92885"/>
    <w:rsid w:val="00A929C3"/>
    <w:rsid w:val="00A929DD"/>
    <w:rsid w:val="00A93216"/>
    <w:rsid w:val="00A93269"/>
    <w:rsid w:val="00A937BB"/>
    <w:rsid w:val="00A937ED"/>
    <w:rsid w:val="00A93824"/>
    <w:rsid w:val="00A9396C"/>
    <w:rsid w:val="00A93FEB"/>
    <w:rsid w:val="00A9403E"/>
    <w:rsid w:val="00A94060"/>
    <w:rsid w:val="00A940E5"/>
    <w:rsid w:val="00A941DC"/>
    <w:rsid w:val="00A941F5"/>
    <w:rsid w:val="00A943A9"/>
    <w:rsid w:val="00A94591"/>
    <w:rsid w:val="00A94762"/>
    <w:rsid w:val="00A94831"/>
    <w:rsid w:val="00A948C2"/>
    <w:rsid w:val="00A948DF"/>
    <w:rsid w:val="00A9490A"/>
    <w:rsid w:val="00A949AF"/>
    <w:rsid w:val="00A94D10"/>
    <w:rsid w:val="00A94D54"/>
    <w:rsid w:val="00A94D8F"/>
    <w:rsid w:val="00A94F38"/>
    <w:rsid w:val="00A94F63"/>
    <w:rsid w:val="00A95001"/>
    <w:rsid w:val="00A9536A"/>
    <w:rsid w:val="00A9570E"/>
    <w:rsid w:val="00A9571E"/>
    <w:rsid w:val="00A958AA"/>
    <w:rsid w:val="00A9598B"/>
    <w:rsid w:val="00A959F5"/>
    <w:rsid w:val="00A95A2E"/>
    <w:rsid w:val="00A95E1D"/>
    <w:rsid w:val="00A95E5C"/>
    <w:rsid w:val="00A9604C"/>
    <w:rsid w:val="00A9634C"/>
    <w:rsid w:val="00A96499"/>
    <w:rsid w:val="00A968FA"/>
    <w:rsid w:val="00A969E2"/>
    <w:rsid w:val="00A96A18"/>
    <w:rsid w:val="00A96A86"/>
    <w:rsid w:val="00A96C3C"/>
    <w:rsid w:val="00A96CD3"/>
    <w:rsid w:val="00A96E34"/>
    <w:rsid w:val="00A970E4"/>
    <w:rsid w:val="00A970F1"/>
    <w:rsid w:val="00A97244"/>
    <w:rsid w:val="00A972EB"/>
    <w:rsid w:val="00A97361"/>
    <w:rsid w:val="00A9736F"/>
    <w:rsid w:val="00A97390"/>
    <w:rsid w:val="00A973D6"/>
    <w:rsid w:val="00A97413"/>
    <w:rsid w:val="00A976A8"/>
    <w:rsid w:val="00A978F1"/>
    <w:rsid w:val="00A97976"/>
    <w:rsid w:val="00A97B62"/>
    <w:rsid w:val="00A97DEC"/>
    <w:rsid w:val="00A97FF7"/>
    <w:rsid w:val="00AA0020"/>
    <w:rsid w:val="00AA0379"/>
    <w:rsid w:val="00AA063E"/>
    <w:rsid w:val="00AA0718"/>
    <w:rsid w:val="00AA0810"/>
    <w:rsid w:val="00AA0AAD"/>
    <w:rsid w:val="00AA0B27"/>
    <w:rsid w:val="00AA0BF1"/>
    <w:rsid w:val="00AA0D60"/>
    <w:rsid w:val="00AA0E00"/>
    <w:rsid w:val="00AA0EE7"/>
    <w:rsid w:val="00AA0F00"/>
    <w:rsid w:val="00AA0F4F"/>
    <w:rsid w:val="00AA0F51"/>
    <w:rsid w:val="00AA0F53"/>
    <w:rsid w:val="00AA10A4"/>
    <w:rsid w:val="00AA1144"/>
    <w:rsid w:val="00AA11B3"/>
    <w:rsid w:val="00AA131C"/>
    <w:rsid w:val="00AA1762"/>
    <w:rsid w:val="00AA1786"/>
    <w:rsid w:val="00AA187C"/>
    <w:rsid w:val="00AA18C8"/>
    <w:rsid w:val="00AA1A30"/>
    <w:rsid w:val="00AA1B5B"/>
    <w:rsid w:val="00AA1DB5"/>
    <w:rsid w:val="00AA2070"/>
    <w:rsid w:val="00AA20C1"/>
    <w:rsid w:val="00AA249C"/>
    <w:rsid w:val="00AA273F"/>
    <w:rsid w:val="00AA2764"/>
    <w:rsid w:val="00AA276E"/>
    <w:rsid w:val="00AA280B"/>
    <w:rsid w:val="00AA28E0"/>
    <w:rsid w:val="00AA2A0C"/>
    <w:rsid w:val="00AA2C42"/>
    <w:rsid w:val="00AA2F53"/>
    <w:rsid w:val="00AA3338"/>
    <w:rsid w:val="00AA3339"/>
    <w:rsid w:val="00AA335B"/>
    <w:rsid w:val="00AA348A"/>
    <w:rsid w:val="00AA36B6"/>
    <w:rsid w:val="00AA378B"/>
    <w:rsid w:val="00AA37D4"/>
    <w:rsid w:val="00AA3A2B"/>
    <w:rsid w:val="00AA3AC7"/>
    <w:rsid w:val="00AA3D9D"/>
    <w:rsid w:val="00AA44A0"/>
    <w:rsid w:val="00AA46CC"/>
    <w:rsid w:val="00AA4992"/>
    <w:rsid w:val="00AA4B50"/>
    <w:rsid w:val="00AA4B5D"/>
    <w:rsid w:val="00AA4DB9"/>
    <w:rsid w:val="00AA4F46"/>
    <w:rsid w:val="00AA5165"/>
    <w:rsid w:val="00AA528D"/>
    <w:rsid w:val="00AA5395"/>
    <w:rsid w:val="00AA53F8"/>
    <w:rsid w:val="00AA54FB"/>
    <w:rsid w:val="00AA552A"/>
    <w:rsid w:val="00AA5595"/>
    <w:rsid w:val="00AA55FE"/>
    <w:rsid w:val="00AA5665"/>
    <w:rsid w:val="00AA56D7"/>
    <w:rsid w:val="00AA578E"/>
    <w:rsid w:val="00AA5874"/>
    <w:rsid w:val="00AA5AFD"/>
    <w:rsid w:val="00AA5BD0"/>
    <w:rsid w:val="00AA5C49"/>
    <w:rsid w:val="00AA5CBA"/>
    <w:rsid w:val="00AA6015"/>
    <w:rsid w:val="00AA6044"/>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6C2"/>
    <w:rsid w:val="00AB09E6"/>
    <w:rsid w:val="00AB0B73"/>
    <w:rsid w:val="00AB0BBB"/>
    <w:rsid w:val="00AB0FBD"/>
    <w:rsid w:val="00AB10DF"/>
    <w:rsid w:val="00AB10F9"/>
    <w:rsid w:val="00AB14E2"/>
    <w:rsid w:val="00AB152F"/>
    <w:rsid w:val="00AB1557"/>
    <w:rsid w:val="00AB15A8"/>
    <w:rsid w:val="00AB17C2"/>
    <w:rsid w:val="00AB1925"/>
    <w:rsid w:val="00AB19E7"/>
    <w:rsid w:val="00AB1B20"/>
    <w:rsid w:val="00AB1DEA"/>
    <w:rsid w:val="00AB1E13"/>
    <w:rsid w:val="00AB1E3E"/>
    <w:rsid w:val="00AB1EF0"/>
    <w:rsid w:val="00AB22D8"/>
    <w:rsid w:val="00AB230E"/>
    <w:rsid w:val="00AB2801"/>
    <w:rsid w:val="00AB28BF"/>
    <w:rsid w:val="00AB28E2"/>
    <w:rsid w:val="00AB2928"/>
    <w:rsid w:val="00AB2935"/>
    <w:rsid w:val="00AB2AB7"/>
    <w:rsid w:val="00AB2C63"/>
    <w:rsid w:val="00AB2CCC"/>
    <w:rsid w:val="00AB2DF8"/>
    <w:rsid w:val="00AB2F4D"/>
    <w:rsid w:val="00AB3257"/>
    <w:rsid w:val="00AB326E"/>
    <w:rsid w:val="00AB35FC"/>
    <w:rsid w:val="00AB37F8"/>
    <w:rsid w:val="00AB383F"/>
    <w:rsid w:val="00AB3852"/>
    <w:rsid w:val="00AB3860"/>
    <w:rsid w:val="00AB3B6E"/>
    <w:rsid w:val="00AB3CBE"/>
    <w:rsid w:val="00AB3E23"/>
    <w:rsid w:val="00AB4220"/>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745"/>
    <w:rsid w:val="00AB58AF"/>
    <w:rsid w:val="00AB591B"/>
    <w:rsid w:val="00AB5BD7"/>
    <w:rsid w:val="00AB5D32"/>
    <w:rsid w:val="00AB5EB6"/>
    <w:rsid w:val="00AB5EBB"/>
    <w:rsid w:val="00AB61A1"/>
    <w:rsid w:val="00AB6381"/>
    <w:rsid w:val="00AB659D"/>
    <w:rsid w:val="00AB67C9"/>
    <w:rsid w:val="00AB6800"/>
    <w:rsid w:val="00AB686B"/>
    <w:rsid w:val="00AB68BA"/>
    <w:rsid w:val="00AB696F"/>
    <w:rsid w:val="00AB6B29"/>
    <w:rsid w:val="00AB6BB0"/>
    <w:rsid w:val="00AB6BC9"/>
    <w:rsid w:val="00AB6CBE"/>
    <w:rsid w:val="00AB6D49"/>
    <w:rsid w:val="00AB6DDB"/>
    <w:rsid w:val="00AB6E47"/>
    <w:rsid w:val="00AB7202"/>
    <w:rsid w:val="00AB7669"/>
    <w:rsid w:val="00AB782D"/>
    <w:rsid w:val="00AB7867"/>
    <w:rsid w:val="00AB7CD9"/>
    <w:rsid w:val="00AB7CE8"/>
    <w:rsid w:val="00AB7E9A"/>
    <w:rsid w:val="00AB7EC5"/>
    <w:rsid w:val="00AC002C"/>
    <w:rsid w:val="00AC0033"/>
    <w:rsid w:val="00AC004C"/>
    <w:rsid w:val="00AC00A0"/>
    <w:rsid w:val="00AC00BF"/>
    <w:rsid w:val="00AC02B1"/>
    <w:rsid w:val="00AC02FC"/>
    <w:rsid w:val="00AC03C4"/>
    <w:rsid w:val="00AC03CD"/>
    <w:rsid w:val="00AC0563"/>
    <w:rsid w:val="00AC097D"/>
    <w:rsid w:val="00AC0DAA"/>
    <w:rsid w:val="00AC0DDD"/>
    <w:rsid w:val="00AC0E77"/>
    <w:rsid w:val="00AC132C"/>
    <w:rsid w:val="00AC13C1"/>
    <w:rsid w:val="00AC1511"/>
    <w:rsid w:val="00AC1643"/>
    <w:rsid w:val="00AC1765"/>
    <w:rsid w:val="00AC1788"/>
    <w:rsid w:val="00AC1935"/>
    <w:rsid w:val="00AC1B9C"/>
    <w:rsid w:val="00AC1EE3"/>
    <w:rsid w:val="00AC1FAB"/>
    <w:rsid w:val="00AC1FAE"/>
    <w:rsid w:val="00AC1FBA"/>
    <w:rsid w:val="00AC20EF"/>
    <w:rsid w:val="00AC20F8"/>
    <w:rsid w:val="00AC2121"/>
    <w:rsid w:val="00AC2133"/>
    <w:rsid w:val="00AC2419"/>
    <w:rsid w:val="00AC2557"/>
    <w:rsid w:val="00AC2595"/>
    <w:rsid w:val="00AC25CE"/>
    <w:rsid w:val="00AC2855"/>
    <w:rsid w:val="00AC28B3"/>
    <w:rsid w:val="00AC28D9"/>
    <w:rsid w:val="00AC2E19"/>
    <w:rsid w:val="00AC2E97"/>
    <w:rsid w:val="00AC2FDE"/>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33F"/>
    <w:rsid w:val="00AC46BF"/>
    <w:rsid w:val="00AC48F9"/>
    <w:rsid w:val="00AC4923"/>
    <w:rsid w:val="00AC49A6"/>
    <w:rsid w:val="00AC4AC8"/>
    <w:rsid w:val="00AC4C81"/>
    <w:rsid w:val="00AC4FA6"/>
    <w:rsid w:val="00AC511C"/>
    <w:rsid w:val="00AC52A3"/>
    <w:rsid w:val="00AC5487"/>
    <w:rsid w:val="00AC549D"/>
    <w:rsid w:val="00AC550E"/>
    <w:rsid w:val="00AC55D1"/>
    <w:rsid w:val="00AC56DC"/>
    <w:rsid w:val="00AC56E3"/>
    <w:rsid w:val="00AC5884"/>
    <w:rsid w:val="00AC5C2C"/>
    <w:rsid w:val="00AC5D60"/>
    <w:rsid w:val="00AC5EDB"/>
    <w:rsid w:val="00AC5EF6"/>
    <w:rsid w:val="00AC5F60"/>
    <w:rsid w:val="00AC5FCE"/>
    <w:rsid w:val="00AC6496"/>
    <w:rsid w:val="00AC66F3"/>
    <w:rsid w:val="00AC673D"/>
    <w:rsid w:val="00AC6761"/>
    <w:rsid w:val="00AC6AEF"/>
    <w:rsid w:val="00AC6C6A"/>
    <w:rsid w:val="00AC6DB2"/>
    <w:rsid w:val="00AC6DFF"/>
    <w:rsid w:val="00AC6F35"/>
    <w:rsid w:val="00AC7441"/>
    <w:rsid w:val="00AC750A"/>
    <w:rsid w:val="00AC7564"/>
    <w:rsid w:val="00AC75D4"/>
    <w:rsid w:val="00AC7872"/>
    <w:rsid w:val="00AC7BD3"/>
    <w:rsid w:val="00AC7BDF"/>
    <w:rsid w:val="00AC7D50"/>
    <w:rsid w:val="00AC7D80"/>
    <w:rsid w:val="00AD0084"/>
    <w:rsid w:val="00AD0357"/>
    <w:rsid w:val="00AD0764"/>
    <w:rsid w:val="00AD098A"/>
    <w:rsid w:val="00AD09AB"/>
    <w:rsid w:val="00AD0B19"/>
    <w:rsid w:val="00AD0C40"/>
    <w:rsid w:val="00AD0C63"/>
    <w:rsid w:val="00AD0D40"/>
    <w:rsid w:val="00AD0DEF"/>
    <w:rsid w:val="00AD104E"/>
    <w:rsid w:val="00AD1215"/>
    <w:rsid w:val="00AD1352"/>
    <w:rsid w:val="00AD1354"/>
    <w:rsid w:val="00AD1626"/>
    <w:rsid w:val="00AD178B"/>
    <w:rsid w:val="00AD1AAD"/>
    <w:rsid w:val="00AD1B96"/>
    <w:rsid w:val="00AD1BB7"/>
    <w:rsid w:val="00AD1D1E"/>
    <w:rsid w:val="00AD1E3D"/>
    <w:rsid w:val="00AD1ED6"/>
    <w:rsid w:val="00AD1FD7"/>
    <w:rsid w:val="00AD2312"/>
    <w:rsid w:val="00AD249F"/>
    <w:rsid w:val="00AD25B3"/>
    <w:rsid w:val="00AD25D4"/>
    <w:rsid w:val="00AD26E1"/>
    <w:rsid w:val="00AD2743"/>
    <w:rsid w:val="00AD285B"/>
    <w:rsid w:val="00AD2937"/>
    <w:rsid w:val="00AD295B"/>
    <w:rsid w:val="00AD2BDF"/>
    <w:rsid w:val="00AD2C42"/>
    <w:rsid w:val="00AD2D6B"/>
    <w:rsid w:val="00AD2DCE"/>
    <w:rsid w:val="00AD2DD5"/>
    <w:rsid w:val="00AD309B"/>
    <w:rsid w:val="00AD31F1"/>
    <w:rsid w:val="00AD3204"/>
    <w:rsid w:val="00AD32E0"/>
    <w:rsid w:val="00AD334D"/>
    <w:rsid w:val="00AD351B"/>
    <w:rsid w:val="00AD354A"/>
    <w:rsid w:val="00AD3AAB"/>
    <w:rsid w:val="00AD3B0F"/>
    <w:rsid w:val="00AD3C4E"/>
    <w:rsid w:val="00AD3CEC"/>
    <w:rsid w:val="00AD42F1"/>
    <w:rsid w:val="00AD440F"/>
    <w:rsid w:val="00AD44BF"/>
    <w:rsid w:val="00AD44FA"/>
    <w:rsid w:val="00AD4638"/>
    <w:rsid w:val="00AD4724"/>
    <w:rsid w:val="00AD4876"/>
    <w:rsid w:val="00AD48CC"/>
    <w:rsid w:val="00AD4BF7"/>
    <w:rsid w:val="00AD4C0F"/>
    <w:rsid w:val="00AD4CE0"/>
    <w:rsid w:val="00AD4DE6"/>
    <w:rsid w:val="00AD4F91"/>
    <w:rsid w:val="00AD51BE"/>
    <w:rsid w:val="00AD53E8"/>
    <w:rsid w:val="00AD56FA"/>
    <w:rsid w:val="00AD5A67"/>
    <w:rsid w:val="00AD5F0D"/>
    <w:rsid w:val="00AD6012"/>
    <w:rsid w:val="00AD6051"/>
    <w:rsid w:val="00AD65EB"/>
    <w:rsid w:val="00AD65FB"/>
    <w:rsid w:val="00AD65FD"/>
    <w:rsid w:val="00AD6641"/>
    <w:rsid w:val="00AD68C3"/>
    <w:rsid w:val="00AD69D8"/>
    <w:rsid w:val="00AD6A00"/>
    <w:rsid w:val="00AD6AB3"/>
    <w:rsid w:val="00AD6B06"/>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14F7"/>
    <w:rsid w:val="00AE180C"/>
    <w:rsid w:val="00AE18F6"/>
    <w:rsid w:val="00AE1BB3"/>
    <w:rsid w:val="00AE1DD5"/>
    <w:rsid w:val="00AE1ECB"/>
    <w:rsid w:val="00AE205D"/>
    <w:rsid w:val="00AE229A"/>
    <w:rsid w:val="00AE22E9"/>
    <w:rsid w:val="00AE2314"/>
    <w:rsid w:val="00AE2356"/>
    <w:rsid w:val="00AE258C"/>
    <w:rsid w:val="00AE2674"/>
    <w:rsid w:val="00AE2757"/>
    <w:rsid w:val="00AE275F"/>
    <w:rsid w:val="00AE27B3"/>
    <w:rsid w:val="00AE29A7"/>
    <w:rsid w:val="00AE2B75"/>
    <w:rsid w:val="00AE2BC0"/>
    <w:rsid w:val="00AE2EB5"/>
    <w:rsid w:val="00AE3110"/>
    <w:rsid w:val="00AE32A7"/>
    <w:rsid w:val="00AE32D9"/>
    <w:rsid w:val="00AE34F1"/>
    <w:rsid w:val="00AE361C"/>
    <w:rsid w:val="00AE3C2E"/>
    <w:rsid w:val="00AE3C9C"/>
    <w:rsid w:val="00AE3D83"/>
    <w:rsid w:val="00AE3FF0"/>
    <w:rsid w:val="00AE4290"/>
    <w:rsid w:val="00AE4380"/>
    <w:rsid w:val="00AE4666"/>
    <w:rsid w:val="00AE46C7"/>
    <w:rsid w:val="00AE482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87B"/>
    <w:rsid w:val="00AE5899"/>
    <w:rsid w:val="00AE625C"/>
    <w:rsid w:val="00AE62C0"/>
    <w:rsid w:val="00AE63E1"/>
    <w:rsid w:val="00AE6462"/>
    <w:rsid w:val="00AE6532"/>
    <w:rsid w:val="00AE6646"/>
    <w:rsid w:val="00AE6805"/>
    <w:rsid w:val="00AE69AE"/>
    <w:rsid w:val="00AE6C28"/>
    <w:rsid w:val="00AE6E57"/>
    <w:rsid w:val="00AE7305"/>
    <w:rsid w:val="00AE751C"/>
    <w:rsid w:val="00AE7575"/>
    <w:rsid w:val="00AE76B3"/>
    <w:rsid w:val="00AE76BA"/>
    <w:rsid w:val="00AE7A45"/>
    <w:rsid w:val="00AE7BEB"/>
    <w:rsid w:val="00AE7C02"/>
    <w:rsid w:val="00AE7D00"/>
    <w:rsid w:val="00AE7D78"/>
    <w:rsid w:val="00AE7DC5"/>
    <w:rsid w:val="00AE7DE4"/>
    <w:rsid w:val="00AE7E42"/>
    <w:rsid w:val="00AE7E74"/>
    <w:rsid w:val="00AE7EF0"/>
    <w:rsid w:val="00AE7F88"/>
    <w:rsid w:val="00AF0159"/>
    <w:rsid w:val="00AF03A4"/>
    <w:rsid w:val="00AF080E"/>
    <w:rsid w:val="00AF0879"/>
    <w:rsid w:val="00AF0B54"/>
    <w:rsid w:val="00AF0C22"/>
    <w:rsid w:val="00AF0E99"/>
    <w:rsid w:val="00AF0F1C"/>
    <w:rsid w:val="00AF1036"/>
    <w:rsid w:val="00AF1204"/>
    <w:rsid w:val="00AF164A"/>
    <w:rsid w:val="00AF16C9"/>
    <w:rsid w:val="00AF190D"/>
    <w:rsid w:val="00AF198B"/>
    <w:rsid w:val="00AF1D07"/>
    <w:rsid w:val="00AF1E04"/>
    <w:rsid w:val="00AF1E63"/>
    <w:rsid w:val="00AF1EF9"/>
    <w:rsid w:val="00AF202F"/>
    <w:rsid w:val="00AF2131"/>
    <w:rsid w:val="00AF2381"/>
    <w:rsid w:val="00AF24E1"/>
    <w:rsid w:val="00AF2612"/>
    <w:rsid w:val="00AF27AD"/>
    <w:rsid w:val="00AF27CC"/>
    <w:rsid w:val="00AF27FA"/>
    <w:rsid w:val="00AF28E0"/>
    <w:rsid w:val="00AF2A42"/>
    <w:rsid w:val="00AF2AE8"/>
    <w:rsid w:val="00AF2C42"/>
    <w:rsid w:val="00AF3035"/>
    <w:rsid w:val="00AF32BD"/>
    <w:rsid w:val="00AF3679"/>
    <w:rsid w:val="00AF38C3"/>
    <w:rsid w:val="00AF3E86"/>
    <w:rsid w:val="00AF4007"/>
    <w:rsid w:val="00AF4119"/>
    <w:rsid w:val="00AF41CB"/>
    <w:rsid w:val="00AF421E"/>
    <w:rsid w:val="00AF4330"/>
    <w:rsid w:val="00AF4495"/>
    <w:rsid w:val="00AF44BD"/>
    <w:rsid w:val="00AF478F"/>
    <w:rsid w:val="00AF4862"/>
    <w:rsid w:val="00AF4B59"/>
    <w:rsid w:val="00AF4B84"/>
    <w:rsid w:val="00AF4EF1"/>
    <w:rsid w:val="00AF4F99"/>
    <w:rsid w:val="00AF4F9D"/>
    <w:rsid w:val="00AF4FE4"/>
    <w:rsid w:val="00AF5102"/>
    <w:rsid w:val="00AF5122"/>
    <w:rsid w:val="00AF531F"/>
    <w:rsid w:val="00AF5461"/>
    <w:rsid w:val="00AF54AE"/>
    <w:rsid w:val="00AF5767"/>
    <w:rsid w:val="00AF579B"/>
    <w:rsid w:val="00AF5903"/>
    <w:rsid w:val="00AF5B2C"/>
    <w:rsid w:val="00AF5C3B"/>
    <w:rsid w:val="00AF5C7F"/>
    <w:rsid w:val="00AF5D9C"/>
    <w:rsid w:val="00AF5ECD"/>
    <w:rsid w:val="00AF5ECE"/>
    <w:rsid w:val="00AF5ED1"/>
    <w:rsid w:val="00AF5EEE"/>
    <w:rsid w:val="00AF6150"/>
    <w:rsid w:val="00AF619B"/>
    <w:rsid w:val="00AF6292"/>
    <w:rsid w:val="00AF63F0"/>
    <w:rsid w:val="00AF6626"/>
    <w:rsid w:val="00AF6658"/>
    <w:rsid w:val="00AF66F0"/>
    <w:rsid w:val="00AF675F"/>
    <w:rsid w:val="00AF6A41"/>
    <w:rsid w:val="00AF6B1B"/>
    <w:rsid w:val="00AF6B35"/>
    <w:rsid w:val="00AF6C24"/>
    <w:rsid w:val="00AF6D15"/>
    <w:rsid w:val="00AF6D42"/>
    <w:rsid w:val="00AF6DC1"/>
    <w:rsid w:val="00AF6E6C"/>
    <w:rsid w:val="00AF6FAA"/>
    <w:rsid w:val="00AF706A"/>
    <w:rsid w:val="00AF7413"/>
    <w:rsid w:val="00AF7426"/>
    <w:rsid w:val="00AF743B"/>
    <w:rsid w:val="00AF7595"/>
    <w:rsid w:val="00AF77FC"/>
    <w:rsid w:val="00AF794E"/>
    <w:rsid w:val="00AF79B0"/>
    <w:rsid w:val="00AF7B31"/>
    <w:rsid w:val="00AF7B50"/>
    <w:rsid w:val="00AF7BB2"/>
    <w:rsid w:val="00AF7F35"/>
    <w:rsid w:val="00AF7F4B"/>
    <w:rsid w:val="00AF7FB9"/>
    <w:rsid w:val="00B0015A"/>
    <w:rsid w:val="00B00334"/>
    <w:rsid w:val="00B0035C"/>
    <w:rsid w:val="00B006B9"/>
    <w:rsid w:val="00B00771"/>
    <w:rsid w:val="00B00783"/>
    <w:rsid w:val="00B00805"/>
    <w:rsid w:val="00B00848"/>
    <w:rsid w:val="00B00911"/>
    <w:rsid w:val="00B00B2C"/>
    <w:rsid w:val="00B00B5A"/>
    <w:rsid w:val="00B00B86"/>
    <w:rsid w:val="00B00BA1"/>
    <w:rsid w:val="00B00BA6"/>
    <w:rsid w:val="00B00BD5"/>
    <w:rsid w:val="00B00D6A"/>
    <w:rsid w:val="00B00D84"/>
    <w:rsid w:val="00B01346"/>
    <w:rsid w:val="00B0145A"/>
    <w:rsid w:val="00B01615"/>
    <w:rsid w:val="00B01718"/>
    <w:rsid w:val="00B01837"/>
    <w:rsid w:val="00B018B5"/>
    <w:rsid w:val="00B01A65"/>
    <w:rsid w:val="00B01AE7"/>
    <w:rsid w:val="00B01B2A"/>
    <w:rsid w:val="00B01B3E"/>
    <w:rsid w:val="00B01DAC"/>
    <w:rsid w:val="00B01DD4"/>
    <w:rsid w:val="00B01EE6"/>
    <w:rsid w:val="00B02169"/>
    <w:rsid w:val="00B022FB"/>
    <w:rsid w:val="00B023DD"/>
    <w:rsid w:val="00B02545"/>
    <w:rsid w:val="00B02564"/>
    <w:rsid w:val="00B02915"/>
    <w:rsid w:val="00B02A82"/>
    <w:rsid w:val="00B02B70"/>
    <w:rsid w:val="00B02FE5"/>
    <w:rsid w:val="00B030D3"/>
    <w:rsid w:val="00B030F2"/>
    <w:rsid w:val="00B0310F"/>
    <w:rsid w:val="00B03345"/>
    <w:rsid w:val="00B035F1"/>
    <w:rsid w:val="00B038F1"/>
    <w:rsid w:val="00B039A1"/>
    <w:rsid w:val="00B03BC3"/>
    <w:rsid w:val="00B03E38"/>
    <w:rsid w:val="00B03EE3"/>
    <w:rsid w:val="00B04003"/>
    <w:rsid w:val="00B0402F"/>
    <w:rsid w:val="00B0411B"/>
    <w:rsid w:val="00B041C3"/>
    <w:rsid w:val="00B04470"/>
    <w:rsid w:val="00B04516"/>
    <w:rsid w:val="00B047E0"/>
    <w:rsid w:val="00B04A6E"/>
    <w:rsid w:val="00B04B8B"/>
    <w:rsid w:val="00B04C7A"/>
    <w:rsid w:val="00B050B4"/>
    <w:rsid w:val="00B050F4"/>
    <w:rsid w:val="00B05139"/>
    <w:rsid w:val="00B05179"/>
    <w:rsid w:val="00B05368"/>
    <w:rsid w:val="00B05369"/>
    <w:rsid w:val="00B055D1"/>
    <w:rsid w:val="00B056C6"/>
    <w:rsid w:val="00B0578A"/>
    <w:rsid w:val="00B057C0"/>
    <w:rsid w:val="00B057E5"/>
    <w:rsid w:val="00B05A65"/>
    <w:rsid w:val="00B05A99"/>
    <w:rsid w:val="00B05EC9"/>
    <w:rsid w:val="00B05F69"/>
    <w:rsid w:val="00B05FA5"/>
    <w:rsid w:val="00B0603D"/>
    <w:rsid w:val="00B06045"/>
    <w:rsid w:val="00B06136"/>
    <w:rsid w:val="00B06160"/>
    <w:rsid w:val="00B062B7"/>
    <w:rsid w:val="00B06771"/>
    <w:rsid w:val="00B06A1B"/>
    <w:rsid w:val="00B06A61"/>
    <w:rsid w:val="00B06AB0"/>
    <w:rsid w:val="00B06ABB"/>
    <w:rsid w:val="00B06AF8"/>
    <w:rsid w:val="00B06B36"/>
    <w:rsid w:val="00B06DA4"/>
    <w:rsid w:val="00B0706D"/>
    <w:rsid w:val="00B07077"/>
    <w:rsid w:val="00B070A0"/>
    <w:rsid w:val="00B07188"/>
    <w:rsid w:val="00B07280"/>
    <w:rsid w:val="00B073BD"/>
    <w:rsid w:val="00B075BD"/>
    <w:rsid w:val="00B07604"/>
    <w:rsid w:val="00B07779"/>
    <w:rsid w:val="00B078D2"/>
    <w:rsid w:val="00B078D7"/>
    <w:rsid w:val="00B07971"/>
    <w:rsid w:val="00B07BDB"/>
    <w:rsid w:val="00B07D65"/>
    <w:rsid w:val="00B07DBD"/>
    <w:rsid w:val="00B07DBE"/>
    <w:rsid w:val="00B1009B"/>
    <w:rsid w:val="00B1053D"/>
    <w:rsid w:val="00B106E5"/>
    <w:rsid w:val="00B1073D"/>
    <w:rsid w:val="00B107AE"/>
    <w:rsid w:val="00B10849"/>
    <w:rsid w:val="00B109D3"/>
    <w:rsid w:val="00B10A99"/>
    <w:rsid w:val="00B10B43"/>
    <w:rsid w:val="00B10B6A"/>
    <w:rsid w:val="00B10B7A"/>
    <w:rsid w:val="00B10D9E"/>
    <w:rsid w:val="00B11057"/>
    <w:rsid w:val="00B113E5"/>
    <w:rsid w:val="00B1152B"/>
    <w:rsid w:val="00B11568"/>
    <w:rsid w:val="00B116FA"/>
    <w:rsid w:val="00B11933"/>
    <w:rsid w:val="00B11A2A"/>
    <w:rsid w:val="00B11AA1"/>
    <w:rsid w:val="00B11DB1"/>
    <w:rsid w:val="00B11F0A"/>
    <w:rsid w:val="00B11F48"/>
    <w:rsid w:val="00B12040"/>
    <w:rsid w:val="00B1211F"/>
    <w:rsid w:val="00B12130"/>
    <w:rsid w:val="00B12208"/>
    <w:rsid w:val="00B12460"/>
    <w:rsid w:val="00B12494"/>
    <w:rsid w:val="00B12528"/>
    <w:rsid w:val="00B12543"/>
    <w:rsid w:val="00B12678"/>
    <w:rsid w:val="00B1267E"/>
    <w:rsid w:val="00B12773"/>
    <w:rsid w:val="00B128FC"/>
    <w:rsid w:val="00B12A07"/>
    <w:rsid w:val="00B12A30"/>
    <w:rsid w:val="00B12A53"/>
    <w:rsid w:val="00B12DA5"/>
    <w:rsid w:val="00B1308C"/>
    <w:rsid w:val="00B133B8"/>
    <w:rsid w:val="00B133C3"/>
    <w:rsid w:val="00B133D4"/>
    <w:rsid w:val="00B1351B"/>
    <w:rsid w:val="00B1360C"/>
    <w:rsid w:val="00B137C4"/>
    <w:rsid w:val="00B1391E"/>
    <w:rsid w:val="00B13A8F"/>
    <w:rsid w:val="00B13A90"/>
    <w:rsid w:val="00B13AC5"/>
    <w:rsid w:val="00B13BDF"/>
    <w:rsid w:val="00B13CC3"/>
    <w:rsid w:val="00B13E0B"/>
    <w:rsid w:val="00B13E1D"/>
    <w:rsid w:val="00B13E3A"/>
    <w:rsid w:val="00B14055"/>
    <w:rsid w:val="00B14063"/>
    <w:rsid w:val="00B14274"/>
    <w:rsid w:val="00B143CB"/>
    <w:rsid w:val="00B1469A"/>
    <w:rsid w:val="00B14718"/>
    <w:rsid w:val="00B14741"/>
    <w:rsid w:val="00B1487F"/>
    <w:rsid w:val="00B14931"/>
    <w:rsid w:val="00B149DC"/>
    <w:rsid w:val="00B14ADD"/>
    <w:rsid w:val="00B14B4B"/>
    <w:rsid w:val="00B14EB1"/>
    <w:rsid w:val="00B14FB7"/>
    <w:rsid w:val="00B151E4"/>
    <w:rsid w:val="00B1524D"/>
    <w:rsid w:val="00B152D8"/>
    <w:rsid w:val="00B15515"/>
    <w:rsid w:val="00B1555F"/>
    <w:rsid w:val="00B155F5"/>
    <w:rsid w:val="00B15729"/>
    <w:rsid w:val="00B15740"/>
    <w:rsid w:val="00B15B5E"/>
    <w:rsid w:val="00B15BB8"/>
    <w:rsid w:val="00B15BF2"/>
    <w:rsid w:val="00B15C4F"/>
    <w:rsid w:val="00B15CEE"/>
    <w:rsid w:val="00B15EA4"/>
    <w:rsid w:val="00B16749"/>
    <w:rsid w:val="00B16756"/>
    <w:rsid w:val="00B168AD"/>
    <w:rsid w:val="00B168ED"/>
    <w:rsid w:val="00B1697E"/>
    <w:rsid w:val="00B16A5A"/>
    <w:rsid w:val="00B16BEC"/>
    <w:rsid w:val="00B16BEF"/>
    <w:rsid w:val="00B16D45"/>
    <w:rsid w:val="00B1706A"/>
    <w:rsid w:val="00B1707F"/>
    <w:rsid w:val="00B173F7"/>
    <w:rsid w:val="00B1757A"/>
    <w:rsid w:val="00B178B2"/>
    <w:rsid w:val="00B17A2D"/>
    <w:rsid w:val="00B17C06"/>
    <w:rsid w:val="00B17D15"/>
    <w:rsid w:val="00B17E38"/>
    <w:rsid w:val="00B2016B"/>
    <w:rsid w:val="00B201DE"/>
    <w:rsid w:val="00B2037F"/>
    <w:rsid w:val="00B20423"/>
    <w:rsid w:val="00B20629"/>
    <w:rsid w:val="00B20806"/>
    <w:rsid w:val="00B20A3A"/>
    <w:rsid w:val="00B20A8B"/>
    <w:rsid w:val="00B20AA6"/>
    <w:rsid w:val="00B20C54"/>
    <w:rsid w:val="00B20C56"/>
    <w:rsid w:val="00B20E12"/>
    <w:rsid w:val="00B20E86"/>
    <w:rsid w:val="00B21134"/>
    <w:rsid w:val="00B21271"/>
    <w:rsid w:val="00B214B7"/>
    <w:rsid w:val="00B2163C"/>
    <w:rsid w:val="00B216E7"/>
    <w:rsid w:val="00B21B31"/>
    <w:rsid w:val="00B21D9B"/>
    <w:rsid w:val="00B21E1B"/>
    <w:rsid w:val="00B22074"/>
    <w:rsid w:val="00B22150"/>
    <w:rsid w:val="00B222F2"/>
    <w:rsid w:val="00B2230D"/>
    <w:rsid w:val="00B2239B"/>
    <w:rsid w:val="00B22478"/>
    <w:rsid w:val="00B22657"/>
    <w:rsid w:val="00B22886"/>
    <w:rsid w:val="00B228F6"/>
    <w:rsid w:val="00B2290C"/>
    <w:rsid w:val="00B22A7D"/>
    <w:rsid w:val="00B22ADA"/>
    <w:rsid w:val="00B22BB6"/>
    <w:rsid w:val="00B22D36"/>
    <w:rsid w:val="00B22D3C"/>
    <w:rsid w:val="00B22E39"/>
    <w:rsid w:val="00B230CC"/>
    <w:rsid w:val="00B23134"/>
    <w:rsid w:val="00B231B7"/>
    <w:rsid w:val="00B231F9"/>
    <w:rsid w:val="00B23330"/>
    <w:rsid w:val="00B23659"/>
    <w:rsid w:val="00B23C96"/>
    <w:rsid w:val="00B23CBC"/>
    <w:rsid w:val="00B23D9A"/>
    <w:rsid w:val="00B24594"/>
    <w:rsid w:val="00B24595"/>
    <w:rsid w:val="00B246CA"/>
    <w:rsid w:val="00B249AA"/>
    <w:rsid w:val="00B2517E"/>
    <w:rsid w:val="00B252B6"/>
    <w:rsid w:val="00B25415"/>
    <w:rsid w:val="00B25A40"/>
    <w:rsid w:val="00B25B81"/>
    <w:rsid w:val="00B25C32"/>
    <w:rsid w:val="00B25DEB"/>
    <w:rsid w:val="00B260B1"/>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9E"/>
    <w:rsid w:val="00B278F6"/>
    <w:rsid w:val="00B2793D"/>
    <w:rsid w:val="00B279C6"/>
    <w:rsid w:val="00B27A90"/>
    <w:rsid w:val="00B27B27"/>
    <w:rsid w:val="00B27B2A"/>
    <w:rsid w:val="00B3015B"/>
    <w:rsid w:val="00B30275"/>
    <w:rsid w:val="00B3039C"/>
    <w:rsid w:val="00B30533"/>
    <w:rsid w:val="00B30820"/>
    <w:rsid w:val="00B308A8"/>
    <w:rsid w:val="00B308B3"/>
    <w:rsid w:val="00B308E7"/>
    <w:rsid w:val="00B30942"/>
    <w:rsid w:val="00B30A09"/>
    <w:rsid w:val="00B30C0B"/>
    <w:rsid w:val="00B31103"/>
    <w:rsid w:val="00B31120"/>
    <w:rsid w:val="00B311B5"/>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284"/>
    <w:rsid w:val="00B3342C"/>
    <w:rsid w:val="00B33615"/>
    <w:rsid w:val="00B336C7"/>
    <w:rsid w:val="00B338AC"/>
    <w:rsid w:val="00B33988"/>
    <w:rsid w:val="00B33BFE"/>
    <w:rsid w:val="00B33DFF"/>
    <w:rsid w:val="00B33E48"/>
    <w:rsid w:val="00B33F9D"/>
    <w:rsid w:val="00B34253"/>
    <w:rsid w:val="00B344F4"/>
    <w:rsid w:val="00B345A1"/>
    <w:rsid w:val="00B346A6"/>
    <w:rsid w:val="00B348EA"/>
    <w:rsid w:val="00B3497C"/>
    <w:rsid w:val="00B349F6"/>
    <w:rsid w:val="00B34BB1"/>
    <w:rsid w:val="00B34D9E"/>
    <w:rsid w:val="00B34F14"/>
    <w:rsid w:val="00B351DA"/>
    <w:rsid w:val="00B3520F"/>
    <w:rsid w:val="00B35323"/>
    <w:rsid w:val="00B35427"/>
    <w:rsid w:val="00B354ED"/>
    <w:rsid w:val="00B3550F"/>
    <w:rsid w:val="00B355F1"/>
    <w:rsid w:val="00B3577B"/>
    <w:rsid w:val="00B35840"/>
    <w:rsid w:val="00B35B89"/>
    <w:rsid w:val="00B35B8A"/>
    <w:rsid w:val="00B35C2D"/>
    <w:rsid w:val="00B35D0D"/>
    <w:rsid w:val="00B35E98"/>
    <w:rsid w:val="00B3623E"/>
    <w:rsid w:val="00B36393"/>
    <w:rsid w:val="00B36419"/>
    <w:rsid w:val="00B367BC"/>
    <w:rsid w:val="00B36812"/>
    <w:rsid w:val="00B3683D"/>
    <w:rsid w:val="00B36877"/>
    <w:rsid w:val="00B36D1A"/>
    <w:rsid w:val="00B36D69"/>
    <w:rsid w:val="00B36DA7"/>
    <w:rsid w:val="00B36DCA"/>
    <w:rsid w:val="00B36F20"/>
    <w:rsid w:val="00B3722B"/>
    <w:rsid w:val="00B377C2"/>
    <w:rsid w:val="00B377FB"/>
    <w:rsid w:val="00B37806"/>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C93"/>
    <w:rsid w:val="00B41E89"/>
    <w:rsid w:val="00B41E97"/>
    <w:rsid w:val="00B41EC8"/>
    <w:rsid w:val="00B41EF3"/>
    <w:rsid w:val="00B4206C"/>
    <w:rsid w:val="00B4239B"/>
    <w:rsid w:val="00B423A7"/>
    <w:rsid w:val="00B425F0"/>
    <w:rsid w:val="00B42601"/>
    <w:rsid w:val="00B4267B"/>
    <w:rsid w:val="00B42895"/>
    <w:rsid w:val="00B429F7"/>
    <w:rsid w:val="00B42A10"/>
    <w:rsid w:val="00B42A25"/>
    <w:rsid w:val="00B42C00"/>
    <w:rsid w:val="00B42C24"/>
    <w:rsid w:val="00B42C30"/>
    <w:rsid w:val="00B42D73"/>
    <w:rsid w:val="00B42FF4"/>
    <w:rsid w:val="00B43041"/>
    <w:rsid w:val="00B4305C"/>
    <w:rsid w:val="00B4333F"/>
    <w:rsid w:val="00B43381"/>
    <w:rsid w:val="00B434B3"/>
    <w:rsid w:val="00B436E9"/>
    <w:rsid w:val="00B4385B"/>
    <w:rsid w:val="00B43863"/>
    <w:rsid w:val="00B43A11"/>
    <w:rsid w:val="00B43B1C"/>
    <w:rsid w:val="00B43BC4"/>
    <w:rsid w:val="00B43D2F"/>
    <w:rsid w:val="00B43E1F"/>
    <w:rsid w:val="00B43E21"/>
    <w:rsid w:val="00B43FEA"/>
    <w:rsid w:val="00B440CC"/>
    <w:rsid w:val="00B4437B"/>
    <w:rsid w:val="00B44399"/>
    <w:rsid w:val="00B446CD"/>
    <w:rsid w:val="00B4471A"/>
    <w:rsid w:val="00B4471C"/>
    <w:rsid w:val="00B44842"/>
    <w:rsid w:val="00B44A03"/>
    <w:rsid w:val="00B44A81"/>
    <w:rsid w:val="00B44C59"/>
    <w:rsid w:val="00B44D84"/>
    <w:rsid w:val="00B45012"/>
    <w:rsid w:val="00B45063"/>
    <w:rsid w:val="00B450EC"/>
    <w:rsid w:val="00B45212"/>
    <w:rsid w:val="00B453A2"/>
    <w:rsid w:val="00B454A5"/>
    <w:rsid w:val="00B454A9"/>
    <w:rsid w:val="00B454B4"/>
    <w:rsid w:val="00B4552E"/>
    <w:rsid w:val="00B456A0"/>
    <w:rsid w:val="00B456EA"/>
    <w:rsid w:val="00B4571B"/>
    <w:rsid w:val="00B45848"/>
    <w:rsid w:val="00B45B41"/>
    <w:rsid w:val="00B45B4E"/>
    <w:rsid w:val="00B45B7C"/>
    <w:rsid w:val="00B45C62"/>
    <w:rsid w:val="00B45CB6"/>
    <w:rsid w:val="00B45D02"/>
    <w:rsid w:val="00B45D10"/>
    <w:rsid w:val="00B45D50"/>
    <w:rsid w:val="00B45F8F"/>
    <w:rsid w:val="00B46292"/>
    <w:rsid w:val="00B4632F"/>
    <w:rsid w:val="00B46477"/>
    <w:rsid w:val="00B46571"/>
    <w:rsid w:val="00B4666E"/>
    <w:rsid w:val="00B4678E"/>
    <w:rsid w:val="00B4696C"/>
    <w:rsid w:val="00B46A73"/>
    <w:rsid w:val="00B46AB3"/>
    <w:rsid w:val="00B46B7D"/>
    <w:rsid w:val="00B46CBE"/>
    <w:rsid w:val="00B46F6E"/>
    <w:rsid w:val="00B46F7D"/>
    <w:rsid w:val="00B470CA"/>
    <w:rsid w:val="00B4715A"/>
    <w:rsid w:val="00B4721D"/>
    <w:rsid w:val="00B472C7"/>
    <w:rsid w:val="00B4740C"/>
    <w:rsid w:val="00B47535"/>
    <w:rsid w:val="00B47542"/>
    <w:rsid w:val="00B4761A"/>
    <w:rsid w:val="00B4796D"/>
    <w:rsid w:val="00B47BC0"/>
    <w:rsid w:val="00B47C51"/>
    <w:rsid w:val="00B47D50"/>
    <w:rsid w:val="00B47D6F"/>
    <w:rsid w:val="00B47E20"/>
    <w:rsid w:val="00B47EA1"/>
    <w:rsid w:val="00B47EE3"/>
    <w:rsid w:val="00B47FC7"/>
    <w:rsid w:val="00B47FE1"/>
    <w:rsid w:val="00B50050"/>
    <w:rsid w:val="00B50104"/>
    <w:rsid w:val="00B5011C"/>
    <w:rsid w:val="00B506A0"/>
    <w:rsid w:val="00B50745"/>
    <w:rsid w:val="00B50894"/>
    <w:rsid w:val="00B5095C"/>
    <w:rsid w:val="00B50A67"/>
    <w:rsid w:val="00B50EAC"/>
    <w:rsid w:val="00B50F2C"/>
    <w:rsid w:val="00B51256"/>
    <w:rsid w:val="00B51301"/>
    <w:rsid w:val="00B51443"/>
    <w:rsid w:val="00B514D9"/>
    <w:rsid w:val="00B51601"/>
    <w:rsid w:val="00B516C8"/>
    <w:rsid w:val="00B5177F"/>
    <w:rsid w:val="00B51826"/>
    <w:rsid w:val="00B51B9D"/>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574"/>
    <w:rsid w:val="00B536B8"/>
    <w:rsid w:val="00B5371C"/>
    <w:rsid w:val="00B5381B"/>
    <w:rsid w:val="00B53824"/>
    <w:rsid w:val="00B53851"/>
    <w:rsid w:val="00B538BA"/>
    <w:rsid w:val="00B539E2"/>
    <w:rsid w:val="00B53AA3"/>
    <w:rsid w:val="00B53B87"/>
    <w:rsid w:val="00B53C3F"/>
    <w:rsid w:val="00B53F9B"/>
    <w:rsid w:val="00B54226"/>
    <w:rsid w:val="00B54361"/>
    <w:rsid w:val="00B543E6"/>
    <w:rsid w:val="00B5449A"/>
    <w:rsid w:val="00B5465D"/>
    <w:rsid w:val="00B5477A"/>
    <w:rsid w:val="00B54980"/>
    <w:rsid w:val="00B549B4"/>
    <w:rsid w:val="00B54BFD"/>
    <w:rsid w:val="00B54C83"/>
    <w:rsid w:val="00B54E9D"/>
    <w:rsid w:val="00B54ED6"/>
    <w:rsid w:val="00B55009"/>
    <w:rsid w:val="00B55025"/>
    <w:rsid w:val="00B5505E"/>
    <w:rsid w:val="00B55251"/>
    <w:rsid w:val="00B5540C"/>
    <w:rsid w:val="00B55451"/>
    <w:rsid w:val="00B5550E"/>
    <w:rsid w:val="00B559AA"/>
    <w:rsid w:val="00B559D0"/>
    <w:rsid w:val="00B55A7C"/>
    <w:rsid w:val="00B55B1B"/>
    <w:rsid w:val="00B55DDC"/>
    <w:rsid w:val="00B560A3"/>
    <w:rsid w:val="00B56258"/>
    <w:rsid w:val="00B56401"/>
    <w:rsid w:val="00B565D2"/>
    <w:rsid w:val="00B5676E"/>
    <w:rsid w:val="00B568CB"/>
    <w:rsid w:val="00B568CC"/>
    <w:rsid w:val="00B56994"/>
    <w:rsid w:val="00B569A9"/>
    <w:rsid w:val="00B56B40"/>
    <w:rsid w:val="00B56C83"/>
    <w:rsid w:val="00B56DF7"/>
    <w:rsid w:val="00B56FF1"/>
    <w:rsid w:val="00B57053"/>
    <w:rsid w:val="00B570DD"/>
    <w:rsid w:val="00B5718C"/>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68"/>
    <w:rsid w:val="00B60F5D"/>
    <w:rsid w:val="00B6105B"/>
    <w:rsid w:val="00B6137C"/>
    <w:rsid w:val="00B613E4"/>
    <w:rsid w:val="00B614F8"/>
    <w:rsid w:val="00B6152E"/>
    <w:rsid w:val="00B6196A"/>
    <w:rsid w:val="00B61D9A"/>
    <w:rsid w:val="00B61F9F"/>
    <w:rsid w:val="00B6224C"/>
    <w:rsid w:val="00B62274"/>
    <w:rsid w:val="00B622DD"/>
    <w:rsid w:val="00B6242A"/>
    <w:rsid w:val="00B62474"/>
    <w:rsid w:val="00B62646"/>
    <w:rsid w:val="00B6274D"/>
    <w:rsid w:val="00B62814"/>
    <w:rsid w:val="00B62933"/>
    <w:rsid w:val="00B629C8"/>
    <w:rsid w:val="00B62A12"/>
    <w:rsid w:val="00B62BA0"/>
    <w:rsid w:val="00B62EBC"/>
    <w:rsid w:val="00B62EC2"/>
    <w:rsid w:val="00B62EDA"/>
    <w:rsid w:val="00B636A9"/>
    <w:rsid w:val="00B63710"/>
    <w:rsid w:val="00B63724"/>
    <w:rsid w:val="00B63844"/>
    <w:rsid w:val="00B63A5E"/>
    <w:rsid w:val="00B63BC7"/>
    <w:rsid w:val="00B63BF0"/>
    <w:rsid w:val="00B63CE4"/>
    <w:rsid w:val="00B63E13"/>
    <w:rsid w:val="00B63E1B"/>
    <w:rsid w:val="00B63EC5"/>
    <w:rsid w:val="00B6405E"/>
    <w:rsid w:val="00B640B8"/>
    <w:rsid w:val="00B641B8"/>
    <w:rsid w:val="00B64381"/>
    <w:rsid w:val="00B6457C"/>
    <w:rsid w:val="00B64859"/>
    <w:rsid w:val="00B64949"/>
    <w:rsid w:val="00B64997"/>
    <w:rsid w:val="00B64A6F"/>
    <w:rsid w:val="00B64A94"/>
    <w:rsid w:val="00B64C03"/>
    <w:rsid w:val="00B64D66"/>
    <w:rsid w:val="00B64DE1"/>
    <w:rsid w:val="00B64F2E"/>
    <w:rsid w:val="00B6507A"/>
    <w:rsid w:val="00B651E1"/>
    <w:rsid w:val="00B651EC"/>
    <w:rsid w:val="00B653AD"/>
    <w:rsid w:val="00B653E0"/>
    <w:rsid w:val="00B654EB"/>
    <w:rsid w:val="00B656AD"/>
    <w:rsid w:val="00B65714"/>
    <w:rsid w:val="00B659DA"/>
    <w:rsid w:val="00B65AF7"/>
    <w:rsid w:val="00B65B66"/>
    <w:rsid w:val="00B65CE2"/>
    <w:rsid w:val="00B65D97"/>
    <w:rsid w:val="00B65E8F"/>
    <w:rsid w:val="00B661C4"/>
    <w:rsid w:val="00B662C7"/>
    <w:rsid w:val="00B66356"/>
    <w:rsid w:val="00B663E9"/>
    <w:rsid w:val="00B66663"/>
    <w:rsid w:val="00B66C72"/>
    <w:rsid w:val="00B66E23"/>
    <w:rsid w:val="00B66EBF"/>
    <w:rsid w:val="00B6713E"/>
    <w:rsid w:val="00B673F1"/>
    <w:rsid w:val="00B6743A"/>
    <w:rsid w:val="00B67947"/>
    <w:rsid w:val="00B67A50"/>
    <w:rsid w:val="00B67C0B"/>
    <w:rsid w:val="00B67FC7"/>
    <w:rsid w:val="00B700A7"/>
    <w:rsid w:val="00B701C5"/>
    <w:rsid w:val="00B7022A"/>
    <w:rsid w:val="00B70485"/>
    <w:rsid w:val="00B704CA"/>
    <w:rsid w:val="00B704F7"/>
    <w:rsid w:val="00B705BF"/>
    <w:rsid w:val="00B708D3"/>
    <w:rsid w:val="00B70AAD"/>
    <w:rsid w:val="00B70D17"/>
    <w:rsid w:val="00B70D27"/>
    <w:rsid w:val="00B70EA7"/>
    <w:rsid w:val="00B7103B"/>
    <w:rsid w:val="00B711F4"/>
    <w:rsid w:val="00B7137F"/>
    <w:rsid w:val="00B713E3"/>
    <w:rsid w:val="00B71504"/>
    <w:rsid w:val="00B71516"/>
    <w:rsid w:val="00B716D1"/>
    <w:rsid w:val="00B716EB"/>
    <w:rsid w:val="00B71A03"/>
    <w:rsid w:val="00B71AA4"/>
    <w:rsid w:val="00B71D40"/>
    <w:rsid w:val="00B71D6F"/>
    <w:rsid w:val="00B71DA3"/>
    <w:rsid w:val="00B71F20"/>
    <w:rsid w:val="00B7201A"/>
    <w:rsid w:val="00B722A4"/>
    <w:rsid w:val="00B7234A"/>
    <w:rsid w:val="00B7239B"/>
    <w:rsid w:val="00B723DD"/>
    <w:rsid w:val="00B7241A"/>
    <w:rsid w:val="00B7244B"/>
    <w:rsid w:val="00B724BD"/>
    <w:rsid w:val="00B725C7"/>
    <w:rsid w:val="00B726A1"/>
    <w:rsid w:val="00B72727"/>
    <w:rsid w:val="00B727B1"/>
    <w:rsid w:val="00B72AE1"/>
    <w:rsid w:val="00B72AF1"/>
    <w:rsid w:val="00B72B7F"/>
    <w:rsid w:val="00B72C00"/>
    <w:rsid w:val="00B72CCE"/>
    <w:rsid w:val="00B72D0A"/>
    <w:rsid w:val="00B72F49"/>
    <w:rsid w:val="00B73405"/>
    <w:rsid w:val="00B73635"/>
    <w:rsid w:val="00B737BD"/>
    <w:rsid w:val="00B737BF"/>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B6D"/>
    <w:rsid w:val="00B74CF1"/>
    <w:rsid w:val="00B74D51"/>
    <w:rsid w:val="00B75037"/>
    <w:rsid w:val="00B750A7"/>
    <w:rsid w:val="00B75149"/>
    <w:rsid w:val="00B751EB"/>
    <w:rsid w:val="00B7535F"/>
    <w:rsid w:val="00B755D9"/>
    <w:rsid w:val="00B756FF"/>
    <w:rsid w:val="00B75705"/>
    <w:rsid w:val="00B75793"/>
    <w:rsid w:val="00B757C1"/>
    <w:rsid w:val="00B7583F"/>
    <w:rsid w:val="00B758A7"/>
    <w:rsid w:val="00B758D6"/>
    <w:rsid w:val="00B75A76"/>
    <w:rsid w:val="00B75A92"/>
    <w:rsid w:val="00B75BE5"/>
    <w:rsid w:val="00B75C4F"/>
    <w:rsid w:val="00B75C84"/>
    <w:rsid w:val="00B75C9B"/>
    <w:rsid w:val="00B75CA9"/>
    <w:rsid w:val="00B75D85"/>
    <w:rsid w:val="00B75E37"/>
    <w:rsid w:val="00B75F76"/>
    <w:rsid w:val="00B75FC6"/>
    <w:rsid w:val="00B763AD"/>
    <w:rsid w:val="00B76524"/>
    <w:rsid w:val="00B76573"/>
    <w:rsid w:val="00B765A1"/>
    <w:rsid w:val="00B767B8"/>
    <w:rsid w:val="00B76C12"/>
    <w:rsid w:val="00B76E16"/>
    <w:rsid w:val="00B76FD3"/>
    <w:rsid w:val="00B77296"/>
    <w:rsid w:val="00B77311"/>
    <w:rsid w:val="00B774A7"/>
    <w:rsid w:val="00B776C5"/>
    <w:rsid w:val="00B77824"/>
    <w:rsid w:val="00B77998"/>
    <w:rsid w:val="00B80013"/>
    <w:rsid w:val="00B8005D"/>
    <w:rsid w:val="00B8011F"/>
    <w:rsid w:val="00B80176"/>
    <w:rsid w:val="00B802BF"/>
    <w:rsid w:val="00B8032B"/>
    <w:rsid w:val="00B80485"/>
    <w:rsid w:val="00B8065F"/>
    <w:rsid w:val="00B80942"/>
    <w:rsid w:val="00B80B02"/>
    <w:rsid w:val="00B80C70"/>
    <w:rsid w:val="00B80E5A"/>
    <w:rsid w:val="00B80F1E"/>
    <w:rsid w:val="00B80F30"/>
    <w:rsid w:val="00B811D1"/>
    <w:rsid w:val="00B812EF"/>
    <w:rsid w:val="00B8134D"/>
    <w:rsid w:val="00B813DF"/>
    <w:rsid w:val="00B81422"/>
    <w:rsid w:val="00B8154F"/>
    <w:rsid w:val="00B8166A"/>
    <w:rsid w:val="00B816AA"/>
    <w:rsid w:val="00B816EE"/>
    <w:rsid w:val="00B8189F"/>
    <w:rsid w:val="00B81A9A"/>
    <w:rsid w:val="00B81AFF"/>
    <w:rsid w:val="00B81BAC"/>
    <w:rsid w:val="00B81C55"/>
    <w:rsid w:val="00B81CC6"/>
    <w:rsid w:val="00B81D09"/>
    <w:rsid w:val="00B82096"/>
    <w:rsid w:val="00B8218A"/>
    <w:rsid w:val="00B8227B"/>
    <w:rsid w:val="00B8230B"/>
    <w:rsid w:val="00B82389"/>
    <w:rsid w:val="00B8239F"/>
    <w:rsid w:val="00B823A2"/>
    <w:rsid w:val="00B823D4"/>
    <w:rsid w:val="00B824DF"/>
    <w:rsid w:val="00B82BDB"/>
    <w:rsid w:val="00B82BF2"/>
    <w:rsid w:val="00B82BF8"/>
    <w:rsid w:val="00B82CCF"/>
    <w:rsid w:val="00B82E7A"/>
    <w:rsid w:val="00B82EE3"/>
    <w:rsid w:val="00B82EF8"/>
    <w:rsid w:val="00B82FBD"/>
    <w:rsid w:val="00B82FCD"/>
    <w:rsid w:val="00B83281"/>
    <w:rsid w:val="00B83789"/>
    <w:rsid w:val="00B83A4A"/>
    <w:rsid w:val="00B83A59"/>
    <w:rsid w:val="00B83ACC"/>
    <w:rsid w:val="00B83B2F"/>
    <w:rsid w:val="00B83B76"/>
    <w:rsid w:val="00B83F5D"/>
    <w:rsid w:val="00B83F8B"/>
    <w:rsid w:val="00B84155"/>
    <w:rsid w:val="00B84312"/>
    <w:rsid w:val="00B84339"/>
    <w:rsid w:val="00B84342"/>
    <w:rsid w:val="00B8446C"/>
    <w:rsid w:val="00B845F6"/>
    <w:rsid w:val="00B8488C"/>
    <w:rsid w:val="00B84A1F"/>
    <w:rsid w:val="00B84A84"/>
    <w:rsid w:val="00B84B5D"/>
    <w:rsid w:val="00B84DCD"/>
    <w:rsid w:val="00B84E9F"/>
    <w:rsid w:val="00B84F44"/>
    <w:rsid w:val="00B84FB3"/>
    <w:rsid w:val="00B85415"/>
    <w:rsid w:val="00B859C3"/>
    <w:rsid w:val="00B85B15"/>
    <w:rsid w:val="00B85CBF"/>
    <w:rsid w:val="00B85DAF"/>
    <w:rsid w:val="00B8602F"/>
    <w:rsid w:val="00B86062"/>
    <w:rsid w:val="00B864FA"/>
    <w:rsid w:val="00B865DE"/>
    <w:rsid w:val="00B86672"/>
    <w:rsid w:val="00B868C7"/>
    <w:rsid w:val="00B8693D"/>
    <w:rsid w:val="00B86BBD"/>
    <w:rsid w:val="00B86E2B"/>
    <w:rsid w:val="00B86E3D"/>
    <w:rsid w:val="00B8700B"/>
    <w:rsid w:val="00B87054"/>
    <w:rsid w:val="00B87246"/>
    <w:rsid w:val="00B877A6"/>
    <w:rsid w:val="00B87950"/>
    <w:rsid w:val="00B87A56"/>
    <w:rsid w:val="00B87B42"/>
    <w:rsid w:val="00B87B9B"/>
    <w:rsid w:val="00B87C5B"/>
    <w:rsid w:val="00B87CC4"/>
    <w:rsid w:val="00B87D38"/>
    <w:rsid w:val="00B87D58"/>
    <w:rsid w:val="00B87DBD"/>
    <w:rsid w:val="00B87E48"/>
    <w:rsid w:val="00B87E55"/>
    <w:rsid w:val="00B87E9F"/>
    <w:rsid w:val="00B87F31"/>
    <w:rsid w:val="00B900F9"/>
    <w:rsid w:val="00B9038D"/>
    <w:rsid w:val="00B904F3"/>
    <w:rsid w:val="00B905E7"/>
    <w:rsid w:val="00B907D6"/>
    <w:rsid w:val="00B907EA"/>
    <w:rsid w:val="00B90B07"/>
    <w:rsid w:val="00B90B5A"/>
    <w:rsid w:val="00B910C9"/>
    <w:rsid w:val="00B913F7"/>
    <w:rsid w:val="00B914B7"/>
    <w:rsid w:val="00B91607"/>
    <w:rsid w:val="00B9163D"/>
    <w:rsid w:val="00B91A92"/>
    <w:rsid w:val="00B91AAD"/>
    <w:rsid w:val="00B91EC2"/>
    <w:rsid w:val="00B91FCD"/>
    <w:rsid w:val="00B921A1"/>
    <w:rsid w:val="00B921E3"/>
    <w:rsid w:val="00B922AA"/>
    <w:rsid w:val="00B922F3"/>
    <w:rsid w:val="00B924F3"/>
    <w:rsid w:val="00B9264C"/>
    <w:rsid w:val="00B9268F"/>
    <w:rsid w:val="00B927E8"/>
    <w:rsid w:val="00B928FC"/>
    <w:rsid w:val="00B92D7E"/>
    <w:rsid w:val="00B92E61"/>
    <w:rsid w:val="00B92F6B"/>
    <w:rsid w:val="00B92FDC"/>
    <w:rsid w:val="00B93107"/>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96D"/>
    <w:rsid w:val="00B949A5"/>
    <w:rsid w:val="00B94D64"/>
    <w:rsid w:val="00B94DCD"/>
    <w:rsid w:val="00B94DD2"/>
    <w:rsid w:val="00B94F82"/>
    <w:rsid w:val="00B94F83"/>
    <w:rsid w:val="00B94FD7"/>
    <w:rsid w:val="00B9503C"/>
    <w:rsid w:val="00B951AA"/>
    <w:rsid w:val="00B951B7"/>
    <w:rsid w:val="00B9526A"/>
    <w:rsid w:val="00B953FB"/>
    <w:rsid w:val="00B954E0"/>
    <w:rsid w:val="00B955AF"/>
    <w:rsid w:val="00B956C3"/>
    <w:rsid w:val="00B956CC"/>
    <w:rsid w:val="00B956EA"/>
    <w:rsid w:val="00B958E7"/>
    <w:rsid w:val="00B95B8E"/>
    <w:rsid w:val="00B95EC8"/>
    <w:rsid w:val="00B95FAB"/>
    <w:rsid w:val="00B96404"/>
    <w:rsid w:val="00B965DF"/>
    <w:rsid w:val="00B967A6"/>
    <w:rsid w:val="00B967E7"/>
    <w:rsid w:val="00B967F5"/>
    <w:rsid w:val="00B9680F"/>
    <w:rsid w:val="00B96CDD"/>
    <w:rsid w:val="00B96D3F"/>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EF"/>
    <w:rsid w:val="00BA13F5"/>
    <w:rsid w:val="00BA14FF"/>
    <w:rsid w:val="00BA15D9"/>
    <w:rsid w:val="00BA15FF"/>
    <w:rsid w:val="00BA176A"/>
    <w:rsid w:val="00BA1824"/>
    <w:rsid w:val="00BA1984"/>
    <w:rsid w:val="00BA1A16"/>
    <w:rsid w:val="00BA1C8F"/>
    <w:rsid w:val="00BA1D8B"/>
    <w:rsid w:val="00BA1E73"/>
    <w:rsid w:val="00BA1E9C"/>
    <w:rsid w:val="00BA1FEE"/>
    <w:rsid w:val="00BA201B"/>
    <w:rsid w:val="00BA20AE"/>
    <w:rsid w:val="00BA2148"/>
    <w:rsid w:val="00BA2310"/>
    <w:rsid w:val="00BA246C"/>
    <w:rsid w:val="00BA24DA"/>
    <w:rsid w:val="00BA2821"/>
    <w:rsid w:val="00BA2EF9"/>
    <w:rsid w:val="00BA330B"/>
    <w:rsid w:val="00BA35D8"/>
    <w:rsid w:val="00BA3745"/>
    <w:rsid w:val="00BA37F9"/>
    <w:rsid w:val="00BA3A20"/>
    <w:rsid w:val="00BA3B50"/>
    <w:rsid w:val="00BA42C9"/>
    <w:rsid w:val="00BA4690"/>
    <w:rsid w:val="00BA4697"/>
    <w:rsid w:val="00BA4772"/>
    <w:rsid w:val="00BA4B3B"/>
    <w:rsid w:val="00BA4B70"/>
    <w:rsid w:val="00BA512B"/>
    <w:rsid w:val="00BA5258"/>
    <w:rsid w:val="00BA525D"/>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5"/>
    <w:rsid w:val="00BA66EB"/>
    <w:rsid w:val="00BA6747"/>
    <w:rsid w:val="00BA68A3"/>
    <w:rsid w:val="00BA6907"/>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927"/>
    <w:rsid w:val="00BB09EB"/>
    <w:rsid w:val="00BB0C45"/>
    <w:rsid w:val="00BB0D13"/>
    <w:rsid w:val="00BB0D97"/>
    <w:rsid w:val="00BB0DE7"/>
    <w:rsid w:val="00BB0EE7"/>
    <w:rsid w:val="00BB0F77"/>
    <w:rsid w:val="00BB1035"/>
    <w:rsid w:val="00BB1199"/>
    <w:rsid w:val="00BB1359"/>
    <w:rsid w:val="00BB152F"/>
    <w:rsid w:val="00BB16EE"/>
    <w:rsid w:val="00BB184A"/>
    <w:rsid w:val="00BB1934"/>
    <w:rsid w:val="00BB1B19"/>
    <w:rsid w:val="00BB1C03"/>
    <w:rsid w:val="00BB1C28"/>
    <w:rsid w:val="00BB1CAE"/>
    <w:rsid w:val="00BB1CB8"/>
    <w:rsid w:val="00BB1ECE"/>
    <w:rsid w:val="00BB2066"/>
    <w:rsid w:val="00BB221E"/>
    <w:rsid w:val="00BB2221"/>
    <w:rsid w:val="00BB22DA"/>
    <w:rsid w:val="00BB234F"/>
    <w:rsid w:val="00BB24A9"/>
    <w:rsid w:val="00BB2742"/>
    <w:rsid w:val="00BB2773"/>
    <w:rsid w:val="00BB28A6"/>
    <w:rsid w:val="00BB29BD"/>
    <w:rsid w:val="00BB2AB7"/>
    <w:rsid w:val="00BB2CE3"/>
    <w:rsid w:val="00BB2D7F"/>
    <w:rsid w:val="00BB3395"/>
    <w:rsid w:val="00BB37F3"/>
    <w:rsid w:val="00BB3996"/>
    <w:rsid w:val="00BB39F6"/>
    <w:rsid w:val="00BB3A37"/>
    <w:rsid w:val="00BB3B04"/>
    <w:rsid w:val="00BB3DA2"/>
    <w:rsid w:val="00BB3E60"/>
    <w:rsid w:val="00BB3F61"/>
    <w:rsid w:val="00BB3F7A"/>
    <w:rsid w:val="00BB40D0"/>
    <w:rsid w:val="00BB4341"/>
    <w:rsid w:val="00BB4374"/>
    <w:rsid w:val="00BB46FE"/>
    <w:rsid w:val="00BB4711"/>
    <w:rsid w:val="00BB48B4"/>
    <w:rsid w:val="00BB497C"/>
    <w:rsid w:val="00BB4AAA"/>
    <w:rsid w:val="00BB4C2F"/>
    <w:rsid w:val="00BB4C8D"/>
    <w:rsid w:val="00BB4DA5"/>
    <w:rsid w:val="00BB4DD0"/>
    <w:rsid w:val="00BB5316"/>
    <w:rsid w:val="00BB5600"/>
    <w:rsid w:val="00BB5848"/>
    <w:rsid w:val="00BB5872"/>
    <w:rsid w:val="00BB5A1A"/>
    <w:rsid w:val="00BB5A45"/>
    <w:rsid w:val="00BB5EC4"/>
    <w:rsid w:val="00BB5EE2"/>
    <w:rsid w:val="00BB608D"/>
    <w:rsid w:val="00BB610A"/>
    <w:rsid w:val="00BB6420"/>
    <w:rsid w:val="00BB6653"/>
    <w:rsid w:val="00BB66E9"/>
    <w:rsid w:val="00BB6812"/>
    <w:rsid w:val="00BB6A22"/>
    <w:rsid w:val="00BB6BCE"/>
    <w:rsid w:val="00BB6D3D"/>
    <w:rsid w:val="00BB6F59"/>
    <w:rsid w:val="00BB7278"/>
    <w:rsid w:val="00BB73E5"/>
    <w:rsid w:val="00BB73F7"/>
    <w:rsid w:val="00BB73FD"/>
    <w:rsid w:val="00BB7905"/>
    <w:rsid w:val="00BB7AFC"/>
    <w:rsid w:val="00BB7BD8"/>
    <w:rsid w:val="00BB7CB1"/>
    <w:rsid w:val="00BC0232"/>
    <w:rsid w:val="00BC02E4"/>
    <w:rsid w:val="00BC02EB"/>
    <w:rsid w:val="00BC0420"/>
    <w:rsid w:val="00BC0616"/>
    <w:rsid w:val="00BC0AA2"/>
    <w:rsid w:val="00BC0AF7"/>
    <w:rsid w:val="00BC0B6D"/>
    <w:rsid w:val="00BC0F5D"/>
    <w:rsid w:val="00BC0FE5"/>
    <w:rsid w:val="00BC107C"/>
    <w:rsid w:val="00BC117F"/>
    <w:rsid w:val="00BC13F2"/>
    <w:rsid w:val="00BC14A2"/>
    <w:rsid w:val="00BC1667"/>
    <w:rsid w:val="00BC1687"/>
    <w:rsid w:val="00BC16BD"/>
    <w:rsid w:val="00BC170F"/>
    <w:rsid w:val="00BC1769"/>
    <w:rsid w:val="00BC17C4"/>
    <w:rsid w:val="00BC1977"/>
    <w:rsid w:val="00BC19D4"/>
    <w:rsid w:val="00BC1F4E"/>
    <w:rsid w:val="00BC2044"/>
    <w:rsid w:val="00BC2222"/>
    <w:rsid w:val="00BC24E2"/>
    <w:rsid w:val="00BC2509"/>
    <w:rsid w:val="00BC25F5"/>
    <w:rsid w:val="00BC2863"/>
    <w:rsid w:val="00BC31FD"/>
    <w:rsid w:val="00BC330C"/>
    <w:rsid w:val="00BC3814"/>
    <w:rsid w:val="00BC3873"/>
    <w:rsid w:val="00BC399F"/>
    <w:rsid w:val="00BC3B5D"/>
    <w:rsid w:val="00BC3CA2"/>
    <w:rsid w:val="00BC3D55"/>
    <w:rsid w:val="00BC3EC9"/>
    <w:rsid w:val="00BC4012"/>
    <w:rsid w:val="00BC40D4"/>
    <w:rsid w:val="00BC4317"/>
    <w:rsid w:val="00BC4387"/>
    <w:rsid w:val="00BC4529"/>
    <w:rsid w:val="00BC454C"/>
    <w:rsid w:val="00BC46ED"/>
    <w:rsid w:val="00BC486F"/>
    <w:rsid w:val="00BC4987"/>
    <w:rsid w:val="00BC4BEE"/>
    <w:rsid w:val="00BC515F"/>
    <w:rsid w:val="00BC5680"/>
    <w:rsid w:val="00BC56C4"/>
    <w:rsid w:val="00BC5931"/>
    <w:rsid w:val="00BC5ADF"/>
    <w:rsid w:val="00BC5E93"/>
    <w:rsid w:val="00BC5F44"/>
    <w:rsid w:val="00BC6127"/>
    <w:rsid w:val="00BC670F"/>
    <w:rsid w:val="00BC6728"/>
    <w:rsid w:val="00BC67DC"/>
    <w:rsid w:val="00BC68CD"/>
    <w:rsid w:val="00BC6939"/>
    <w:rsid w:val="00BC6A3B"/>
    <w:rsid w:val="00BC6B70"/>
    <w:rsid w:val="00BC6D57"/>
    <w:rsid w:val="00BC6DD1"/>
    <w:rsid w:val="00BC6E16"/>
    <w:rsid w:val="00BC708A"/>
    <w:rsid w:val="00BC708E"/>
    <w:rsid w:val="00BC70B3"/>
    <w:rsid w:val="00BC7194"/>
    <w:rsid w:val="00BC73EA"/>
    <w:rsid w:val="00BC744E"/>
    <w:rsid w:val="00BC750B"/>
    <w:rsid w:val="00BC751B"/>
    <w:rsid w:val="00BC7601"/>
    <w:rsid w:val="00BC764F"/>
    <w:rsid w:val="00BC7691"/>
    <w:rsid w:val="00BC76BC"/>
    <w:rsid w:val="00BC777E"/>
    <w:rsid w:val="00BC78BB"/>
    <w:rsid w:val="00BC7BA7"/>
    <w:rsid w:val="00BC7C90"/>
    <w:rsid w:val="00BC7E40"/>
    <w:rsid w:val="00BD00D4"/>
    <w:rsid w:val="00BD04B6"/>
    <w:rsid w:val="00BD0922"/>
    <w:rsid w:val="00BD0A7F"/>
    <w:rsid w:val="00BD0B3C"/>
    <w:rsid w:val="00BD0C58"/>
    <w:rsid w:val="00BD0C8C"/>
    <w:rsid w:val="00BD0F65"/>
    <w:rsid w:val="00BD0F6E"/>
    <w:rsid w:val="00BD109C"/>
    <w:rsid w:val="00BD1133"/>
    <w:rsid w:val="00BD12AE"/>
    <w:rsid w:val="00BD13ED"/>
    <w:rsid w:val="00BD14E5"/>
    <w:rsid w:val="00BD16A2"/>
    <w:rsid w:val="00BD197A"/>
    <w:rsid w:val="00BD1AB3"/>
    <w:rsid w:val="00BD1DA9"/>
    <w:rsid w:val="00BD1F14"/>
    <w:rsid w:val="00BD1F27"/>
    <w:rsid w:val="00BD2064"/>
    <w:rsid w:val="00BD216D"/>
    <w:rsid w:val="00BD2173"/>
    <w:rsid w:val="00BD272D"/>
    <w:rsid w:val="00BD27E0"/>
    <w:rsid w:val="00BD287A"/>
    <w:rsid w:val="00BD28BB"/>
    <w:rsid w:val="00BD2A91"/>
    <w:rsid w:val="00BD2B0A"/>
    <w:rsid w:val="00BD304F"/>
    <w:rsid w:val="00BD30EE"/>
    <w:rsid w:val="00BD312B"/>
    <w:rsid w:val="00BD3290"/>
    <w:rsid w:val="00BD35D8"/>
    <w:rsid w:val="00BD35F6"/>
    <w:rsid w:val="00BD3795"/>
    <w:rsid w:val="00BD3DFD"/>
    <w:rsid w:val="00BD3FBE"/>
    <w:rsid w:val="00BD4024"/>
    <w:rsid w:val="00BD41FA"/>
    <w:rsid w:val="00BD431B"/>
    <w:rsid w:val="00BD449D"/>
    <w:rsid w:val="00BD46C8"/>
    <w:rsid w:val="00BD47B0"/>
    <w:rsid w:val="00BD4803"/>
    <w:rsid w:val="00BD4AD4"/>
    <w:rsid w:val="00BD4F4E"/>
    <w:rsid w:val="00BD5096"/>
    <w:rsid w:val="00BD51FC"/>
    <w:rsid w:val="00BD5368"/>
    <w:rsid w:val="00BD539D"/>
    <w:rsid w:val="00BD54DA"/>
    <w:rsid w:val="00BD5726"/>
    <w:rsid w:val="00BD5775"/>
    <w:rsid w:val="00BD57A0"/>
    <w:rsid w:val="00BD5A3A"/>
    <w:rsid w:val="00BD5CB6"/>
    <w:rsid w:val="00BD5CEA"/>
    <w:rsid w:val="00BD6010"/>
    <w:rsid w:val="00BD606A"/>
    <w:rsid w:val="00BD612C"/>
    <w:rsid w:val="00BD6146"/>
    <w:rsid w:val="00BD6208"/>
    <w:rsid w:val="00BD6522"/>
    <w:rsid w:val="00BD65EF"/>
    <w:rsid w:val="00BD6807"/>
    <w:rsid w:val="00BD68C4"/>
    <w:rsid w:val="00BD68FE"/>
    <w:rsid w:val="00BD6A65"/>
    <w:rsid w:val="00BD6C8E"/>
    <w:rsid w:val="00BD7273"/>
    <w:rsid w:val="00BD7501"/>
    <w:rsid w:val="00BD7564"/>
    <w:rsid w:val="00BD7711"/>
    <w:rsid w:val="00BD78E8"/>
    <w:rsid w:val="00BD7A97"/>
    <w:rsid w:val="00BD7C05"/>
    <w:rsid w:val="00BD7C14"/>
    <w:rsid w:val="00BD7D3D"/>
    <w:rsid w:val="00BD7D8E"/>
    <w:rsid w:val="00BD7DFC"/>
    <w:rsid w:val="00BE01BE"/>
    <w:rsid w:val="00BE01D0"/>
    <w:rsid w:val="00BE0289"/>
    <w:rsid w:val="00BE04E8"/>
    <w:rsid w:val="00BE0544"/>
    <w:rsid w:val="00BE0729"/>
    <w:rsid w:val="00BE0923"/>
    <w:rsid w:val="00BE0935"/>
    <w:rsid w:val="00BE09E2"/>
    <w:rsid w:val="00BE0CF7"/>
    <w:rsid w:val="00BE0DF9"/>
    <w:rsid w:val="00BE0EC0"/>
    <w:rsid w:val="00BE0F94"/>
    <w:rsid w:val="00BE1107"/>
    <w:rsid w:val="00BE1323"/>
    <w:rsid w:val="00BE13EB"/>
    <w:rsid w:val="00BE1549"/>
    <w:rsid w:val="00BE1739"/>
    <w:rsid w:val="00BE174A"/>
    <w:rsid w:val="00BE1BEC"/>
    <w:rsid w:val="00BE1C5D"/>
    <w:rsid w:val="00BE1CD2"/>
    <w:rsid w:val="00BE1E76"/>
    <w:rsid w:val="00BE1E80"/>
    <w:rsid w:val="00BE1EEA"/>
    <w:rsid w:val="00BE1F84"/>
    <w:rsid w:val="00BE2025"/>
    <w:rsid w:val="00BE2091"/>
    <w:rsid w:val="00BE210D"/>
    <w:rsid w:val="00BE2163"/>
    <w:rsid w:val="00BE21F5"/>
    <w:rsid w:val="00BE2241"/>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3C71"/>
    <w:rsid w:val="00BE4154"/>
    <w:rsid w:val="00BE4159"/>
    <w:rsid w:val="00BE4438"/>
    <w:rsid w:val="00BE4574"/>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7E5"/>
    <w:rsid w:val="00BE58D5"/>
    <w:rsid w:val="00BE594F"/>
    <w:rsid w:val="00BE5A45"/>
    <w:rsid w:val="00BE5D46"/>
    <w:rsid w:val="00BE5DF7"/>
    <w:rsid w:val="00BE5E0C"/>
    <w:rsid w:val="00BE6060"/>
    <w:rsid w:val="00BE61D1"/>
    <w:rsid w:val="00BE627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4AC"/>
    <w:rsid w:val="00BE75D8"/>
    <w:rsid w:val="00BE75F7"/>
    <w:rsid w:val="00BE76F8"/>
    <w:rsid w:val="00BE776B"/>
    <w:rsid w:val="00BE77D7"/>
    <w:rsid w:val="00BE7806"/>
    <w:rsid w:val="00BE7A21"/>
    <w:rsid w:val="00BE7A75"/>
    <w:rsid w:val="00BE7C0D"/>
    <w:rsid w:val="00BE7E05"/>
    <w:rsid w:val="00BE7E5E"/>
    <w:rsid w:val="00BE7F9A"/>
    <w:rsid w:val="00BE7FD9"/>
    <w:rsid w:val="00BF0054"/>
    <w:rsid w:val="00BF0172"/>
    <w:rsid w:val="00BF023D"/>
    <w:rsid w:val="00BF03E6"/>
    <w:rsid w:val="00BF0749"/>
    <w:rsid w:val="00BF0791"/>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A0"/>
    <w:rsid w:val="00BF27ED"/>
    <w:rsid w:val="00BF2818"/>
    <w:rsid w:val="00BF2905"/>
    <w:rsid w:val="00BF2A47"/>
    <w:rsid w:val="00BF2B69"/>
    <w:rsid w:val="00BF2E60"/>
    <w:rsid w:val="00BF319A"/>
    <w:rsid w:val="00BF3213"/>
    <w:rsid w:val="00BF3345"/>
    <w:rsid w:val="00BF35C1"/>
    <w:rsid w:val="00BF3786"/>
    <w:rsid w:val="00BF3B08"/>
    <w:rsid w:val="00BF3BCD"/>
    <w:rsid w:val="00BF3DDD"/>
    <w:rsid w:val="00BF3E9A"/>
    <w:rsid w:val="00BF3F80"/>
    <w:rsid w:val="00BF3FDC"/>
    <w:rsid w:val="00BF41D2"/>
    <w:rsid w:val="00BF42D8"/>
    <w:rsid w:val="00BF436C"/>
    <w:rsid w:val="00BF4449"/>
    <w:rsid w:val="00BF4462"/>
    <w:rsid w:val="00BF459A"/>
    <w:rsid w:val="00BF4A70"/>
    <w:rsid w:val="00BF4A9A"/>
    <w:rsid w:val="00BF4B05"/>
    <w:rsid w:val="00BF4BAC"/>
    <w:rsid w:val="00BF537E"/>
    <w:rsid w:val="00BF5441"/>
    <w:rsid w:val="00BF5617"/>
    <w:rsid w:val="00BF56F3"/>
    <w:rsid w:val="00BF5CC7"/>
    <w:rsid w:val="00BF613F"/>
    <w:rsid w:val="00BF61C6"/>
    <w:rsid w:val="00BF6398"/>
    <w:rsid w:val="00BF63CF"/>
    <w:rsid w:val="00BF6438"/>
    <w:rsid w:val="00BF64E0"/>
    <w:rsid w:val="00BF66B2"/>
    <w:rsid w:val="00BF685A"/>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20"/>
    <w:rsid w:val="00C001C6"/>
    <w:rsid w:val="00C002CB"/>
    <w:rsid w:val="00C00365"/>
    <w:rsid w:val="00C0040E"/>
    <w:rsid w:val="00C00458"/>
    <w:rsid w:val="00C00697"/>
    <w:rsid w:val="00C00703"/>
    <w:rsid w:val="00C007F1"/>
    <w:rsid w:val="00C008F0"/>
    <w:rsid w:val="00C00C53"/>
    <w:rsid w:val="00C00DFF"/>
    <w:rsid w:val="00C0122B"/>
    <w:rsid w:val="00C01290"/>
    <w:rsid w:val="00C01418"/>
    <w:rsid w:val="00C01444"/>
    <w:rsid w:val="00C016AA"/>
    <w:rsid w:val="00C017B2"/>
    <w:rsid w:val="00C018FF"/>
    <w:rsid w:val="00C0193B"/>
    <w:rsid w:val="00C01C2E"/>
    <w:rsid w:val="00C01D99"/>
    <w:rsid w:val="00C01DEE"/>
    <w:rsid w:val="00C01E73"/>
    <w:rsid w:val="00C01F10"/>
    <w:rsid w:val="00C01FCA"/>
    <w:rsid w:val="00C020E2"/>
    <w:rsid w:val="00C023A8"/>
    <w:rsid w:val="00C0241C"/>
    <w:rsid w:val="00C02521"/>
    <w:rsid w:val="00C02525"/>
    <w:rsid w:val="00C0266A"/>
    <w:rsid w:val="00C027DF"/>
    <w:rsid w:val="00C02846"/>
    <w:rsid w:val="00C02882"/>
    <w:rsid w:val="00C028F0"/>
    <w:rsid w:val="00C02924"/>
    <w:rsid w:val="00C02BF6"/>
    <w:rsid w:val="00C02BFE"/>
    <w:rsid w:val="00C02DA1"/>
    <w:rsid w:val="00C02DE1"/>
    <w:rsid w:val="00C02E2C"/>
    <w:rsid w:val="00C02E97"/>
    <w:rsid w:val="00C02EC5"/>
    <w:rsid w:val="00C03058"/>
    <w:rsid w:val="00C03217"/>
    <w:rsid w:val="00C0347E"/>
    <w:rsid w:val="00C036CD"/>
    <w:rsid w:val="00C038A0"/>
    <w:rsid w:val="00C03945"/>
    <w:rsid w:val="00C03988"/>
    <w:rsid w:val="00C03A84"/>
    <w:rsid w:val="00C03AF0"/>
    <w:rsid w:val="00C03DB0"/>
    <w:rsid w:val="00C03E96"/>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9CD"/>
    <w:rsid w:val="00C059E2"/>
    <w:rsid w:val="00C05B19"/>
    <w:rsid w:val="00C05D1E"/>
    <w:rsid w:val="00C05FF4"/>
    <w:rsid w:val="00C05FF9"/>
    <w:rsid w:val="00C06031"/>
    <w:rsid w:val="00C06782"/>
    <w:rsid w:val="00C0699A"/>
    <w:rsid w:val="00C06B7F"/>
    <w:rsid w:val="00C06BA6"/>
    <w:rsid w:val="00C06BB4"/>
    <w:rsid w:val="00C06C0E"/>
    <w:rsid w:val="00C06C5B"/>
    <w:rsid w:val="00C06C60"/>
    <w:rsid w:val="00C06F02"/>
    <w:rsid w:val="00C06F6F"/>
    <w:rsid w:val="00C070C4"/>
    <w:rsid w:val="00C0712D"/>
    <w:rsid w:val="00C071EB"/>
    <w:rsid w:val="00C0725B"/>
    <w:rsid w:val="00C07381"/>
    <w:rsid w:val="00C073A4"/>
    <w:rsid w:val="00C073E7"/>
    <w:rsid w:val="00C0760B"/>
    <w:rsid w:val="00C077B5"/>
    <w:rsid w:val="00C07889"/>
    <w:rsid w:val="00C07EBD"/>
    <w:rsid w:val="00C07EC0"/>
    <w:rsid w:val="00C07EE0"/>
    <w:rsid w:val="00C07EF8"/>
    <w:rsid w:val="00C07F8F"/>
    <w:rsid w:val="00C10157"/>
    <w:rsid w:val="00C10611"/>
    <w:rsid w:val="00C1074A"/>
    <w:rsid w:val="00C10784"/>
    <w:rsid w:val="00C10C4E"/>
    <w:rsid w:val="00C10C79"/>
    <w:rsid w:val="00C10CBC"/>
    <w:rsid w:val="00C10D05"/>
    <w:rsid w:val="00C1106C"/>
    <w:rsid w:val="00C111FD"/>
    <w:rsid w:val="00C11312"/>
    <w:rsid w:val="00C114A1"/>
    <w:rsid w:val="00C115A7"/>
    <w:rsid w:val="00C11670"/>
    <w:rsid w:val="00C117A7"/>
    <w:rsid w:val="00C1191F"/>
    <w:rsid w:val="00C11DA2"/>
    <w:rsid w:val="00C11DED"/>
    <w:rsid w:val="00C12007"/>
    <w:rsid w:val="00C12357"/>
    <w:rsid w:val="00C124FF"/>
    <w:rsid w:val="00C126DC"/>
    <w:rsid w:val="00C127AA"/>
    <w:rsid w:val="00C12883"/>
    <w:rsid w:val="00C1298A"/>
    <w:rsid w:val="00C12A64"/>
    <w:rsid w:val="00C12BA7"/>
    <w:rsid w:val="00C12C66"/>
    <w:rsid w:val="00C12CB6"/>
    <w:rsid w:val="00C12D32"/>
    <w:rsid w:val="00C12DFC"/>
    <w:rsid w:val="00C12E59"/>
    <w:rsid w:val="00C12FFC"/>
    <w:rsid w:val="00C131C7"/>
    <w:rsid w:val="00C1322B"/>
    <w:rsid w:val="00C13230"/>
    <w:rsid w:val="00C132F0"/>
    <w:rsid w:val="00C1336B"/>
    <w:rsid w:val="00C1348F"/>
    <w:rsid w:val="00C136AA"/>
    <w:rsid w:val="00C1376F"/>
    <w:rsid w:val="00C1381C"/>
    <w:rsid w:val="00C1383F"/>
    <w:rsid w:val="00C1399E"/>
    <w:rsid w:val="00C139CB"/>
    <w:rsid w:val="00C13DB9"/>
    <w:rsid w:val="00C13F76"/>
    <w:rsid w:val="00C13F8E"/>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3C3"/>
    <w:rsid w:val="00C159CA"/>
    <w:rsid w:val="00C15A70"/>
    <w:rsid w:val="00C15AE4"/>
    <w:rsid w:val="00C15AF4"/>
    <w:rsid w:val="00C15C8B"/>
    <w:rsid w:val="00C160AC"/>
    <w:rsid w:val="00C1675E"/>
    <w:rsid w:val="00C167FC"/>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17CBB"/>
    <w:rsid w:val="00C20136"/>
    <w:rsid w:val="00C202C5"/>
    <w:rsid w:val="00C202E9"/>
    <w:rsid w:val="00C20600"/>
    <w:rsid w:val="00C2062A"/>
    <w:rsid w:val="00C2063C"/>
    <w:rsid w:val="00C206E2"/>
    <w:rsid w:val="00C2078C"/>
    <w:rsid w:val="00C207C0"/>
    <w:rsid w:val="00C208EB"/>
    <w:rsid w:val="00C2098A"/>
    <w:rsid w:val="00C20B95"/>
    <w:rsid w:val="00C20BAF"/>
    <w:rsid w:val="00C2108B"/>
    <w:rsid w:val="00C21354"/>
    <w:rsid w:val="00C21384"/>
    <w:rsid w:val="00C2183D"/>
    <w:rsid w:val="00C21B47"/>
    <w:rsid w:val="00C21D40"/>
    <w:rsid w:val="00C21D95"/>
    <w:rsid w:val="00C21FCF"/>
    <w:rsid w:val="00C21FE1"/>
    <w:rsid w:val="00C2202C"/>
    <w:rsid w:val="00C220CF"/>
    <w:rsid w:val="00C225F8"/>
    <w:rsid w:val="00C227BB"/>
    <w:rsid w:val="00C229FC"/>
    <w:rsid w:val="00C22B1D"/>
    <w:rsid w:val="00C22BA2"/>
    <w:rsid w:val="00C22C19"/>
    <w:rsid w:val="00C22E18"/>
    <w:rsid w:val="00C22ED4"/>
    <w:rsid w:val="00C23222"/>
    <w:rsid w:val="00C23553"/>
    <w:rsid w:val="00C237AC"/>
    <w:rsid w:val="00C23B84"/>
    <w:rsid w:val="00C23DC7"/>
    <w:rsid w:val="00C23F69"/>
    <w:rsid w:val="00C2405D"/>
    <w:rsid w:val="00C2407E"/>
    <w:rsid w:val="00C2477D"/>
    <w:rsid w:val="00C24887"/>
    <w:rsid w:val="00C24997"/>
    <w:rsid w:val="00C24BCC"/>
    <w:rsid w:val="00C24D17"/>
    <w:rsid w:val="00C24DCA"/>
    <w:rsid w:val="00C24E9E"/>
    <w:rsid w:val="00C25212"/>
    <w:rsid w:val="00C25346"/>
    <w:rsid w:val="00C255A3"/>
    <w:rsid w:val="00C25774"/>
    <w:rsid w:val="00C259CE"/>
    <w:rsid w:val="00C25A8D"/>
    <w:rsid w:val="00C25AF4"/>
    <w:rsid w:val="00C25BE5"/>
    <w:rsid w:val="00C25CE6"/>
    <w:rsid w:val="00C25E8F"/>
    <w:rsid w:val="00C25E95"/>
    <w:rsid w:val="00C26010"/>
    <w:rsid w:val="00C26070"/>
    <w:rsid w:val="00C261A7"/>
    <w:rsid w:val="00C261B6"/>
    <w:rsid w:val="00C2637E"/>
    <w:rsid w:val="00C26394"/>
    <w:rsid w:val="00C265A6"/>
    <w:rsid w:val="00C265E4"/>
    <w:rsid w:val="00C266D5"/>
    <w:rsid w:val="00C266FB"/>
    <w:rsid w:val="00C26856"/>
    <w:rsid w:val="00C26877"/>
    <w:rsid w:val="00C26C68"/>
    <w:rsid w:val="00C26CDC"/>
    <w:rsid w:val="00C26D01"/>
    <w:rsid w:val="00C26EFD"/>
    <w:rsid w:val="00C26FBE"/>
    <w:rsid w:val="00C2709E"/>
    <w:rsid w:val="00C273E7"/>
    <w:rsid w:val="00C274E3"/>
    <w:rsid w:val="00C27669"/>
    <w:rsid w:val="00C2771D"/>
    <w:rsid w:val="00C27CC1"/>
    <w:rsid w:val="00C27EA0"/>
    <w:rsid w:val="00C30380"/>
    <w:rsid w:val="00C30588"/>
    <w:rsid w:val="00C30608"/>
    <w:rsid w:val="00C30D19"/>
    <w:rsid w:val="00C3103E"/>
    <w:rsid w:val="00C3117D"/>
    <w:rsid w:val="00C3137F"/>
    <w:rsid w:val="00C313E7"/>
    <w:rsid w:val="00C315F2"/>
    <w:rsid w:val="00C31674"/>
    <w:rsid w:val="00C31859"/>
    <w:rsid w:val="00C31D3E"/>
    <w:rsid w:val="00C32220"/>
    <w:rsid w:val="00C323AF"/>
    <w:rsid w:val="00C323DA"/>
    <w:rsid w:val="00C3241C"/>
    <w:rsid w:val="00C32477"/>
    <w:rsid w:val="00C327B5"/>
    <w:rsid w:val="00C3288C"/>
    <w:rsid w:val="00C32921"/>
    <w:rsid w:val="00C329B3"/>
    <w:rsid w:val="00C32CD9"/>
    <w:rsid w:val="00C32D23"/>
    <w:rsid w:val="00C32EDA"/>
    <w:rsid w:val="00C3343C"/>
    <w:rsid w:val="00C335F4"/>
    <w:rsid w:val="00C335FE"/>
    <w:rsid w:val="00C3384B"/>
    <w:rsid w:val="00C338DE"/>
    <w:rsid w:val="00C3399E"/>
    <w:rsid w:val="00C33BEC"/>
    <w:rsid w:val="00C33C34"/>
    <w:rsid w:val="00C33E4B"/>
    <w:rsid w:val="00C34126"/>
    <w:rsid w:val="00C341FB"/>
    <w:rsid w:val="00C3474F"/>
    <w:rsid w:val="00C3479C"/>
    <w:rsid w:val="00C34A38"/>
    <w:rsid w:val="00C34D6A"/>
    <w:rsid w:val="00C34E6B"/>
    <w:rsid w:val="00C34F65"/>
    <w:rsid w:val="00C3503C"/>
    <w:rsid w:val="00C3549E"/>
    <w:rsid w:val="00C35546"/>
    <w:rsid w:val="00C35904"/>
    <w:rsid w:val="00C35973"/>
    <w:rsid w:val="00C3598B"/>
    <w:rsid w:val="00C35E6C"/>
    <w:rsid w:val="00C35FF9"/>
    <w:rsid w:val="00C362AF"/>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30"/>
    <w:rsid w:val="00C3758B"/>
    <w:rsid w:val="00C37958"/>
    <w:rsid w:val="00C37979"/>
    <w:rsid w:val="00C37A5F"/>
    <w:rsid w:val="00C37BF1"/>
    <w:rsid w:val="00C37C54"/>
    <w:rsid w:val="00C37DDC"/>
    <w:rsid w:val="00C37F99"/>
    <w:rsid w:val="00C40084"/>
    <w:rsid w:val="00C4023B"/>
    <w:rsid w:val="00C40376"/>
    <w:rsid w:val="00C4046D"/>
    <w:rsid w:val="00C40553"/>
    <w:rsid w:val="00C4071D"/>
    <w:rsid w:val="00C4088B"/>
    <w:rsid w:val="00C40926"/>
    <w:rsid w:val="00C4098F"/>
    <w:rsid w:val="00C40A48"/>
    <w:rsid w:val="00C40E92"/>
    <w:rsid w:val="00C40EEC"/>
    <w:rsid w:val="00C40F96"/>
    <w:rsid w:val="00C41AD9"/>
    <w:rsid w:val="00C41AF0"/>
    <w:rsid w:val="00C41F97"/>
    <w:rsid w:val="00C42301"/>
    <w:rsid w:val="00C42389"/>
    <w:rsid w:val="00C42593"/>
    <w:rsid w:val="00C42602"/>
    <w:rsid w:val="00C426DA"/>
    <w:rsid w:val="00C427FC"/>
    <w:rsid w:val="00C4288B"/>
    <w:rsid w:val="00C42A97"/>
    <w:rsid w:val="00C42BC9"/>
    <w:rsid w:val="00C42FC7"/>
    <w:rsid w:val="00C432FB"/>
    <w:rsid w:val="00C4343F"/>
    <w:rsid w:val="00C4346E"/>
    <w:rsid w:val="00C43551"/>
    <w:rsid w:val="00C435A2"/>
    <w:rsid w:val="00C435E9"/>
    <w:rsid w:val="00C43605"/>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C8"/>
    <w:rsid w:val="00C45998"/>
    <w:rsid w:val="00C4599A"/>
    <w:rsid w:val="00C45C2A"/>
    <w:rsid w:val="00C46187"/>
    <w:rsid w:val="00C461FB"/>
    <w:rsid w:val="00C4659A"/>
    <w:rsid w:val="00C46728"/>
    <w:rsid w:val="00C46745"/>
    <w:rsid w:val="00C46748"/>
    <w:rsid w:val="00C467C1"/>
    <w:rsid w:val="00C468BC"/>
    <w:rsid w:val="00C4691F"/>
    <w:rsid w:val="00C469D0"/>
    <w:rsid w:val="00C469F6"/>
    <w:rsid w:val="00C46C83"/>
    <w:rsid w:val="00C47143"/>
    <w:rsid w:val="00C4719F"/>
    <w:rsid w:val="00C47228"/>
    <w:rsid w:val="00C4722A"/>
    <w:rsid w:val="00C4723A"/>
    <w:rsid w:val="00C47366"/>
    <w:rsid w:val="00C474AC"/>
    <w:rsid w:val="00C4765E"/>
    <w:rsid w:val="00C476F6"/>
    <w:rsid w:val="00C47709"/>
    <w:rsid w:val="00C47816"/>
    <w:rsid w:val="00C47A08"/>
    <w:rsid w:val="00C47BFF"/>
    <w:rsid w:val="00C47E12"/>
    <w:rsid w:val="00C500A1"/>
    <w:rsid w:val="00C5031B"/>
    <w:rsid w:val="00C504B6"/>
    <w:rsid w:val="00C50502"/>
    <w:rsid w:val="00C50539"/>
    <w:rsid w:val="00C50569"/>
    <w:rsid w:val="00C505E5"/>
    <w:rsid w:val="00C505F1"/>
    <w:rsid w:val="00C50604"/>
    <w:rsid w:val="00C50943"/>
    <w:rsid w:val="00C50AD5"/>
    <w:rsid w:val="00C50D0A"/>
    <w:rsid w:val="00C50D1E"/>
    <w:rsid w:val="00C50ECE"/>
    <w:rsid w:val="00C51118"/>
    <w:rsid w:val="00C5129B"/>
    <w:rsid w:val="00C513B8"/>
    <w:rsid w:val="00C515C2"/>
    <w:rsid w:val="00C516DA"/>
    <w:rsid w:val="00C5189C"/>
    <w:rsid w:val="00C51D1D"/>
    <w:rsid w:val="00C51E03"/>
    <w:rsid w:val="00C51FB2"/>
    <w:rsid w:val="00C52272"/>
    <w:rsid w:val="00C523A6"/>
    <w:rsid w:val="00C52503"/>
    <w:rsid w:val="00C526FD"/>
    <w:rsid w:val="00C52782"/>
    <w:rsid w:val="00C52807"/>
    <w:rsid w:val="00C528F4"/>
    <w:rsid w:val="00C52AC5"/>
    <w:rsid w:val="00C52BD0"/>
    <w:rsid w:val="00C52CC9"/>
    <w:rsid w:val="00C52D87"/>
    <w:rsid w:val="00C52E42"/>
    <w:rsid w:val="00C52E60"/>
    <w:rsid w:val="00C52E9E"/>
    <w:rsid w:val="00C52F03"/>
    <w:rsid w:val="00C52F42"/>
    <w:rsid w:val="00C530FD"/>
    <w:rsid w:val="00C5325A"/>
    <w:rsid w:val="00C53330"/>
    <w:rsid w:val="00C53566"/>
    <w:rsid w:val="00C53673"/>
    <w:rsid w:val="00C53696"/>
    <w:rsid w:val="00C53A6B"/>
    <w:rsid w:val="00C53A82"/>
    <w:rsid w:val="00C53DD0"/>
    <w:rsid w:val="00C53F29"/>
    <w:rsid w:val="00C53F5D"/>
    <w:rsid w:val="00C53FF5"/>
    <w:rsid w:val="00C543E6"/>
    <w:rsid w:val="00C54894"/>
    <w:rsid w:val="00C54B99"/>
    <w:rsid w:val="00C54BA7"/>
    <w:rsid w:val="00C54BA8"/>
    <w:rsid w:val="00C54DC6"/>
    <w:rsid w:val="00C55068"/>
    <w:rsid w:val="00C550D0"/>
    <w:rsid w:val="00C5523F"/>
    <w:rsid w:val="00C5528A"/>
    <w:rsid w:val="00C5551B"/>
    <w:rsid w:val="00C55531"/>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A8"/>
    <w:rsid w:val="00C56AFD"/>
    <w:rsid w:val="00C56B96"/>
    <w:rsid w:val="00C56D8C"/>
    <w:rsid w:val="00C56ED0"/>
    <w:rsid w:val="00C56FBF"/>
    <w:rsid w:val="00C57047"/>
    <w:rsid w:val="00C5707E"/>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E0F"/>
    <w:rsid w:val="00C60F21"/>
    <w:rsid w:val="00C61001"/>
    <w:rsid w:val="00C61170"/>
    <w:rsid w:val="00C611D0"/>
    <w:rsid w:val="00C6129D"/>
    <w:rsid w:val="00C612D3"/>
    <w:rsid w:val="00C6165C"/>
    <w:rsid w:val="00C6174C"/>
    <w:rsid w:val="00C61A40"/>
    <w:rsid w:val="00C61A92"/>
    <w:rsid w:val="00C61AA8"/>
    <w:rsid w:val="00C61B48"/>
    <w:rsid w:val="00C61E6C"/>
    <w:rsid w:val="00C61E8D"/>
    <w:rsid w:val="00C61ED9"/>
    <w:rsid w:val="00C61F7E"/>
    <w:rsid w:val="00C620B5"/>
    <w:rsid w:val="00C62378"/>
    <w:rsid w:val="00C62412"/>
    <w:rsid w:val="00C62447"/>
    <w:rsid w:val="00C62523"/>
    <w:rsid w:val="00C6287D"/>
    <w:rsid w:val="00C628FD"/>
    <w:rsid w:val="00C62F33"/>
    <w:rsid w:val="00C62FCC"/>
    <w:rsid w:val="00C63026"/>
    <w:rsid w:val="00C63135"/>
    <w:rsid w:val="00C631AA"/>
    <w:rsid w:val="00C633B4"/>
    <w:rsid w:val="00C633E2"/>
    <w:rsid w:val="00C63423"/>
    <w:rsid w:val="00C63443"/>
    <w:rsid w:val="00C6366F"/>
    <w:rsid w:val="00C638A7"/>
    <w:rsid w:val="00C63B76"/>
    <w:rsid w:val="00C63BC7"/>
    <w:rsid w:val="00C63E82"/>
    <w:rsid w:val="00C63FF1"/>
    <w:rsid w:val="00C642C9"/>
    <w:rsid w:val="00C642ED"/>
    <w:rsid w:val="00C647D3"/>
    <w:rsid w:val="00C648BD"/>
    <w:rsid w:val="00C6491D"/>
    <w:rsid w:val="00C649F4"/>
    <w:rsid w:val="00C64AA8"/>
    <w:rsid w:val="00C64AEE"/>
    <w:rsid w:val="00C64C53"/>
    <w:rsid w:val="00C64C96"/>
    <w:rsid w:val="00C64DDB"/>
    <w:rsid w:val="00C64F60"/>
    <w:rsid w:val="00C65144"/>
    <w:rsid w:val="00C65362"/>
    <w:rsid w:val="00C657D3"/>
    <w:rsid w:val="00C65B21"/>
    <w:rsid w:val="00C65C9C"/>
    <w:rsid w:val="00C65E6D"/>
    <w:rsid w:val="00C65EE7"/>
    <w:rsid w:val="00C6637A"/>
    <w:rsid w:val="00C6641A"/>
    <w:rsid w:val="00C66421"/>
    <w:rsid w:val="00C66445"/>
    <w:rsid w:val="00C6669A"/>
    <w:rsid w:val="00C666A4"/>
    <w:rsid w:val="00C66737"/>
    <w:rsid w:val="00C66785"/>
    <w:rsid w:val="00C6679F"/>
    <w:rsid w:val="00C668E0"/>
    <w:rsid w:val="00C66BE1"/>
    <w:rsid w:val="00C66D7E"/>
    <w:rsid w:val="00C671D2"/>
    <w:rsid w:val="00C67214"/>
    <w:rsid w:val="00C672ED"/>
    <w:rsid w:val="00C673F2"/>
    <w:rsid w:val="00C67545"/>
    <w:rsid w:val="00C676D7"/>
    <w:rsid w:val="00C6772B"/>
    <w:rsid w:val="00C67809"/>
    <w:rsid w:val="00C6783F"/>
    <w:rsid w:val="00C6790B"/>
    <w:rsid w:val="00C67A90"/>
    <w:rsid w:val="00C67AEE"/>
    <w:rsid w:val="00C67B5D"/>
    <w:rsid w:val="00C67B78"/>
    <w:rsid w:val="00C67BB1"/>
    <w:rsid w:val="00C67D55"/>
    <w:rsid w:val="00C67D71"/>
    <w:rsid w:val="00C67ED4"/>
    <w:rsid w:val="00C67F47"/>
    <w:rsid w:val="00C700BC"/>
    <w:rsid w:val="00C70150"/>
    <w:rsid w:val="00C7022B"/>
    <w:rsid w:val="00C70288"/>
    <w:rsid w:val="00C703A8"/>
    <w:rsid w:val="00C70414"/>
    <w:rsid w:val="00C70465"/>
    <w:rsid w:val="00C70484"/>
    <w:rsid w:val="00C70510"/>
    <w:rsid w:val="00C7057D"/>
    <w:rsid w:val="00C705F2"/>
    <w:rsid w:val="00C705F9"/>
    <w:rsid w:val="00C707B7"/>
    <w:rsid w:val="00C70913"/>
    <w:rsid w:val="00C70A3F"/>
    <w:rsid w:val="00C70A6E"/>
    <w:rsid w:val="00C70E3E"/>
    <w:rsid w:val="00C7103E"/>
    <w:rsid w:val="00C710C5"/>
    <w:rsid w:val="00C71133"/>
    <w:rsid w:val="00C71750"/>
    <w:rsid w:val="00C71863"/>
    <w:rsid w:val="00C71B95"/>
    <w:rsid w:val="00C71C16"/>
    <w:rsid w:val="00C71EEB"/>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8C4"/>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92"/>
    <w:rsid w:val="00C75342"/>
    <w:rsid w:val="00C753DD"/>
    <w:rsid w:val="00C755E7"/>
    <w:rsid w:val="00C756B8"/>
    <w:rsid w:val="00C7597D"/>
    <w:rsid w:val="00C75ADD"/>
    <w:rsid w:val="00C75D53"/>
    <w:rsid w:val="00C75F17"/>
    <w:rsid w:val="00C76572"/>
    <w:rsid w:val="00C76B6A"/>
    <w:rsid w:val="00C76CA0"/>
    <w:rsid w:val="00C770EE"/>
    <w:rsid w:val="00C77108"/>
    <w:rsid w:val="00C77249"/>
    <w:rsid w:val="00C77743"/>
    <w:rsid w:val="00C77884"/>
    <w:rsid w:val="00C7796B"/>
    <w:rsid w:val="00C77AA8"/>
    <w:rsid w:val="00C77AB4"/>
    <w:rsid w:val="00C77ECB"/>
    <w:rsid w:val="00C77F6D"/>
    <w:rsid w:val="00C80084"/>
    <w:rsid w:val="00C80218"/>
    <w:rsid w:val="00C80260"/>
    <w:rsid w:val="00C80410"/>
    <w:rsid w:val="00C8042E"/>
    <w:rsid w:val="00C8050B"/>
    <w:rsid w:val="00C808A5"/>
    <w:rsid w:val="00C80A60"/>
    <w:rsid w:val="00C80C6D"/>
    <w:rsid w:val="00C80E9A"/>
    <w:rsid w:val="00C81007"/>
    <w:rsid w:val="00C812A1"/>
    <w:rsid w:val="00C81392"/>
    <w:rsid w:val="00C81401"/>
    <w:rsid w:val="00C81ABD"/>
    <w:rsid w:val="00C81B7F"/>
    <w:rsid w:val="00C81BA9"/>
    <w:rsid w:val="00C81D1A"/>
    <w:rsid w:val="00C821F0"/>
    <w:rsid w:val="00C8243C"/>
    <w:rsid w:val="00C82A99"/>
    <w:rsid w:val="00C82AF5"/>
    <w:rsid w:val="00C82BA7"/>
    <w:rsid w:val="00C82BB5"/>
    <w:rsid w:val="00C82F75"/>
    <w:rsid w:val="00C8303F"/>
    <w:rsid w:val="00C8322D"/>
    <w:rsid w:val="00C83247"/>
    <w:rsid w:val="00C83260"/>
    <w:rsid w:val="00C8347A"/>
    <w:rsid w:val="00C834C1"/>
    <w:rsid w:val="00C83CC6"/>
    <w:rsid w:val="00C83CE4"/>
    <w:rsid w:val="00C83DEC"/>
    <w:rsid w:val="00C83F63"/>
    <w:rsid w:val="00C84052"/>
    <w:rsid w:val="00C84117"/>
    <w:rsid w:val="00C842B9"/>
    <w:rsid w:val="00C84450"/>
    <w:rsid w:val="00C845B7"/>
    <w:rsid w:val="00C846D5"/>
    <w:rsid w:val="00C84A0F"/>
    <w:rsid w:val="00C84A93"/>
    <w:rsid w:val="00C84AD3"/>
    <w:rsid w:val="00C84B92"/>
    <w:rsid w:val="00C84BCD"/>
    <w:rsid w:val="00C84C52"/>
    <w:rsid w:val="00C84DCE"/>
    <w:rsid w:val="00C84F37"/>
    <w:rsid w:val="00C84F87"/>
    <w:rsid w:val="00C850CE"/>
    <w:rsid w:val="00C85272"/>
    <w:rsid w:val="00C852C2"/>
    <w:rsid w:val="00C8535A"/>
    <w:rsid w:val="00C85379"/>
    <w:rsid w:val="00C85448"/>
    <w:rsid w:val="00C85541"/>
    <w:rsid w:val="00C855D7"/>
    <w:rsid w:val="00C856A4"/>
    <w:rsid w:val="00C8595C"/>
    <w:rsid w:val="00C859A8"/>
    <w:rsid w:val="00C859F4"/>
    <w:rsid w:val="00C85B5E"/>
    <w:rsid w:val="00C85EA6"/>
    <w:rsid w:val="00C85FC6"/>
    <w:rsid w:val="00C8608A"/>
    <w:rsid w:val="00C8639E"/>
    <w:rsid w:val="00C865CF"/>
    <w:rsid w:val="00C867CE"/>
    <w:rsid w:val="00C869EF"/>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1070"/>
    <w:rsid w:val="00C9109E"/>
    <w:rsid w:val="00C91576"/>
    <w:rsid w:val="00C916FC"/>
    <w:rsid w:val="00C9189A"/>
    <w:rsid w:val="00C91A66"/>
    <w:rsid w:val="00C91A72"/>
    <w:rsid w:val="00C92060"/>
    <w:rsid w:val="00C920AE"/>
    <w:rsid w:val="00C920DC"/>
    <w:rsid w:val="00C923AA"/>
    <w:rsid w:val="00C923AF"/>
    <w:rsid w:val="00C928EA"/>
    <w:rsid w:val="00C9290E"/>
    <w:rsid w:val="00C92BA1"/>
    <w:rsid w:val="00C92C54"/>
    <w:rsid w:val="00C92CA5"/>
    <w:rsid w:val="00C92E22"/>
    <w:rsid w:val="00C93234"/>
    <w:rsid w:val="00C9331F"/>
    <w:rsid w:val="00C93647"/>
    <w:rsid w:val="00C93800"/>
    <w:rsid w:val="00C93885"/>
    <w:rsid w:val="00C93AA8"/>
    <w:rsid w:val="00C93F77"/>
    <w:rsid w:val="00C93FE6"/>
    <w:rsid w:val="00C941BD"/>
    <w:rsid w:val="00C9420C"/>
    <w:rsid w:val="00C9438F"/>
    <w:rsid w:val="00C943F3"/>
    <w:rsid w:val="00C94433"/>
    <w:rsid w:val="00C945D6"/>
    <w:rsid w:val="00C949DD"/>
    <w:rsid w:val="00C94B90"/>
    <w:rsid w:val="00C94BBE"/>
    <w:rsid w:val="00C94C4B"/>
    <w:rsid w:val="00C95015"/>
    <w:rsid w:val="00C9504F"/>
    <w:rsid w:val="00C95083"/>
    <w:rsid w:val="00C95470"/>
    <w:rsid w:val="00C9558D"/>
    <w:rsid w:val="00C9569C"/>
    <w:rsid w:val="00C9571D"/>
    <w:rsid w:val="00C95973"/>
    <w:rsid w:val="00C95AB2"/>
    <w:rsid w:val="00C95AF5"/>
    <w:rsid w:val="00C95D62"/>
    <w:rsid w:val="00C95F9A"/>
    <w:rsid w:val="00C95F9C"/>
    <w:rsid w:val="00C95FFC"/>
    <w:rsid w:val="00C9619C"/>
    <w:rsid w:val="00C96218"/>
    <w:rsid w:val="00C9633A"/>
    <w:rsid w:val="00C965C1"/>
    <w:rsid w:val="00C9672B"/>
    <w:rsid w:val="00C96994"/>
    <w:rsid w:val="00C96B65"/>
    <w:rsid w:val="00C96C5E"/>
    <w:rsid w:val="00C96C78"/>
    <w:rsid w:val="00C96CBD"/>
    <w:rsid w:val="00C96E63"/>
    <w:rsid w:val="00C9704A"/>
    <w:rsid w:val="00C971E9"/>
    <w:rsid w:val="00C9727E"/>
    <w:rsid w:val="00C9728E"/>
    <w:rsid w:val="00C97484"/>
    <w:rsid w:val="00C9775D"/>
    <w:rsid w:val="00C977E3"/>
    <w:rsid w:val="00C97857"/>
    <w:rsid w:val="00C9786E"/>
    <w:rsid w:val="00C979D3"/>
    <w:rsid w:val="00C97B1C"/>
    <w:rsid w:val="00C97B78"/>
    <w:rsid w:val="00CA0076"/>
    <w:rsid w:val="00CA01F4"/>
    <w:rsid w:val="00CA0337"/>
    <w:rsid w:val="00CA0587"/>
    <w:rsid w:val="00CA0598"/>
    <w:rsid w:val="00CA05A7"/>
    <w:rsid w:val="00CA064D"/>
    <w:rsid w:val="00CA06A3"/>
    <w:rsid w:val="00CA08EE"/>
    <w:rsid w:val="00CA090E"/>
    <w:rsid w:val="00CA0BB5"/>
    <w:rsid w:val="00CA0FE8"/>
    <w:rsid w:val="00CA122A"/>
    <w:rsid w:val="00CA1460"/>
    <w:rsid w:val="00CA1533"/>
    <w:rsid w:val="00CA15FF"/>
    <w:rsid w:val="00CA16DE"/>
    <w:rsid w:val="00CA179D"/>
    <w:rsid w:val="00CA1849"/>
    <w:rsid w:val="00CA1A0D"/>
    <w:rsid w:val="00CA1C87"/>
    <w:rsid w:val="00CA1E2D"/>
    <w:rsid w:val="00CA2320"/>
    <w:rsid w:val="00CA236C"/>
    <w:rsid w:val="00CA26E9"/>
    <w:rsid w:val="00CA29BF"/>
    <w:rsid w:val="00CA2EB4"/>
    <w:rsid w:val="00CA300F"/>
    <w:rsid w:val="00CA305A"/>
    <w:rsid w:val="00CA330F"/>
    <w:rsid w:val="00CA3410"/>
    <w:rsid w:val="00CA3749"/>
    <w:rsid w:val="00CA37F8"/>
    <w:rsid w:val="00CA38F6"/>
    <w:rsid w:val="00CA39C9"/>
    <w:rsid w:val="00CA3A10"/>
    <w:rsid w:val="00CA3A2E"/>
    <w:rsid w:val="00CA3AE5"/>
    <w:rsid w:val="00CA3B01"/>
    <w:rsid w:val="00CA3B9F"/>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70A"/>
    <w:rsid w:val="00CA696F"/>
    <w:rsid w:val="00CA6A53"/>
    <w:rsid w:val="00CA6A5A"/>
    <w:rsid w:val="00CA6BF2"/>
    <w:rsid w:val="00CA6C90"/>
    <w:rsid w:val="00CA6E07"/>
    <w:rsid w:val="00CA6F6D"/>
    <w:rsid w:val="00CA7000"/>
    <w:rsid w:val="00CA702C"/>
    <w:rsid w:val="00CA7128"/>
    <w:rsid w:val="00CA7452"/>
    <w:rsid w:val="00CA74A0"/>
    <w:rsid w:val="00CA7A17"/>
    <w:rsid w:val="00CA7BA6"/>
    <w:rsid w:val="00CA7EAC"/>
    <w:rsid w:val="00CA7EE4"/>
    <w:rsid w:val="00CA7EE8"/>
    <w:rsid w:val="00CA7EF9"/>
    <w:rsid w:val="00CB002F"/>
    <w:rsid w:val="00CB0181"/>
    <w:rsid w:val="00CB0255"/>
    <w:rsid w:val="00CB02E9"/>
    <w:rsid w:val="00CB0324"/>
    <w:rsid w:val="00CB0374"/>
    <w:rsid w:val="00CB041C"/>
    <w:rsid w:val="00CB04DF"/>
    <w:rsid w:val="00CB0614"/>
    <w:rsid w:val="00CB062D"/>
    <w:rsid w:val="00CB11DF"/>
    <w:rsid w:val="00CB1268"/>
    <w:rsid w:val="00CB159C"/>
    <w:rsid w:val="00CB15B5"/>
    <w:rsid w:val="00CB1710"/>
    <w:rsid w:val="00CB172F"/>
    <w:rsid w:val="00CB17C2"/>
    <w:rsid w:val="00CB1A43"/>
    <w:rsid w:val="00CB1D16"/>
    <w:rsid w:val="00CB1FAD"/>
    <w:rsid w:val="00CB210C"/>
    <w:rsid w:val="00CB2240"/>
    <w:rsid w:val="00CB22E2"/>
    <w:rsid w:val="00CB22E7"/>
    <w:rsid w:val="00CB2377"/>
    <w:rsid w:val="00CB26A5"/>
    <w:rsid w:val="00CB292D"/>
    <w:rsid w:val="00CB29DA"/>
    <w:rsid w:val="00CB2AE3"/>
    <w:rsid w:val="00CB2CB6"/>
    <w:rsid w:val="00CB2D28"/>
    <w:rsid w:val="00CB2DD6"/>
    <w:rsid w:val="00CB2F5D"/>
    <w:rsid w:val="00CB3047"/>
    <w:rsid w:val="00CB3058"/>
    <w:rsid w:val="00CB332F"/>
    <w:rsid w:val="00CB33AE"/>
    <w:rsid w:val="00CB34D1"/>
    <w:rsid w:val="00CB37B8"/>
    <w:rsid w:val="00CB39A4"/>
    <w:rsid w:val="00CB3BD6"/>
    <w:rsid w:val="00CB3DA9"/>
    <w:rsid w:val="00CB3DC4"/>
    <w:rsid w:val="00CB3DDC"/>
    <w:rsid w:val="00CB3E23"/>
    <w:rsid w:val="00CB401B"/>
    <w:rsid w:val="00CB409F"/>
    <w:rsid w:val="00CB40FF"/>
    <w:rsid w:val="00CB4170"/>
    <w:rsid w:val="00CB42DA"/>
    <w:rsid w:val="00CB435F"/>
    <w:rsid w:val="00CB4457"/>
    <w:rsid w:val="00CB472C"/>
    <w:rsid w:val="00CB47ED"/>
    <w:rsid w:val="00CB4872"/>
    <w:rsid w:val="00CB4BD6"/>
    <w:rsid w:val="00CB4CDD"/>
    <w:rsid w:val="00CB4E57"/>
    <w:rsid w:val="00CB4E72"/>
    <w:rsid w:val="00CB4FFE"/>
    <w:rsid w:val="00CB50CA"/>
    <w:rsid w:val="00CB51B6"/>
    <w:rsid w:val="00CB5456"/>
    <w:rsid w:val="00CB554B"/>
    <w:rsid w:val="00CB5572"/>
    <w:rsid w:val="00CB5583"/>
    <w:rsid w:val="00CB5759"/>
    <w:rsid w:val="00CB57CA"/>
    <w:rsid w:val="00CB5981"/>
    <w:rsid w:val="00CB5B1C"/>
    <w:rsid w:val="00CB5BEB"/>
    <w:rsid w:val="00CB6000"/>
    <w:rsid w:val="00CB612E"/>
    <w:rsid w:val="00CB63E6"/>
    <w:rsid w:val="00CB6412"/>
    <w:rsid w:val="00CB669C"/>
    <w:rsid w:val="00CB66DF"/>
    <w:rsid w:val="00CB683D"/>
    <w:rsid w:val="00CB6A2F"/>
    <w:rsid w:val="00CB6A33"/>
    <w:rsid w:val="00CB6E1E"/>
    <w:rsid w:val="00CB713F"/>
    <w:rsid w:val="00CB72D3"/>
    <w:rsid w:val="00CB7328"/>
    <w:rsid w:val="00CB747A"/>
    <w:rsid w:val="00CB766B"/>
    <w:rsid w:val="00CB768A"/>
    <w:rsid w:val="00CB786B"/>
    <w:rsid w:val="00CB7A55"/>
    <w:rsid w:val="00CB7E4D"/>
    <w:rsid w:val="00CB7E68"/>
    <w:rsid w:val="00CB7EBC"/>
    <w:rsid w:val="00CC0104"/>
    <w:rsid w:val="00CC03CF"/>
    <w:rsid w:val="00CC0462"/>
    <w:rsid w:val="00CC0641"/>
    <w:rsid w:val="00CC07A5"/>
    <w:rsid w:val="00CC0850"/>
    <w:rsid w:val="00CC088A"/>
    <w:rsid w:val="00CC0A26"/>
    <w:rsid w:val="00CC0A37"/>
    <w:rsid w:val="00CC0D1A"/>
    <w:rsid w:val="00CC0D22"/>
    <w:rsid w:val="00CC1095"/>
    <w:rsid w:val="00CC112F"/>
    <w:rsid w:val="00CC1160"/>
    <w:rsid w:val="00CC11CD"/>
    <w:rsid w:val="00CC1318"/>
    <w:rsid w:val="00CC13D9"/>
    <w:rsid w:val="00CC1574"/>
    <w:rsid w:val="00CC1613"/>
    <w:rsid w:val="00CC1761"/>
    <w:rsid w:val="00CC18CF"/>
    <w:rsid w:val="00CC192E"/>
    <w:rsid w:val="00CC197F"/>
    <w:rsid w:val="00CC1B4A"/>
    <w:rsid w:val="00CC1CB8"/>
    <w:rsid w:val="00CC1D11"/>
    <w:rsid w:val="00CC1DC0"/>
    <w:rsid w:val="00CC1DED"/>
    <w:rsid w:val="00CC1F11"/>
    <w:rsid w:val="00CC2783"/>
    <w:rsid w:val="00CC27D8"/>
    <w:rsid w:val="00CC2B32"/>
    <w:rsid w:val="00CC2CA6"/>
    <w:rsid w:val="00CC2DA2"/>
    <w:rsid w:val="00CC2DD1"/>
    <w:rsid w:val="00CC2DD9"/>
    <w:rsid w:val="00CC302A"/>
    <w:rsid w:val="00CC3367"/>
    <w:rsid w:val="00CC3564"/>
    <w:rsid w:val="00CC3596"/>
    <w:rsid w:val="00CC36CA"/>
    <w:rsid w:val="00CC3C3B"/>
    <w:rsid w:val="00CC3CFE"/>
    <w:rsid w:val="00CC3D13"/>
    <w:rsid w:val="00CC3E73"/>
    <w:rsid w:val="00CC3E87"/>
    <w:rsid w:val="00CC41DF"/>
    <w:rsid w:val="00CC44CF"/>
    <w:rsid w:val="00CC4577"/>
    <w:rsid w:val="00CC49C3"/>
    <w:rsid w:val="00CC4BDD"/>
    <w:rsid w:val="00CC4F86"/>
    <w:rsid w:val="00CC50DE"/>
    <w:rsid w:val="00CC51B8"/>
    <w:rsid w:val="00CC5373"/>
    <w:rsid w:val="00CC5435"/>
    <w:rsid w:val="00CC54E4"/>
    <w:rsid w:val="00CC5627"/>
    <w:rsid w:val="00CC5957"/>
    <w:rsid w:val="00CC5A05"/>
    <w:rsid w:val="00CC5ADD"/>
    <w:rsid w:val="00CC5C42"/>
    <w:rsid w:val="00CC5E2D"/>
    <w:rsid w:val="00CC5EA7"/>
    <w:rsid w:val="00CC5EDA"/>
    <w:rsid w:val="00CC628F"/>
    <w:rsid w:val="00CC65B3"/>
    <w:rsid w:val="00CC6736"/>
    <w:rsid w:val="00CC681B"/>
    <w:rsid w:val="00CC6970"/>
    <w:rsid w:val="00CC6B5F"/>
    <w:rsid w:val="00CC6B83"/>
    <w:rsid w:val="00CC6C30"/>
    <w:rsid w:val="00CC6CAE"/>
    <w:rsid w:val="00CC702C"/>
    <w:rsid w:val="00CC70DC"/>
    <w:rsid w:val="00CC70F7"/>
    <w:rsid w:val="00CC7153"/>
    <w:rsid w:val="00CC723A"/>
    <w:rsid w:val="00CD042F"/>
    <w:rsid w:val="00CD05B0"/>
    <w:rsid w:val="00CD0704"/>
    <w:rsid w:val="00CD07EE"/>
    <w:rsid w:val="00CD0910"/>
    <w:rsid w:val="00CD0BF9"/>
    <w:rsid w:val="00CD0F54"/>
    <w:rsid w:val="00CD0F58"/>
    <w:rsid w:val="00CD11B4"/>
    <w:rsid w:val="00CD1352"/>
    <w:rsid w:val="00CD13EA"/>
    <w:rsid w:val="00CD1606"/>
    <w:rsid w:val="00CD19C6"/>
    <w:rsid w:val="00CD1AE8"/>
    <w:rsid w:val="00CD1C79"/>
    <w:rsid w:val="00CD1E15"/>
    <w:rsid w:val="00CD1E69"/>
    <w:rsid w:val="00CD1EE1"/>
    <w:rsid w:val="00CD20B6"/>
    <w:rsid w:val="00CD20DA"/>
    <w:rsid w:val="00CD20FD"/>
    <w:rsid w:val="00CD210C"/>
    <w:rsid w:val="00CD211D"/>
    <w:rsid w:val="00CD232C"/>
    <w:rsid w:val="00CD237D"/>
    <w:rsid w:val="00CD259E"/>
    <w:rsid w:val="00CD269B"/>
    <w:rsid w:val="00CD2703"/>
    <w:rsid w:val="00CD271B"/>
    <w:rsid w:val="00CD29F6"/>
    <w:rsid w:val="00CD2B21"/>
    <w:rsid w:val="00CD2E5E"/>
    <w:rsid w:val="00CD2F32"/>
    <w:rsid w:val="00CD2F35"/>
    <w:rsid w:val="00CD31FB"/>
    <w:rsid w:val="00CD3310"/>
    <w:rsid w:val="00CD35DB"/>
    <w:rsid w:val="00CD368A"/>
    <w:rsid w:val="00CD37AA"/>
    <w:rsid w:val="00CD3A2E"/>
    <w:rsid w:val="00CD3D8F"/>
    <w:rsid w:val="00CD3E35"/>
    <w:rsid w:val="00CD3F01"/>
    <w:rsid w:val="00CD4013"/>
    <w:rsid w:val="00CD4096"/>
    <w:rsid w:val="00CD4101"/>
    <w:rsid w:val="00CD42A0"/>
    <w:rsid w:val="00CD42BC"/>
    <w:rsid w:val="00CD434A"/>
    <w:rsid w:val="00CD43D4"/>
    <w:rsid w:val="00CD43DB"/>
    <w:rsid w:val="00CD480A"/>
    <w:rsid w:val="00CD4D4F"/>
    <w:rsid w:val="00CD4ED5"/>
    <w:rsid w:val="00CD4F6E"/>
    <w:rsid w:val="00CD4FD0"/>
    <w:rsid w:val="00CD5285"/>
    <w:rsid w:val="00CD52F8"/>
    <w:rsid w:val="00CD530C"/>
    <w:rsid w:val="00CD5461"/>
    <w:rsid w:val="00CD5BA6"/>
    <w:rsid w:val="00CD5BAA"/>
    <w:rsid w:val="00CD5BBE"/>
    <w:rsid w:val="00CD5C35"/>
    <w:rsid w:val="00CD5D1F"/>
    <w:rsid w:val="00CD5EE8"/>
    <w:rsid w:val="00CD6237"/>
    <w:rsid w:val="00CD664F"/>
    <w:rsid w:val="00CD67A7"/>
    <w:rsid w:val="00CD6B08"/>
    <w:rsid w:val="00CD6C1C"/>
    <w:rsid w:val="00CD6C53"/>
    <w:rsid w:val="00CD6C92"/>
    <w:rsid w:val="00CD6FC6"/>
    <w:rsid w:val="00CD711E"/>
    <w:rsid w:val="00CD7228"/>
    <w:rsid w:val="00CD7422"/>
    <w:rsid w:val="00CD74A5"/>
    <w:rsid w:val="00CD7565"/>
    <w:rsid w:val="00CD75BD"/>
    <w:rsid w:val="00CD761C"/>
    <w:rsid w:val="00CD7A81"/>
    <w:rsid w:val="00CD7B86"/>
    <w:rsid w:val="00CE0086"/>
    <w:rsid w:val="00CE022B"/>
    <w:rsid w:val="00CE02C6"/>
    <w:rsid w:val="00CE02E8"/>
    <w:rsid w:val="00CE0395"/>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1D6"/>
    <w:rsid w:val="00CE31F2"/>
    <w:rsid w:val="00CE336D"/>
    <w:rsid w:val="00CE3692"/>
    <w:rsid w:val="00CE3842"/>
    <w:rsid w:val="00CE3A21"/>
    <w:rsid w:val="00CE3A29"/>
    <w:rsid w:val="00CE3A70"/>
    <w:rsid w:val="00CE3B39"/>
    <w:rsid w:val="00CE3B5B"/>
    <w:rsid w:val="00CE3B97"/>
    <w:rsid w:val="00CE3B9E"/>
    <w:rsid w:val="00CE3BF1"/>
    <w:rsid w:val="00CE3CF7"/>
    <w:rsid w:val="00CE3D04"/>
    <w:rsid w:val="00CE3EA8"/>
    <w:rsid w:val="00CE3F3A"/>
    <w:rsid w:val="00CE41C6"/>
    <w:rsid w:val="00CE426E"/>
    <w:rsid w:val="00CE47B8"/>
    <w:rsid w:val="00CE48C1"/>
    <w:rsid w:val="00CE49BB"/>
    <w:rsid w:val="00CE4BCF"/>
    <w:rsid w:val="00CE4D31"/>
    <w:rsid w:val="00CE4DDD"/>
    <w:rsid w:val="00CE5034"/>
    <w:rsid w:val="00CE50C2"/>
    <w:rsid w:val="00CE5143"/>
    <w:rsid w:val="00CE520D"/>
    <w:rsid w:val="00CE5247"/>
    <w:rsid w:val="00CE53DC"/>
    <w:rsid w:val="00CE54C3"/>
    <w:rsid w:val="00CE5513"/>
    <w:rsid w:val="00CE5568"/>
    <w:rsid w:val="00CE56AE"/>
    <w:rsid w:val="00CE5793"/>
    <w:rsid w:val="00CE591E"/>
    <w:rsid w:val="00CE5ABA"/>
    <w:rsid w:val="00CE5C82"/>
    <w:rsid w:val="00CE5CA3"/>
    <w:rsid w:val="00CE5CA8"/>
    <w:rsid w:val="00CE5D3C"/>
    <w:rsid w:val="00CE6139"/>
    <w:rsid w:val="00CE6381"/>
    <w:rsid w:val="00CE65A4"/>
    <w:rsid w:val="00CE6703"/>
    <w:rsid w:val="00CE692C"/>
    <w:rsid w:val="00CE6A1D"/>
    <w:rsid w:val="00CE6A67"/>
    <w:rsid w:val="00CE6CF9"/>
    <w:rsid w:val="00CE6D25"/>
    <w:rsid w:val="00CE6D35"/>
    <w:rsid w:val="00CE7198"/>
    <w:rsid w:val="00CE7308"/>
    <w:rsid w:val="00CE745F"/>
    <w:rsid w:val="00CE7AA9"/>
    <w:rsid w:val="00CE7BB3"/>
    <w:rsid w:val="00CE7CE2"/>
    <w:rsid w:val="00CE7EDE"/>
    <w:rsid w:val="00CE7FE8"/>
    <w:rsid w:val="00CF0024"/>
    <w:rsid w:val="00CF0218"/>
    <w:rsid w:val="00CF026C"/>
    <w:rsid w:val="00CF02A1"/>
    <w:rsid w:val="00CF02E0"/>
    <w:rsid w:val="00CF0625"/>
    <w:rsid w:val="00CF0864"/>
    <w:rsid w:val="00CF0924"/>
    <w:rsid w:val="00CF0CD8"/>
    <w:rsid w:val="00CF10EE"/>
    <w:rsid w:val="00CF1149"/>
    <w:rsid w:val="00CF13FA"/>
    <w:rsid w:val="00CF14F1"/>
    <w:rsid w:val="00CF1806"/>
    <w:rsid w:val="00CF182C"/>
    <w:rsid w:val="00CF18AC"/>
    <w:rsid w:val="00CF1AE4"/>
    <w:rsid w:val="00CF1B3F"/>
    <w:rsid w:val="00CF1DFA"/>
    <w:rsid w:val="00CF202A"/>
    <w:rsid w:val="00CF23B6"/>
    <w:rsid w:val="00CF241F"/>
    <w:rsid w:val="00CF246A"/>
    <w:rsid w:val="00CF24AA"/>
    <w:rsid w:val="00CF2682"/>
    <w:rsid w:val="00CF2696"/>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260"/>
    <w:rsid w:val="00CF4361"/>
    <w:rsid w:val="00CF4BFD"/>
    <w:rsid w:val="00CF4CA1"/>
    <w:rsid w:val="00CF4D79"/>
    <w:rsid w:val="00CF51FD"/>
    <w:rsid w:val="00CF5581"/>
    <w:rsid w:val="00CF5669"/>
    <w:rsid w:val="00CF5800"/>
    <w:rsid w:val="00CF5807"/>
    <w:rsid w:val="00CF5834"/>
    <w:rsid w:val="00CF5BC7"/>
    <w:rsid w:val="00CF5BF0"/>
    <w:rsid w:val="00CF5D56"/>
    <w:rsid w:val="00CF5E7E"/>
    <w:rsid w:val="00CF5F3B"/>
    <w:rsid w:val="00CF6087"/>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45"/>
    <w:rsid w:val="00CF7796"/>
    <w:rsid w:val="00CF77F7"/>
    <w:rsid w:val="00CF7913"/>
    <w:rsid w:val="00CF795E"/>
    <w:rsid w:val="00CF7A4A"/>
    <w:rsid w:val="00CF7A8F"/>
    <w:rsid w:val="00CF7EEE"/>
    <w:rsid w:val="00CF7F57"/>
    <w:rsid w:val="00CF7FB2"/>
    <w:rsid w:val="00D00030"/>
    <w:rsid w:val="00D0006A"/>
    <w:rsid w:val="00D004FE"/>
    <w:rsid w:val="00D00634"/>
    <w:rsid w:val="00D00763"/>
    <w:rsid w:val="00D008CB"/>
    <w:rsid w:val="00D00A0A"/>
    <w:rsid w:val="00D00BE9"/>
    <w:rsid w:val="00D00CDF"/>
    <w:rsid w:val="00D00D79"/>
    <w:rsid w:val="00D01030"/>
    <w:rsid w:val="00D01037"/>
    <w:rsid w:val="00D0113B"/>
    <w:rsid w:val="00D0139D"/>
    <w:rsid w:val="00D01532"/>
    <w:rsid w:val="00D0167C"/>
    <w:rsid w:val="00D017C2"/>
    <w:rsid w:val="00D017EF"/>
    <w:rsid w:val="00D0199E"/>
    <w:rsid w:val="00D01A4C"/>
    <w:rsid w:val="00D01CC5"/>
    <w:rsid w:val="00D01DEE"/>
    <w:rsid w:val="00D01F31"/>
    <w:rsid w:val="00D01FEF"/>
    <w:rsid w:val="00D0242B"/>
    <w:rsid w:val="00D02460"/>
    <w:rsid w:val="00D024E6"/>
    <w:rsid w:val="00D02687"/>
    <w:rsid w:val="00D02838"/>
    <w:rsid w:val="00D028D5"/>
    <w:rsid w:val="00D02C07"/>
    <w:rsid w:val="00D02CFA"/>
    <w:rsid w:val="00D02D6E"/>
    <w:rsid w:val="00D02FED"/>
    <w:rsid w:val="00D0307B"/>
    <w:rsid w:val="00D03167"/>
    <w:rsid w:val="00D03402"/>
    <w:rsid w:val="00D03541"/>
    <w:rsid w:val="00D03642"/>
    <w:rsid w:val="00D036BC"/>
    <w:rsid w:val="00D03751"/>
    <w:rsid w:val="00D03861"/>
    <w:rsid w:val="00D03A93"/>
    <w:rsid w:val="00D03D03"/>
    <w:rsid w:val="00D03DD1"/>
    <w:rsid w:val="00D03F78"/>
    <w:rsid w:val="00D040D4"/>
    <w:rsid w:val="00D0413C"/>
    <w:rsid w:val="00D0421F"/>
    <w:rsid w:val="00D0428F"/>
    <w:rsid w:val="00D04450"/>
    <w:rsid w:val="00D045D2"/>
    <w:rsid w:val="00D046A8"/>
    <w:rsid w:val="00D04821"/>
    <w:rsid w:val="00D048C1"/>
    <w:rsid w:val="00D048E2"/>
    <w:rsid w:val="00D04BB5"/>
    <w:rsid w:val="00D050F7"/>
    <w:rsid w:val="00D0510B"/>
    <w:rsid w:val="00D05381"/>
    <w:rsid w:val="00D05412"/>
    <w:rsid w:val="00D054AB"/>
    <w:rsid w:val="00D0551E"/>
    <w:rsid w:val="00D0554F"/>
    <w:rsid w:val="00D055CB"/>
    <w:rsid w:val="00D055F0"/>
    <w:rsid w:val="00D056EE"/>
    <w:rsid w:val="00D05742"/>
    <w:rsid w:val="00D05A0A"/>
    <w:rsid w:val="00D05B9C"/>
    <w:rsid w:val="00D05C29"/>
    <w:rsid w:val="00D05E99"/>
    <w:rsid w:val="00D05F20"/>
    <w:rsid w:val="00D06143"/>
    <w:rsid w:val="00D06197"/>
    <w:rsid w:val="00D0623D"/>
    <w:rsid w:val="00D065B7"/>
    <w:rsid w:val="00D06695"/>
    <w:rsid w:val="00D0677D"/>
    <w:rsid w:val="00D06784"/>
    <w:rsid w:val="00D069BC"/>
    <w:rsid w:val="00D06A29"/>
    <w:rsid w:val="00D06B36"/>
    <w:rsid w:val="00D06BC9"/>
    <w:rsid w:val="00D06C4A"/>
    <w:rsid w:val="00D06C8C"/>
    <w:rsid w:val="00D06EA3"/>
    <w:rsid w:val="00D07153"/>
    <w:rsid w:val="00D071AF"/>
    <w:rsid w:val="00D07215"/>
    <w:rsid w:val="00D07330"/>
    <w:rsid w:val="00D07386"/>
    <w:rsid w:val="00D07394"/>
    <w:rsid w:val="00D0739F"/>
    <w:rsid w:val="00D073D9"/>
    <w:rsid w:val="00D076A3"/>
    <w:rsid w:val="00D0773E"/>
    <w:rsid w:val="00D07879"/>
    <w:rsid w:val="00D07B1B"/>
    <w:rsid w:val="00D07EE0"/>
    <w:rsid w:val="00D10095"/>
    <w:rsid w:val="00D10232"/>
    <w:rsid w:val="00D102A7"/>
    <w:rsid w:val="00D103DC"/>
    <w:rsid w:val="00D10731"/>
    <w:rsid w:val="00D10897"/>
    <w:rsid w:val="00D1097A"/>
    <w:rsid w:val="00D10A56"/>
    <w:rsid w:val="00D10D26"/>
    <w:rsid w:val="00D10DE6"/>
    <w:rsid w:val="00D10E54"/>
    <w:rsid w:val="00D10F80"/>
    <w:rsid w:val="00D10FB8"/>
    <w:rsid w:val="00D110E9"/>
    <w:rsid w:val="00D11150"/>
    <w:rsid w:val="00D114D7"/>
    <w:rsid w:val="00D11553"/>
    <w:rsid w:val="00D11569"/>
    <w:rsid w:val="00D119A6"/>
    <w:rsid w:val="00D11A22"/>
    <w:rsid w:val="00D11A60"/>
    <w:rsid w:val="00D11FE3"/>
    <w:rsid w:val="00D120E1"/>
    <w:rsid w:val="00D121DB"/>
    <w:rsid w:val="00D123ED"/>
    <w:rsid w:val="00D1249D"/>
    <w:rsid w:val="00D124F4"/>
    <w:rsid w:val="00D1253A"/>
    <w:rsid w:val="00D12750"/>
    <w:rsid w:val="00D12BC4"/>
    <w:rsid w:val="00D12DAF"/>
    <w:rsid w:val="00D12DCD"/>
    <w:rsid w:val="00D12EFA"/>
    <w:rsid w:val="00D13167"/>
    <w:rsid w:val="00D13481"/>
    <w:rsid w:val="00D13626"/>
    <w:rsid w:val="00D13889"/>
    <w:rsid w:val="00D13D3B"/>
    <w:rsid w:val="00D13D8D"/>
    <w:rsid w:val="00D13DD2"/>
    <w:rsid w:val="00D13F06"/>
    <w:rsid w:val="00D13F38"/>
    <w:rsid w:val="00D13F45"/>
    <w:rsid w:val="00D14179"/>
    <w:rsid w:val="00D14235"/>
    <w:rsid w:val="00D14583"/>
    <w:rsid w:val="00D1473D"/>
    <w:rsid w:val="00D14C09"/>
    <w:rsid w:val="00D14D8D"/>
    <w:rsid w:val="00D15011"/>
    <w:rsid w:val="00D1504D"/>
    <w:rsid w:val="00D15415"/>
    <w:rsid w:val="00D156F2"/>
    <w:rsid w:val="00D15797"/>
    <w:rsid w:val="00D15859"/>
    <w:rsid w:val="00D15884"/>
    <w:rsid w:val="00D15986"/>
    <w:rsid w:val="00D15BCE"/>
    <w:rsid w:val="00D163D7"/>
    <w:rsid w:val="00D16472"/>
    <w:rsid w:val="00D164E0"/>
    <w:rsid w:val="00D1655F"/>
    <w:rsid w:val="00D1668D"/>
    <w:rsid w:val="00D16742"/>
    <w:rsid w:val="00D1686E"/>
    <w:rsid w:val="00D16D18"/>
    <w:rsid w:val="00D16E9C"/>
    <w:rsid w:val="00D16F56"/>
    <w:rsid w:val="00D1728A"/>
    <w:rsid w:val="00D17393"/>
    <w:rsid w:val="00D17453"/>
    <w:rsid w:val="00D175EE"/>
    <w:rsid w:val="00D178F1"/>
    <w:rsid w:val="00D17A36"/>
    <w:rsid w:val="00D17A7C"/>
    <w:rsid w:val="00D200AD"/>
    <w:rsid w:val="00D200F1"/>
    <w:rsid w:val="00D204DA"/>
    <w:rsid w:val="00D2075F"/>
    <w:rsid w:val="00D208B0"/>
    <w:rsid w:val="00D209A3"/>
    <w:rsid w:val="00D20B0A"/>
    <w:rsid w:val="00D20C21"/>
    <w:rsid w:val="00D20C9B"/>
    <w:rsid w:val="00D20DFE"/>
    <w:rsid w:val="00D20F3B"/>
    <w:rsid w:val="00D211B3"/>
    <w:rsid w:val="00D213CB"/>
    <w:rsid w:val="00D213E3"/>
    <w:rsid w:val="00D21463"/>
    <w:rsid w:val="00D2166C"/>
    <w:rsid w:val="00D217F4"/>
    <w:rsid w:val="00D218DE"/>
    <w:rsid w:val="00D21A49"/>
    <w:rsid w:val="00D21BE1"/>
    <w:rsid w:val="00D226E9"/>
    <w:rsid w:val="00D2279B"/>
    <w:rsid w:val="00D227CD"/>
    <w:rsid w:val="00D22892"/>
    <w:rsid w:val="00D22B6C"/>
    <w:rsid w:val="00D22BD4"/>
    <w:rsid w:val="00D22D0A"/>
    <w:rsid w:val="00D22EC4"/>
    <w:rsid w:val="00D22F14"/>
    <w:rsid w:val="00D23136"/>
    <w:rsid w:val="00D233C7"/>
    <w:rsid w:val="00D233E3"/>
    <w:rsid w:val="00D233FC"/>
    <w:rsid w:val="00D234F5"/>
    <w:rsid w:val="00D23561"/>
    <w:rsid w:val="00D236D6"/>
    <w:rsid w:val="00D2371B"/>
    <w:rsid w:val="00D23AAA"/>
    <w:rsid w:val="00D23ADE"/>
    <w:rsid w:val="00D241B5"/>
    <w:rsid w:val="00D2472D"/>
    <w:rsid w:val="00D24994"/>
    <w:rsid w:val="00D24ADE"/>
    <w:rsid w:val="00D24BF2"/>
    <w:rsid w:val="00D24CEA"/>
    <w:rsid w:val="00D24D6B"/>
    <w:rsid w:val="00D24E06"/>
    <w:rsid w:val="00D24E54"/>
    <w:rsid w:val="00D24F0C"/>
    <w:rsid w:val="00D24FA6"/>
    <w:rsid w:val="00D24FAF"/>
    <w:rsid w:val="00D2525C"/>
    <w:rsid w:val="00D2547B"/>
    <w:rsid w:val="00D256F0"/>
    <w:rsid w:val="00D258E3"/>
    <w:rsid w:val="00D25A69"/>
    <w:rsid w:val="00D25B9A"/>
    <w:rsid w:val="00D25BEC"/>
    <w:rsid w:val="00D25D43"/>
    <w:rsid w:val="00D25E50"/>
    <w:rsid w:val="00D25F11"/>
    <w:rsid w:val="00D26039"/>
    <w:rsid w:val="00D26493"/>
    <w:rsid w:val="00D2651D"/>
    <w:rsid w:val="00D26715"/>
    <w:rsid w:val="00D26A4F"/>
    <w:rsid w:val="00D26F16"/>
    <w:rsid w:val="00D26F81"/>
    <w:rsid w:val="00D26FC8"/>
    <w:rsid w:val="00D27453"/>
    <w:rsid w:val="00D27520"/>
    <w:rsid w:val="00D276A9"/>
    <w:rsid w:val="00D27870"/>
    <w:rsid w:val="00D27AD1"/>
    <w:rsid w:val="00D27B49"/>
    <w:rsid w:val="00D27B53"/>
    <w:rsid w:val="00D27C45"/>
    <w:rsid w:val="00D27D16"/>
    <w:rsid w:val="00D30011"/>
    <w:rsid w:val="00D30048"/>
    <w:rsid w:val="00D3019F"/>
    <w:rsid w:val="00D301A7"/>
    <w:rsid w:val="00D302E6"/>
    <w:rsid w:val="00D302F3"/>
    <w:rsid w:val="00D30304"/>
    <w:rsid w:val="00D30313"/>
    <w:rsid w:val="00D3044C"/>
    <w:rsid w:val="00D30607"/>
    <w:rsid w:val="00D30686"/>
    <w:rsid w:val="00D30711"/>
    <w:rsid w:val="00D3080D"/>
    <w:rsid w:val="00D30876"/>
    <w:rsid w:val="00D3093C"/>
    <w:rsid w:val="00D309C0"/>
    <w:rsid w:val="00D30C72"/>
    <w:rsid w:val="00D30D1D"/>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73"/>
    <w:rsid w:val="00D334BA"/>
    <w:rsid w:val="00D335A4"/>
    <w:rsid w:val="00D336D6"/>
    <w:rsid w:val="00D33708"/>
    <w:rsid w:val="00D33817"/>
    <w:rsid w:val="00D33B18"/>
    <w:rsid w:val="00D3406F"/>
    <w:rsid w:val="00D341E6"/>
    <w:rsid w:val="00D34471"/>
    <w:rsid w:val="00D344E7"/>
    <w:rsid w:val="00D34748"/>
    <w:rsid w:val="00D34870"/>
    <w:rsid w:val="00D350A6"/>
    <w:rsid w:val="00D3522B"/>
    <w:rsid w:val="00D353C9"/>
    <w:rsid w:val="00D353FE"/>
    <w:rsid w:val="00D3570A"/>
    <w:rsid w:val="00D3582A"/>
    <w:rsid w:val="00D35A6B"/>
    <w:rsid w:val="00D35A8E"/>
    <w:rsid w:val="00D35BFC"/>
    <w:rsid w:val="00D35C47"/>
    <w:rsid w:val="00D35D00"/>
    <w:rsid w:val="00D35EAD"/>
    <w:rsid w:val="00D36193"/>
    <w:rsid w:val="00D361D5"/>
    <w:rsid w:val="00D36407"/>
    <w:rsid w:val="00D36560"/>
    <w:rsid w:val="00D365BC"/>
    <w:rsid w:val="00D368EE"/>
    <w:rsid w:val="00D36A98"/>
    <w:rsid w:val="00D36B8D"/>
    <w:rsid w:val="00D36B8E"/>
    <w:rsid w:val="00D36B98"/>
    <w:rsid w:val="00D36C22"/>
    <w:rsid w:val="00D36C28"/>
    <w:rsid w:val="00D36F2F"/>
    <w:rsid w:val="00D36F6F"/>
    <w:rsid w:val="00D3717A"/>
    <w:rsid w:val="00D373E8"/>
    <w:rsid w:val="00D37718"/>
    <w:rsid w:val="00D3779E"/>
    <w:rsid w:val="00D37817"/>
    <w:rsid w:val="00D37A56"/>
    <w:rsid w:val="00D37DA2"/>
    <w:rsid w:val="00D37DA9"/>
    <w:rsid w:val="00D37ECF"/>
    <w:rsid w:val="00D4002D"/>
    <w:rsid w:val="00D40905"/>
    <w:rsid w:val="00D40927"/>
    <w:rsid w:val="00D40D7F"/>
    <w:rsid w:val="00D40DC3"/>
    <w:rsid w:val="00D40E03"/>
    <w:rsid w:val="00D40FF5"/>
    <w:rsid w:val="00D412C6"/>
    <w:rsid w:val="00D4147B"/>
    <w:rsid w:val="00D414D5"/>
    <w:rsid w:val="00D41580"/>
    <w:rsid w:val="00D41630"/>
    <w:rsid w:val="00D41C1E"/>
    <w:rsid w:val="00D41DA5"/>
    <w:rsid w:val="00D41F3C"/>
    <w:rsid w:val="00D42280"/>
    <w:rsid w:val="00D42635"/>
    <w:rsid w:val="00D426B3"/>
    <w:rsid w:val="00D42B6A"/>
    <w:rsid w:val="00D42B89"/>
    <w:rsid w:val="00D42CA5"/>
    <w:rsid w:val="00D42E00"/>
    <w:rsid w:val="00D42F06"/>
    <w:rsid w:val="00D42F66"/>
    <w:rsid w:val="00D43146"/>
    <w:rsid w:val="00D4333C"/>
    <w:rsid w:val="00D43580"/>
    <w:rsid w:val="00D435D0"/>
    <w:rsid w:val="00D43643"/>
    <w:rsid w:val="00D436E9"/>
    <w:rsid w:val="00D43A6D"/>
    <w:rsid w:val="00D43AF2"/>
    <w:rsid w:val="00D43C01"/>
    <w:rsid w:val="00D43C5D"/>
    <w:rsid w:val="00D43C94"/>
    <w:rsid w:val="00D442CF"/>
    <w:rsid w:val="00D442DC"/>
    <w:rsid w:val="00D4430D"/>
    <w:rsid w:val="00D44490"/>
    <w:rsid w:val="00D44539"/>
    <w:rsid w:val="00D44952"/>
    <w:rsid w:val="00D44A67"/>
    <w:rsid w:val="00D44ADA"/>
    <w:rsid w:val="00D4517A"/>
    <w:rsid w:val="00D452DD"/>
    <w:rsid w:val="00D45539"/>
    <w:rsid w:val="00D45691"/>
    <w:rsid w:val="00D4583E"/>
    <w:rsid w:val="00D4596A"/>
    <w:rsid w:val="00D45A3E"/>
    <w:rsid w:val="00D45BBD"/>
    <w:rsid w:val="00D45D71"/>
    <w:rsid w:val="00D45D76"/>
    <w:rsid w:val="00D45E81"/>
    <w:rsid w:val="00D46219"/>
    <w:rsid w:val="00D4628B"/>
    <w:rsid w:val="00D462D1"/>
    <w:rsid w:val="00D462D7"/>
    <w:rsid w:val="00D466DA"/>
    <w:rsid w:val="00D4681D"/>
    <w:rsid w:val="00D46862"/>
    <w:rsid w:val="00D46867"/>
    <w:rsid w:val="00D468DE"/>
    <w:rsid w:val="00D46957"/>
    <w:rsid w:val="00D46A99"/>
    <w:rsid w:val="00D46DBD"/>
    <w:rsid w:val="00D46E97"/>
    <w:rsid w:val="00D46EEC"/>
    <w:rsid w:val="00D47047"/>
    <w:rsid w:val="00D47087"/>
    <w:rsid w:val="00D47188"/>
    <w:rsid w:val="00D473C0"/>
    <w:rsid w:val="00D474B2"/>
    <w:rsid w:val="00D47639"/>
    <w:rsid w:val="00D47748"/>
    <w:rsid w:val="00D47897"/>
    <w:rsid w:val="00D47923"/>
    <w:rsid w:val="00D47B01"/>
    <w:rsid w:val="00D47D65"/>
    <w:rsid w:val="00D47D87"/>
    <w:rsid w:val="00D47EEA"/>
    <w:rsid w:val="00D47F64"/>
    <w:rsid w:val="00D500F4"/>
    <w:rsid w:val="00D50436"/>
    <w:rsid w:val="00D50912"/>
    <w:rsid w:val="00D50938"/>
    <w:rsid w:val="00D509E2"/>
    <w:rsid w:val="00D50A5A"/>
    <w:rsid w:val="00D50A94"/>
    <w:rsid w:val="00D50DA0"/>
    <w:rsid w:val="00D50DB4"/>
    <w:rsid w:val="00D50FBA"/>
    <w:rsid w:val="00D51113"/>
    <w:rsid w:val="00D512B8"/>
    <w:rsid w:val="00D5151C"/>
    <w:rsid w:val="00D51722"/>
    <w:rsid w:val="00D5174C"/>
    <w:rsid w:val="00D51B36"/>
    <w:rsid w:val="00D51E14"/>
    <w:rsid w:val="00D5206F"/>
    <w:rsid w:val="00D521AA"/>
    <w:rsid w:val="00D52234"/>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6BB"/>
    <w:rsid w:val="00D537AD"/>
    <w:rsid w:val="00D53854"/>
    <w:rsid w:val="00D53884"/>
    <w:rsid w:val="00D53C7A"/>
    <w:rsid w:val="00D53E85"/>
    <w:rsid w:val="00D54162"/>
    <w:rsid w:val="00D541B7"/>
    <w:rsid w:val="00D541D0"/>
    <w:rsid w:val="00D54444"/>
    <w:rsid w:val="00D54848"/>
    <w:rsid w:val="00D54BBE"/>
    <w:rsid w:val="00D54C5F"/>
    <w:rsid w:val="00D54D78"/>
    <w:rsid w:val="00D54ED4"/>
    <w:rsid w:val="00D54FE6"/>
    <w:rsid w:val="00D54FFC"/>
    <w:rsid w:val="00D55167"/>
    <w:rsid w:val="00D5518B"/>
    <w:rsid w:val="00D551E5"/>
    <w:rsid w:val="00D55267"/>
    <w:rsid w:val="00D552C9"/>
    <w:rsid w:val="00D553D1"/>
    <w:rsid w:val="00D559AB"/>
    <w:rsid w:val="00D55A21"/>
    <w:rsid w:val="00D55BE0"/>
    <w:rsid w:val="00D55BF0"/>
    <w:rsid w:val="00D55C99"/>
    <w:rsid w:val="00D55D56"/>
    <w:rsid w:val="00D55D86"/>
    <w:rsid w:val="00D55E54"/>
    <w:rsid w:val="00D55FF8"/>
    <w:rsid w:val="00D56036"/>
    <w:rsid w:val="00D5621C"/>
    <w:rsid w:val="00D5621E"/>
    <w:rsid w:val="00D5622D"/>
    <w:rsid w:val="00D5630F"/>
    <w:rsid w:val="00D5638B"/>
    <w:rsid w:val="00D563BC"/>
    <w:rsid w:val="00D563D0"/>
    <w:rsid w:val="00D56504"/>
    <w:rsid w:val="00D5654A"/>
    <w:rsid w:val="00D56657"/>
    <w:rsid w:val="00D56672"/>
    <w:rsid w:val="00D5675A"/>
    <w:rsid w:val="00D5683B"/>
    <w:rsid w:val="00D56861"/>
    <w:rsid w:val="00D568D5"/>
    <w:rsid w:val="00D56C2E"/>
    <w:rsid w:val="00D56C6F"/>
    <w:rsid w:val="00D56CDB"/>
    <w:rsid w:val="00D56DE3"/>
    <w:rsid w:val="00D56FD8"/>
    <w:rsid w:val="00D57039"/>
    <w:rsid w:val="00D571AF"/>
    <w:rsid w:val="00D572D5"/>
    <w:rsid w:val="00D57F01"/>
    <w:rsid w:val="00D601FF"/>
    <w:rsid w:val="00D60210"/>
    <w:rsid w:val="00D6029A"/>
    <w:rsid w:val="00D602B0"/>
    <w:rsid w:val="00D603B7"/>
    <w:rsid w:val="00D606B5"/>
    <w:rsid w:val="00D60787"/>
    <w:rsid w:val="00D60D9C"/>
    <w:rsid w:val="00D60DAA"/>
    <w:rsid w:val="00D60F47"/>
    <w:rsid w:val="00D61048"/>
    <w:rsid w:val="00D613D3"/>
    <w:rsid w:val="00D61470"/>
    <w:rsid w:val="00D61476"/>
    <w:rsid w:val="00D61477"/>
    <w:rsid w:val="00D61678"/>
    <w:rsid w:val="00D618C3"/>
    <w:rsid w:val="00D61ABF"/>
    <w:rsid w:val="00D61B11"/>
    <w:rsid w:val="00D61BEF"/>
    <w:rsid w:val="00D61CA2"/>
    <w:rsid w:val="00D61F77"/>
    <w:rsid w:val="00D624FF"/>
    <w:rsid w:val="00D6263F"/>
    <w:rsid w:val="00D6297D"/>
    <w:rsid w:val="00D62B2F"/>
    <w:rsid w:val="00D62BCE"/>
    <w:rsid w:val="00D62E39"/>
    <w:rsid w:val="00D62E5C"/>
    <w:rsid w:val="00D62FCC"/>
    <w:rsid w:val="00D63089"/>
    <w:rsid w:val="00D63253"/>
    <w:rsid w:val="00D63326"/>
    <w:rsid w:val="00D634D1"/>
    <w:rsid w:val="00D63586"/>
    <w:rsid w:val="00D639DA"/>
    <w:rsid w:val="00D63A82"/>
    <w:rsid w:val="00D63C64"/>
    <w:rsid w:val="00D63CA6"/>
    <w:rsid w:val="00D63D24"/>
    <w:rsid w:val="00D63EDE"/>
    <w:rsid w:val="00D64024"/>
    <w:rsid w:val="00D6410B"/>
    <w:rsid w:val="00D642AF"/>
    <w:rsid w:val="00D6463E"/>
    <w:rsid w:val="00D64640"/>
    <w:rsid w:val="00D64787"/>
    <w:rsid w:val="00D647A0"/>
    <w:rsid w:val="00D64AFF"/>
    <w:rsid w:val="00D64B4D"/>
    <w:rsid w:val="00D64DCB"/>
    <w:rsid w:val="00D64E15"/>
    <w:rsid w:val="00D64ED2"/>
    <w:rsid w:val="00D64F74"/>
    <w:rsid w:val="00D6501B"/>
    <w:rsid w:val="00D65115"/>
    <w:rsid w:val="00D6512C"/>
    <w:rsid w:val="00D65200"/>
    <w:rsid w:val="00D652B3"/>
    <w:rsid w:val="00D654CD"/>
    <w:rsid w:val="00D6553A"/>
    <w:rsid w:val="00D6554E"/>
    <w:rsid w:val="00D6555C"/>
    <w:rsid w:val="00D657AC"/>
    <w:rsid w:val="00D65859"/>
    <w:rsid w:val="00D65C1A"/>
    <w:rsid w:val="00D65C9A"/>
    <w:rsid w:val="00D65CE6"/>
    <w:rsid w:val="00D65E25"/>
    <w:rsid w:val="00D65EA0"/>
    <w:rsid w:val="00D660BA"/>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39B"/>
    <w:rsid w:val="00D7040A"/>
    <w:rsid w:val="00D704B6"/>
    <w:rsid w:val="00D7057D"/>
    <w:rsid w:val="00D705E8"/>
    <w:rsid w:val="00D70615"/>
    <w:rsid w:val="00D70651"/>
    <w:rsid w:val="00D707D6"/>
    <w:rsid w:val="00D7090C"/>
    <w:rsid w:val="00D70AC8"/>
    <w:rsid w:val="00D70CFF"/>
    <w:rsid w:val="00D70D17"/>
    <w:rsid w:val="00D70EE4"/>
    <w:rsid w:val="00D70FAB"/>
    <w:rsid w:val="00D70FE2"/>
    <w:rsid w:val="00D710A6"/>
    <w:rsid w:val="00D71125"/>
    <w:rsid w:val="00D7155D"/>
    <w:rsid w:val="00D717E7"/>
    <w:rsid w:val="00D719EE"/>
    <w:rsid w:val="00D71D17"/>
    <w:rsid w:val="00D72224"/>
    <w:rsid w:val="00D72276"/>
    <w:rsid w:val="00D72326"/>
    <w:rsid w:val="00D7249C"/>
    <w:rsid w:val="00D72518"/>
    <w:rsid w:val="00D7253F"/>
    <w:rsid w:val="00D72568"/>
    <w:rsid w:val="00D7259E"/>
    <w:rsid w:val="00D72680"/>
    <w:rsid w:val="00D727A6"/>
    <w:rsid w:val="00D7287E"/>
    <w:rsid w:val="00D72999"/>
    <w:rsid w:val="00D72ACB"/>
    <w:rsid w:val="00D72CF6"/>
    <w:rsid w:val="00D72E96"/>
    <w:rsid w:val="00D731BF"/>
    <w:rsid w:val="00D732DD"/>
    <w:rsid w:val="00D73392"/>
    <w:rsid w:val="00D7357C"/>
    <w:rsid w:val="00D735FC"/>
    <w:rsid w:val="00D7370F"/>
    <w:rsid w:val="00D73742"/>
    <w:rsid w:val="00D73925"/>
    <w:rsid w:val="00D73B9E"/>
    <w:rsid w:val="00D73CBB"/>
    <w:rsid w:val="00D73CCF"/>
    <w:rsid w:val="00D73D23"/>
    <w:rsid w:val="00D740B3"/>
    <w:rsid w:val="00D74103"/>
    <w:rsid w:val="00D74136"/>
    <w:rsid w:val="00D7479E"/>
    <w:rsid w:val="00D74A99"/>
    <w:rsid w:val="00D74BFC"/>
    <w:rsid w:val="00D74C68"/>
    <w:rsid w:val="00D74E79"/>
    <w:rsid w:val="00D7523D"/>
    <w:rsid w:val="00D7523E"/>
    <w:rsid w:val="00D75265"/>
    <w:rsid w:val="00D75282"/>
    <w:rsid w:val="00D753A2"/>
    <w:rsid w:val="00D75496"/>
    <w:rsid w:val="00D758CA"/>
    <w:rsid w:val="00D758E0"/>
    <w:rsid w:val="00D7597F"/>
    <w:rsid w:val="00D75CC7"/>
    <w:rsid w:val="00D75DA6"/>
    <w:rsid w:val="00D75EAD"/>
    <w:rsid w:val="00D75F6D"/>
    <w:rsid w:val="00D76067"/>
    <w:rsid w:val="00D760E7"/>
    <w:rsid w:val="00D761BB"/>
    <w:rsid w:val="00D761F6"/>
    <w:rsid w:val="00D7643D"/>
    <w:rsid w:val="00D764EC"/>
    <w:rsid w:val="00D764F5"/>
    <w:rsid w:val="00D76587"/>
    <w:rsid w:val="00D76598"/>
    <w:rsid w:val="00D767A7"/>
    <w:rsid w:val="00D7687A"/>
    <w:rsid w:val="00D76D6F"/>
    <w:rsid w:val="00D7704F"/>
    <w:rsid w:val="00D77508"/>
    <w:rsid w:val="00D775CD"/>
    <w:rsid w:val="00D775F0"/>
    <w:rsid w:val="00D776F9"/>
    <w:rsid w:val="00D7773A"/>
    <w:rsid w:val="00D778B2"/>
    <w:rsid w:val="00D77936"/>
    <w:rsid w:val="00D7796A"/>
    <w:rsid w:val="00D7798C"/>
    <w:rsid w:val="00D779D2"/>
    <w:rsid w:val="00D77A43"/>
    <w:rsid w:val="00D77B29"/>
    <w:rsid w:val="00D77BEB"/>
    <w:rsid w:val="00D803F2"/>
    <w:rsid w:val="00D8045C"/>
    <w:rsid w:val="00D804EE"/>
    <w:rsid w:val="00D807D1"/>
    <w:rsid w:val="00D80865"/>
    <w:rsid w:val="00D80AF3"/>
    <w:rsid w:val="00D80BB6"/>
    <w:rsid w:val="00D80CD1"/>
    <w:rsid w:val="00D81013"/>
    <w:rsid w:val="00D8106C"/>
    <w:rsid w:val="00D810AC"/>
    <w:rsid w:val="00D81131"/>
    <w:rsid w:val="00D814AA"/>
    <w:rsid w:val="00D81572"/>
    <w:rsid w:val="00D81671"/>
    <w:rsid w:val="00D81FB5"/>
    <w:rsid w:val="00D821EF"/>
    <w:rsid w:val="00D82590"/>
    <w:rsid w:val="00D8274B"/>
    <w:rsid w:val="00D827D5"/>
    <w:rsid w:val="00D827D6"/>
    <w:rsid w:val="00D8281A"/>
    <w:rsid w:val="00D8294B"/>
    <w:rsid w:val="00D82A3C"/>
    <w:rsid w:val="00D82D4C"/>
    <w:rsid w:val="00D82F4E"/>
    <w:rsid w:val="00D830FB"/>
    <w:rsid w:val="00D831C0"/>
    <w:rsid w:val="00D83271"/>
    <w:rsid w:val="00D8359B"/>
    <w:rsid w:val="00D836E8"/>
    <w:rsid w:val="00D837AE"/>
    <w:rsid w:val="00D83854"/>
    <w:rsid w:val="00D83A01"/>
    <w:rsid w:val="00D83E3F"/>
    <w:rsid w:val="00D83E78"/>
    <w:rsid w:val="00D83FAA"/>
    <w:rsid w:val="00D840FB"/>
    <w:rsid w:val="00D8439F"/>
    <w:rsid w:val="00D84892"/>
    <w:rsid w:val="00D849ED"/>
    <w:rsid w:val="00D84D1A"/>
    <w:rsid w:val="00D84EFA"/>
    <w:rsid w:val="00D8509F"/>
    <w:rsid w:val="00D854F9"/>
    <w:rsid w:val="00D855BB"/>
    <w:rsid w:val="00D85812"/>
    <w:rsid w:val="00D858D6"/>
    <w:rsid w:val="00D85EB5"/>
    <w:rsid w:val="00D85F22"/>
    <w:rsid w:val="00D86136"/>
    <w:rsid w:val="00D86308"/>
    <w:rsid w:val="00D8694A"/>
    <w:rsid w:val="00D869E2"/>
    <w:rsid w:val="00D86BF2"/>
    <w:rsid w:val="00D86EEA"/>
    <w:rsid w:val="00D86F0E"/>
    <w:rsid w:val="00D86F43"/>
    <w:rsid w:val="00D86F8A"/>
    <w:rsid w:val="00D8712D"/>
    <w:rsid w:val="00D87159"/>
    <w:rsid w:val="00D871D9"/>
    <w:rsid w:val="00D87208"/>
    <w:rsid w:val="00D87265"/>
    <w:rsid w:val="00D873A2"/>
    <w:rsid w:val="00D874D4"/>
    <w:rsid w:val="00D87577"/>
    <w:rsid w:val="00D875AE"/>
    <w:rsid w:val="00D87799"/>
    <w:rsid w:val="00D87988"/>
    <w:rsid w:val="00D87A6F"/>
    <w:rsid w:val="00D87B64"/>
    <w:rsid w:val="00D87B78"/>
    <w:rsid w:val="00D87E57"/>
    <w:rsid w:val="00D87E7A"/>
    <w:rsid w:val="00D87EDC"/>
    <w:rsid w:val="00D90100"/>
    <w:rsid w:val="00D901D2"/>
    <w:rsid w:val="00D903CB"/>
    <w:rsid w:val="00D9069C"/>
    <w:rsid w:val="00D90A20"/>
    <w:rsid w:val="00D90B7A"/>
    <w:rsid w:val="00D90B85"/>
    <w:rsid w:val="00D90BF8"/>
    <w:rsid w:val="00D90C19"/>
    <w:rsid w:val="00D90E88"/>
    <w:rsid w:val="00D90EAB"/>
    <w:rsid w:val="00D91010"/>
    <w:rsid w:val="00D91292"/>
    <w:rsid w:val="00D91576"/>
    <w:rsid w:val="00D91855"/>
    <w:rsid w:val="00D91868"/>
    <w:rsid w:val="00D91B55"/>
    <w:rsid w:val="00D91BBD"/>
    <w:rsid w:val="00D91CE9"/>
    <w:rsid w:val="00D91D17"/>
    <w:rsid w:val="00D91D4B"/>
    <w:rsid w:val="00D91D9E"/>
    <w:rsid w:val="00D91EF5"/>
    <w:rsid w:val="00D91F46"/>
    <w:rsid w:val="00D92054"/>
    <w:rsid w:val="00D925CA"/>
    <w:rsid w:val="00D92604"/>
    <w:rsid w:val="00D9263B"/>
    <w:rsid w:val="00D929E4"/>
    <w:rsid w:val="00D92BD6"/>
    <w:rsid w:val="00D931AD"/>
    <w:rsid w:val="00D931E4"/>
    <w:rsid w:val="00D93205"/>
    <w:rsid w:val="00D93251"/>
    <w:rsid w:val="00D933E2"/>
    <w:rsid w:val="00D93430"/>
    <w:rsid w:val="00D93556"/>
    <w:rsid w:val="00D936C4"/>
    <w:rsid w:val="00D93944"/>
    <w:rsid w:val="00D93A1B"/>
    <w:rsid w:val="00D93A79"/>
    <w:rsid w:val="00D93B4D"/>
    <w:rsid w:val="00D93BE4"/>
    <w:rsid w:val="00D93C29"/>
    <w:rsid w:val="00D93C75"/>
    <w:rsid w:val="00D93F1E"/>
    <w:rsid w:val="00D94153"/>
    <w:rsid w:val="00D941E9"/>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890"/>
    <w:rsid w:val="00D95AEA"/>
    <w:rsid w:val="00D95BE1"/>
    <w:rsid w:val="00D95F49"/>
    <w:rsid w:val="00D96037"/>
    <w:rsid w:val="00D96463"/>
    <w:rsid w:val="00D9646A"/>
    <w:rsid w:val="00D96666"/>
    <w:rsid w:val="00D9694F"/>
    <w:rsid w:val="00D96953"/>
    <w:rsid w:val="00D969EF"/>
    <w:rsid w:val="00D96BD5"/>
    <w:rsid w:val="00D96C28"/>
    <w:rsid w:val="00D96CE8"/>
    <w:rsid w:val="00D96D7E"/>
    <w:rsid w:val="00D97438"/>
    <w:rsid w:val="00D97499"/>
    <w:rsid w:val="00D974FC"/>
    <w:rsid w:val="00D975DD"/>
    <w:rsid w:val="00D97669"/>
    <w:rsid w:val="00D978C4"/>
    <w:rsid w:val="00D97AB3"/>
    <w:rsid w:val="00DA004B"/>
    <w:rsid w:val="00DA029B"/>
    <w:rsid w:val="00DA0516"/>
    <w:rsid w:val="00DA08FB"/>
    <w:rsid w:val="00DA091E"/>
    <w:rsid w:val="00DA0A31"/>
    <w:rsid w:val="00DA0A55"/>
    <w:rsid w:val="00DA0B1F"/>
    <w:rsid w:val="00DA0D5D"/>
    <w:rsid w:val="00DA0D9A"/>
    <w:rsid w:val="00DA1055"/>
    <w:rsid w:val="00DA15C9"/>
    <w:rsid w:val="00DA15F5"/>
    <w:rsid w:val="00DA1635"/>
    <w:rsid w:val="00DA1946"/>
    <w:rsid w:val="00DA1A48"/>
    <w:rsid w:val="00DA1C45"/>
    <w:rsid w:val="00DA1E30"/>
    <w:rsid w:val="00DA237A"/>
    <w:rsid w:val="00DA240D"/>
    <w:rsid w:val="00DA24CE"/>
    <w:rsid w:val="00DA24FC"/>
    <w:rsid w:val="00DA2687"/>
    <w:rsid w:val="00DA275B"/>
    <w:rsid w:val="00DA2AD8"/>
    <w:rsid w:val="00DA3082"/>
    <w:rsid w:val="00DA31F7"/>
    <w:rsid w:val="00DA3298"/>
    <w:rsid w:val="00DA3376"/>
    <w:rsid w:val="00DA338B"/>
    <w:rsid w:val="00DA3820"/>
    <w:rsid w:val="00DA3841"/>
    <w:rsid w:val="00DA394C"/>
    <w:rsid w:val="00DA3C28"/>
    <w:rsid w:val="00DA3C75"/>
    <w:rsid w:val="00DA3F13"/>
    <w:rsid w:val="00DA3F86"/>
    <w:rsid w:val="00DA4026"/>
    <w:rsid w:val="00DA43FE"/>
    <w:rsid w:val="00DA47DF"/>
    <w:rsid w:val="00DA5328"/>
    <w:rsid w:val="00DA5333"/>
    <w:rsid w:val="00DA549F"/>
    <w:rsid w:val="00DA54F0"/>
    <w:rsid w:val="00DA55BB"/>
    <w:rsid w:val="00DA56D2"/>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E9"/>
    <w:rsid w:val="00DA6515"/>
    <w:rsid w:val="00DA6516"/>
    <w:rsid w:val="00DA6854"/>
    <w:rsid w:val="00DA6A07"/>
    <w:rsid w:val="00DA6BD2"/>
    <w:rsid w:val="00DA70A2"/>
    <w:rsid w:val="00DA70AC"/>
    <w:rsid w:val="00DA7295"/>
    <w:rsid w:val="00DA74FC"/>
    <w:rsid w:val="00DA7681"/>
    <w:rsid w:val="00DA76FB"/>
    <w:rsid w:val="00DA7C5D"/>
    <w:rsid w:val="00DA7EFC"/>
    <w:rsid w:val="00DA7FAE"/>
    <w:rsid w:val="00DB019B"/>
    <w:rsid w:val="00DB01F6"/>
    <w:rsid w:val="00DB028F"/>
    <w:rsid w:val="00DB0459"/>
    <w:rsid w:val="00DB0759"/>
    <w:rsid w:val="00DB0CDB"/>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62B"/>
    <w:rsid w:val="00DB4803"/>
    <w:rsid w:val="00DB482A"/>
    <w:rsid w:val="00DB4875"/>
    <w:rsid w:val="00DB489A"/>
    <w:rsid w:val="00DB4A80"/>
    <w:rsid w:val="00DB4B68"/>
    <w:rsid w:val="00DB4FDB"/>
    <w:rsid w:val="00DB5092"/>
    <w:rsid w:val="00DB5186"/>
    <w:rsid w:val="00DB51D5"/>
    <w:rsid w:val="00DB51FE"/>
    <w:rsid w:val="00DB5215"/>
    <w:rsid w:val="00DB5350"/>
    <w:rsid w:val="00DB53C0"/>
    <w:rsid w:val="00DB557E"/>
    <w:rsid w:val="00DB5594"/>
    <w:rsid w:val="00DB55E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D31"/>
    <w:rsid w:val="00DB6EA3"/>
    <w:rsid w:val="00DB7088"/>
    <w:rsid w:val="00DB71C2"/>
    <w:rsid w:val="00DB729A"/>
    <w:rsid w:val="00DB72A2"/>
    <w:rsid w:val="00DB7334"/>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B11"/>
    <w:rsid w:val="00DC0BEF"/>
    <w:rsid w:val="00DC0F87"/>
    <w:rsid w:val="00DC1012"/>
    <w:rsid w:val="00DC1115"/>
    <w:rsid w:val="00DC113A"/>
    <w:rsid w:val="00DC1266"/>
    <w:rsid w:val="00DC1443"/>
    <w:rsid w:val="00DC1480"/>
    <w:rsid w:val="00DC17A0"/>
    <w:rsid w:val="00DC17C7"/>
    <w:rsid w:val="00DC1987"/>
    <w:rsid w:val="00DC1DEF"/>
    <w:rsid w:val="00DC2240"/>
    <w:rsid w:val="00DC237C"/>
    <w:rsid w:val="00DC23D6"/>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4C0"/>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0D7"/>
    <w:rsid w:val="00DC61A7"/>
    <w:rsid w:val="00DC632A"/>
    <w:rsid w:val="00DC661D"/>
    <w:rsid w:val="00DC66C8"/>
    <w:rsid w:val="00DC6778"/>
    <w:rsid w:val="00DC688E"/>
    <w:rsid w:val="00DC68D9"/>
    <w:rsid w:val="00DC6BD5"/>
    <w:rsid w:val="00DC6EBF"/>
    <w:rsid w:val="00DC6F47"/>
    <w:rsid w:val="00DC6F63"/>
    <w:rsid w:val="00DC6F6B"/>
    <w:rsid w:val="00DC713A"/>
    <w:rsid w:val="00DC72F2"/>
    <w:rsid w:val="00DC7370"/>
    <w:rsid w:val="00DC73E5"/>
    <w:rsid w:val="00DC7843"/>
    <w:rsid w:val="00DC79F3"/>
    <w:rsid w:val="00DC7DAF"/>
    <w:rsid w:val="00DC7DDF"/>
    <w:rsid w:val="00DC7F91"/>
    <w:rsid w:val="00DD0293"/>
    <w:rsid w:val="00DD0529"/>
    <w:rsid w:val="00DD0662"/>
    <w:rsid w:val="00DD076F"/>
    <w:rsid w:val="00DD07BE"/>
    <w:rsid w:val="00DD082A"/>
    <w:rsid w:val="00DD0B4A"/>
    <w:rsid w:val="00DD0D5C"/>
    <w:rsid w:val="00DD0ED9"/>
    <w:rsid w:val="00DD0F36"/>
    <w:rsid w:val="00DD1069"/>
    <w:rsid w:val="00DD1307"/>
    <w:rsid w:val="00DD136D"/>
    <w:rsid w:val="00DD18F1"/>
    <w:rsid w:val="00DD1A04"/>
    <w:rsid w:val="00DD1BD2"/>
    <w:rsid w:val="00DD1BE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FE"/>
    <w:rsid w:val="00DD35CF"/>
    <w:rsid w:val="00DD3685"/>
    <w:rsid w:val="00DD390D"/>
    <w:rsid w:val="00DD39B4"/>
    <w:rsid w:val="00DD3A8E"/>
    <w:rsid w:val="00DD3DC2"/>
    <w:rsid w:val="00DD3FB8"/>
    <w:rsid w:val="00DD3FDE"/>
    <w:rsid w:val="00DD442E"/>
    <w:rsid w:val="00DD44FA"/>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93"/>
    <w:rsid w:val="00DD5EF0"/>
    <w:rsid w:val="00DD5F91"/>
    <w:rsid w:val="00DD6066"/>
    <w:rsid w:val="00DD623D"/>
    <w:rsid w:val="00DD6386"/>
    <w:rsid w:val="00DD649A"/>
    <w:rsid w:val="00DD66E7"/>
    <w:rsid w:val="00DD671F"/>
    <w:rsid w:val="00DD6796"/>
    <w:rsid w:val="00DD68CC"/>
    <w:rsid w:val="00DD6B5C"/>
    <w:rsid w:val="00DD6B8C"/>
    <w:rsid w:val="00DD6D59"/>
    <w:rsid w:val="00DD6DB3"/>
    <w:rsid w:val="00DD6F34"/>
    <w:rsid w:val="00DD6F47"/>
    <w:rsid w:val="00DD6FDA"/>
    <w:rsid w:val="00DD70D1"/>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7C8"/>
    <w:rsid w:val="00DE1972"/>
    <w:rsid w:val="00DE1A9C"/>
    <w:rsid w:val="00DE1D75"/>
    <w:rsid w:val="00DE1E02"/>
    <w:rsid w:val="00DE1E3F"/>
    <w:rsid w:val="00DE222F"/>
    <w:rsid w:val="00DE24E6"/>
    <w:rsid w:val="00DE308C"/>
    <w:rsid w:val="00DE32C7"/>
    <w:rsid w:val="00DE33F8"/>
    <w:rsid w:val="00DE394C"/>
    <w:rsid w:val="00DE39E0"/>
    <w:rsid w:val="00DE3D6B"/>
    <w:rsid w:val="00DE3E24"/>
    <w:rsid w:val="00DE4241"/>
    <w:rsid w:val="00DE42C6"/>
    <w:rsid w:val="00DE4385"/>
    <w:rsid w:val="00DE440B"/>
    <w:rsid w:val="00DE4577"/>
    <w:rsid w:val="00DE45B2"/>
    <w:rsid w:val="00DE4630"/>
    <w:rsid w:val="00DE46D2"/>
    <w:rsid w:val="00DE46FC"/>
    <w:rsid w:val="00DE47FE"/>
    <w:rsid w:val="00DE490D"/>
    <w:rsid w:val="00DE4992"/>
    <w:rsid w:val="00DE49D4"/>
    <w:rsid w:val="00DE4A86"/>
    <w:rsid w:val="00DE4B7A"/>
    <w:rsid w:val="00DE4BC2"/>
    <w:rsid w:val="00DE4BFA"/>
    <w:rsid w:val="00DE4C1F"/>
    <w:rsid w:val="00DE4C6F"/>
    <w:rsid w:val="00DE4CC5"/>
    <w:rsid w:val="00DE509B"/>
    <w:rsid w:val="00DE5171"/>
    <w:rsid w:val="00DE5198"/>
    <w:rsid w:val="00DE53D1"/>
    <w:rsid w:val="00DE54DA"/>
    <w:rsid w:val="00DE5541"/>
    <w:rsid w:val="00DE5723"/>
    <w:rsid w:val="00DE57A0"/>
    <w:rsid w:val="00DE58F9"/>
    <w:rsid w:val="00DE5929"/>
    <w:rsid w:val="00DE6040"/>
    <w:rsid w:val="00DE6108"/>
    <w:rsid w:val="00DE62AF"/>
    <w:rsid w:val="00DE630B"/>
    <w:rsid w:val="00DE64B3"/>
    <w:rsid w:val="00DE6AAB"/>
    <w:rsid w:val="00DE6B43"/>
    <w:rsid w:val="00DE6C2D"/>
    <w:rsid w:val="00DE6D1B"/>
    <w:rsid w:val="00DE6D6F"/>
    <w:rsid w:val="00DE6D88"/>
    <w:rsid w:val="00DE6E40"/>
    <w:rsid w:val="00DE6F35"/>
    <w:rsid w:val="00DE7092"/>
    <w:rsid w:val="00DE7097"/>
    <w:rsid w:val="00DE74B4"/>
    <w:rsid w:val="00DE74C8"/>
    <w:rsid w:val="00DE7520"/>
    <w:rsid w:val="00DE756A"/>
    <w:rsid w:val="00DE7626"/>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C9A"/>
    <w:rsid w:val="00DF0CE0"/>
    <w:rsid w:val="00DF0DDF"/>
    <w:rsid w:val="00DF0F28"/>
    <w:rsid w:val="00DF1369"/>
    <w:rsid w:val="00DF1402"/>
    <w:rsid w:val="00DF14D9"/>
    <w:rsid w:val="00DF15E1"/>
    <w:rsid w:val="00DF15F1"/>
    <w:rsid w:val="00DF1643"/>
    <w:rsid w:val="00DF1726"/>
    <w:rsid w:val="00DF1C9C"/>
    <w:rsid w:val="00DF1FD2"/>
    <w:rsid w:val="00DF21C6"/>
    <w:rsid w:val="00DF22EB"/>
    <w:rsid w:val="00DF2339"/>
    <w:rsid w:val="00DF259B"/>
    <w:rsid w:val="00DF2647"/>
    <w:rsid w:val="00DF267E"/>
    <w:rsid w:val="00DF2778"/>
    <w:rsid w:val="00DF28F9"/>
    <w:rsid w:val="00DF2A01"/>
    <w:rsid w:val="00DF2AAD"/>
    <w:rsid w:val="00DF2B7C"/>
    <w:rsid w:val="00DF2F2B"/>
    <w:rsid w:val="00DF2FCF"/>
    <w:rsid w:val="00DF3311"/>
    <w:rsid w:val="00DF3538"/>
    <w:rsid w:val="00DF3D32"/>
    <w:rsid w:val="00DF3EE7"/>
    <w:rsid w:val="00DF3F97"/>
    <w:rsid w:val="00DF3FFF"/>
    <w:rsid w:val="00DF403B"/>
    <w:rsid w:val="00DF4172"/>
    <w:rsid w:val="00DF4180"/>
    <w:rsid w:val="00DF42AF"/>
    <w:rsid w:val="00DF499E"/>
    <w:rsid w:val="00DF4B62"/>
    <w:rsid w:val="00DF4B9F"/>
    <w:rsid w:val="00DF4D57"/>
    <w:rsid w:val="00DF53EB"/>
    <w:rsid w:val="00DF541A"/>
    <w:rsid w:val="00DF54A0"/>
    <w:rsid w:val="00DF54A3"/>
    <w:rsid w:val="00DF54C5"/>
    <w:rsid w:val="00DF57C9"/>
    <w:rsid w:val="00DF588F"/>
    <w:rsid w:val="00DF5AC4"/>
    <w:rsid w:val="00DF5C2B"/>
    <w:rsid w:val="00DF5DF1"/>
    <w:rsid w:val="00DF61AC"/>
    <w:rsid w:val="00DF63D9"/>
    <w:rsid w:val="00DF6536"/>
    <w:rsid w:val="00DF6565"/>
    <w:rsid w:val="00DF65A4"/>
    <w:rsid w:val="00DF6768"/>
    <w:rsid w:val="00DF67E8"/>
    <w:rsid w:val="00DF6876"/>
    <w:rsid w:val="00DF68F8"/>
    <w:rsid w:val="00DF69BA"/>
    <w:rsid w:val="00DF6A77"/>
    <w:rsid w:val="00DF6AFD"/>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001"/>
    <w:rsid w:val="00E0019C"/>
    <w:rsid w:val="00E00215"/>
    <w:rsid w:val="00E00274"/>
    <w:rsid w:val="00E003CA"/>
    <w:rsid w:val="00E007A7"/>
    <w:rsid w:val="00E00853"/>
    <w:rsid w:val="00E008A7"/>
    <w:rsid w:val="00E009CD"/>
    <w:rsid w:val="00E009D5"/>
    <w:rsid w:val="00E009FB"/>
    <w:rsid w:val="00E00B2B"/>
    <w:rsid w:val="00E00B38"/>
    <w:rsid w:val="00E00D5C"/>
    <w:rsid w:val="00E00F62"/>
    <w:rsid w:val="00E01059"/>
    <w:rsid w:val="00E0110B"/>
    <w:rsid w:val="00E0151E"/>
    <w:rsid w:val="00E01694"/>
    <w:rsid w:val="00E017C6"/>
    <w:rsid w:val="00E01C50"/>
    <w:rsid w:val="00E01CFA"/>
    <w:rsid w:val="00E01F95"/>
    <w:rsid w:val="00E020E5"/>
    <w:rsid w:val="00E0229C"/>
    <w:rsid w:val="00E0272A"/>
    <w:rsid w:val="00E028CE"/>
    <w:rsid w:val="00E02A9E"/>
    <w:rsid w:val="00E02DD2"/>
    <w:rsid w:val="00E02E59"/>
    <w:rsid w:val="00E02E80"/>
    <w:rsid w:val="00E0312C"/>
    <w:rsid w:val="00E0322A"/>
    <w:rsid w:val="00E03317"/>
    <w:rsid w:val="00E034B1"/>
    <w:rsid w:val="00E03531"/>
    <w:rsid w:val="00E035E0"/>
    <w:rsid w:val="00E036A3"/>
    <w:rsid w:val="00E038A6"/>
    <w:rsid w:val="00E03AF1"/>
    <w:rsid w:val="00E03BBA"/>
    <w:rsid w:val="00E03BFF"/>
    <w:rsid w:val="00E03FA0"/>
    <w:rsid w:val="00E0412A"/>
    <w:rsid w:val="00E0432D"/>
    <w:rsid w:val="00E0438E"/>
    <w:rsid w:val="00E044DA"/>
    <w:rsid w:val="00E046B3"/>
    <w:rsid w:val="00E04AA0"/>
    <w:rsid w:val="00E04AE0"/>
    <w:rsid w:val="00E04C82"/>
    <w:rsid w:val="00E04D1A"/>
    <w:rsid w:val="00E04D40"/>
    <w:rsid w:val="00E04EBC"/>
    <w:rsid w:val="00E05179"/>
    <w:rsid w:val="00E05377"/>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3E4"/>
    <w:rsid w:val="00E0749C"/>
    <w:rsid w:val="00E074EE"/>
    <w:rsid w:val="00E075BA"/>
    <w:rsid w:val="00E07607"/>
    <w:rsid w:val="00E0771E"/>
    <w:rsid w:val="00E0795A"/>
    <w:rsid w:val="00E07B90"/>
    <w:rsid w:val="00E07E4E"/>
    <w:rsid w:val="00E100EC"/>
    <w:rsid w:val="00E1010D"/>
    <w:rsid w:val="00E1057E"/>
    <w:rsid w:val="00E10592"/>
    <w:rsid w:val="00E10693"/>
    <w:rsid w:val="00E10A35"/>
    <w:rsid w:val="00E10B11"/>
    <w:rsid w:val="00E10F54"/>
    <w:rsid w:val="00E10FFE"/>
    <w:rsid w:val="00E11178"/>
    <w:rsid w:val="00E113F8"/>
    <w:rsid w:val="00E1141B"/>
    <w:rsid w:val="00E11490"/>
    <w:rsid w:val="00E11563"/>
    <w:rsid w:val="00E1166F"/>
    <w:rsid w:val="00E1170A"/>
    <w:rsid w:val="00E117C3"/>
    <w:rsid w:val="00E117D1"/>
    <w:rsid w:val="00E11827"/>
    <w:rsid w:val="00E11852"/>
    <w:rsid w:val="00E1198E"/>
    <w:rsid w:val="00E11FC8"/>
    <w:rsid w:val="00E120AF"/>
    <w:rsid w:val="00E121C0"/>
    <w:rsid w:val="00E121C7"/>
    <w:rsid w:val="00E1232C"/>
    <w:rsid w:val="00E12421"/>
    <w:rsid w:val="00E1274A"/>
    <w:rsid w:val="00E12797"/>
    <w:rsid w:val="00E127AE"/>
    <w:rsid w:val="00E128F1"/>
    <w:rsid w:val="00E12A17"/>
    <w:rsid w:val="00E12A5F"/>
    <w:rsid w:val="00E12AE0"/>
    <w:rsid w:val="00E12AFB"/>
    <w:rsid w:val="00E12C5F"/>
    <w:rsid w:val="00E12D95"/>
    <w:rsid w:val="00E12EE3"/>
    <w:rsid w:val="00E12FBD"/>
    <w:rsid w:val="00E13031"/>
    <w:rsid w:val="00E13033"/>
    <w:rsid w:val="00E13159"/>
    <w:rsid w:val="00E13484"/>
    <w:rsid w:val="00E13506"/>
    <w:rsid w:val="00E13560"/>
    <w:rsid w:val="00E136F7"/>
    <w:rsid w:val="00E137F1"/>
    <w:rsid w:val="00E13A1D"/>
    <w:rsid w:val="00E13A25"/>
    <w:rsid w:val="00E13EDF"/>
    <w:rsid w:val="00E1405A"/>
    <w:rsid w:val="00E14175"/>
    <w:rsid w:val="00E1418D"/>
    <w:rsid w:val="00E1430F"/>
    <w:rsid w:val="00E14389"/>
    <w:rsid w:val="00E148B9"/>
    <w:rsid w:val="00E148E5"/>
    <w:rsid w:val="00E14A29"/>
    <w:rsid w:val="00E14A39"/>
    <w:rsid w:val="00E14A55"/>
    <w:rsid w:val="00E14AF4"/>
    <w:rsid w:val="00E14B11"/>
    <w:rsid w:val="00E14B9A"/>
    <w:rsid w:val="00E14BFE"/>
    <w:rsid w:val="00E14C1C"/>
    <w:rsid w:val="00E14E3B"/>
    <w:rsid w:val="00E14E53"/>
    <w:rsid w:val="00E1541E"/>
    <w:rsid w:val="00E1542A"/>
    <w:rsid w:val="00E1542E"/>
    <w:rsid w:val="00E15562"/>
    <w:rsid w:val="00E15647"/>
    <w:rsid w:val="00E15652"/>
    <w:rsid w:val="00E156FB"/>
    <w:rsid w:val="00E15805"/>
    <w:rsid w:val="00E15A10"/>
    <w:rsid w:val="00E15A5E"/>
    <w:rsid w:val="00E15A74"/>
    <w:rsid w:val="00E15BAA"/>
    <w:rsid w:val="00E15BE5"/>
    <w:rsid w:val="00E15DEF"/>
    <w:rsid w:val="00E15EE9"/>
    <w:rsid w:val="00E16012"/>
    <w:rsid w:val="00E1609D"/>
    <w:rsid w:val="00E161F2"/>
    <w:rsid w:val="00E162D6"/>
    <w:rsid w:val="00E16576"/>
    <w:rsid w:val="00E16885"/>
    <w:rsid w:val="00E16E1E"/>
    <w:rsid w:val="00E16E7F"/>
    <w:rsid w:val="00E16EA3"/>
    <w:rsid w:val="00E16FB0"/>
    <w:rsid w:val="00E170D3"/>
    <w:rsid w:val="00E173E5"/>
    <w:rsid w:val="00E17499"/>
    <w:rsid w:val="00E17955"/>
    <w:rsid w:val="00E17B1A"/>
    <w:rsid w:val="00E17CF8"/>
    <w:rsid w:val="00E17D6A"/>
    <w:rsid w:val="00E17DD7"/>
    <w:rsid w:val="00E201F8"/>
    <w:rsid w:val="00E20351"/>
    <w:rsid w:val="00E20383"/>
    <w:rsid w:val="00E20A9A"/>
    <w:rsid w:val="00E20AC1"/>
    <w:rsid w:val="00E20AE5"/>
    <w:rsid w:val="00E20AF7"/>
    <w:rsid w:val="00E20DCE"/>
    <w:rsid w:val="00E2115D"/>
    <w:rsid w:val="00E2125D"/>
    <w:rsid w:val="00E212BB"/>
    <w:rsid w:val="00E2133E"/>
    <w:rsid w:val="00E21625"/>
    <w:rsid w:val="00E2179E"/>
    <w:rsid w:val="00E219C8"/>
    <w:rsid w:val="00E219CF"/>
    <w:rsid w:val="00E21B7C"/>
    <w:rsid w:val="00E21C1B"/>
    <w:rsid w:val="00E21DFE"/>
    <w:rsid w:val="00E22056"/>
    <w:rsid w:val="00E224F6"/>
    <w:rsid w:val="00E227D6"/>
    <w:rsid w:val="00E22855"/>
    <w:rsid w:val="00E2297D"/>
    <w:rsid w:val="00E229CD"/>
    <w:rsid w:val="00E22A6D"/>
    <w:rsid w:val="00E22A9E"/>
    <w:rsid w:val="00E22BBA"/>
    <w:rsid w:val="00E22D1C"/>
    <w:rsid w:val="00E22D92"/>
    <w:rsid w:val="00E23105"/>
    <w:rsid w:val="00E2312B"/>
    <w:rsid w:val="00E23162"/>
    <w:rsid w:val="00E233F9"/>
    <w:rsid w:val="00E234AF"/>
    <w:rsid w:val="00E2358A"/>
    <w:rsid w:val="00E23896"/>
    <w:rsid w:val="00E23A1C"/>
    <w:rsid w:val="00E23C82"/>
    <w:rsid w:val="00E241F3"/>
    <w:rsid w:val="00E24364"/>
    <w:rsid w:val="00E24723"/>
    <w:rsid w:val="00E24756"/>
    <w:rsid w:val="00E24BEA"/>
    <w:rsid w:val="00E2511B"/>
    <w:rsid w:val="00E25191"/>
    <w:rsid w:val="00E2527A"/>
    <w:rsid w:val="00E25325"/>
    <w:rsid w:val="00E2543D"/>
    <w:rsid w:val="00E25443"/>
    <w:rsid w:val="00E258BF"/>
    <w:rsid w:val="00E259C4"/>
    <w:rsid w:val="00E259E5"/>
    <w:rsid w:val="00E25C2F"/>
    <w:rsid w:val="00E25E9E"/>
    <w:rsid w:val="00E26021"/>
    <w:rsid w:val="00E260B0"/>
    <w:rsid w:val="00E2619C"/>
    <w:rsid w:val="00E2629B"/>
    <w:rsid w:val="00E262D6"/>
    <w:rsid w:val="00E262EC"/>
    <w:rsid w:val="00E26435"/>
    <w:rsid w:val="00E268CC"/>
    <w:rsid w:val="00E26AA6"/>
    <w:rsid w:val="00E26B2C"/>
    <w:rsid w:val="00E26BFB"/>
    <w:rsid w:val="00E26C7C"/>
    <w:rsid w:val="00E26DD4"/>
    <w:rsid w:val="00E26DF9"/>
    <w:rsid w:val="00E26F8E"/>
    <w:rsid w:val="00E27839"/>
    <w:rsid w:val="00E27920"/>
    <w:rsid w:val="00E27B53"/>
    <w:rsid w:val="00E27C12"/>
    <w:rsid w:val="00E27F16"/>
    <w:rsid w:val="00E301F0"/>
    <w:rsid w:val="00E3030C"/>
    <w:rsid w:val="00E303C3"/>
    <w:rsid w:val="00E3056D"/>
    <w:rsid w:val="00E3065C"/>
    <w:rsid w:val="00E30800"/>
    <w:rsid w:val="00E309A7"/>
    <w:rsid w:val="00E30B1D"/>
    <w:rsid w:val="00E30C9B"/>
    <w:rsid w:val="00E30CAB"/>
    <w:rsid w:val="00E30F75"/>
    <w:rsid w:val="00E31153"/>
    <w:rsid w:val="00E311E9"/>
    <w:rsid w:val="00E31400"/>
    <w:rsid w:val="00E31421"/>
    <w:rsid w:val="00E3144F"/>
    <w:rsid w:val="00E314DC"/>
    <w:rsid w:val="00E31784"/>
    <w:rsid w:val="00E31C8F"/>
    <w:rsid w:val="00E31DA1"/>
    <w:rsid w:val="00E31DB0"/>
    <w:rsid w:val="00E31DC9"/>
    <w:rsid w:val="00E31EBC"/>
    <w:rsid w:val="00E31F1B"/>
    <w:rsid w:val="00E31F27"/>
    <w:rsid w:val="00E31FA2"/>
    <w:rsid w:val="00E32268"/>
    <w:rsid w:val="00E322E0"/>
    <w:rsid w:val="00E32415"/>
    <w:rsid w:val="00E3297E"/>
    <w:rsid w:val="00E329D6"/>
    <w:rsid w:val="00E32BD5"/>
    <w:rsid w:val="00E32C25"/>
    <w:rsid w:val="00E32C2E"/>
    <w:rsid w:val="00E32E11"/>
    <w:rsid w:val="00E32EF3"/>
    <w:rsid w:val="00E32F62"/>
    <w:rsid w:val="00E32FDB"/>
    <w:rsid w:val="00E330E9"/>
    <w:rsid w:val="00E331D1"/>
    <w:rsid w:val="00E33339"/>
    <w:rsid w:val="00E3360D"/>
    <w:rsid w:val="00E33729"/>
    <w:rsid w:val="00E33734"/>
    <w:rsid w:val="00E33774"/>
    <w:rsid w:val="00E3388F"/>
    <w:rsid w:val="00E338C1"/>
    <w:rsid w:val="00E338F4"/>
    <w:rsid w:val="00E3393B"/>
    <w:rsid w:val="00E339C6"/>
    <w:rsid w:val="00E33D41"/>
    <w:rsid w:val="00E33D9C"/>
    <w:rsid w:val="00E33F76"/>
    <w:rsid w:val="00E33FA6"/>
    <w:rsid w:val="00E33FB2"/>
    <w:rsid w:val="00E340F8"/>
    <w:rsid w:val="00E34496"/>
    <w:rsid w:val="00E344D5"/>
    <w:rsid w:val="00E347CE"/>
    <w:rsid w:val="00E34931"/>
    <w:rsid w:val="00E34C61"/>
    <w:rsid w:val="00E34C80"/>
    <w:rsid w:val="00E34D70"/>
    <w:rsid w:val="00E351C0"/>
    <w:rsid w:val="00E351D8"/>
    <w:rsid w:val="00E352DC"/>
    <w:rsid w:val="00E352E2"/>
    <w:rsid w:val="00E35372"/>
    <w:rsid w:val="00E3538B"/>
    <w:rsid w:val="00E35777"/>
    <w:rsid w:val="00E357DD"/>
    <w:rsid w:val="00E357F5"/>
    <w:rsid w:val="00E35938"/>
    <w:rsid w:val="00E35989"/>
    <w:rsid w:val="00E359A5"/>
    <w:rsid w:val="00E359E7"/>
    <w:rsid w:val="00E35B6A"/>
    <w:rsid w:val="00E361F7"/>
    <w:rsid w:val="00E36271"/>
    <w:rsid w:val="00E36280"/>
    <w:rsid w:val="00E36381"/>
    <w:rsid w:val="00E36406"/>
    <w:rsid w:val="00E36555"/>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D5"/>
    <w:rsid w:val="00E40A8A"/>
    <w:rsid w:val="00E40DD3"/>
    <w:rsid w:val="00E40E2B"/>
    <w:rsid w:val="00E40F89"/>
    <w:rsid w:val="00E411B7"/>
    <w:rsid w:val="00E41229"/>
    <w:rsid w:val="00E412D5"/>
    <w:rsid w:val="00E4138D"/>
    <w:rsid w:val="00E413BD"/>
    <w:rsid w:val="00E41636"/>
    <w:rsid w:val="00E41749"/>
    <w:rsid w:val="00E419ED"/>
    <w:rsid w:val="00E41E61"/>
    <w:rsid w:val="00E41FF9"/>
    <w:rsid w:val="00E4210E"/>
    <w:rsid w:val="00E422BD"/>
    <w:rsid w:val="00E42534"/>
    <w:rsid w:val="00E42578"/>
    <w:rsid w:val="00E425D0"/>
    <w:rsid w:val="00E42AD7"/>
    <w:rsid w:val="00E42CBA"/>
    <w:rsid w:val="00E43092"/>
    <w:rsid w:val="00E432AF"/>
    <w:rsid w:val="00E432F3"/>
    <w:rsid w:val="00E4341B"/>
    <w:rsid w:val="00E4373D"/>
    <w:rsid w:val="00E43896"/>
    <w:rsid w:val="00E438A8"/>
    <w:rsid w:val="00E4395E"/>
    <w:rsid w:val="00E43D5C"/>
    <w:rsid w:val="00E43D7E"/>
    <w:rsid w:val="00E43F78"/>
    <w:rsid w:val="00E43FB5"/>
    <w:rsid w:val="00E43FC7"/>
    <w:rsid w:val="00E44312"/>
    <w:rsid w:val="00E44370"/>
    <w:rsid w:val="00E444DA"/>
    <w:rsid w:val="00E44843"/>
    <w:rsid w:val="00E4498D"/>
    <w:rsid w:val="00E449D1"/>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CA"/>
    <w:rsid w:val="00E4667D"/>
    <w:rsid w:val="00E46772"/>
    <w:rsid w:val="00E468B2"/>
    <w:rsid w:val="00E46FEA"/>
    <w:rsid w:val="00E471ED"/>
    <w:rsid w:val="00E47280"/>
    <w:rsid w:val="00E473D7"/>
    <w:rsid w:val="00E473ED"/>
    <w:rsid w:val="00E4748D"/>
    <w:rsid w:val="00E47666"/>
    <w:rsid w:val="00E47753"/>
    <w:rsid w:val="00E479C0"/>
    <w:rsid w:val="00E479CD"/>
    <w:rsid w:val="00E47AF1"/>
    <w:rsid w:val="00E47BCD"/>
    <w:rsid w:val="00E47F99"/>
    <w:rsid w:val="00E5010D"/>
    <w:rsid w:val="00E501B0"/>
    <w:rsid w:val="00E501D0"/>
    <w:rsid w:val="00E50537"/>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FDD"/>
    <w:rsid w:val="00E521E9"/>
    <w:rsid w:val="00E52208"/>
    <w:rsid w:val="00E52240"/>
    <w:rsid w:val="00E52275"/>
    <w:rsid w:val="00E5236E"/>
    <w:rsid w:val="00E523D7"/>
    <w:rsid w:val="00E52429"/>
    <w:rsid w:val="00E524F1"/>
    <w:rsid w:val="00E524F8"/>
    <w:rsid w:val="00E526AC"/>
    <w:rsid w:val="00E52773"/>
    <w:rsid w:val="00E527C1"/>
    <w:rsid w:val="00E528A3"/>
    <w:rsid w:val="00E529BD"/>
    <w:rsid w:val="00E529FC"/>
    <w:rsid w:val="00E52EE6"/>
    <w:rsid w:val="00E52F21"/>
    <w:rsid w:val="00E52F96"/>
    <w:rsid w:val="00E53014"/>
    <w:rsid w:val="00E533A7"/>
    <w:rsid w:val="00E534EB"/>
    <w:rsid w:val="00E53641"/>
    <w:rsid w:val="00E53819"/>
    <w:rsid w:val="00E53865"/>
    <w:rsid w:val="00E53946"/>
    <w:rsid w:val="00E53A55"/>
    <w:rsid w:val="00E53AA8"/>
    <w:rsid w:val="00E53FF3"/>
    <w:rsid w:val="00E53FF9"/>
    <w:rsid w:val="00E5401F"/>
    <w:rsid w:val="00E540BB"/>
    <w:rsid w:val="00E542FE"/>
    <w:rsid w:val="00E54340"/>
    <w:rsid w:val="00E5469B"/>
    <w:rsid w:val="00E54911"/>
    <w:rsid w:val="00E54947"/>
    <w:rsid w:val="00E549C6"/>
    <w:rsid w:val="00E54D29"/>
    <w:rsid w:val="00E54F52"/>
    <w:rsid w:val="00E54FEE"/>
    <w:rsid w:val="00E55104"/>
    <w:rsid w:val="00E55125"/>
    <w:rsid w:val="00E55266"/>
    <w:rsid w:val="00E5535A"/>
    <w:rsid w:val="00E553A9"/>
    <w:rsid w:val="00E55512"/>
    <w:rsid w:val="00E55640"/>
    <w:rsid w:val="00E559C2"/>
    <w:rsid w:val="00E55EBF"/>
    <w:rsid w:val="00E5601D"/>
    <w:rsid w:val="00E56231"/>
    <w:rsid w:val="00E56322"/>
    <w:rsid w:val="00E5632F"/>
    <w:rsid w:val="00E563A5"/>
    <w:rsid w:val="00E566CF"/>
    <w:rsid w:val="00E5679B"/>
    <w:rsid w:val="00E56A93"/>
    <w:rsid w:val="00E56CF5"/>
    <w:rsid w:val="00E56F4E"/>
    <w:rsid w:val="00E57022"/>
    <w:rsid w:val="00E57084"/>
    <w:rsid w:val="00E57211"/>
    <w:rsid w:val="00E57407"/>
    <w:rsid w:val="00E57681"/>
    <w:rsid w:val="00E57715"/>
    <w:rsid w:val="00E57774"/>
    <w:rsid w:val="00E57871"/>
    <w:rsid w:val="00E57911"/>
    <w:rsid w:val="00E5797C"/>
    <w:rsid w:val="00E57A2A"/>
    <w:rsid w:val="00E57C1D"/>
    <w:rsid w:val="00E57E58"/>
    <w:rsid w:val="00E6024A"/>
    <w:rsid w:val="00E60304"/>
    <w:rsid w:val="00E6039B"/>
    <w:rsid w:val="00E6057A"/>
    <w:rsid w:val="00E6057F"/>
    <w:rsid w:val="00E606B9"/>
    <w:rsid w:val="00E606D4"/>
    <w:rsid w:val="00E607AA"/>
    <w:rsid w:val="00E607FA"/>
    <w:rsid w:val="00E60839"/>
    <w:rsid w:val="00E609E7"/>
    <w:rsid w:val="00E60A15"/>
    <w:rsid w:val="00E60B25"/>
    <w:rsid w:val="00E60BDE"/>
    <w:rsid w:val="00E60CFE"/>
    <w:rsid w:val="00E60E97"/>
    <w:rsid w:val="00E60EA2"/>
    <w:rsid w:val="00E60FB7"/>
    <w:rsid w:val="00E61202"/>
    <w:rsid w:val="00E61287"/>
    <w:rsid w:val="00E61358"/>
    <w:rsid w:val="00E613C4"/>
    <w:rsid w:val="00E6147E"/>
    <w:rsid w:val="00E615EE"/>
    <w:rsid w:val="00E61692"/>
    <w:rsid w:val="00E6197D"/>
    <w:rsid w:val="00E619AB"/>
    <w:rsid w:val="00E61A3D"/>
    <w:rsid w:val="00E61CE9"/>
    <w:rsid w:val="00E61E7E"/>
    <w:rsid w:val="00E61FF0"/>
    <w:rsid w:val="00E62042"/>
    <w:rsid w:val="00E620D2"/>
    <w:rsid w:val="00E6223D"/>
    <w:rsid w:val="00E622FB"/>
    <w:rsid w:val="00E62343"/>
    <w:rsid w:val="00E6244D"/>
    <w:rsid w:val="00E62761"/>
    <w:rsid w:val="00E628FA"/>
    <w:rsid w:val="00E62969"/>
    <w:rsid w:val="00E62A7C"/>
    <w:rsid w:val="00E62AB5"/>
    <w:rsid w:val="00E62B0E"/>
    <w:rsid w:val="00E62B6C"/>
    <w:rsid w:val="00E62BDE"/>
    <w:rsid w:val="00E62EE0"/>
    <w:rsid w:val="00E62F69"/>
    <w:rsid w:val="00E63218"/>
    <w:rsid w:val="00E63540"/>
    <w:rsid w:val="00E6377C"/>
    <w:rsid w:val="00E638D9"/>
    <w:rsid w:val="00E63907"/>
    <w:rsid w:val="00E63968"/>
    <w:rsid w:val="00E63AA7"/>
    <w:rsid w:val="00E63C6E"/>
    <w:rsid w:val="00E63D15"/>
    <w:rsid w:val="00E63D44"/>
    <w:rsid w:val="00E64127"/>
    <w:rsid w:val="00E641D5"/>
    <w:rsid w:val="00E641DC"/>
    <w:rsid w:val="00E6446F"/>
    <w:rsid w:val="00E64634"/>
    <w:rsid w:val="00E646C3"/>
    <w:rsid w:val="00E648EB"/>
    <w:rsid w:val="00E64982"/>
    <w:rsid w:val="00E64AE8"/>
    <w:rsid w:val="00E64B0E"/>
    <w:rsid w:val="00E64B12"/>
    <w:rsid w:val="00E64BFE"/>
    <w:rsid w:val="00E64DC2"/>
    <w:rsid w:val="00E65018"/>
    <w:rsid w:val="00E65019"/>
    <w:rsid w:val="00E650B5"/>
    <w:rsid w:val="00E653DB"/>
    <w:rsid w:val="00E65487"/>
    <w:rsid w:val="00E6586E"/>
    <w:rsid w:val="00E65A51"/>
    <w:rsid w:val="00E65B2F"/>
    <w:rsid w:val="00E65C5B"/>
    <w:rsid w:val="00E65CEA"/>
    <w:rsid w:val="00E65E10"/>
    <w:rsid w:val="00E66018"/>
    <w:rsid w:val="00E663F3"/>
    <w:rsid w:val="00E66598"/>
    <w:rsid w:val="00E666E2"/>
    <w:rsid w:val="00E66763"/>
    <w:rsid w:val="00E66778"/>
    <w:rsid w:val="00E66A9D"/>
    <w:rsid w:val="00E66AF8"/>
    <w:rsid w:val="00E66BD7"/>
    <w:rsid w:val="00E66D4C"/>
    <w:rsid w:val="00E66E2C"/>
    <w:rsid w:val="00E66FCF"/>
    <w:rsid w:val="00E66FDF"/>
    <w:rsid w:val="00E670B6"/>
    <w:rsid w:val="00E67151"/>
    <w:rsid w:val="00E67268"/>
    <w:rsid w:val="00E67301"/>
    <w:rsid w:val="00E67303"/>
    <w:rsid w:val="00E67799"/>
    <w:rsid w:val="00E67837"/>
    <w:rsid w:val="00E6784E"/>
    <w:rsid w:val="00E679AB"/>
    <w:rsid w:val="00E679D6"/>
    <w:rsid w:val="00E67AE6"/>
    <w:rsid w:val="00E67E4A"/>
    <w:rsid w:val="00E70038"/>
    <w:rsid w:val="00E701EC"/>
    <w:rsid w:val="00E70276"/>
    <w:rsid w:val="00E70388"/>
    <w:rsid w:val="00E7054B"/>
    <w:rsid w:val="00E70655"/>
    <w:rsid w:val="00E706C7"/>
    <w:rsid w:val="00E70786"/>
    <w:rsid w:val="00E708DF"/>
    <w:rsid w:val="00E7118C"/>
    <w:rsid w:val="00E71482"/>
    <w:rsid w:val="00E71539"/>
    <w:rsid w:val="00E71778"/>
    <w:rsid w:val="00E71A47"/>
    <w:rsid w:val="00E71B47"/>
    <w:rsid w:val="00E7228A"/>
    <w:rsid w:val="00E72384"/>
    <w:rsid w:val="00E723DB"/>
    <w:rsid w:val="00E7245D"/>
    <w:rsid w:val="00E72588"/>
    <w:rsid w:val="00E726C3"/>
    <w:rsid w:val="00E72812"/>
    <w:rsid w:val="00E7286D"/>
    <w:rsid w:val="00E72914"/>
    <w:rsid w:val="00E72DC4"/>
    <w:rsid w:val="00E730FC"/>
    <w:rsid w:val="00E73168"/>
    <w:rsid w:val="00E73335"/>
    <w:rsid w:val="00E7343D"/>
    <w:rsid w:val="00E736C4"/>
    <w:rsid w:val="00E73872"/>
    <w:rsid w:val="00E738B4"/>
    <w:rsid w:val="00E73E3B"/>
    <w:rsid w:val="00E73E52"/>
    <w:rsid w:val="00E73E82"/>
    <w:rsid w:val="00E740EF"/>
    <w:rsid w:val="00E742B0"/>
    <w:rsid w:val="00E742DB"/>
    <w:rsid w:val="00E74374"/>
    <w:rsid w:val="00E743F0"/>
    <w:rsid w:val="00E7476E"/>
    <w:rsid w:val="00E747D9"/>
    <w:rsid w:val="00E747E8"/>
    <w:rsid w:val="00E7490D"/>
    <w:rsid w:val="00E74978"/>
    <w:rsid w:val="00E74B8A"/>
    <w:rsid w:val="00E74E16"/>
    <w:rsid w:val="00E74EBA"/>
    <w:rsid w:val="00E750AC"/>
    <w:rsid w:val="00E751CD"/>
    <w:rsid w:val="00E752D5"/>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101"/>
    <w:rsid w:val="00E761E8"/>
    <w:rsid w:val="00E76354"/>
    <w:rsid w:val="00E763B0"/>
    <w:rsid w:val="00E764F6"/>
    <w:rsid w:val="00E765E4"/>
    <w:rsid w:val="00E76831"/>
    <w:rsid w:val="00E76896"/>
    <w:rsid w:val="00E76951"/>
    <w:rsid w:val="00E76A10"/>
    <w:rsid w:val="00E76A56"/>
    <w:rsid w:val="00E76B59"/>
    <w:rsid w:val="00E76E7B"/>
    <w:rsid w:val="00E76E8A"/>
    <w:rsid w:val="00E770D3"/>
    <w:rsid w:val="00E7716C"/>
    <w:rsid w:val="00E77382"/>
    <w:rsid w:val="00E775B7"/>
    <w:rsid w:val="00E777CA"/>
    <w:rsid w:val="00E77858"/>
    <w:rsid w:val="00E7786F"/>
    <w:rsid w:val="00E77948"/>
    <w:rsid w:val="00E77A8A"/>
    <w:rsid w:val="00E77B55"/>
    <w:rsid w:val="00E77BBC"/>
    <w:rsid w:val="00E77BC5"/>
    <w:rsid w:val="00E77DC3"/>
    <w:rsid w:val="00E77DF6"/>
    <w:rsid w:val="00E77E22"/>
    <w:rsid w:val="00E80048"/>
    <w:rsid w:val="00E8021B"/>
    <w:rsid w:val="00E802DB"/>
    <w:rsid w:val="00E8045D"/>
    <w:rsid w:val="00E804CD"/>
    <w:rsid w:val="00E8050D"/>
    <w:rsid w:val="00E806AA"/>
    <w:rsid w:val="00E809E0"/>
    <w:rsid w:val="00E80C57"/>
    <w:rsid w:val="00E80C79"/>
    <w:rsid w:val="00E80E0C"/>
    <w:rsid w:val="00E80E65"/>
    <w:rsid w:val="00E80EBB"/>
    <w:rsid w:val="00E80F02"/>
    <w:rsid w:val="00E8103F"/>
    <w:rsid w:val="00E8106D"/>
    <w:rsid w:val="00E810DA"/>
    <w:rsid w:val="00E8117B"/>
    <w:rsid w:val="00E814DF"/>
    <w:rsid w:val="00E81714"/>
    <w:rsid w:val="00E8185A"/>
    <w:rsid w:val="00E81C4B"/>
    <w:rsid w:val="00E81DB5"/>
    <w:rsid w:val="00E81E27"/>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2DA"/>
    <w:rsid w:val="00E844C6"/>
    <w:rsid w:val="00E8478F"/>
    <w:rsid w:val="00E84C1C"/>
    <w:rsid w:val="00E84C9F"/>
    <w:rsid w:val="00E84DDB"/>
    <w:rsid w:val="00E84FF9"/>
    <w:rsid w:val="00E85040"/>
    <w:rsid w:val="00E852C1"/>
    <w:rsid w:val="00E853F8"/>
    <w:rsid w:val="00E85724"/>
    <w:rsid w:val="00E857A9"/>
    <w:rsid w:val="00E857E3"/>
    <w:rsid w:val="00E85824"/>
    <w:rsid w:val="00E85C94"/>
    <w:rsid w:val="00E85D07"/>
    <w:rsid w:val="00E85F22"/>
    <w:rsid w:val="00E85F61"/>
    <w:rsid w:val="00E8629C"/>
    <w:rsid w:val="00E86330"/>
    <w:rsid w:val="00E8648E"/>
    <w:rsid w:val="00E86AE9"/>
    <w:rsid w:val="00E86B11"/>
    <w:rsid w:val="00E86F95"/>
    <w:rsid w:val="00E86F9E"/>
    <w:rsid w:val="00E87005"/>
    <w:rsid w:val="00E8730F"/>
    <w:rsid w:val="00E873E4"/>
    <w:rsid w:val="00E87810"/>
    <w:rsid w:val="00E87921"/>
    <w:rsid w:val="00E87A2D"/>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248"/>
    <w:rsid w:val="00E935D2"/>
    <w:rsid w:val="00E936AA"/>
    <w:rsid w:val="00E937DC"/>
    <w:rsid w:val="00E939EE"/>
    <w:rsid w:val="00E93B7E"/>
    <w:rsid w:val="00E93C00"/>
    <w:rsid w:val="00E93CEC"/>
    <w:rsid w:val="00E93E52"/>
    <w:rsid w:val="00E9416D"/>
    <w:rsid w:val="00E94206"/>
    <w:rsid w:val="00E942B2"/>
    <w:rsid w:val="00E943A4"/>
    <w:rsid w:val="00E94479"/>
    <w:rsid w:val="00E94674"/>
    <w:rsid w:val="00E94755"/>
    <w:rsid w:val="00E948AC"/>
    <w:rsid w:val="00E94913"/>
    <w:rsid w:val="00E94A0D"/>
    <w:rsid w:val="00E94AEA"/>
    <w:rsid w:val="00E94C22"/>
    <w:rsid w:val="00E94C99"/>
    <w:rsid w:val="00E94D67"/>
    <w:rsid w:val="00E94EC6"/>
    <w:rsid w:val="00E94FB8"/>
    <w:rsid w:val="00E95385"/>
    <w:rsid w:val="00E95415"/>
    <w:rsid w:val="00E9544B"/>
    <w:rsid w:val="00E95543"/>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87D"/>
    <w:rsid w:val="00E979CB"/>
    <w:rsid w:val="00E97A67"/>
    <w:rsid w:val="00E97A72"/>
    <w:rsid w:val="00E97A7F"/>
    <w:rsid w:val="00E97A85"/>
    <w:rsid w:val="00E97B62"/>
    <w:rsid w:val="00E97B8B"/>
    <w:rsid w:val="00EA0120"/>
    <w:rsid w:val="00EA06B0"/>
    <w:rsid w:val="00EA08C3"/>
    <w:rsid w:val="00EA0936"/>
    <w:rsid w:val="00EA09C9"/>
    <w:rsid w:val="00EA0ABF"/>
    <w:rsid w:val="00EA0B4F"/>
    <w:rsid w:val="00EA0DB2"/>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6"/>
    <w:rsid w:val="00EA1F0C"/>
    <w:rsid w:val="00EA20E1"/>
    <w:rsid w:val="00EA21E9"/>
    <w:rsid w:val="00EA2254"/>
    <w:rsid w:val="00EA2382"/>
    <w:rsid w:val="00EA2701"/>
    <w:rsid w:val="00EA2844"/>
    <w:rsid w:val="00EA2966"/>
    <w:rsid w:val="00EA2A5C"/>
    <w:rsid w:val="00EA2C45"/>
    <w:rsid w:val="00EA2F9D"/>
    <w:rsid w:val="00EA32B3"/>
    <w:rsid w:val="00EA32BB"/>
    <w:rsid w:val="00EA333A"/>
    <w:rsid w:val="00EA35BD"/>
    <w:rsid w:val="00EA36C2"/>
    <w:rsid w:val="00EA3879"/>
    <w:rsid w:val="00EA3A15"/>
    <w:rsid w:val="00EA3B87"/>
    <w:rsid w:val="00EA3DC3"/>
    <w:rsid w:val="00EA3ED1"/>
    <w:rsid w:val="00EA3F20"/>
    <w:rsid w:val="00EA4243"/>
    <w:rsid w:val="00EA439A"/>
    <w:rsid w:val="00EA43C2"/>
    <w:rsid w:val="00EA4437"/>
    <w:rsid w:val="00EA4760"/>
    <w:rsid w:val="00EA489A"/>
    <w:rsid w:val="00EA49E2"/>
    <w:rsid w:val="00EA4A28"/>
    <w:rsid w:val="00EA4E28"/>
    <w:rsid w:val="00EA5015"/>
    <w:rsid w:val="00EA5191"/>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569"/>
    <w:rsid w:val="00EA7694"/>
    <w:rsid w:val="00EA7B5E"/>
    <w:rsid w:val="00EA7B71"/>
    <w:rsid w:val="00EA7C1E"/>
    <w:rsid w:val="00EA7CFB"/>
    <w:rsid w:val="00EA7FD4"/>
    <w:rsid w:val="00EB0122"/>
    <w:rsid w:val="00EB0138"/>
    <w:rsid w:val="00EB01AD"/>
    <w:rsid w:val="00EB0243"/>
    <w:rsid w:val="00EB0371"/>
    <w:rsid w:val="00EB059A"/>
    <w:rsid w:val="00EB07BD"/>
    <w:rsid w:val="00EB09DD"/>
    <w:rsid w:val="00EB0AD9"/>
    <w:rsid w:val="00EB0C6B"/>
    <w:rsid w:val="00EB0E22"/>
    <w:rsid w:val="00EB0E4E"/>
    <w:rsid w:val="00EB0FD8"/>
    <w:rsid w:val="00EB11CB"/>
    <w:rsid w:val="00EB122A"/>
    <w:rsid w:val="00EB1330"/>
    <w:rsid w:val="00EB1346"/>
    <w:rsid w:val="00EB1623"/>
    <w:rsid w:val="00EB168C"/>
    <w:rsid w:val="00EB18E7"/>
    <w:rsid w:val="00EB1BE4"/>
    <w:rsid w:val="00EB1C6B"/>
    <w:rsid w:val="00EB1D19"/>
    <w:rsid w:val="00EB1D9E"/>
    <w:rsid w:val="00EB1EE9"/>
    <w:rsid w:val="00EB1FED"/>
    <w:rsid w:val="00EB204B"/>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148"/>
    <w:rsid w:val="00EB3280"/>
    <w:rsid w:val="00EB32EA"/>
    <w:rsid w:val="00EB34F8"/>
    <w:rsid w:val="00EB3880"/>
    <w:rsid w:val="00EB38DD"/>
    <w:rsid w:val="00EB3DD8"/>
    <w:rsid w:val="00EB3F15"/>
    <w:rsid w:val="00EB3FEC"/>
    <w:rsid w:val="00EB4345"/>
    <w:rsid w:val="00EB43FD"/>
    <w:rsid w:val="00EB4769"/>
    <w:rsid w:val="00EB47B8"/>
    <w:rsid w:val="00EB4828"/>
    <w:rsid w:val="00EB4ACC"/>
    <w:rsid w:val="00EB4CE9"/>
    <w:rsid w:val="00EB4E85"/>
    <w:rsid w:val="00EB4FDD"/>
    <w:rsid w:val="00EB50DC"/>
    <w:rsid w:val="00EB5112"/>
    <w:rsid w:val="00EB519B"/>
    <w:rsid w:val="00EB5334"/>
    <w:rsid w:val="00EB569E"/>
    <w:rsid w:val="00EB580D"/>
    <w:rsid w:val="00EB585A"/>
    <w:rsid w:val="00EB5905"/>
    <w:rsid w:val="00EB5D7D"/>
    <w:rsid w:val="00EB5F3F"/>
    <w:rsid w:val="00EB5FA7"/>
    <w:rsid w:val="00EB62C5"/>
    <w:rsid w:val="00EB655F"/>
    <w:rsid w:val="00EB6628"/>
    <w:rsid w:val="00EB6653"/>
    <w:rsid w:val="00EB67CB"/>
    <w:rsid w:val="00EB6CB7"/>
    <w:rsid w:val="00EB6D23"/>
    <w:rsid w:val="00EB6D62"/>
    <w:rsid w:val="00EB70B0"/>
    <w:rsid w:val="00EB716A"/>
    <w:rsid w:val="00EB720E"/>
    <w:rsid w:val="00EB7517"/>
    <w:rsid w:val="00EB75F6"/>
    <w:rsid w:val="00EB7766"/>
    <w:rsid w:val="00EB7975"/>
    <w:rsid w:val="00EB7A8C"/>
    <w:rsid w:val="00EB7A94"/>
    <w:rsid w:val="00EB7B7F"/>
    <w:rsid w:val="00EB7BF6"/>
    <w:rsid w:val="00EB7DB6"/>
    <w:rsid w:val="00EB7FA3"/>
    <w:rsid w:val="00EC003D"/>
    <w:rsid w:val="00EC00E8"/>
    <w:rsid w:val="00EC017D"/>
    <w:rsid w:val="00EC0198"/>
    <w:rsid w:val="00EC0578"/>
    <w:rsid w:val="00EC06EB"/>
    <w:rsid w:val="00EC0AA4"/>
    <w:rsid w:val="00EC110F"/>
    <w:rsid w:val="00EC1312"/>
    <w:rsid w:val="00EC1313"/>
    <w:rsid w:val="00EC1326"/>
    <w:rsid w:val="00EC1484"/>
    <w:rsid w:val="00EC1859"/>
    <w:rsid w:val="00EC1A64"/>
    <w:rsid w:val="00EC1A8E"/>
    <w:rsid w:val="00EC1B1B"/>
    <w:rsid w:val="00EC1C69"/>
    <w:rsid w:val="00EC1CA9"/>
    <w:rsid w:val="00EC1D46"/>
    <w:rsid w:val="00EC2064"/>
    <w:rsid w:val="00EC209E"/>
    <w:rsid w:val="00EC2133"/>
    <w:rsid w:val="00EC218F"/>
    <w:rsid w:val="00EC220D"/>
    <w:rsid w:val="00EC2303"/>
    <w:rsid w:val="00EC234F"/>
    <w:rsid w:val="00EC25DA"/>
    <w:rsid w:val="00EC26A8"/>
    <w:rsid w:val="00EC270C"/>
    <w:rsid w:val="00EC2770"/>
    <w:rsid w:val="00EC2BD9"/>
    <w:rsid w:val="00EC2CAD"/>
    <w:rsid w:val="00EC2D48"/>
    <w:rsid w:val="00EC2D73"/>
    <w:rsid w:val="00EC2D84"/>
    <w:rsid w:val="00EC2DCE"/>
    <w:rsid w:val="00EC2F98"/>
    <w:rsid w:val="00EC338D"/>
    <w:rsid w:val="00EC3391"/>
    <w:rsid w:val="00EC363D"/>
    <w:rsid w:val="00EC3681"/>
    <w:rsid w:val="00EC37F1"/>
    <w:rsid w:val="00EC3BAD"/>
    <w:rsid w:val="00EC3BFB"/>
    <w:rsid w:val="00EC3CE9"/>
    <w:rsid w:val="00EC3D92"/>
    <w:rsid w:val="00EC4513"/>
    <w:rsid w:val="00EC4527"/>
    <w:rsid w:val="00EC45A8"/>
    <w:rsid w:val="00EC467B"/>
    <w:rsid w:val="00EC476D"/>
    <w:rsid w:val="00EC4794"/>
    <w:rsid w:val="00EC4C49"/>
    <w:rsid w:val="00EC4FF7"/>
    <w:rsid w:val="00EC51DF"/>
    <w:rsid w:val="00EC53FE"/>
    <w:rsid w:val="00EC550E"/>
    <w:rsid w:val="00EC5795"/>
    <w:rsid w:val="00EC59CB"/>
    <w:rsid w:val="00EC5BE4"/>
    <w:rsid w:val="00EC5C82"/>
    <w:rsid w:val="00EC5CD7"/>
    <w:rsid w:val="00EC5E38"/>
    <w:rsid w:val="00EC5F92"/>
    <w:rsid w:val="00EC614F"/>
    <w:rsid w:val="00EC66A9"/>
    <w:rsid w:val="00EC69B4"/>
    <w:rsid w:val="00EC69BD"/>
    <w:rsid w:val="00EC6A6D"/>
    <w:rsid w:val="00EC6AE0"/>
    <w:rsid w:val="00EC6BA8"/>
    <w:rsid w:val="00EC6E1D"/>
    <w:rsid w:val="00EC7223"/>
    <w:rsid w:val="00EC730E"/>
    <w:rsid w:val="00EC740A"/>
    <w:rsid w:val="00EC75A2"/>
    <w:rsid w:val="00EC75E8"/>
    <w:rsid w:val="00EC772B"/>
    <w:rsid w:val="00EC7C2C"/>
    <w:rsid w:val="00EC7C72"/>
    <w:rsid w:val="00EC7E89"/>
    <w:rsid w:val="00ED0013"/>
    <w:rsid w:val="00ED0046"/>
    <w:rsid w:val="00ED020C"/>
    <w:rsid w:val="00ED0328"/>
    <w:rsid w:val="00ED047F"/>
    <w:rsid w:val="00ED05AF"/>
    <w:rsid w:val="00ED05F7"/>
    <w:rsid w:val="00ED0690"/>
    <w:rsid w:val="00ED0769"/>
    <w:rsid w:val="00ED0785"/>
    <w:rsid w:val="00ED07D4"/>
    <w:rsid w:val="00ED085E"/>
    <w:rsid w:val="00ED0940"/>
    <w:rsid w:val="00ED0A2E"/>
    <w:rsid w:val="00ED0BBB"/>
    <w:rsid w:val="00ED0D14"/>
    <w:rsid w:val="00ED0D6B"/>
    <w:rsid w:val="00ED0DAB"/>
    <w:rsid w:val="00ED0FDD"/>
    <w:rsid w:val="00ED1103"/>
    <w:rsid w:val="00ED1117"/>
    <w:rsid w:val="00ED111F"/>
    <w:rsid w:val="00ED11DB"/>
    <w:rsid w:val="00ED12BA"/>
    <w:rsid w:val="00ED12E9"/>
    <w:rsid w:val="00ED13D3"/>
    <w:rsid w:val="00ED1445"/>
    <w:rsid w:val="00ED14BF"/>
    <w:rsid w:val="00ED1571"/>
    <w:rsid w:val="00ED1645"/>
    <w:rsid w:val="00ED164F"/>
    <w:rsid w:val="00ED18C8"/>
    <w:rsid w:val="00ED18F4"/>
    <w:rsid w:val="00ED1970"/>
    <w:rsid w:val="00ED19A4"/>
    <w:rsid w:val="00ED1A33"/>
    <w:rsid w:val="00ED1B21"/>
    <w:rsid w:val="00ED1C75"/>
    <w:rsid w:val="00ED1FF5"/>
    <w:rsid w:val="00ED21FE"/>
    <w:rsid w:val="00ED23BA"/>
    <w:rsid w:val="00ED243A"/>
    <w:rsid w:val="00ED25E1"/>
    <w:rsid w:val="00ED262F"/>
    <w:rsid w:val="00ED2633"/>
    <w:rsid w:val="00ED266D"/>
    <w:rsid w:val="00ED26AC"/>
    <w:rsid w:val="00ED2AD9"/>
    <w:rsid w:val="00ED2B10"/>
    <w:rsid w:val="00ED2E40"/>
    <w:rsid w:val="00ED2EEC"/>
    <w:rsid w:val="00ED369E"/>
    <w:rsid w:val="00ED39D0"/>
    <w:rsid w:val="00ED3D7B"/>
    <w:rsid w:val="00ED3E3B"/>
    <w:rsid w:val="00ED3E92"/>
    <w:rsid w:val="00ED4304"/>
    <w:rsid w:val="00ED461A"/>
    <w:rsid w:val="00ED4838"/>
    <w:rsid w:val="00ED4988"/>
    <w:rsid w:val="00ED499B"/>
    <w:rsid w:val="00ED4BEE"/>
    <w:rsid w:val="00ED4C4A"/>
    <w:rsid w:val="00ED500E"/>
    <w:rsid w:val="00ED510D"/>
    <w:rsid w:val="00ED51D2"/>
    <w:rsid w:val="00ED5327"/>
    <w:rsid w:val="00ED53AC"/>
    <w:rsid w:val="00ED540A"/>
    <w:rsid w:val="00ED5527"/>
    <w:rsid w:val="00ED5586"/>
    <w:rsid w:val="00ED55F6"/>
    <w:rsid w:val="00ED561C"/>
    <w:rsid w:val="00ED56B3"/>
    <w:rsid w:val="00ED572C"/>
    <w:rsid w:val="00ED57CD"/>
    <w:rsid w:val="00ED5ABA"/>
    <w:rsid w:val="00ED5ADF"/>
    <w:rsid w:val="00ED5AE7"/>
    <w:rsid w:val="00ED5B4F"/>
    <w:rsid w:val="00ED5B9A"/>
    <w:rsid w:val="00ED5C62"/>
    <w:rsid w:val="00ED5DCD"/>
    <w:rsid w:val="00ED5E5D"/>
    <w:rsid w:val="00ED5EF8"/>
    <w:rsid w:val="00ED6152"/>
    <w:rsid w:val="00ED61B2"/>
    <w:rsid w:val="00ED62C9"/>
    <w:rsid w:val="00ED63EF"/>
    <w:rsid w:val="00ED64B6"/>
    <w:rsid w:val="00ED6608"/>
    <w:rsid w:val="00ED6994"/>
    <w:rsid w:val="00ED6C85"/>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D7ECF"/>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309"/>
    <w:rsid w:val="00EE276C"/>
    <w:rsid w:val="00EE28A6"/>
    <w:rsid w:val="00EE2A2A"/>
    <w:rsid w:val="00EE2B86"/>
    <w:rsid w:val="00EE2BFA"/>
    <w:rsid w:val="00EE2EA1"/>
    <w:rsid w:val="00EE315F"/>
    <w:rsid w:val="00EE339F"/>
    <w:rsid w:val="00EE3478"/>
    <w:rsid w:val="00EE355C"/>
    <w:rsid w:val="00EE3594"/>
    <w:rsid w:val="00EE3601"/>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CF9"/>
    <w:rsid w:val="00EE6D27"/>
    <w:rsid w:val="00EE70FC"/>
    <w:rsid w:val="00EE7158"/>
    <w:rsid w:val="00EE72C3"/>
    <w:rsid w:val="00EE73A9"/>
    <w:rsid w:val="00EE75C4"/>
    <w:rsid w:val="00EE779D"/>
    <w:rsid w:val="00EE789A"/>
    <w:rsid w:val="00EE7DC2"/>
    <w:rsid w:val="00EE7E37"/>
    <w:rsid w:val="00EE7E82"/>
    <w:rsid w:val="00EE7FC4"/>
    <w:rsid w:val="00EF025C"/>
    <w:rsid w:val="00EF027B"/>
    <w:rsid w:val="00EF0332"/>
    <w:rsid w:val="00EF07A6"/>
    <w:rsid w:val="00EF0830"/>
    <w:rsid w:val="00EF0978"/>
    <w:rsid w:val="00EF0995"/>
    <w:rsid w:val="00EF0D36"/>
    <w:rsid w:val="00EF0DD1"/>
    <w:rsid w:val="00EF0F1E"/>
    <w:rsid w:val="00EF12A8"/>
    <w:rsid w:val="00EF13A3"/>
    <w:rsid w:val="00EF15DD"/>
    <w:rsid w:val="00EF188C"/>
    <w:rsid w:val="00EF1C20"/>
    <w:rsid w:val="00EF1C8A"/>
    <w:rsid w:val="00EF20DA"/>
    <w:rsid w:val="00EF221A"/>
    <w:rsid w:val="00EF2427"/>
    <w:rsid w:val="00EF254F"/>
    <w:rsid w:val="00EF270D"/>
    <w:rsid w:val="00EF2BAB"/>
    <w:rsid w:val="00EF2E62"/>
    <w:rsid w:val="00EF2F36"/>
    <w:rsid w:val="00EF3291"/>
    <w:rsid w:val="00EF3710"/>
    <w:rsid w:val="00EF3814"/>
    <w:rsid w:val="00EF3C07"/>
    <w:rsid w:val="00EF3FBC"/>
    <w:rsid w:val="00EF4062"/>
    <w:rsid w:val="00EF4086"/>
    <w:rsid w:val="00EF44CC"/>
    <w:rsid w:val="00EF4969"/>
    <w:rsid w:val="00EF49AF"/>
    <w:rsid w:val="00EF4E92"/>
    <w:rsid w:val="00EF5050"/>
    <w:rsid w:val="00EF5124"/>
    <w:rsid w:val="00EF51FA"/>
    <w:rsid w:val="00EF577E"/>
    <w:rsid w:val="00EF58EF"/>
    <w:rsid w:val="00EF5A81"/>
    <w:rsid w:val="00EF5B93"/>
    <w:rsid w:val="00EF607D"/>
    <w:rsid w:val="00EF6106"/>
    <w:rsid w:val="00EF6122"/>
    <w:rsid w:val="00EF631E"/>
    <w:rsid w:val="00EF6370"/>
    <w:rsid w:val="00EF65E5"/>
    <w:rsid w:val="00EF66B0"/>
    <w:rsid w:val="00EF66B5"/>
    <w:rsid w:val="00EF6772"/>
    <w:rsid w:val="00EF67C1"/>
    <w:rsid w:val="00EF699A"/>
    <w:rsid w:val="00EF69D2"/>
    <w:rsid w:val="00EF6BC0"/>
    <w:rsid w:val="00EF6D44"/>
    <w:rsid w:val="00EF6F0D"/>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22D"/>
    <w:rsid w:val="00F015B9"/>
    <w:rsid w:val="00F01615"/>
    <w:rsid w:val="00F01753"/>
    <w:rsid w:val="00F01861"/>
    <w:rsid w:val="00F01AA2"/>
    <w:rsid w:val="00F01AC9"/>
    <w:rsid w:val="00F01EA5"/>
    <w:rsid w:val="00F02164"/>
    <w:rsid w:val="00F024CA"/>
    <w:rsid w:val="00F024E2"/>
    <w:rsid w:val="00F02638"/>
    <w:rsid w:val="00F02799"/>
    <w:rsid w:val="00F02817"/>
    <w:rsid w:val="00F02B00"/>
    <w:rsid w:val="00F02B7D"/>
    <w:rsid w:val="00F02C8C"/>
    <w:rsid w:val="00F02CB5"/>
    <w:rsid w:val="00F02D07"/>
    <w:rsid w:val="00F02DE1"/>
    <w:rsid w:val="00F0318E"/>
    <w:rsid w:val="00F0335C"/>
    <w:rsid w:val="00F034D4"/>
    <w:rsid w:val="00F03783"/>
    <w:rsid w:val="00F037AC"/>
    <w:rsid w:val="00F03C6D"/>
    <w:rsid w:val="00F041BE"/>
    <w:rsid w:val="00F0424B"/>
    <w:rsid w:val="00F0452E"/>
    <w:rsid w:val="00F04716"/>
    <w:rsid w:val="00F0477E"/>
    <w:rsid w:val="00F0489D"/>
    <w:rsid w:val="00F04B8A"/>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B4"/>
    <w:rsid w:val="00F05AE4"/>
    <w:rsid w:val="00F05B33"/>
    <w:rsid w:val="00F05D9E"/>
    <w:rsid w:val="00F05FEB"/>
    <w:rsid w:val="00F06090"/>
    <w:rsid w:val="00F062F2"/>
    <w:rsid w:val="00F0644F"/>
    <w:rsid w:val="00F06461"/>
    <w:rsid w:val="00F067FC"/>
    <w:rsid w:val="00F06AB6"/>
    <w:rsid w:val="00F06BD7"/>
    <w:rsid w:val="00F0724D"/>
    <w:rsid w:val="00F072CC"/>
    <w:rsid w:val="00F07985"/>
    <w:rsid w:val="00F07DA6"/>
    <w:rsid w:val="00F07E5A"/>
    <w:rsid w:val="00F106F9"/>
    <w:rsid w:val="00F1070B"/>
    <w:rsid w:val="00F109AA"/>
    <w:rsid w:val="00F10DC9"/>
    <w:rsid w:val="00F11614"/>
    <w:rsid w:val="00F11635"/>
    <w:rsid w:val="00F1175C"/>
    <w:rsid w:val="00F11793"/>
    <w:rsid w:val="00F1188F"/>
    <w:rsid w:val="00F119D8"/>
    <w:rsid w:val="00F11B40"/>
    <w:rsid w:val="00F11C11"/>
    <w:rsid w:val="00F11E04"/>
    <w:rsid w:val="00F11E91"/>
    <w:rsid w:val="00F11FB2"/>
    <w:rsid w:val="00F122C6"/>
    <w:rsid w:val="00F12542"/>
    <w:rsid w:val="00F1256E"/>
    <w:rsid w:val="00F12651"/>
    <w:rsid w:val="00F127DE"/>
    <w:rsid w:val="00F12AD7"/>
    <w:rsid w:val="00F12D11"/>
    <w:rsid w:val="00F12DE0"/>
    <w:rsid w:val="00F12F90"/>
    <w:rsid w:val="00F12FC1"/>
    <w:rsid w:val="00F13004"/>
    <w:rsid w:val="00F130DE"/>
    <w:rsid w:val="00F131E9"/>
    <w:rsid w:val="00F134AF"/>
    <w:rsid w:val="00F1361E"/>
    <w:rsid w:val="00F136A4"/>
    <w:rsid w:val="00F13AA9"/>
    <w:rsid w:val="00F13BB1"/>
    <w:rsid w:val="00F13EFD"/>
    <w:rsid w:val="00F13FBB"/>
    <w:rsid w:val="00F1404C"/>
    <w:rsid w:val="00F140D8"/>
    <w:rsid w:val="00F144E6"/>
    <w:rsid w:val="00F149C3"/>
    <w:rsid w:val="00F14AE4"/>
    <w:rsid w:val="00F150B3"/>
    <w:rsid w:val="00F153EB"/>
    <w:rsid w:val="00F154A5"/>
    <w:rsid w:val="00F15688"/>
    <w:rsid w:val="00F157D0"/>
    <w:rsid w:val="00F1592B"/>
    <w:rsid w:val="00F15DC2"/>
    <w:rsid w:val="00F16065"/>
    <w:rsid w:val="00F1626D"/>
    <w:rsid w:val="00F162D3"/>
    <w:rsid w:val="00F16454"/>
    <w:rsid w:val="00F164CF"/>
    <w:rsid w:val="00F164F2"/>
    <w:rsid w:val="00F16542"/>
    <w:rsid w:val="00F16574"/>
    <w:rsid w:val="00F16754"/>
    <w:rsid w:val="00F167B7"/>
    <w:rsid w:val="00F169E8"/>
    <w:rsid w:val="00F16C28"/>
    <w:rsid w:val="00F16D94"/>
    <w:rsid w:val="00F17042"/>
    <w:rsid w:val="00F1755F"/>
    <w:rsid w:val="00F17643"/>
    <w:rsid w:val="00F176AE"/>
    <w:rsid w:val="00F17A86"/>
    <w:rsid w:val="00F17B58"/>
    <w:rsid w:val="00F17B79"/>
    <w:rsid w:val="00F17C0C"/>
    <w:rsid w:val="00F17C2C"/>
    <w:rsid w:val="00F20679"/>
    <w:rsid w:val="00F20B21"/>
    <w:rsid w:val="00F20C16"/>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672"/>
    <w:rsid w:val="00F22A19"/>
    <w:rsid w:val="00F22A71"/>
    <w:rsid w:val="00F22BD2"/>
    <w:rsid w:val="00F22E8E"/>
    <w:rsid w:val="00F22ED0"/>
    <w:rsid w:val="00F22F88"/>
    <w:rsid w:val="00F22FBD"/>
    <w:rsid w:val="00F22FC2"/>
    <w:rsid w:val="00F230F4"/>
    <w:rsid w:val="00F23101"/>
    <w:rsid w:val="00F23105"/>
    <w:rsid w:val="00F23147"/>
    <w:rsid w:val="00F23194"/>
    <w:rsid w:val="00F231CD"/>
    <w:rsid w:val="00F2344A"/>
    <w:rsid w:val="00F2365B"/>
    <w:rsid w:val="00F236EF"/>
    <w:rsid w:val="00F2370C"/>
    <w:rsid w:val="00F23769"/>
    <w:rsid w:val="00F2378C"/>
    <w:rsid w:val="00F239D7"/>
    <w:rsid w:val="00F23B4D"/>
    <w:rsid w:val="00F23C3C"/>
    <w:rsid w:val="00F23D3D"/>
    <w:rsid w:val="00F23D50"/>
    <w:rsid w:val="00F241E9"/>
    <w:rsid w:val="00F2420D"/>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73"/>
    <w:rsid w:val="00F25AF4"/>
    <w:rsid w:val="00F25C8C"/>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D09"/>
    <w:rsid w:val="00F26D4C"/>
    <w:rsid w:val="00F26DD2"/>
    <w:rsid w:val="00F26EFA"/>
    <w:rsid w:val="00F276AC"/>
    <w:rsid w:val="00F277B4"/>
    <w:rsid w:val="00F27923"/>
    <w:rsid w:val="00F27A0E"/>
    <w:rsid w:val="00F27B1E"/>
    <w:rsid w:val="00F27BF8"/>
    <w:rsid w:val="00F27DA9"/>
    <w:rsid w:val="00F27EB5"/>
    <w:rsid w:val="00F27F95"/>
    <w:rsid w:val="00F30094"/>
    <w:rsid w:val="00F3037C"/>
    <w:rsid w:val="00F304DF"/>
    <w:rsid w:val="00F309F7"/>
    <w:rsid w:val="00F30A6D"/>
    <w:rsid w:val="00F30B7A"/>
    <w:rsid w:val="00F30D2D"/>
    <w:rsid w:val="00F30D86"/>
    <w:rsid w:val="00F31036"/>
    <w:rsid w:val="00F311DE"/>
    <w:rsid w:val="00F31212"/>
    <w:rsid w:val="00F315BB"/>
    <w:rsid w:val="00F3194E"/>
    <w:rsid w:val="00F319A6"/>
    <w:rsid w:val="00F31DF0"/>
    <w:rsid w:val="00F31E74"/>
    <w:rsid w:val="00F31F79"/>
    <w:rsid w:val="00F322A1"/>
    <w:rsid w:val="00F32597"/>
    <w:rsid w:val="00F325BD"/>
    <w:rsid w:val="00F3286C"/>
    <w:rsid w:val="00F328D3"/>
    <w:rsid w:val="00F32C4B"/>
    <w:rsid w:val="00F33026"/>
    <w:rsid w:val="00F33209"/>
    <w:rsid w:val="00F33288"/>
    <w:rsid w:val="00F3337E"/>
    <w:rsid w:val="00F333C9"/>
    <w:rsid w:val="00F3356D"/>
    <w:rsid w:val="00F33A87"/>
    <w:rsid w:val="00F33AA0"/>
    <w:rsid w:val="00F33AA6"/>
    <w:rsid w:val="00F33ABA"/>
    <w:rsid w:val="00F33ACA"/>
    <w:rsid w:val="00F33B6F"/>
    <w:rsid w:val="00F33D0C"/>
    <w:rsid w:val="00F33F72"/>
    <w:rsid w:val="00F33FB4"/>
    <w:rsid w:val="00F3419F"/>
    <w:rsid w:val="00F3446C"/>
    <w:rsid w:val="00F34590"/>
    <w:rsid w:val="00F3463E"/>
    <w:rsid w:val="00F346F7"/>
    <w:rsid w:val="00F34700"/>
    <w:rsid w:val="00F34712"/>
    <w:rsid w:val="00F34A00"/>
    <w:rsid w:val="00F34CDA"/>
    <w:rsid w:val="00F34E7D"/>
    <w:rsid w:val="00F34EA3"/>
    <w:rsid w:val="00F35227"/>
    <w:rsid w:val="00F35242"/>
    <w:rsid w:val="00F355BF"/>
    <w:rsid w:val="00F35637"/>
    <w:rsid w:val="00F356D1"/>
    <w:rsid w:val="00F35AC1"/>
    <w:rsid w:val="00F35AD2"/>
    <w:rsid w:val="00F35EA6"/>
    <w:rsid w:val="00F36017"/>
    <w:rsid w:val="00F3665B"/>
    <w:rsid w:val="00F3677E"/>
    <w:rsid w:val="00F367F0"/>
    <w:rsid w:val="00F36842"/>
    <w:rsid w:val="00F3695B"/>
    <w:rsid w:val="00F36A05"/>
    <w:rsid w:val="00F36B6D"/>
    <w:rsid w:val="00F36BA9"/>
    <w:rsid w:val="00F36CA4"/>
    <w:rsid w:val="00F36CC1"/>
    <w:rsid w:val="00F36D00"/>
    <w:rsid w:val="00F36D56"/>
    <w:rsid w:val="00F36F94"/>
    <w:rsid w:val="00F36FAC"/>
    <w:rsid w:val="00F37040"/>
    <w:rsid w:val="00F370CD"/>
    <w:rsid w:val="00F370F4"/>
    <w:rsid w:val="00F37149"/>
    <w:rsid w:val="00F374AA"/>
    <w:rsid w:val="00F375CF"/>
    <w:rsid w:val="00F37615"/>
    <w:rsid w:val="00F379F7"/>
    <w:rsid w:val="00F37A05"/>
    <w:rsid w:val="00F37AF7"/>
    <w:rsid w:val="00F37BF0"/>
    <w:rsid w:val="00F37D42"/>
    <w:rsid w:val="00F37D5C"/>
    <w:rsid w:val="00F37D93"/>
    <w:rsid w:val="00F40044"/>
    <w:rsid w:val="00F407E3"/>
    <w:rsid w:val="00F4082C"/>
    <w:rsid w:val="00F40DBC"/>
    <w:rsid w:val="00F40E15"/>
    <w:rsid w:val="00F40EAE"/>
    <w:rsid w:val="00F40FA9"/>
    <w:rsid w:val="00F411EA"/>
    <w:rsid w:val="00F4122B"/>
    <w:rsid w:val="00F414E7"/>
    <w:rsid w:val="00F414F3"/>
    <w:rsid w:val="00F41589"/>
    <w:rsid w:val="00F41A9B"/>
    <w:rsid w:val="00F41B05"/>
    <w:rsid w:val="00F41BA6"/>
    <w:rsid w:val="00F41C87"/>
    <w:rsid w:val="00F41CC2"/>
    <w:rsid w:val="00F41E43"/>
    <w:rsid w:val="00F41EBB"/>
    <w:rsid w:val="00F41EED"/>
    <w:rsid w:val="00F41F8F"/>
    <w:rsid w:val="00F4206D"/>
    <w:rsid w:val="00F42085"/>
    <w:rsid w:val="00F42091"/>
    <w:rsid w:val="00F42340"/>
    <w:rsid w:val="00F423BF"/>
    <w:rsid w:val="00F4257F"/>
    <w:rsid w:val="00F42B41"/>
    <w:rsid w:val="00F42CB3"/>
    <w:rsid w:val="00F42E4A"/>
    <w:rsid w:val="00F42F41"/>
    <w:rsid w:val="00F43099"/>
    <w:rsid w:val="00F4347E"/>
    <w:rsid w:val="00F43481"/>
    <w:rsid w:val="00F43AC4"/>
    <w:rsid w:val="00F43C28"/>
    <w:rsid w:val="00F43C72"/>
    <w:rsid w:val="00F43DD4"/>
    <w:rsid w:val="00F4424B"/>
    <w:rsid w:val="00F44525"/>
    <w:rsid w:val="00F4465C"/>
    <w:rsid w:val="00F44671"/>
    <w:rsid w:val="00F4493A"/>
    <w:rsid w:val="00F44992"/>
    <w:rsid w:val="00F44AC2"/>
    <w:rsid w:val="00F44B16"/>
    <w:rsid w:val="00F44B8B"/>
    <w:rsid w:val="00F44BD3"/>
    <w:rsid w:val="00F44DA1"/>
    <w:rsid w:val="00F44E8E"/>
    <w:rsid w:val="00F452D7"/>
    <w:rsid w:val="00F453BB"/>
    <w:rsid w:val="00F4553F"/>
    <w:rsid w:val="00F45798"/>
    <w:rsid w:val="00F457DA"/>
    <w:rsid w:val="00F459C3"/>
    <w:rsid w:val="00F45C87"/>
    <w:rsid w:val="00F45CAC"/>
    <w:rsid w:val="00F45D19"/>
    <w:rsid w:val="00F46122"/>
    <w:rsid w:val="00F462A8"/>
    <w:rsid w:val="00F46432"/>
    <w:rsid w:val="00F464A4"/>
    <w:rsid w:val="00F464BF"/>
    <w:rsid w:val="00F467E2"/>
    <w:rsid w:val="00F46A46"/>
    <w:rsid w:val="00F46A8A"/>
    <w:rsid w:val="00F46A8F"/>
    <w:rsid w:val="00F46B67"/>
    <w:rsid w:val="00F46B69"/>
    <w:rsid w:val="00F46C04"/>
    <w:rsid w:val="00F47090"/>
    <w:rsid w:val="00F470A0"/>
    <w:rsid w:val="00F47407"/>
    <w:rsid w:val="00F47710"/>
    <w:rsid w:val="00F47726"/>
    <w:rsid w:val="00F4775E"/>
    <w:rsid w:val="00F47992"/>
    <w:rsid w:val="00F47B22"/>
    <w:rsid w:val="00F47B3B"/>
    <w:rsid w:val="00F47BDB"/>
    <w:rsid w:val="00F47C5A"/>
    <w:rsid w:val="00F47CFF"/>
    <w:rsid w:val="00F47D98"/>
    <w:rsid w:val="00F47E79"/>
    <w:rsid w:val="00F47F27"/>
    <w:rsid w:val="00F50255"/>
    <w:rsid w:val="00F502FD"/>
    <w:rsid w:val="00F50350"/>
    <w:rsid w:val="00F50446"/>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6E6"/>
    <w:rsid w:val="00F5283F"/>
    <w:rsid w:val="00F52A57"/>
    <w:rsid w:val="00F5315C"/>
    <w:rsid w:val="00F532ED"/>
    <w:rsid w:val="00F53625"/>
    <w:rsid w:val="00F53655"/>
    <w:rsid w:val="00F53728"/>
    <w:rsid w:val="00F53AA7"/>
    <w:rsid w:val="00F53BB0"/>
    <w:rsid w:val="00F53BFC"/>
    <w:rsid w:val="00F53E6A"/>
    <w:rsid w:val="00F53EBA"/>
    <w:rsid w:val="00F53F8E"/>
    <w:rsid w:val="00F54093"/>
    <w:rsid w:val="00F54258"/>
    <w:rsid w:val="00F5439D"/>
    <w:rsid w:val="00F54434"/>
    <w:rsid w:val="00F5445D"/>
    <w:rsid w:val="00F546F4"/>
    <w:rsid w:val="00F5495F"/>
    <w:rsid w:val="00F54AEC"/>
    <w:rsid w:val="00F54AF3"/>
    <w:rsid w:val="00F54B86"/>
    <w:rsid w:val="00F54C4E"/>
    <w:rsid w:val="00F54D10"/>
    <w:rsid w:val="00F5500B"/>
    <w:rsid w:val="00F550F6"/>
    <w:rsid w:val="00F55181"/>
    <w:rsid w:val="00F55320"/>
    <w:rsid w:val="00F5549E"/>
    <w:rsid w:val="00F554E9"/>
    <w:rsid w:val="00F55958"/>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6B8"/>
    <w:rsid w:val="00F56800"/>
    <w:rsid w:val="00F56843"/>
    <w:rsid w:val="00F56C4D"/>
    <w:rsid w:val="00F56C79"/>
    <w:rsid w:val="00F56C84"/>
    <w:rsid w:val="00F56DAE"/>
    <w:rsid w:val="00F56DB6"/>
    <w:rsid w:val="00F56DF4"/>
    <w:rsid w:val="00F56F2E"/>
    <w:rsid w:val="00F56FF2"/>
    <w:rsid w:val="00F57086"/>
    <w:rsid w:val="00F5728F"/>
    <w:rsid w:val="00F5779A"/>
    <w:rsid w:val="00F5779C"/>
    <w:rsid w:val="00F5799C"/>
    <w:rsid w:val="00F57B3C"/>
    <w:rsid w:val="00F57D5C"/>
    <w:rsid w:val="00F57E7C"/>
    <w:rsid w:val="00F57ED2"/>
    <w:rsid w:val="00F57EF4"/>
    <w:rsid w:val="00F57F7A"/>
    <w:rsid w:val="00F60119"/>
    <w:rsid w:val="00F60434"/>
    <w:rsid w:val="00F60633"/>
    <w:rsid w:val="00F606BB"/>
    <w:rsid w:val="00F6074D"/>
    <w:rsid w:val="00F60982"/>
    <w:rsid w:val="00F60A7E"/>
    <w:rsid w:val="00F60C4A"/>
    <w:rsid w:val="00F613A8"/>
    <w:rsid w:val="00F613CA"/>
    <w:rsid w:val="00F6146F"/>
    <w:rsid w:val="00F6154A"/>
    <w:rsid w:val="00F61589"/>
    <w:rsid w:val="00F61641"/>
    <w:rsid w:val="00F61981"/>
    <w:rsid w:val="00F61D4B"/>
    <w:rsid w:val="00F61E2D"/>
    <w:rsid w:val="00F61EF4"/>
    <w:rsid w:val="00F61F8C"/>
    <w:rsid w:val="00F6209D"/>
    <w:rsid w:val="00F625BA"/>
    <w:rsid w:val="00F628B5"/>
    <w:rsid w:val="00F629B3"/>
    <w:rsid w:val="00F62AF4"/>
    <w:rsid w:val="00F62CDE"/>
    <w:rsid w:val="00F630A8"/>
    <w:rsid w:val="00F631E7"/>
    <w:rsid w:val="00F6357C"/>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AE6"/>
    <w:rsid w:val="00F64F6B"/>
    <w:rsid w:val="00F65548"/>
    <w:rsid w:val="00F655DD"/>
    <w:rsid w:val="00F6561B"/>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41"/>
    <w:rsid w:val="00F67A6F"/>
    <w:rsid w:val="00F67AE7"/>
    <w:rsid w:val="00F67BD8"/>
    <w:rsid w:val="00F67BE4"/>
    <w:rsid w:val="00F67C14"/>
    <w:rsid w:val="00F67E40"/>
    <w:rsid w:val="00F701DC"/>
    <w:rsid w:val="00F7044E"/>
    <w:rsid w:val="00F70B48"/>
    <w:rsid w:val="00F70F39"/>
    <w:rsid w:val="00F7106D"/>
    <w:rsid w:val="00F7111F"/>
    <w:rsid w:val="00F71196"/>
    <w:rsid w:val="00F715E2"/>
    <w:rsid w:val="00F71996"/>
    <w:rsid w:val="00F71ADA"/>
    <w:rsid w:val="00F71B70"/>
    <w:rsid w:val="00F71BB9"/>
    <w:rsid w:val="00F71C35"/>
    <w:rsid w:val="00F71CCE"/>
    <w:rsid w:val="00F71D1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1B6"/>
    <w:rsid w:val="00F73263"/>
    <w:rsid w:val="00F73381"/>
    <w:rsid w:val="00F733B2"/>
    <w:rsid w:val="00F73677"/>
    <w:rsid w:val="00F737BD"/>
    <w:rsid w:val="00F73923"/>
    <w:rsid w:val="00F7397D"/>
    <w:rsid w:val="00F739D9"/>
    <w:rsid w:val="00F73CA5"/>
    <w:rsid w:val="00F73D6C"/>
    <w:rsid w:val="00F73F98"/>
    <w:rsid w:val="00F741BC"/>
    <w:rsid w:val="00F7429B"/>
    <w:rsid w:val="00F74414"/>
    <w:rsid w:val="00F74633"/>
    <w:rsid w:val="00F74649"/>
    <w:rsid w:val="00F74745"/>
    <w:rsid w:val="00F74A29"/>
    <w:rsid w:val="00F74B0D"/>
    <w:rsid w:val="00F74B42"/>
    <w:rsid w:val="00F74C40"/>
    <w:rsid w:val="00F74DB2"/>
    <w:rsid w:val="00F74DD4"/>
    <w:rsid w:val="00F74E5F"/>
    <w:rsid w:val="00F7500B"/>
    <w:rsid w:val="00F753E3"/>
    <w:rsid w:val="00F75700"/>
    <w:rsid w:val="00F759F1"/>
    <w:rsid w:val="00F75BA7"/>
    <w:rsid w:val="00F75E1B"/>
    <w:rsid w:val="00F75F98"/>
    <w:rsid w:val="00F76206"/>
    <w:rsid w:val="00F76432"/>
    <w:rsid w:val="00F7677E"/>
    <w:rsid w:val="00F768A7"/>
    <w:rsid w:val="00F768B6"/>
    <w:rsid w:val="00F76B31"/>
    <w:rsid w:val="00F76B94"/>
    <w:rsid w:val="00F76DC1"/>
    <w:rsid w:val="00F76E28"/>
    <w:rsid w:val="00F76F9B"/>
    <w:rsid w:val="00F77076"/>
    <w:rsid w:val="00F7712A"/>
    <w:rsid w:val="00F773DA"/>
    <w:rsid w:val="00F77711"/>
    <w:rsid w:val="00F778A3"/>
    <w:rsid w:val="00F778AF"/>
    <w:rsid w:val="00F779B9"/>
    <w:rsid w:val="00F77B75"/>
    <w:rsid w:val="00F77D90"/>
    <w:rsid w:val="00F77E3E"/>
    <w:rsid w:val="00F77E44"/>
    <w:rsid w:val="00F8027B"/>
    <w:rsid w:val="00F8047C"/>
    <w:rsid w:val="00F8061A"/>
    <w:rsid w:val="00F80746"/>
    <w:rsid w:val="00F80895"/>
    <w:rsid w:val="00F80A61"/>
    <w:rsid w:val="00F80A85"/>
    <w:rsid w:val="00F80C32"/>
    <w:rsid w:val="00F80F22"/>
    <w:rsid w:val="00F80F69"/>
    <w:rsid w:val="00F812F1"/>
    <w:rsid w:val="00F81448"/>
    <w:rsid w:val="00F81678"/>
    <w:rsid w:val="00F81694"/>
    <w:rsid w:val="00F818EA"/>
    <w:rsid w:val="00F81916"/>
    <w:rsid w:val="00F81964"/>
    <w:rsid w:val="00F81986"/>
    <w:rsid w:val="00F81E7D"/>
    <w:rsid w:val="00F81FB6"/>
    <w:rsid w:val="00F8216B"/>
    <w:rsid w:val="00F822BD"/>
    <w:rsid w:val="00F822EA"/>
    <w:rsid w:val="00F82561"/>
    <w:rsid w:val="00F825B8"/>
    <w:rsid w:val="00F826D1"/>
    <w:rsid w:val="00F82725"/>
    <w:rsid w:val="00F82B18"/>
    <w:rsid w:val="00F82B3F"/>
    <w:rsid w:val="00F82CDE"/>
    <w:rsid w:val="00F82FBD"/>
    <w:rsid w:val="00F830AC"/>
    <w:rsid w:val="00F830FE"/>
    <w:rsid w:val="00F8330F"/>
    <w:rsid w:val="00F834AE"/>
    <w:rsid w:val="00F8361A"/>
    <w:rsid w:val="00F8362B"/>
    <w:rsid w:val="00F836B0"/>
    <w:rsid w:val="00F83896"/>
    <w:rsid w:val="00F838CF"/>
    <w:rsid w:val="00F83B3B"/>
    <w:rsid w:val="00F83B74"/>
    <w:rsid w:val="00F83BC9"/>
    <w:rsid w:val="00F83C62"/>
    <w:rsid w:val="00F83D6D"/>
    <w:rsid w:val="00F842B8"/>
    <w:rsid w:val="00F842EA"/>
    <w:rsid w:val="00F84471"/>
    <w:rsid w:val="00F845AE"/>
    <w:rsid w:val="00F848A7"/>
    <w:rsid w:val="00F849F4"/>
    <w:rsid w:val="00F84C3B"/>
    <w:rsid w:val="00F84C68"/>
    <w:rsid w:val="00F84CB5"/>
    <w:rsid w:val="00F84CBA"/>
    <w:rsid w:val="00F84DCD"/>
    <w:rsid w:val="00F84F30"/>
    <w:rsid w:val="00F84F42"/>
    <w:rsid w:val="00F84F9D"/>
    <w:rsid w:val="00F84FF7"/>
    <w:rsid w:val="00F8502A"/>
    <w:rsid w:val="00F855C2"/>
    <w:rsid w:val="00F8581F"/>
    <w:rsid w:val="00F85985"/>
    <w:rsid w:val="00F85CF9"/>
    <w:rsid w:val="00F85E2B"/>
    <w:rsid w:val="00F85E53"/>
    <w:rsid w:val="00F85E70"/>
    <w:rsid w:val="00F85EFC"/>
    <w:rsid w:val="00F861C3"/>
    <w:rsid w:val="00F863B5"/>
    <w:rsid w:val="00F86405"/>
    <w:rsid w:val="00F8643D"/>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7DF"/>
    <w:rsid w:val="00F878C0"/>
    <w:rsid w:val="00F87B9C"/>
    <w:rsid w:val="00F87C4F"/>
    <w:rsid w:val="00F90002"/>
    <w:rsid w:val="00F900DA"/>
    <w:rsid w:val="00F90152"/>
    <w:rsid w:val="00F90341"/>
    <w:rsid w:val="00F904CE"/>
    <w:rsid w:val="00F905ED"/>
    <w:rsid w:val="00F9066B"/>
    <w:rsid w:val="00F907B9"/>
    <w:rsid w:val="00F90869"/>
    <w:rsid w:val="00F908CA"/>
    <w:rsid w:val="00F90B06"/>
    <w:rsid w:val="00F90B5F"/>
    <w:rsid w:val="00F90F1C"/>
    <w:rsid w:val="00F90FE4"/>
    <w:rsid w:val="00F91093"/>
    <w:rsid w:val="00F91173"/>
    <w:rsid w:val="00F91310"/>
    <w:rsid w:val="00F9148D"/>
    <w:rsid w:val="00F91560"/>
    <w:rsid w:val="00F91653"/>
    <w:rsid w:val="00F91A0C"/>
    <w:rsid w:val="00F91B16"/>
    <w:rsid w:val="00F91C46"/>
    <w:rsid w:val="00F91D70"/>
    <w:rsid w:val="00F92858"/>
    <w:rsid w:val="00F928D7"/>
    <w:rsid w:val="00F92A17"/>
    <w:rsid w:val="00F92C38"/>
    <w:rsid w:val="00F93043"/>
    <w:rsid w:val="00F930AA"/>
    <w:rsid w:val="00F9354F"/>
    <w:rsid w:val="00F93750"/>
    <w:rsid w:val="00F93752"/>
    <w:rsid w:val="00F938FB"/>
    <w:rsid w:val="00F939AB"/>
    <w:rsid w:val="00F939F2"/>
    <w:rsid w:val="00F93DD8"/>
    <w:rsid w:val="00F93E02"/>
    <w:rsid w:val="00F9413A"/>
    <w:rsid w:val="00F942C9"/>
    <w:rsid w:val="00F942D7"/>
    <w:rsid w:val="00F943C7"/>
    <w:rsid w:val="00F94746"/>
    <w:rsid w:val="00F94A97"/>
    <w:rsid w:val="00F94AA4"/>
    <w:rsid w:val="00F94B9F"/>
    <w:rsid w:val="00F94C7F"/>
    <w:rsid w:val="00F94D61"/>
    <w:rsid w:val="00F94DED"/>
    <w:rsid w:val="00F94E05"/>
    <w:rsid w:val="00F94E96"/>
    <w:rsid w:val="00F950DB"/>
    <w:rsid w:val="00F9534C"/>
    <w:rsid w:val="00F954E8"/>
    <w:rsid w:val="00F9598C"/>
    <w:rsid w:val="00F95A71"/>
    <w:rsid w:val="00F95BB1"/>
    <w:rsid w:val="00F95CC8"/>
    <w:rsid w:val="00F95DA4"/>
    <w:rsid w:val="00F95DA7"/>
    <w:rsid w:val="00F95DB1"/>
    <w:rsid w:val="00F95E63"/>
    <w:rsid w:val="00F95EBA"/>
    <w:rsid w:val="00F95F24"/>
    <w:rsid w:val="00F96357"/>
    <w:rsid w:val="00F9642F"/>
    <w:rsid w:val="00F96444"/>
    <w:rsid w:val="00F96497"/>
    <w:rsid w:val="00F9679C"/>
    <w:rsid w:val="00F967C9"/>
    <w:rsid w:val="00F96A7E"/>
    <w:rsid w:val="00F96B35"/>
    <w:rsid w:val="00F96CB8"/>
    <w:rsid w:val="00F96CF1"/>
    <w:rsid w:val="00F96D59"/>
    <w:rsid w:val="00F96DE3"/>
    <w:rsid w:val="00F9725C"/>
    <w:rsid w:val="00F9764D"/>
    <w:rsid w:val="00F97775"/>
    <w:rsid w:val="00F977F1"/>
    <w:rsid w:val="00F9783F"/>
    <w:rsid w:val="00F97C28"/>
    <w:rsid w:val="00F97F14"/>
    <w:rsid w:val="00F97F66"/>
    <w:rsid w:val="00F97FEF"/>
    <w:rsid w:val="00FA0009"/>
    <w:rsid w:val="00FA0573"/>
    <w:rsid w:val="00FA06EB"/>
    <w:rsid w:val="00FA128E"/>
    <w:rsid w:val="00FA1291"/>
    <w:rsid w:val="00FA1405"/>
    <w:rsid w:val="00FA1554"/>
    <w:rsid w:val="00FA1729"/>
    <w:rsid w:val="00FA17F1"/>
    <w:rsid w:val="00FA1871"/>
    <w:rsid w:val="00FA18C4"/>
    <w:rsid w:val="00FA1A6A"/>
    <w:rsid w:val="00FA1CAC"/>
    <w:rsid w:val="00FA1CC1"/>
    <w:rsid w:val="00FA1DCC"/>
    <w:rsid w:val="00FA2130"/>
    <w:rsid w:val="00FA2526"/>
    <w:rsid w:val="00FA253E"/>
    <w:rsid w:val="00FA2557"/>
    <w:rsid w:val="00FA256B"/>
    <w:rsid w:val="00FA273B"/>
    <w:rsid w:val="00FA27AC"/>
    <w:rsid w:val="00FA280C"/>
    <w:rsid w:val="00FA2847"/>
    <w:rsid w:val="00FA2952"/>
    <w:rsid w:val="00FA29F1"/>
    <w:rsid w:val="00FA2E3A"/>
    <w:rsid w:val="00FA2F3F"/>
    <w:rsid w:val="00FA2FD9"/>
    <w:rsid w:val="00FA3097"/>
    <w:rsid w:val="00FA35C8"/>
    <w:rsid w:val="00FA36EE"/>
    <w:rsid w:val="00FA3718"/>
    <w:rsid w:val="00FA3781"/>
    <w:rsid w:val="00FA37CD"/>
    <w:rsid w:val="00FA3BA3"/>
    <w:rsid w:val="00FA41AA"/>
    <w:rsid w:val="00FA43E5"/>
    <w:rsid w:val="00FA45A7"/>
    <w:rsid w:val="00FA4668"/>
    <w:rsid w:val="00FA476F"/>
    <w:rsid w:val="00FA480B"/>
    <w:rsid w:val="00FA48B8"/>
    <w:rsid w:val="00FA4B20"/>
    <w:rsid w:val="00FA4C1D"/>
    <w:rsid w:val="00FA4C34"/>
    <w:rsid w:val="00FA4E76"/>
    <w:rsid w:val="00FA4F7C"/>
    <w:rsid w:val="00FA4FE1"/>
    <w:rsid w:val="00FA512F"/>
    <w:rsid w:val="00FA51FD"/>
    <w:rsid w:val="00FA5202"/>
    <w:rsid w:val="00FA5219"/>
    <w:rsid w:val="00FA5229"/>
    <w:rsid w:val="00FA5344"/>
    <w:rsid w:val="00FA59A8"/>
    <w:rsid w:val="00FA5B66"/>
    <w:rsid w:val="00FA5B82"/>
    <w:rsid w:val="00FA5B9A"/>
    <w:rsid w:val="00FA5D17"/>
    <w:rsid w:val="00FA5D3B"/>
    <w:rsid w:val="00FA5E40"/>
    <w:rsid w:val="00FA6288"/>
    <w:rsid w:val="00FA632A"/>
    <w:rsid w:val="00FA63D6"/>
    <w:rsid w:val="00FA6528"/>
    <w:rsid w:val="00FA66AE"/>
    <w:rsid w:val="00FA67BB"/>
    <w:rsid w:val="00FA696B"/>
    <w:rsid w:val="00FA6A1F"/>
    <w:rsid w:val="00FA6C1F"/>
    <w:rsid w:val="00FA6C30"/>
    <w:rsid w:val="00FA6DCC"/>
    <w:rsid w:val="00FA70F2"/>
    <w:rsid w:val="00FA7183"/>
    <w:rsid w:val="00FA74FA"/>
    <w:rsid w:val="00FA76C1"/>
    <w:rsid w:val="00FA7805"/>
    <w:rsid w:val="00FA78E4"/>
    <w:rsid w:val="00FA79BF"/>
    <w:rsid w:val="00FA7D4B"/>
    <w:rsid w:val="00FA7F4B"/>
    <w:rsid w:val="00FA7F87"/>
    <w:rsid w:val="00FA7FB7"/>
    <w:rsid w:val="00FB01FE"/>
    <w:rsid w:val="00FB03DC"/>
    <w:rsid w:val="00FB0438"/>
    <w:rsid w:val="00FB0562"/>
    <w:rsid w:val="00FB0834"/>
    <w:rsid w:val="00FB0861"/>
    <w:rsid w:val="00FB09FE"/>
    <w:rsid w:val="00FB0A1F"/>
    <w:rsid w:val="00FB0AC2"/>
    <w:rsid w:val="00FB0AE8"/>
    <w:rsid w:val="00FB0B7E"/>
    <w:rsid w:val="00FB0E45"/>
    <w:rsid w:val="00FB0FD2"/>
    <w:rsid w:val="00FB0FEB"/>
    <w:rsid w:val="00FB1163"/>
    <w:rsid w:val="00FB154B"/>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B03"/>
    <w:rsid w:val="00FB2B04"/>
    <w:rsid w:val="00FB2B7E"/>
    <w:rsid w:val="00FB2CFE"/>
    <w:rsid w:val="00FB2E02"/>
    <w:rsid w:val="00FB3276"/>
    <w:rsid w:val="00FB34DF"/>
    <w:rsid w:val="00FB3511"/>
    <w:rsid w:val="00FB365E"/>
    <w:rsid w:val="00FB3692"/>
    <w:rsid w:val="00FB3779"/>
    <w:rsid w:val="00FB37A9"/>
    <w:rsid w:val="00FB3B30"/>
    <w:rsid w:val="00FB3B70"/>
    <w:rsid w:val="00FB3CA6"/>
    <w:rsid w:val="00FB3D1B"/>
    <w:rsid w:val="00FB3EE9"/>
    <w:rsid w:val="00FB4478"/>
    <w:rsid w:val="00FB4689"/>
    <w:rsid w:val="00FB470F"/>
    <w:rsid w:val="00FB47E6"/>
    <w:rsid w:val="00FB48DC"/>
    <w:rsid w:val="00FB4966"/>
    <w:rsid w:val="00FB49C8"/>
    <w:rsid w:val="00FB4C5C"/>
    <w:rsid w:val="00FB523C"/>
    <w:rsid w:val="00FB535B"/>
    <w:rsid w:val="00FB54BE"/>
    <w:rsid w:val="00FB54FE"/>
    <w:rsid w:val="00FB5526"/>
    <w:rsid w:val="00FB5548"/>
    <w:rsid w:val="00FB559B"/>
    <w:rsid w:val="00FB5604"/>
    <w:rsid w:val="00FB5C73"/>
    <w:rsid w:val="00FB5EFE"/>
    <w:rsid w:val="00FB621C"/>
    <w:rsid w:val="00FB64AD"/>
    <w:rsid w:val="00FB64D7"/>
    <w:rsid w:val="00FB6675"/>
    <w:rsid w:val="00FB66EC"/>
    <w:rsid w:val="00FB6783"/>
    <w:rsid w:val="00FB6823"/>
    <w:rsid w:val="00FB687F"/>
    <w:rsid w:val="00FB6ACD"/>
    <w:rsid w:val="00FB6B17"/>
    <w:rsid w:val="00FB6C08"/>
    <w:rsid w:val="00FB701C"/>
    <w:rsid w:val="00FB716C"/>
    <w:rsid w:val="00FB733C"/>
    <w:rsid w:val="00FB7725"/>
    <w:rsid w:val="00FB792B"/>
    <w:rsid w:val="00FB796B"/>
    <w:rsid w:val="00FB7991"/>
    <w:rsid w:val="00FB7A56"/>
    <w:rsid w:val="00FB7BE7"/>
    <w:rsid w:val="00FB7DA9"/>
    <w:rsid w:val="00FB7E92"/>
    <w:rsid w:val="00FC0006"/>
    <w:rsid w:val="00FC00AB"/>
    <w:rsid w:val="00FC0282"/>
    <w:rsid w:val="00FC0321"/>
    <w:rsid w:val="00FC0366"/>
    <w:rsid w:val="00FC06B2"/>
    <w:rsid w:val="00FC07D1"/>
    <w:rsid w:val="00FC0809"/>
    <w:rsid w:val="00FC0AB9"/>
    <w:rsid w:val="00FC0E31"/>
    <w:rsid w:val="00FC0E46"/>
    <w:rsid w:val="00FC0E52"/>
    <w:rsid w:val="00FC0FAB"/>
    <w:rsid w:val="00FC0FF9"/>
    <w:rsid w:val="00FC105B"/>
    <w:rsid w:val="00FC105C"/>
    <w:rsid w:val="00FC10E5"/>
    <w:rsid w:val="00FC1557"/>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4B"/>
    <w:rsid w:val="00FC262C"/>
    <w:rsid w:val="00FC2798"/>
    <w:rsid w:val="00FC2817"/>
    <w:rsid w:val="00FC2AA2"/>
    <w:rsid w:val="00FC2CAA"/>
    <w:rsid w:val="00FC2F4C"/>
    <w:rsid w:val="00FC3140"/>
    <w:rsid w:val="00FC3181"/>
    <w:rsid w:val="00FC324E"/>
    <w:rsid w:val="00FC3329"/>
    <w:rsid w:val="00FC36D7"/>
    <w:rsid w:val="00FC386C"/>
    <w:rsid w:val="00FC395F"/>
    <w:rsid w:val="00FC3B9C"/>
    <w:rsid w:val="00FC3EE3"/>
    <w:rsid w:val="00FC4057"/>
    <w:rsid w:val="00FC417D"/>
    <w:rsid w:val="00FC43E5"/>
    <w:rsid w:val="00FC4683"/>
    <w:rsid w:val="00FC46FB"/>
    <w:rsid w:val="00FC48B5"/>
    <w:rsid w:val="00FC4BEE"/>
    <w:rsid w:val="00FC4C0D"/>
    <w:rsid w:val="00FC4D19"/>
    <w:rsid w:val="00FC4EEC"/>
    <w:rsid w:val="00FC4F48"/>
    <w:rsid w:val="00FC502E"/>
    <w:rsid w:val="00FC50E2"/>
    <w:rsid w:val="00FC5406"/>
    <w:rsid w:val="00FC5486"/>
    <w:rsid w:val="00FC567F"/>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FF"/>
    <w:rsid w:val="00FC6C61"/>
    <w:rsid w:val="00FC6DBE"/>
    <w:rsid w:val="00FC6DFA"/>
    <w:rsid w:val="00FC6FF4"/>
    <w:rsid w:val="00FC7345"/>
    <w:rsid w:val="00FC739A"/>
    <w:rsid w:val="00FC7474"/>
    <w:rsid w:val="00FC75D3"/>
    <w:rsid w:val="00FC780D"/>
    <w:rsid w:val="00FC783E"/>
    <w:rsid w:val="00FC79B3"/>
    <w:rsid w:val="00FC7B52"/>
    <w:rsid w:val="00FC7CD4"/>
    <w:rsid w:val="00FC7CF2"/>
    <w:rsid w:val="00FC7DAC"/>
    <w:rsid w:val="00FC7DBF"/>
    <w:rsid w:val="00FC7E16"/>
    <w:rsid w:val="00FC7EBF"/>
    <w:rsid w:val="00FC7FE1"/>
    <w:rsid w:val="00FD0143"/>
    <w:rsid w:val="00FD01B6"/>
    <w:rsid w:val="00FD047C"/>
    <w:rsid w:val="00FD053A"/>
    <w:rsid w:val="00FD06E5"/>
    <w:rsid w:val="00FD08A0"/>
    <w:rsid w:val="00FD0E3A"/>
    <w:rsid w:val="00FD17DF"/>
    <w:rsid w:val="00FD19CD"/>
    <w:rsid w:val="00FD1CFF"/>
    <w:rsid w:val="00FD1F5F"/>
    <w:rsid w:val="00FD20B0"/>
    <w:rsid w:val="00FD2278"/>
    <w:rsid w:val="00FD22B8"/>
    <w:rsid w:val="00FD22CD"/>
    <w:rsid w:val="00FD24CB"/>
    <w:rsid w:val="00FD2596"/>
    <w:rsid w:val="00FD2666"/>
    <w:rsid w:val="00FD281B"/>
    <w:rsid w:val="00FD288D"/>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536"/>
    <w:rsid w:val="00FD5762"/>
    <w:rsid w:val="00FD5815"/>
    <w:rsid w:val="00FD5BB6"/>
    <w:rsid w:val="00FD608C"/>
    <w:rsid w:val="00FD6106"/>
    <w:rsid w:val="00FD612B"/>
    <w:rsid w:val="00FD617A"/>
    <w:rsid w:val="00FD6448"/>
    <w:rsid w:val="00FD67A0"/>
    <w:rsid w:val="00FD68AF"/>
    <w:rsid w:val="00FD68F5"/>
    <w:rsid w:val="00FD6A7B"/>
    <w:rsid w:val="00FD6BCB"/>
    <w:rsid w:val="00FD6FC0"/>
    <w:rsid w:val="00FD7029"/>
    <w:rsid w:val="00FD704C"/>
    <w:rsid w:val="00FD707E"/>
    <w:rsid w:val="00FD726D"/>
    <w:rsid w:val="00FD73E9"/>
    <w:rsid w:val="00FD7972"/>
    <w:rsid w:val="00FD7A6C"/>
    <w:rsid w:val="00FD7C8E"/>
    <w:rsid w:val="00FD7CA3"/>
    <w:rsid w:val="00FE0403"/>
    <w:rsid w:val="00FE04AD"/>
    <w:rsid w:val="00FE093E"/>
    <w:rsid w:val="00FE09F9"/>
    <w:rsid w:val="00FE0A34"/>
    <w:rsid w:val="00FE0B17"/>
    <w:rsid w:val="00FE0C61"/>
    <w:rsid w:val="00FE0CAA"/>
    <w:rsid w:val="00FE10A7"/>
    <w:rsid w:val="00FE1156"/>
    <w:rsid w:val="00FE129C"/>
    <w:rsid w:val="00FE14AC"/>
    <w:rsid w:val="00FE14C5"/>
    <w:rsid w:val="00FE14EA"/>
    <w:rsid w:val="00FE15E0"/>
    <w:rsid w:val="00FE1668"/>
    <w:rsid w:val="00FE16BF"/>
    <w:rsid w:val="00FE17FB"/>
    <w:rsid w:val="00FE187E"/>
    <w:rsid w:val="00FE1A39"/>
    <w:rsid w:val="00FE1A65"/>
    <w:rsid w:val="00FE1ABC"/>
    <w:rsid w:val="00FE1B0A"/>
    <w:rsid w:val="00FE1D31"/>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E"/>
    <w:rsid w:val="00FE3676"/>
    <w:rsid w:val="00FE38CE"/>
    <w:rsid w:val="00FE3F8E"/>
    <w:rsid w:val="00FE4067"/>
    <w:rsid w:val="00FE448B"/>
    <w:rsid w:val="00FE46AE"/>
    <w:rsid w:val="00FE4AC0"/>
    <w:rsid w:val="00FE4C93"/>
    <w:rsid w:val="00FE4D68"/>
    <w:rsid w:val="00FE4F42"/>
    <w:rsid w:val="00FE50DA"/>
    <w:rsid w:val="00FE51C8"/>
    <w:rsid w:val="00FE51E5"/>
    <w:rsid w:val="00FE5327"/>
    <w:rsid w:val="00FE5393"/>
    <w:rsid w:val="00FE53CF"/>
    <w:rsid w:val="00FE553C"/>
    <w:rsid w:val="00FE5883"/>
    <w:rsid w:val="00FE59A1"/>
    <w:rsid w:val="00FE5ADA"/>
    <w:rsid w:val="00FE5DB7"/>
    <w:rsid w:val="00FE5DDF"/>
    <w:rsid w:val="00FE5DF5"/>
    <w:rsid w:val="00FE5E8A"/>
    <w:rsid w:val="00FE603F"/>
    <w:rsid w:val="00FE6053"/>
    <w:rsid w:val="00FE6084"/>
    <w:rsid w:val="00FE6296"/>
    <w:rsid w:val="00FE62BF"/>
    <w:rsid w:val="00FE631E"/>
    <w:rsid w:val="00FE64F4"/>
    <w:rsid w:val="00FE6503"/>
    <w:rsid w:val="00FE6601"/>
    <w:rsid w:val="00FE66A4"/>
    <w:rsid w:val="00FE66C6"/>
    <w:rsid w:val="00FE6B02"/>
    <w:rsid w:val="00FE6B03"/>
    <w:rsid w:val="00FE6B29"/>
    <w:rsid w:val="00FE6D32"/>
    <w:rsid w:val="00FE6F8E"/>
    <w:rsid w:val="00FE7063"/>
    <w:rsid w:val="00FE7115"/>
    <w:rsid w:val="00FE7162"/>
    <w:rsid w:val="00FE71B4"/>
    <w:rsid w:val="00FE71D0"/>
    <w:rsid w:val="00FE7240"/>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B9A"/>
    <w:rsid w:val="00FF0BE5"/>
    <w:rsid w:val="00FF0C3F"/>
    <w:rsid w:val="00FF0CB0"/>
    <w:rsid w:val="00FF0D1F"/>
    <w:rsid w:val="00FF0E6E"/>
    <w:rsid w:val="00FF0ECA"/>
    <w:rsid w:val="00FF0EFF"/>
    <w:rsid w:val="00FF0F55"/>
    <w:rsid w:val="00FF111D"/>
    <w:rsid w:val="00FF1168"/>
    <w:rsid w:val="00FF1201"/>
    <w:rsid w:val="00FF13B4"/>
    <w:rsid w:val="00FF13C8"/>
    <w:rsid w:val="00FF14C2"/>
    <w:rsid w:val="00FF177A"/>
    <w:rsid w:val="00FF179D"/>
    <w:rsid w:val="00FF1AE9"/>
    <w:rsid w:val="00FF1CBF"/>
    <w:rsid w:val="00FF1D30"/>
    <w:rsid w:val="00FF2189"/>
    <w:rsid w:val="00FF21E3"/>
    <w:rsid w:val="00FF236D"/>
    <w:rsid w:val="00FF2412"/>
    <w:rsid w:val="00FF26FE"/>
    <w:rsid w:val="00FF27F9"/>
    <w:rsid w:val="00FF2866"/>
    <w:rsid w:val="00FF28A7"/>
    <w:rsid w:val="00FF2CCE"/>
    <w:rsid w:val="00FF2DD0"/>
    <w:rsid w:val="00FF2E7A"/>
    <w:rsid w:val="00FF2FC4"/>
    <w:rsid w:val="00FF3190"/>
    <w:rsid w:val="00FF31E8"/>
    <w:rsid w:val="00FF3382"/>
    <w:rsid w:val="00FF3688"/>
    <w:rsid w:val="00FF3969"/>
    <w:rsid w:val="00FF3CD5"/>
    <w:rsid w:val="00FF3FE8"/>
    <w:rsid w:val="00FF42EB"/>
    <w:rsid w:val="00FF4304"/>
    <w:rsid w:val="00FF4414"/>
    <w:rsid w:val="00FF44EA"/>
    <w:rsid w:val="00FF483E"/>
    <w:rsid w:val="00FF48FD"/>
    <w:rsid w:val="00FF4974"/>
    <w:rsid w:val="00FF49A4"/>
    <w:rsid w:val="00FF4E87"/>
    <w:rsid w:val="00FF4F9E"/>
    <w:rsid w:val="00FF50B0"/>
    <w:rsid w:val="00FF546C"/>
    <w:rsid w:val="00FF56C6"/>
    <w:rsid w:val="00FF575D"/>
    <w:rsid w:val="00FF5B11"/>
    <w:rsid w:val="00FF5C35"/>
    <w:rsid w:val="00FF5D45"/>
    <w:rsid w:val="00FF5E23"/>
    <w:rsid w:val="00FF5F59"/>
    <w:rsid w:val="00FF6002"/>
    <w:rsid w:val="00FF65D2"/>
    <w:rsid w:val="00FF6742"/>
    <w:rsid w:val="00FF6C7E"/>
    <w:rsid w:val="00FF6E95"/>
    <w:rsid w:val="00FF6F20"/>
    <w:rsid w:val="00FF6F42"/>
    <w:rsid w:val="00FF70C3"/>
    <w:rsid w:val="00FF71D1"/>
    <w:rsid w:val="00FF729B"/>
    <w:rsid w:val="00FF72B7"/>
    <w:rsid w:val="00FF7303"/>
    <w:rsid w:val="00FF7957"/>
    <w:rsid w:val="00FF7997"/>
    <w:rsid w:val="00FF7BB6"/>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3076FA76-025E-4015-B158-93B3D6C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 w:type="character" w:customStyle="1" w:styleId="ui-provider">
    <w:name w:val="ui-provider"/>
    <w:basedOn w:val="DefaultParagraphFont"/>
    <w:rsid w:val="003952F3"/>
  </w:style>
  <w:style w:type="character" w:customStyle="1" w:styleId="timestampscreenreaderfriendly-257">
    <w:name w:val="timestampscreenreaderfriendly-257"/>
    <w:basedOn w:val="DefaultParagraphFont"/>
    <w:rsid w:val="00C81007"/>
  </w:style>
  <w:style w:type="character" w:customStyle="1" w:styleId="timestampscreenreaderfriendly-256">
    <w:name w:val="timestampscreenreaderfriendly-256"/>
    <w:basedOn w:val="DefaultParagraphFont"/>
    <w:rsid w:val="002110D3"/>
  </w:style>
  <w:style w:type="paragraph" w:customStyle="1" w:styleId="FrontCoverSubtitle">
    <w:name w:val="Front Cover Subtitle"/>
    <w:basedOn w:val="Normal"/>
    <w:link w:val="FrontCoverSubtitleChar"/>
    <w:qFormat/>
    <w:rsid w:val="00F54C4E"/>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F54C4E"/>
    <w:rPr>
      <w:rFonts w:ascii="Arial" w:eastAsiaTheme="minorHAnsi" w:hAnsi="Arial" w:cstheme="minorBidi"/>
      <w:b/>
      <w:color w:val="243569"/>
      <w:sz w:val="5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50811223">
      <w:bodyDiv w:val="1"/>
      <w:marLeft w:val="0"/>
      <w:marRight w:val="0"/>
      <w:marTop w:val="0"/>
      <w:marBottom w:val="0"/>
      <w:divBdr>
        <w:top w:val="none" w:sz="0" w:space="0" w:color="auto"/>
        <w:left w:val="none" w:sz="0" w:space="0" w:color="auto"/>
        <w:bottom w:val="none" w:sz="0" w:space="0" w:color="auto"/>
        <w:right w:val="none" w:sz="0" w:space="0" w:color="auto"/>
      </w:divBdr>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79390137">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57442894">
      <w:bodyDiv w:val="1"/>
      <w:marLeft w:val="0"/>
      <w:marRight w:val="0"/>
      <w:marTop w:val="0"/>
      <w:marBottom w:val="0"/>
      <w:divBdr>
        <w:top w:val="none" w:sz="0" w:space="0" w:color="auto"/>
        <w:left w:val="none" w:sz="0" w:space="0" w:color="auto"/>
        <w:bottom w:val="none" w:sz="0" w:space="0" w:color="auto"/>
        <w:right w:val="none" w:sz="0" w:space="0" w:color="auto"/>
      </w:divBdr>
      <w:divsChild>
        <w:div w:id="997929096">
          <w:marLeft w:val="547"/>
          <w:marRight w:val="0"/>
          <w:marTop w:val="0"/>
          <w:marBottom w:val="0"/>
          <w:divBdr>
            <w:top w:val="none" w:sz="0" w:space="0" w:color="auto"/>
            <w:left w:val="none" w:sz="0" w:space="0" w:color="auto"/>
            <w:bottom w:val="none" w:sz="0" w:space="0" w:color="auto"/>
            <w:right w:val="none" w:sz="0" w:space="0" w:color="auto"/>
          </w:divBdr>
        </w:div>
        <w:div w:id="1308316245">
          <w:marLeft w:val="547"/>
          <w:marRight w:val="0"/>
          <w:marTop w:val="0"/>
          <w:marBottom w:val="0"/>
          <w:divBdr>
            <w:top w:val="none" w:sz="0" w:space="0" w:color="auto"/>
            <w:left w:val="none" w:sz="0" w:space="0" w:color="auto"/>
            <w:bottom w:val="none" w:sz="0" w:space="0" w:color="auto"/>
            <w:right w:val="none" w:sz="0" w:space="0" w:color="auto"/>
          </w:divBdr>
        </w:div>
        <w:div w:id="1854758358">
          <w:marLeft w:val="547"/>
          <w:marRight w:val="0"/>
          <w:marTop w:val="0"/>
          <w:marBottom w:val="0"/>
          <w:divBdr>
            <w:top w:val="none" w:sz="0" w:space="0" w:color="auto"/>
            <w:left w:val="none" w:sz="0" w:space="0" w:color="auto"/>
            <w:bottom w:val="none" w:sz="0" w:space="0" w:color="auto"/>
            <w:right w:val="none" w:sz="0" w:space="0" w:color="auto"/>
          </w:divBdr>
        </w:div>
      </w:divsChild>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062896">
      <w:bodyDiv w:val="1"/>
      <w:marLeft w:val="0"/>
      <w:marRight w:val="0"/>
      <w:marTop w:val="0"/>
      <w:marBottom w:val="0"/>
      <w:divBdr>
        <w:top w:val="none" w:sz="0" w:space="0" w:color="auto"/>
        <w:left w:val="none" w:sz="0" w:space="0" w:color="auto"/>
        <w:bottom w:val="none" w:sz="0" w:space="0" w:color="auto"/>
        <w:right w:val="none" w:sz="0" w:space="0" w:color="auto"/>
      </w:divBdr>
      <w:divsChild>
        <w:div w:id="756709118">
          <w:marLeft w:val="547"/>
          <w:marRight w:val="0"/>
          <w:marTop w:val="0"/>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84843910">
      <w:bodyDiv w:val="1"/>
      <w:marLeft w:val="0"/>
      <w:marRight w:val="0"/>
      <w:marTop w:val="0"/>
      <w:marBottom w:val="0"/>
      <w:divBdr>
        <w:top w:val="none" w:sz="0" w:space="0" w:color="auto"/>
        <w:left w:val="none" w:sz="0" w:space="0" w:color="auto"/>
        <w:bottom w:val="none" w:sz="0" w:space="0" w:color="auto"/>
        <w:right w:val="none" w:sz="0" w:space="0" w:color="auto"/>
      </w:divBdr>
    </w:div>
    <w:div w:id="584919619">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684131668">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34825485">
      <w:bodyDiv w:val="1"/>
      <w:marLeft w:val="0"/>
      <w:marRight w:val="0"/>
      <w:marTop w:val="0"/>
      <w:marBottom w:val="0"/>
      <w:divBdr>
        <w:top w:val="none" w:sz="0" w:space="0" w:color="auto"/>
        <w:left w:val="none" w:sz="0" w:space="0" w:color="auto"/>
        <w:bottom w:val="none" w:sz="0" w:space="0" w:color="auto"/>
        <w:right w:val="none" w:sz="0" w:space="0" w:color="auto"/>
      </w:divBdr>
    </w:div>
    <w:div w:id="945192823">
      <w:bodyDiv w:val="1"/>
      <w:marLeft w:val="0"/>
      <w:marRight w:val="0"/>
      <w:marTop w:val="0"/>
      <w:marBottom w:val="0"/>
      <w:divBdr>
        <w:top w:val="none" w:sz="0" w:space="0" w:color="auto"/>
        <w:left w:val="none" w:sz="0" w:space="0" w:color="auto"/>
        <w:bottom w:val="none" w:sz="0" w:space="0" w:color="auto"/>
        <w:right w:val="none" w:sz="0" w:space="0" w:color="auto"/>
      </w:divBdr>
    </w:div>
    <w:div w:id="983242807">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8437098">
      <w:bodyDiv w:val="1"/>
      <w:marLeft w:val="0"/>
      <w:marRight w:val="0"/>
      <w:marTop w:val="0"/>
      <w:marBottom w:val="0"/>
      <w:divBdr>
        <w:top w:val="none" w:sz="0" w:space="0" w:color="auto"/>
        <w:left w:val="none" w:sz="0" w:space="0" w:color="auto"/>
        <w:bottom w:val="none" w:sz="0" w:space="0" w:color="auto"/>
        <w:right w:val="none" w:sz="0" w:space="0" w:color="auto"/>
      </w:divBdr>
      <w:divsChild>
        <w:div w:id="536936555">
          <w:marLeft w:val="0"/>
          <w:marRight w:val="0"/>
          <w:marTop w:val="0"/>
          <w:marBottom w:val="0"/>
          <w:divBdr>
            <w:top w:val="none" w:sz="0" w:space="0" w:color="auto"/>
            <w:left w:val="none" w:sz="0" w:space="0" w:color="auto"/>
            <w:bottom w:val="none" w:sz="0" w:space="0" w:color="auto"/>
            <w:right w:val="none" w:sz="0" w:space="0" w:color="auto"/>
          </w:divBdr>
          <w:divsChild>
            <w:div w:id="820462367">
              <w:marLeft w:val="0"/>
              <w:marRight w:val="0"/>
              <w:marTop w:val="0"/>
              <w:marBottom w:val="0"/>
              <w:divBdr>
                <w:top w:val="none" w:sz="0" w:space="0" w:color="auto"/>
                <w:left w:val="none" w:sz="0" w:space="0" w:color="auto"/>
                <w:bottom w:val="none" w:sz="0" w:space="0" w:color="auto"/>
                <w:right w:val="none" w:sz="0" w:space="0" w:color="auto"/>
              </w:divBdr>
              <w:divsChild>
                <w:div w:id="1070425016">
                  <w:marLeft w:val="0"/>
                  <w:marRight w:val="0"/>
                  <w:marTop w:val="0"/>
                  <w:marBottom w:val="0"/>
                  <w:divBdr>
                    <w:top w:val="none" w:sz="0" w:space="0" w:color="auto"/>
                    <w:left w:val="none" w:sz="0" w:space="0" w:color="auto"/>
                    <w:bottom w:val="none" w:sz="0" w:space="0" w:color="auto"/>
                    <w:right w:val="none" w:sz="0" w:space="0" w:color="auto"/>
                  </w:divBdr>
                  <w:divsChild>
                    <w:div w:id="1290669582">
                      <w:marLeft w:val="0"/>
                      <w:marRight w:val="0"/>
                      <w:marTop w:val="0"/>
                      <w:marBottom w:val="0"/>
                      <w:divBdr>
                        <w:top w:val="none" w:sz="0" w:space="0" w:color="auto"/>
                        <w:left w:val="none" w:sz="0" w:space="0" w:color="auto"/>
                        <w:bottom w:val="none" w:sz="0" w:space="0" w:color="auto"/>
                        <w:right w:val="none" w:sz="0" w:space="0" w:color="auto"/>
                      </w:divBdr>
                      <w:divsChild>
                        <w:div w:id="2099984720">
                          <w:marLeft w:val="0"/>
                          <w:marRight w:val="0"/>
                          <w:marTop w:val="0"/>
                          <w:marBottom w:val="0"/>
                          <w:divBdr>
                            <w:top w:val="none" w:sz="0" w:space="0" w:color="auto"/>
                            <w:left w:val="none" w:sz="0" w:space="0" w:color="auto"/>
                            <w:bottom w:val="none" w:sz="0" w:space="0" w:color="auto"/>
                            <w:right w:val="none" w:sz="0" w:space="0" w:color="auto"/>
                          </w:divBdr>
                          <w:divsChild>
                            <w:div w:id="599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5892">
          <w:marLeft w:val="0"/>
          <w:marRight w:val="0"/>
          <w:marTop w:val="0"/>
          <w:marBottom w:val="0"/>
          <w:divBdr>
            <w:top w:val="none" w:sz="0" w:space="0" w:color="auto"/>
            <w:left w:val="none" w:sz="0" w:space="0" w:color="auto"/>
            <w:bottom w:val="none" w:sz="0" w:space="0" w:color="auto"/>
            <w:right w:val="none" w:sz="0" w:space="0" w:color="auto"/>
          </w:divBdr>
          <w:divsChild>
            <w:div w:id="1262295465">
              <w:marLeft w:val="0"/>
              <w:marRight w:val="0"/>
              <w:marTop w:val="0"/>
              <w:marBottom w:val="0"/>
              <w:divBdr>
                <w:top w:val="none" w:sz="0" w:space="0" w:color="auto"/>
                <w:left w:val="none" w:sz="0" w:space="0" w:color="auto"/>
                <w:bottom w:val="none" w:sz="0" w:space="0" w:color="auto"/>
                <w:right w:val="none" w:sz="0" w:space="0" w:color="auto"/>
              </w:divBdr>
              <w:divsChild>
                <w:div w:id="1020352046">
                  <w:marLeft w:val="0"/>
                  <w:marRight w:val="0"/>
                  <w:marTop w:val="0"/>
                  <w:marBottom w:val="0"/>
                  <w:divBdr>
                    <w:top w:val="none" w:sz="0" w:space="0" w:color="auto"/>
                    <w:left w:val="none" w:sz="0" w:space="0" w:color="auto"/>
                    <w:bottom w:val="none" w:sz="0" w:space="0" w:color="auto"/>
                    <w:right w:val="none" w:sz="0" w:space="0" w:color="auto"/>
                  </w:divBdr>
                  <w:divsChild>
                    <w:div w:id="1234896037">
                      <w:marLeft w:val="0"/>
                      <w:marRight w:val="0"/>
                      <w:marTop w:val="0"/>
                      <w:marBottom w:val="0"/>
                      <w:divBdr>
                        <w:top w:val="none" w:sz="0" w:space="0" w:color="auto"/>
                        <w:left w:val="none" w:sz="0" w:space="0" w:color="auto"/>
                        <w:bottom w:val="none" w:sz="0" w:space="0" w:color="auto"/>
                        <w:right w:val="none" w:sz="0" w:space="0" w:color="auto"/>
                      </w:divBdr>
                      <w:divsChild>
                        <w:div w:id="571308703">
                          <w:marLeft w:val="0"/>
                          <w:marRight w:val="0"/>
                          <w:marTop w:val="0"/>
                          <w:marBottom w:val="0"/>
                          <w:divBdr>
                            <w:top w:val="none" w:sz="0" w:space="0" w:color="auto"/>
                            <w:left w:val="none" w:sz="0" w:space="0" w:color="auto"/>
                            <w:bottom w:val="none" w:sz="0" w:space="0" w:color="auto"/>
                            <w:right w:val="none" w:sz="0" w:space="0" w:color="auto"/>
                          </w:divBdr>
                          <w:divsChild>
                            <w:div w:id="41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6365">
      <w:bodyDiv w:val="1"/>
      <w:marLeft w:val="0"/>
      <w:marRight w:val="0"/>
      <w:marTop w:val="0"/>
      <w:marBottom w:val="0"/>
      <w:divBdr>
        <w:top w:val="none" w:sz="0" w:space="0" w:color="auto"/>
        <w:left w:val="none" w:sz="0" w:space="0" w:color="auto"/>
        <w:bottom w:val="none" w:sz="0" w:space="0" w:color="auto"/>
        <w:right w:val="none" w:sz="0" w:space="0" w:color="auto"/>
      </w:divBdr>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9651334">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43040224">
      <w:bodyDiv w:val="1"/>
      <w:marLeft w:val="0"/>
      <w:marRight w:val="0"/>
      <w:marTop w:val="0"/>
      <w:marBottom w:val="0"/>
      <w:divBdr>
        <w:top w:val="none" w:sz="0" w:space="0" w:color="auto"/>
        <w:left w:val="none" w:sz="0" w:space="0" w:color="auto"/>
        <w:bottom w:val="none" w:sz="0" w:space="0" w:color="auto"/>
        <w:right w:val="none" w:sz="0" w:space="0" w:color="auto"/>
      </w:divBdr>
    </w:div>
    <w:div w:id="1539927731">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702591309">
      <w:bodyDiv w:val="1"/>
      <w:marLeft w:val="0"/>
      <w:marRight w:val="0"/>
      <w:marTop w:val="0"/>
      <w:marBottom w:val="0"/>
      <w:divBdr>
        <w:top w:val="none" w:sz="0" w:space="0" w:color="auto"/>
        <w:left w:val="none" w:sz="0" w:space="0" w:color="auto"/>
        <w:bottom w:val="none" w:sz="0" w:space="0" w:color="auto"/>
        <w:right w:val="none" w:sz="0" w:space="0" w:color="auto"/>
      </w:divBdr>
      <w:divsChild>
        <w:div w:id="1808157494">
          <w:marLeft w:val="0"/>
          <w:marRight w:val="0"/>
          <w:marTop w:val="0"/>
          <w:marBottom w:val="0"/>
          <w:divBdr>
            <w:top w:val="none" w:sz="0" w:space="0" w:color="auto"/>
            <w:left w:val="none" w:sz="0" w:space="0" w:color="auto"/>
            <w:bottom w:val="none" w:sz="0" w:space="0" w:color="auto"/>
            <w:right w:val="none" w:sz="0" w:space="0" w:color="auto"/>
          </w:divBdr>
          <w:divsChild>
            <w:div w:id="94402891">
              <w:marLeft w:val="0"/>
              <w:marRight w:val="0"/>
              <w:marTop w:val="0"/>
              <w:marBottom w:val="0"/>
              <w:divBdr>
                <w:top w:val="none" w:sz="0" w:space="0" w:color="auto"/>
                <w:left w:val="none" w:sz="0" w:space="0" w:color="auto"/>
                <w:bottom w:val="none" w:sz="0" w:space="0" w:color="auto"/>
                <w:right w:val="none" w:sz="0" w:space="0" w:color="auto"/>
              </w:divBdr>
              <w:divsChild>
                <w:div w:id="1681466864">
                  <w:marLeft w:val="0"/>
                  <w:marRight w:val="0"/>
                  <w:marTop w:val="0"/>
                  <w:marBottom w:val="0"/>
                  <w:divBdr>
                    <w:top w:val="none" w:sz="0" w:space="0" w:color="auto"/>
                    <w:left w:val="none" w:sz="0" w:space="0" w:color="auto"/>
                    <w:bottom w:val="none" w:sz="0" w:space="0" w:color="auto"/>
                    <w:right w:val="none" w:sz="0" w:space="0" w:color="auto"/>
                  </w:divBdr>
                  <w:divsChild>
                    <w:div w:id="1758165730">
                      <w:marLeft w:val="0"/>
                      <w:marRight w:val="0"/>
                      <w:marTop w:val="0"/>
                      <w:marBottom w:val="0"/>
                      <w:divBdr>
                        <w:top w:val="none" w:sz="0" w:space="0" w:color="auto"/>
                        <w:left w:val="none" w:sz="0" w:space="0" w:color="auto"/>
                        <w:bottom w:val="none" w:sz="0" w:space="0" w:color="auto"/>
                        <w:right w:val="none" w:sz="0" w:space="0" w:color="auto"/>
                      </w:divBdr>
                      <w:divsChild>
                        <w:div w:id="1009596316">
                          <w:marLeft w:val="0"/>
                          <w:marRight w:val="0"/>
                          <w:marTop w:val="0"/>
                          <w:marBottom w:val="0"/>
                          <w:divBdr>
                            <w:top w:val="none" w:sz="0" w:space="0" w:color="auto"/>
                            <w:left w:val="none" w:sz="0" w:space="0" w:color="auto"/>
                            <w:bottom w:val="none" w:sz="0" w:space="0" w:color="auto"/>
                            <w:right w:val="none" w:sz="0" w:space="0" w:color="auto"/>
                          </w:divBdr>
                          <w:divsChild>
                            <w:div w:id="1122192344">
                              <w:marLeft w:val="0"/>
                              <w:marRight w:val="0"/>
                              <w:marTop w:val="0"/>
                              <w:marBottom w:val="0"/>
                              <w:divBdr>
                                <w:top w:val="none" w:sz="0" w:space="0" w:color="auto"/>
                                <w:left w:val="none" w:sz="0" w:space="0" w:color="auto"/>
                                <w:bottom w:val="none" w:sz="0" w:space="0" w:color="auto"/>
                                <w:right w:val="none" w:sz="0" w:space="0" w:color="auto"/>
                              </w:divBdr>
                              <w:divsChild>
                                <w:div w:id="47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85">
          <w:marLeft w:val="0"/>
          <w:marRight w:val="0"/>
          <w:marTop w:val="0"/>
          <w:marBottom w:val="0"/>
          <w:divBdr>
            <w:top w:val="none" w:sz="0" w:space="0" w:color="auto"/>
            <w:left w:val="none" w:sz="0" w:space="0" w:color="auto"/>
            <w:bottom w:val="none" w:sz="0" w:space="0" w:color="auto"/>
            <w:right w:val="none" w:sz="0" w:space="0" w:color="auto"/>
          </w:divBdr>
          <w:divsChild>
            <w:div w:id="1528758517">
              <w:marLeft w:val="0"/>
              <w:marRight w:val="0"/>
              <w:marTop w:val="0"/>
              <w:marBottom w:val="0"/>
              <w:divBdr>
                <w:top w:val="none" w:sz="0" w:space="0" w:color="auto"/>
                <w:left w:val="none" w:sz="0" w:space="0" w:color="auto"/>
                <w:bottom w:val="none" w:sz="0" w:space="0" w:color="auto"/>
                <w:right w:val="none" w:sz="0" w:space="0" w:color="auto"/>
              </w:divBdr>
              <w:divsChild>
                <w:div w:id="1295991405">
                  <w:marLeft w:val="0"/>
                  <w:marRight w:val="0"/>
                  <w:marTop w:val="0"/>
                  <w:marBottom w:val="0"/>
                  <w:divBdr>
                    <w:top w:val="none" w:sz="0" w:space="0" w:color="auto"/>
                    <w:left w:val="none" w:sz="0" w:space="0" w:color="auto"/>
                    <w:bottom w:val="none" w:sz="0" w:space="0" w:color="auto"/>
                    <w:right w:val="none" w:sz="0" w:space="0" w:color="auto"/>
                  </w:divBdr>
                  <w:divsChild>
                    <w:div w:id="2035693540">
                      <w:marLeft w:val="0"/>
                      <w:marRight w:val="0"/>
                      <w:marTop w:val="0"/>
                      <w:marBottom w:val="0"/>
                      <w:divBdr>
                        <w:top w:val="none" w:sz="0" w:space="0" w:color="auto"/>
                        <w:left w:val="none" w:sz="0" w:space="0" w:color="auto"/>
                        <w:bottom w:val="none" w:sz="0" w:space="0" w:color="auto"/>
                        <w:right w:val="none" w:sz="0" w:space="0" w:color="auto"/>
                      </w:divBdr>
                      <w:divsChild>
                        <w:div w:id="1012220132">
                          <w:marLeft w:val="0"/>
                          <w:marRight w:val="0"/>
                          <w:marTop w:val="0"/>
                          <w:marBottom w:val="0"/>
                          <w:divBdr>
                            <w:top w:val="none" w:sz="0" w:space="0" w:color="auto"/>
                            <w:left w:val="none" w:sz="0" w:space="0" w:color="auto"/>
                            <w:bottom w:val="none" w:sz="0" w:space="0" w:color="auto"/>
                            <w:right w:val="none" w:sz="0" w:space="0" w:color="auto"/>
                          </w:divBdr>
                          <w:divsChild>
                            <w:div w:id="51971220">
                              <w:marLeft w:val="0"/>
                              <w:marRight w:val="0"/>
                              <w:marTop w:val="0"/>
                              <w:marBottom w:val="0"/>
                              <w:divBdr>
                                <w:top w:val="none" w:sz="0" w:space="0" w:color="auto"/>
                                <w:left w:val="none" w:sz="0" w:space="0" w:color="auto"/>
                                <w:bottom w:val="none" w:sz="0" w:space="0" w:color="auto"/>
                                <w:right w:val="none" w:sz="0" w:space="0" w:color="auto"/>
                              </w:divBdr>
                              <w:divsChild>
                                <w:div w:id="196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4364">
          <w:marLeft w:val="0"/>
          <w:marRight w:val="0"/>
          <w:marTop w:val="0"/>
          <w:marBottom w:val="0"/>
          <w:divBdr>
            <w:top w:val="none" w:sz="0" w:space="0" w:color="auto"/>
            <w:left w:val="none" w:sz="0" w:space="0" w:color="auto"/>
            <w:bottom w:val="none" w:sz="0" w:space="0" w:color="auto"/>
            <w:right w:val="none" w:sz="0" w:space="0" w:color="auto"/>
          </w:divBdr>
          <w:divsChild>
            <w:div w:id="131774">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sChild>
                    <w:div w:id="969243673">
                      <w:marLeft w:val="0"/>
                      <w:marRight w:val="0"/>
                      <w:marTop w:val="0"/>
                      <w:marBottom w:val="0"/>
                      <w:divBdr>
                        <w:top w:val="none" w:sz="0" w:space="0" w:color="auto"/>
                        <w:left w:val="none" w:sz="0" w:space="0" w:color="auto"/>
                        <w:bottom w:val="none" w:sz="0" w:space="0" w:color="auto"/>
                        <w:right w:val="none" w:sz="0" w:space="0" w:color="auto"/>
                      </w:divBdr>
                      <w:divsChild>
                        <w:div w:id="46681749">
                          <w:marLeft w:val="0"/>
                          <w:marRight w:val="0"/>
                          <w:marTop w:val="0"/>
                          <w:marBottom w:val="0"/>
                          <w:divBdr>
                            <w:top w:val="none" w:sz="0" w:space="0" w:color="auto"/>
                            <w:left w:val="none" w:sz="0" w:space="0" w:color="auto"/>
                            <w:bottom w:val="none" w:sz="0" w:space="0" w:color="auto"/>
                            <w:right w:val="none" w:sz="0" w:space="0" w:color="auto"/>
                          </w:divBdr>
                          <w:divsChild>
                            <w:div w:id="1005942465">
                              <w:marLeft w:val="0"/>
                              <w:marRight w:val="0"/>
                              <w:marTop w:val="0"/>
                              <w:marBottom w:val="0"/>
                              <w:divBdr>
                                <w:top w:val="none" w:sz="0" w:space="0" w:color="auto"/>
                                <w:left w:val="none" w:sz="0" w:space="0" w:color="auto"/>
                                <w:bottom w:val="none" w:sz="0" w:space="0" w:color="auto"/>
                                <w:right w:val="none" w:sz="0" w:space="0" w:color="auto"/>
                              </w:divBdr>
                              <w:divsChild>
                                <w:div w:id="203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2468">
          <w:marLeft w:val="0"/>
          <w:marRight w:val="0"/>
          <w:marTop w:val="0"/>
          <w:marBottom w:val="0"/>
          <w:divBdr>
            <w:top w:val="none" w:sz="0" w:space="0" w:color="auto"/>
            <w:left w:val="none" w:sz="0" w:space="0" w:color="auto"/>
            <w:bottom w:val="none" w:sz="0" w:space="0" w:color="auto"/>
            <w:right w:val="none" w:sz="0" w:space="0" w:color="auto"/>
          </w:divBdr>
          <w:divsChild>
            <w:div w:id="48576618">
              <w:marLeft w:val="0"/>
              <w:marRight w:val="0"/>
              <w:marTop w:val="0"/>
              <w:marBottom w:val="0"/>
              <w:divBdr>
                <w:top w:val="none" w:sz="0" w:space="0" w:color="auto"/>
                <w:left w:val="none" w:sz="0" w:space="0" w:color="auto"/>
                <w:bottom w:val="none" w:sz="0" w:space="0" w:color="auto"/>
                <w:right w:val="none" w:sz="0" w:space="0" w:color="auto"/>
              </w:divBdr>
              <w:divsChild>
                <w:div w:id="1111054802">
                  <w:marLeft w:val="0"/>
                  <w:marRight w:val="0"/>
                  <w:marTop w:val="0"/>
                  <w:marBottom w:val="0"/>
                  <w:divBdr>
                    <w:top w:val="none" w:sz="0" w:space="0" w:color="auto"/>
                    <w:left w:val="none" w:sz="0" w:space="0" w:color="auto"/>
                    <w:bottom w:val="none" w:sz="0" w:space="0" w:color="auto"/>
                    <w:right w:val="none" w:sz="0" w:space="0" w:color="auto"/>
                  </w:divBdr>
                  <w:divsChild>
                    <w:div w:id="674841830">
                      <w:marLeft w:val="0"/>
                      <w:marRight w:val="0"/>
                      <w:marTop w:val="0"/>
                      <w:marBottom w:val="0"/>
                      <w:divBdr>
                        <w:top w:val="none" w:sz="0" w:space="0" w:color="auto"/>
                        <w:left w:val="none" w:sz="0" w:space="0" w:color="auto"/>
                        <w:bottom w:val="none" w:sz="0" w:space="0" w:color="auto"/>
                        <w:right w:val="none" w:sz="0" w:space="0" w:color="auto"/>
                      </w:divBdr>
                      <w:divsChild>
                        <w:div w:id="884950993">
                          <w:marLeft w:val="0"/>
                          <w:marRight w:val="0"/>
                          <w:marTop w:val="0"/>
                          <w:marBottom w:val="0"/>
                          <w:divBdr>
                            <w:top w:val="none" w:sz="0" w:space="0" w:color="auto"/>
                            <w:left w:val="none" w:sz="0" w:space="0" w:color="auto"/>
                            <w:bottom w:val="none" w:sz="0" w:space="0" w:color="auto"/>
                            <w:right w:val="none" w:sz="0" w:space="0" w:color="auto"/>
                          </w:divBdr>
                          <w:divsChild>
                            <w:div w:id="1111314769">
                              <w:marLeft w:val="0"/>
                              <w:marRight w:val="0"/>
                              <w:marTop w:val="0"/>
                              <w:marBottom w:val="0"/>
                              <w:divBdr>
                                <w:top w:val="none" w:sz="0" w:space="0" w:color="auto"/>
                                <w:left w:val="none" w:sz="0" w:space="0" w:color="auto"/>
                                <w:bottom w:val="none" w:sz="0" w:space="0" w:color="auto"/>
                                <w:right w:val="none" w:sz="0" w:space="0" w:color="auto"/>
                              </w:divBdr>
                              <w:divsChild>
                                <w:div w:id="38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4788">
          <w:marLeft w:val="0"/>
          <w:marRight w:val="0"/>
          <w:marTop w:val="0"/>
          <w:marBottom w:val="0"/>
          <w:divBdr>
            <w:top w:val="none" w:sz="0" w:space="0" w:color="auto"/>
            <w:left w:val="none" w:sz="0" w:space="0" w:color="auto"/>
            <w:bottom w:val="none" w:sz="0" w:space="0" w:color="auto"/>
            <w:right w:val="none" w:sz="0" w:space="0" w:color="auto"/>
          </w:divBdr>
          <w:divsChild>
            <w:div w:id="1272592866">
              <w:marLeft w:val="0"/>
              <w:marRight w:val="0"/>
              <w:marTop w:val="0"/>
              <w:marBottom w:val="0"/>
              <w:divBdr>
                <w:top w:val="none" w:sz="0" w:space="0" w:color="auto"/>
                <w:left w:val="none" w:sz="0" w:space="0" w:color="auto"/>
                <w:bottom w:val="none" w:sz="0" w:space="0" w:color="auto"/>
                <w:right w:val="none" w:sz="0" w:space="0" w:color="auto"/>
              </w:divBdr>
              <w:divsChild>
                <w:div w:id="309946330">
                  <w:marLeft w:val="0"/>
                  <w:marRight w:val="0"/>
                  <w:marTop w:val="0"/>
                  <w:marBottom w:val="0"/>
                  <w:divBdr>
                    <w:top w:val="none" w:sz="0" w:space="0" w:color="auto"/>
                    <w:left w:val="none" w:sz="0" w:space="0" w:color="auto"/>
                    <w:bottom w:val="none" w:sz="0" w:space="0" w:color="auto"/>
                    <w:right w:val="none" w:sz="0" w:space="0" w:color="auto"/>
                  </w:divBdr>
                  <w:divsChild>
                    <w:div w:id="397090949">
                      <w:marLeft w:val="0"/>
                      <w:marRight w:val="0"/>
                      <w:marTop w:val="0"/>
                      <w:marBottom w:val="0"/>
                      <w:divBdr>
                        <w:top w:val="none" w:sz="0" w:space="0" w:color="auto"/>
                        <w:left w:val="none" w:sz="0" w:space="0" w:color="auto"/>
                        <w:bottom w:val="none" w:sz="0" w:space="0" w:color="auto"/>
                        <w:right w:val="none" w:sz="0" w:space="0" w:color="auto"/>
                      </w:divBdr>
                      <w:divsChild>
                        <w:div w:id="370497483">
                          <w:marLeft w:val="0"/>
                          <w:marRight w:val="0"/>
                          <w:marTop w:val="0"/>
                          <w:marBottom w:val="0"/>
                          <w:divBdr>
                            <w:top w:val="none" w:sz="0" w:space="0" w:color="auto"/>
                            <w:left w:val="none" w:sz="0" w:space="0" w:color="auto"/>
                            <w:bottom w:val="none" w:sz="0" w:space="0" w:color="auto"/>
                            <w:right w:val="none" w:sz="0" w:space="0" w:color="auto"/>
                          </w:divBdr>
                          <w:divsChild>
                            <w:div w:id="1155754616">
                              <w:marLeft w:val="0"/>
                              <w:marRight w:val="0"/>
                              <w:marTop w:val="0"/>
                              <w:marBottom w:val="0"/>
                              <w:divBdr>
                                <w:top w:val="none" w:sz="0" w:space="0" w:color="auto"/>
                                <w:left w:val="none" w:sz="0" w:space="0" w:color="auto"/>
                                <w:bottom w:val="none" w:sz="0" w:space="0" w:color="auto"/>
                                <w:right w:val="none" w:sz="0" w:space="0" w:color="auto"/>
                              </w:divBdr>
                              <w:divsChild>
                                <w:div w:id="2917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4795">
          <w:marLeft w:val="0"/>
          <w:marRight w:val="0"/>
          <w:marTop w:val="0"/>
          <w:marBottom w:val="0"/>
          <w:divBdr>
            <w:top w:val="none" w:sz="0" w:space="0" w:color="auto"/>
            <w:left w:val="none" w:sz="0" w:space="0" w:color="auto"/>
            <w:bottom w:val="none" w:sz="0" w:space="0" w:color="auto"/>
            <w:right w:val="none" w:sz="0" w:space="0" w:color="auto"/>
          </w:divBdr>
          <w:divsChild>
            <w:div w:id="1368336584">
              <w:marLeft w:val="0"/>
              <w:marRight w:val="0"/>
              <w:marTop w:val="0"/>
              <w:marBottom w:val="0"/>
              <w:divBdr>
                <w:top w:val="none" w:sz="0" w:space="0" w:color="auto"/>
                <w:left w:val="none" w:sz="0" w:space="0" w:color="auto"/>
                <w:bottom w:val="none" w:sz="0" w:space="0" w:color="auto"/>
                <w:right w:val="none" w:sz="0" w:space="0" w:color="auto"/>
              </w:divBdr>
              <w:divsChild>
                <w:div w:id="2104646774">
                  <w:marLeft w:val="0"/>
                  <w:marRight w:val="0"/>
                  <w:marTop w:val="0"/>
                  <w:marBottom w:val="0"/>
                  <w:divBdr>
                    <w:top w:val="none" w:sz="0" w:space="0" w:color="auto"/>
                    <w:left w:val="none" w:sz="0" w:space="0" w:color="auto"/>
                    <w:bottom w:val="none" w:sz="0" w:space="0" w:color="auto"/>
                    <w:right w:val="none" w:sz="0" w:space="0" w:color="auto"/>
                  </w:divBdr>
                  <w:divsChild>
                    <w:div w:id="987199610">
                      <w:marLeft w:val="0"/>
                      <w:marRight w:val="0"/>
                      <w:marTop w:val="0"/>
                      <w:marBottom w:val="0"/>
                      <w:divBdr>
                        <w:top w:val="none" w:sz="0" w:space="0" w:color="auto"/>
                        <w:left w:val="none" w:sz="0" w:space="0" w:color="auto"/>
                        <w:bottom w:val="none" w:sz="0" w:space="0" w:color="auto"/>
                        <w:right w:val="none" w:sz="0" w:space="0" w:color="auto"/>
                      </w:divBdr>
                      <w:divsChild>
                        <w:div w:id="1746106088">
                          <w:marLeft w:val="0"/>
                          <w:marRight w:val="0"/>
                          <w:marTop w:val="0"/>
                          <w:marBottom w:val="0"/>
                          <w:divBdr>
                            <w:top w:val="none" w:sz="0" w:space="0" w:color="auto"/>
                            <w:left w:val="none" w:sz="0" w:space="0" w:color="auto"/>
                            <w:bottom w:val="none" w:sz="0" w:space="0" w:color="auto"/>
                            <w:right w:val="none" w:sz="0" w:space="0" w:color="auto"/>
                          </w:divBdr>
                          <w:divsChild>
                            <w:div w:id="117994370">
                              <w:marLeft w:val="0"/>
                              <w:marRight w:val="0"/>
                              <w:marTop w:val="0"/>
                              <w:marBottom w:val="0"/>
                              <w:divBdr>
                                <w:top w:val="none" w:sz="0" w:space="0" w:color="auto"/>
                                <w:left w:val="none" w:sz="0" w:space="0" w:color="auto"/>
                                <w:bottom w:val="none" w:sz="0" w:space="0" w:color="auto"/>
                                <w:right w:val="none" w:sz="0" w:space="0" w:color="auto"/>
                              </w:divBdr>
                              <w:divsChild>
                                <w:div w:id="1669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2933">
          <w:marLeft w:val="0"/>
          <w:marRight w:val="0"/>
          <w:marTop w:val="0"/>
          <w:marBottom w:val="0"/>
          <w:divBdr>
            <w:top w:val="none" w:sz="0" w:space="0" w:color="auto"/>
            <w:left w:val="none" w:sz="0" w:space="0" w:color="auto"/>
            <w:bottom w:val="none" w:sz="0" w:space="0" w:color="auto"/>
            <w:right w:val="none" w:sz="0" w:space="0" w:color="auto"/>
          </w:divBdr>
          <w:divsChild>
            <w:div w:id="1055012535">
              <w:marLeft w:val="0"/>
              <w:marRight w:val="0"/>
              <w:marTop w:val="0"/>
              <w:marBottom w:val="0"/>
              <w:divBdr>
                <w:top w:val="none" w:sz="0" w:space="0" w:color="auto"/>
                <w:left w:val="none" w:sz="0" w:space="0" w:color="auto"/>
                <w:bottom w:val="none" w:sz="0" w:space="0" w:color="auto"/>
                <w:right w:val="none" w:sz="0" w:space="0" w:color="auto"/>
              </w:divBdr>
              <w:divsChild>
                <w:div w:id="661159393">
                  <w:marLeft w:val="0"/>
                  <w:marRight w:val="0"/>
                  <w:marTop w:val="0"/>
                  <w:marBottom w:val="0"/>
                  <w:divBdr>
                    <w:top w:val="none" w:sz="0" w:space="0" w:color="auto"/>
                    <w:left w:val="none" w:sz="0" w:space="0" w:color="auto"/>
                    <w:bottom w:val="none" w:sz="0" w:space="0" w:color="auto"/>
                    <w:right w:val="none" w:sz="0" w:space="0" w:color="auto"/>
                  </w:divBdr>
                  <w:divsChild>
                    <w:div w:id="78762633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23676664">
                              <w:marLeft w:val="0"/>
                              <w:marRight w:val="0"/>
                              <w:marTop w:val="0"/>
                              <w:marBottom w:val="0"/>
                              <w:divBdr>
                                <w:top w:val="none" w:sz="0" w:space="0" w:color="auto"/>
                                <w:left w:val="none" w:sz="0" w:space="0" w:color="auto"/>
                                <w:bottom w:val="none" w:sz="0" w:space="0" w:color="auto"/>
                                <w:right w:val="none" w:sz="0" w:space="0" w:color="auto"/>
                              </w:divBdr>
                              <w:divsChild>
                                <w:div w:id="2114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35262">
          <w:marLeft w:val="0"/>
          <w:marRight w:val="0"/>
          <w:marTop w:val="0"/>
          <w:marBottom w:val="0"/>
          <w:divBdr>
            <w:top w:val="none" w:sz="0" w:space="0" w:color="auto"/>
            <w:left w:val="none" w:sz="0" w:space="0" w:color="auto"/>
            <w:bottom w:val="none" w:sz="0" w:space="0" w:color="auto"/>
            <w:right w:val="none" w:sz="0" w:space="0" w:color="auto"/>
          </w:divBdr>
          <w:divsChild>
            <w:div w:id="2087217660">
              <w:marLeft w:val="0"/>
              <w:marRight w:val="0"/>
              <w:marTop w:val="0"/>
              <w:marBottom w:val="0"/>
              <w:divBdr>
                <w:top w:val="none" w:sz="0" w:space="0" w:color="auto"/>
                <w:left w:val="none" w:sz="0" w:space="0" w:color="auto"/>
                <w:bottom w:val="none" w:sz="0" w:space="0" w:color="auto"/>
                <w:right w:val="none" w:sz="0" w:space="0" w:color="auto"/>
              </w:divBdr>
              <w:divsChild>
                <w:div w:id="24718506">
                  <w:marLeft w:val="0"/>
                  <w:marRight w:val="0"/>
                  <w:marTop w:val="0"/>
                  <w:marBottom w:val="0"/>
                  <w:divBdr>
                    <w:top w:val="none" w:sz="0" w:space="0" w:color="auto"/>
                    <w:left w:val="none" w:sz="0" w:space="0" w:color="auto"/>
                    <w:bottom w:val="none" w:sz="0" w:space="0" w:color="auto"/>
                    <w:right w:val="none" w:sz="0" w:space="0" w:color="auto"/>
                  </w:divBdr>
                  <w:divsChild>
                    <w:div w:id="195195999">
                      <w:marLeft w:val="0"/>
                      <w:marRight w:val="0"/>
                      <w:marTop w:val="0"/>
                      <w:marBottom w:val="0"/>
                      <w:divBdr>
                        <w:top w:val="none" w:sz="0" w:space="0" w:color="auto"/>
                        <w:left w:val="none" w:sz="0" w:space="0" w:color="auto"/>
                        <w:bottom w:val="none" w:sz="0" w:space="0" w:color="auto"/>
                        <w:right w:val="none" w:sz="0" w:space="0" w:color="auto"/>
                      </w:divBdr>
                      <w:divsChild>
                        <w:div w:id="827944387">
                          <w:marLeft w:val="0"/>
                          <w:marRight w:val="0"/>
                          <w:marTop w:val="0"/>
                          <w:marBottom w:val="0"/>
                          <w:divBdr>
                            <w:top w:val="none" w:sz="0" w:space="0" w:color="auto"/>
                            <w:left w:val="none" w:sz="0" w:space="0" w:color="auto"/>
                            <w:bottom w:val="none" w:sz="0" w:space="0" w:color="auto"/>
                            <w:right w:val="none" w:sz="0" w:space="0" w:color="auto"/>
                          </w:divBdr>
                          <w:divsChild>
                            <w:div w:id="1706254060">
                              <w:marLeft w:val="0"/>
                              <w:marRight w:val="0"/>
                              <w:marTop w:val="0"/>
                              <w:marBottom w:val="0"/>
                              <w:divBdr>
                                <w:top w:val="none" w:sz="0" w:space="0" w:color="auto"/>
                                <w:left w:val="none" w:sz="0" w:space="0" w:color="auto"/>
                                <w:bottom w:val="none" w:sz="0" w:space="0" w:color="auto"/>
                                <w:right w:val="none" w:sz="0" w:space="0" w:color="auto"/>
                              </w:divBdr>
                              <w:divsChild>
                                <w:div w:id="1974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7524">
      <w:bodyDiv w:val="1"/>
      <w:marLeft w:val="0"/>
      <w:marRight w:val="0"/>
      <w:marTop w:val="0"/>
      <w:marBottom w:val="0"/>
      <w:divBdr>
        <w:top w:val="none" w:sz="0" w:space="0" w:color="auto"/>
        <w:left w:val="none" w:sz="0" w:space="0" w:color="auto"/>
        <w:bottom w:val="none" w:sz="0" w:space="0" w:color="auto"/>
        <w:right w:val="none" w:sz="0" w:space="0" w:color="auto"/>
      </w:divBdr>
    </w:div>
    <w:div w:id="1747603215">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72646339">
      <w:bodyDiv w:val="1"/>
      <w:marLeft w:val="0"/>
      <w:marRight w:val="0"/>
      <w:marTop w:val="0"/>
      <w:marBottom w:val="0"/>
      <w:divBdr>
        <w:top w:val="none" w:sz="0" w:space="0" w:color="auto"/>
        <w:left w:val="none" w:sz="0" w:space="0" w:color="auto"/>
        <w:bottom w:val="none" w:sz="0" w:space="0" w:color="auto"/>
        <w:right w:val="none" w:sz="0" w:space="0" w:color="auto"/>
      </w:divBdr>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08345484">
      <w:bodyDiv w:val="1"/>
      <w:marLeft w:val="0"/>
      <w:marRight w:val="0"/>
      <w:marTop w:val="0"/>
      <w:marBottom w:val="0"/>
      <w:divBdr>
        <w:top w:val="none" w:sz="0" w:space="0" w:color="auto"/>
        <w:left w:val="none" w:sz="0" w:space="0" w:color="auto"/>
        <w:bottom w:val="none" w:sz="0" w:space="0" w:color="auto"/>
        <w:right w:val="none" w:sz="0" w:space="0" w:color="auto"/>
      </w:divBdr>
      <w:divsChild>
        <w:div w:id="1565068681">
          <w:marLeft w:val="0"/>
          <w:marRight w:val="0"/>
          <w:marTop w:val="0"/>
          <w:marBottom w:val="0"/>
          <w:divBdr>
            <w:top w:val="none" w:sz="0" w:space="0" w:color="auto"/>
            <w:left w:val="none" w:sz="0" w:space="0" w:color="auto"/>
            <w:bottom w:val="none" w:sz="0" w:space="0" w:color="auto"/>
            <w:right w:val="none" w:sz="0" w:space="0" w:color="auto"/>
          </w:divBdr>
          <w:divsChild>
            <w:div w:id="404184006">
              <w:marLeft w:val="0"/>
              <w:marRight w:val="0"/>
              <w:marTop w:val="0"/>
              <w:marBottom w:val="0"/>
              <w:divBdr>
                <w:top w:val="none" w:sz="0" w:space="0" w:color="auto"/>
                <w:left w:val="none" w:sz="0" w:space="0" w:color="auto"/>
                <w:bottom w:val="none" w:sz="0" w:space="0" w:color="auto"/>
                <w:right w:val="none" w:sz="0" w:space="0" w:color="auto"/>
              </w:divBdr>
              <w:divsChild>
                <w:div w:id="179205129">
                  <w:marLeft w:val="0"/>
                  <w:marRight w:val="0"/>
                  <w:marTop w:val="0"/>
                  <w:marBottom w:val="0"/>
                  <w:divBdr>
                    <w:top w:val="none" w:sz="0" w:space="0" w:color="auto"/>
                    <w:left w:val="none" w:sz="0" w:space="0" w:color="auto"/>
                    <w:bottom w:val="none" w:sz="0" w:space="0" w:color="auto"/>
                    <w:right w:val="none" w:sz="0" w:space="0" w:color="auto"/>
                  </w:divBdr>
                  <w:divsChild>
                    <w:div w:id="42291773">
                      <w:marLeft w:val="0"/>
                      <w:marRight w:val="0"/>
                      <w:marTop w:val="0"/>
                      <w:marBottom w:val="0"/>
                      <w:divBdr>
                        <w:top w:val="none" w:sz="0" w:space="0" w:color="auto"/>
                        <w:left w:val="none" w:sz="0" w:space="0" w:color="auto"/>
                        <w:bottom w:val="none" w:sz="0" w:space="0" w:color="auto"/>
                        <w:right w:val="none" w:sz="0" w:space="0" w:color="auto"/>
                      </w:divBdr>
                      <w:divsChild>
                        <w:div w:id="1570991835">
                          <w:marLeft w:val="0"/>
                          <w:marRight w:val="0"/>
                          <w:marTop w:val="0"/>
                          <w:marBottom w:val="0"/>
                          <w:divBdr>
                            <w:top w:val="none" w:sz="0" w:space="0" w:color="auto"/>
                            <w:left w:val="none" w:sz="0" w:space="0" w:color="auto"/>
                            <w:bottom w:val="none" w:sz="0" w:space="0" w:color="auto"/>
                            <w:right w:val="none" w:sz="0" w:space="0" w:color="auto"/>
                          </w:divBdr>
                          <w:divsChild>
                            <w:div w:id="1785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700175">
          <w:marLeft w:val="0"/>
          <w:marRight w:val="0"/>
          <w:marTop w:val="0"/>
          <w:marBottom w:val="0"/>
          <w:divBdr>
            <w:top w:val="none" w:sz="0" w:space="0" w:color="auto"/>
            <w:left w:val="none" w:sz="0" w:space="0" w:color="auto"/>
            <w:bottom w:val="none" w:sz="0" w:space="0" w:color="auto"/>
            <w:right w:val="none" w:sz="0" w:space="0" w:color="auto"/>
          </w:divBdr>
          <w:divsChild>
            <w:div w:id="584918497">
              <w:marLeft w:val="0"/>
              <w:marRight w:val="0"/>
              <w:marTop w:val="0"/>
              <w:marBottom w:val="0"/>
              <w:divBdr>
                <w:top w:val="none" w:sz="0" w:space="0" w:color="auto"/>
                <w:left w:val="none" w:sz="0" w:space="0" w:color="auto"/>
                <w:bottom w:val="none" w:sz="0" w:space="0" w:color="auto"/>
                <w:right w:val="none" w:sz="0" w:space="0" w:color="auto"/>
              </w:divBdr>
              <w:divsChild>
                <w:div w:id="1879968723">
                  <w:marLeft w:val="0"/>
                  <w:marRight w:val="0"/>
                  <w:marTop w:val="0"/>
                  <w:marBottom w:val="0"/>
                  <w:divBdr>
                    <w:top w:val="none" w:sz="0" w:space="0" w:color="auto"/>
                    <w:left w:val="none" w:sz="0" w:space="0" w:color="auto"/>
                    <w:bottom w:val="none" w:sz="0" w:space="0" w:color="auto"/>
                    <w:right w:val="none" w:sz="0" w:space="0" w:color="auto"/>
                  </w:divBdr>
                  <w:divsChild>
                    <w:div w:id="392854563">
                      <w:marLeft w:val="0"/>
                      <w:marRight w:val="0"/>
                      <w:marTop w:val="0"/>
                      <w:marBottom w:val="0"/>
                      <w:divBdr>
                        <w:top w:val="none" w:sz="0" w:space="0" w:color="auto"/>
                        <w:left w:val="none" w:sz="0" w:space="0" w:color="auto"/>
                        <w:bottom w:val="none" w:sz="0" w:space="0" w:color="auto"/>
                        <w:right w:val="none" w:sz="0" w:space="0" w:color="auto"/>
                      </w:divBdr>
                      <w:divsChild>
                        <w:div w:id="188493938">
                          <w:marLeft w:val="0"/>
                          <w:marRight w:val="0"/>
                          <w:marTop w:val="0"/>
                          <w:marBottom w:val="0"/>
                          <w:divBdr>
                            <w:top w:val="none" w:sz="0" w:space="0" w:color="auto"/>
                            <w:left w:val="none" w:sz="0" w:space="0" w:color="auto"/>
                            <w:bottom w:val="none" w:sz="0" w:space="0" w:color="auto"/>
                            <w:right w:val="none" w:sz="0" w:space="0" w:color="auto"/>
                          </w:divBdr>
                          <w:divsChild>
                            <w:div w:id="1098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50528">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2058317129">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customXml/itemProps2.xml><?xml version="1.0" encoding="utf-8"?>
<ds:datastoreItem xmlns:ds="http://schemas.openxmlformats.org/officeDocument/2006/customXml" ds:itemID="{91858D9A-AF8F-4B00-AA2C-18278B46F869}">
  <ds:schemaRefs>
    <ds:schemaRef ds:uri="http://schemas.microsoft.com/sharepoint/v3/contenttype/forms"/>
  </ds:schemaRefs>
</ds:datastoreItem>
</file>

<file path=customXml/itemProps3.xml><?xml version="1.0" encoding="utf-8"?>
<ds:datastoreItem xmlns:ds="http://schemas.openxmlformats.org/officeDocument/2006/customXml" ds:itemID="{5FAA36B2-9B2E-40CD-BA2A-85FEF4277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947C9F-CDF0-4277-B12A-4D9E055F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6253</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41813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Howells, Scott</cp:lastModifiedBy>
  <cp:revision>4</cp:revision>
  <cp:lastPrinted>2018-07-20T13:40:00Z</cp:lastPrinted>
  <dcterms:created xsi:type="dcterms:W3CDTF">2023-10-03T10:13:00Z</dcterms:created>
  <dcterms:modified xsi:type="dcterms:W3CDTF">2023-10-31T07:14:00Z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