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2862" w:rsidRDefault="00F52862" w:rsidP="00F5286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D4FE2">
        <w:rPr>
          <w:rFonts w:ascii="Arial" w:hAnsi="Arial" w:cs="Arial"/>
          <w:b/>
          <w:sz w:val="24"/>
          <w:szCs w:val="24"/>
        </w:rPr>
        <w:t xml:space="preserve">Operational Support Training </w:t>
      </w:r>
    </w:p>
    <w:p w:rsidR="009013FA" w:rsidRPr="00FD4FE2" w:rsidRDefault="009013FA" w:rsidP="00F528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2635"/>
        <w:gridCol w:w="2984"/>
      </w:tblGrid>
      <w:tr w:rsidR="00DB24FA" w:rsidRPr="00FD4FE2" w:rsidTr="00905E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DB24FA" w:rsidRDefault="00DB24FA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FE2">
              <w:rPr>
                <w:rFonts w:ascii="Arial" w:hAnsi="Arial" w:cs="Arial"/>
                <w:b/>
                <w:sz w:val="24"/>
                <w:szCs w:val="24"/>
              </w:rPr>
              <w:t>Course</w:t>
            </w:r>
          </w:p>
          <w:p w:rsidR="00DB24FA" w:rsidRPr="00FD4FE2" w:rsidRDefault="00DB24FA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DB24FA" w:rsidRPr="00FD4FE2" w:rsidRDefault="00DB24FA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FE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DB24FA" w:rsidRPr="00FD4FE2" w:rsidRDefault="00DB24FA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FE2">
              <w:rPr>
                <w:rFonts w:ascii="Arial" w:hAnsi="Arial" w:cs="Arial"/>
                <w:b/>
                <w:sz w:val="24"/>
                <w:szCs w:val="24"/>
              </w:rPr>
              <w:t>Total Trained</w:t>
            </w:r>
          </w:p>
        </w:tc>
      </w:tr>
      <w:tr w:rsidR="00DB24FA" w:rsidRPr="00FD4FE2" w:rsidTr="00905E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Pr="00FD4FE2" w:rsidRDefault="00DB24FA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00FD4FE2">
              <w:rPr>
                <w:rFonts w:ascii="Arial" w:hAnsi="Arial" w:cs="Arial"/>
                <w:sz w:val="24"/>
                <w:szCs w:val="24"/>
              </w:rPr>
              <w:t xml:space="preserve">Taser </w:t>
            </w: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Pr="00FD4FE2">
              <w:rPr>
                <w:rFonts w:ascii="Arial" w:hAnsi="Arial" w:cs="Arial"/>
                <w:sz w:val="24"/>
                <w:szCs w:val="24"/>
              </w:rPr>
              <w:t>2 Initial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Pr="00FD4FE2" w:rsidRDefault="00DB24FA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Pr="00FD4FE2" w:rsidRDefault="00DB24FA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DB24FA" w:rsidRPr="00FD4FE2" w:rsidTr="00905E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Pr="00FD4FE2" w:rsidRDefault="00DB24FA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00FD4FE2">
              <w:rPr>
                <w:rFonts w:ascii="Arial" w:hAnsi="Arial" w:cs="Arial"/>
                <w:sz w:val="24"/>
                <w:szCs w:val="24"/>
              </w:rPr>
              <w:t xml:space="preserve">Taser </w:t>
            </w: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Pr="00FD4FE2">
              <w:rPr>
                <w:rFonts w:ascii="Arial" w:hAnsi="Arial" w:cs="Arial"/>
                <w:sz w:val="24"/>
                <w:szCs w:val="24"/>
              </w:rPr>
              <w:t>2 Refresher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Pr="00FD4FE2" w:rsidRDefault="00DB24FA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Pr="00FD4FE2" w:rsidRDefault="00DB24FA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297</w:t>
            </w:r>
          </w:p>
        </w:tc>
      </w:tr>
      <w:tr w:rsidR="00DB24FA" w:rsidRPr="00FD4FE2" w:rsidTr="00905E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Pr="00FD4FE2" w:rsidRDefault="00DB24FA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00FD4FE2">
              <w:rPr>
                <w:rFonts w:ascii="Arial" w:hAnsi="Arial" w:cs="Arial"/>
                <w:sz w:val="24"/>
                <w:szCs w:val="24"/>
              </w:rPr>
              <w:t xml:space="preserve">Taser </w:t>
            </w: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Pr="00FD4FE2">
              <w:rPr>
                <w:rFonts w:ascii="Arial" w:hAnsi="Arial" w:cs="Arial"/>
                <w:sz w:val="24"/>
                <w:szCs w:val="24"/>
              </w:rPr>
              <w:t>2 Trainer Refresher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Pr="00FD4FE2" w:rsidRDefault="00DB24FA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Pr="00FD4FE2" w:rsidRDefault="00DB24FA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B24FA" w:rsidTr="00905E5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Default="00DB24FA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Taser Covert Refresher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Default="00DB24FA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Default="00DB24FA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B24FA" w:rsidTr="00905E5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Default="00DB24FA" w:rsidP="00905E5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E6B51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Taser Familiarisation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Default="00DB24FA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Default="00DB24FA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B24FA" w:rsidTr="00905E5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Default="00DB24FA" w:rsidP="00905E5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E6B51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Taser Local Procedures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Default="00DB24FA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FA" w:rsidRDefault="00DB24FA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F52862" w:rsidRPr="00FD4FE2" w:rsidRDefault="00F52862" w:rsidP="00F52862">
      <w:pPr>
        <w:rPr>
          <w:rFonts w:ascii="Arial" w:hAnsi="Arial" w:cs="Arial"/>
          <w:iCs/>
          <w:sz w:val="24"/>
          <w:szCs w:val="24"/>
        </w:rPr>
      </w:pPr>
      <w:r w:rsidRPr="00FD4FE2">
        <w:rPr>
          <w:rFonts w:ascii="Arial" w:hAnsi="Arial" w:cs="Arial"/>
          <w:sz w:val="24"/>
          <w:szCs w:val="24"/>
        </w:rPr>
        <w:t xml:space="preserve"> </w:t>
      </w:r>
    </w:p>
    <w:p w:rsidR="00F52862" w:rsidRPr="00FD4FE2" w:rsidRDefault="00F52862" w:rsidP="00F52862">
      <w:pPr>
        <w:rPr>
          <w:rFonts w:ascii="Arial" w:hAnsi="Arial" w:cs="Arial"/>
          <w:sz w:val="24"/>
          <w:szCs w:val="24"/>
        </w:rPr>
      </w:pPr>
      <w:r w:rsidRPr="00FD4FE2">
        <w:rPr>
          <w:rFonts w:ascii="Arial" w:hAnsi="Arial" w:cs="Arial"/>
          <w:b/>
          <w:sz w:val="24"/>
          <w:szCs w:val="24"/>
        </w:rPr>
        <w:t>CBRN</w:t>
      </w:r>
      <w:r w:rsidRPr="00FD4FE2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2652"/>
        <w:gridCol w:w="2967"/>
      </w:tblGrid>
      <w:tr w:rsidR="007D2C10" w:rsidRPr="00FD4FE2" w:rsidTr="00905E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7D2C10" w:rsidRDefault="007D2C10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FE2">
              <w:rPr>
                <w:rFonts w:ascii="Arial" w:hAnsi="Arial" w:cs="Arial"/>
                <w:b/>
                <w:sz w:val="24"/>
                <w:szCs w:val="24"/>
              </w:rPr>
              <w:t>Course</w:t>
            </w:r>
          </w:p>
          <w:p w:rsidR="007D2C10" w:rsidRPr="00FD4FE2" w:rsidRDefault="007D2C10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7D2C10" w:rsidRPr="00FD4FE2" w:rsidRDefault="007D2C10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FE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7D2C10" w:rsidRPr="00FD4FE2" w:rsidRDefault="007D2C10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FE2">
              <w:rPr>
                <w:rFonts w:ascii="Arial" w:hAnsi="Arial" w:cs="Arial"/>
                <w:b/>
                <w:sz w:val="24"/>
                <w:szCs w:val="24"/>
              </w:rPr>
              <w:t>Total Trained</w:t>
            </w:r>
          </w:p>
        </w:tc>
      </w:tr>
      <w:tr w:rsidR="007D2C10" w:rsidTr="00905E5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E6B51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CBRN - Initial Operational Response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</w:tr>
      <w:tr w:rsidR="007D2C10" w:rsidTr="00905E5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CBRN General Responder (Initial)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D2C10" w:rsidTr="00905E5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CBRN General Responder (Refresher)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7D2C10" w:rsidTr="00905E5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CBRN - Search (Refresher)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D2C10" w:rsidTr="00905E5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E6B51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CBRN BA &amp; GTS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7D2C10" w:rsidTr="00905E5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CBRN Next Generation Course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D2C10" w:rsidTr="00905E5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CBRN NXGEN PPE (Saratoga/SC1 splash suit) training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10" w:rsidRDefault="007D2C10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</w:tbl>
    <w:p w:rsidR="00F52862" w:rsidRDefault="00F52862" w:rsidP="00F52862">
      <w:pPr>
        <w:rPr>
          <w:rFonts w:ascii="Arial" w:hAnsi="Arial" w:cs="Arial"/>
          <w:b/>
          <w:sz w:val="24"/>
          <w:szCs w:val="24"/>
        </w:rPr>
      </w:pPr>
    </w:p>
    <w:p w:rsidR="00F52862" w:rsidRPr="00FD4FE2" w:rsidRDefault="00F52862" w:rsidP="00F52862">
      <w:pPr>
        <w:rPr>
          <w:rFonts w:ascii="Arial" w:hAnsi="Arial" w:cs="Arial"/>
          <w:sz w:val="24"/>
          <w:szCs w:val="24"/>
        </w:rPr>
      </w:pPr>
      <w:r w:rsidRPr="00FD4FE2">
        <w:rPr>
          <w:rFonts w:ascii="Arial" w:hAnsi="Arial" w:cs="Arial"/>
          <w:b/>
          <w:sz w:val="24"/>
          <w:szCs w:val="24"/>
        </w:rPr>
        <w:t>Method of Entry</w:t>
      </w:r>
      <w:r w:rsidRPr="00FD4FE2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2694"/>
        <w:gridCol w:w="2835"/>
      </w:tblGrid>
      <w:tr w:rsidR="008D6CF6" w:rsidRPr="00FD4FE2" w:rsidTr="00905E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D6CF6" w:rsidRDefault="008D6CF6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FE2">
              <w:rPr>
                <w:rFonts w:ascii="Arial" w:hAnsi="Arial" w:cs="Arial"/>
                <w:b/>
                <w:sz w:val="24"/>
                <w:szCs w:val="24"/>
              </w:rPr>
              <w:t>Course</w:t>
            </w:r>
          </w:p>
          <w:p w:rsidR="008D6CF6" w:rsidRPr="00FD4FE2" w:rsidRDefault="008D6CF6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D6CF6" w:rsidRPr="00FD4FE2" w:rsidRDefault="008D6CF6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FE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8D6CF6" w:rsidRPr="00FD4FE2" w:rsidRDefault="008D6CF6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FE2">
              <w:rPr>
                <w:rFonts w:ascii="Arial" w:hAnsi="Arial" w:cs="Arial"/>
                <w:b/>
                <w:sz w:val="24"/>
                <w:szCs w:val="24"/>
              </w:rPr>
              <w:t>Total Trained</w:t>
            </w:r>
          </w:p>
        </w:tc>
      </w:tr>
      <w:tr w:rsidR="008D6CF6" w:rsidRPr="00FD4FE2" w:rsidTr="00905E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F6" w:rsidRPr="00FD4FE2" w:rsidRDefault="008D6CF6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Method Of Entry Basic (Initial)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F6" w:rsidRPr="00FD4FE2" w:rsidRDefault="008D6CF6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F6" w:rsidRPr="00FD4FE2" w:rsidRDefault="008D6CF6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8D6CF6" w:rsidRPr="00FD4FE2" w:rsidTr="00905E5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F6" w:rsidRPr="00F514EB" w:rsidRDefault="008D6CF6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Method Of Entry Basic (Refresher)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F6" w:rsidRPr="00FD4FE2" w:rsidRDefault="008D6CF6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F6" w:rsidRDefault="008D6CF6" w:rsidP="00905E5F">
            <w:pPr>
              <w:spacing w:line="259" w:lineRule="auto"/>
              <w:jc w:val="center"/>
            </w:pPr>
            <w:r w:rsidRPr="2E6B5108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8D6CF6" w:rsidTr="00905E5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F6" w:rsidRDefault="008D6CF6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Method Of Entry Advanced (Refresher)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F6" w:rsidRDefault="008D6CF6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F6" w:rsidRDefault="008D6CF6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D6CF6" w:rsidTr="00905E5F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F6" w:rsidRDefault="008D6CF6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Method Of Entry Advanced Trainer (Refresher)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F6" w:rsidRDefault="008D6CF6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F6" w:rsidRDefault="008D6CF6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:rsidR="00F52862" w:rsidRDefault="00F52862" w:rsidP="00F52862">
      <w:pPr>
        <w:rPr>
          <w:rFonts w:ascii="Arial" w:hAnsi="Arial" w:cs="Arial"/>
          <w:b/>
          <w:bCs/>
          <w:sz w:val="24"/>
          <w:szCs w:val="24"/>
        </w:rPr>
      </w:pPr>
    </w:p>
    <w:p w:rsidR="50304F0A" w:rsidRDefault="50304F0A" w:rsidP="50304F0A">
      <w:pPr>
        <w:rPr>
          <w:rFonts w:ascii="Arial" w:hAnsi="Arial" w:cs="Arial"/>
          <w:b/>
          <w:bCs/>
          <w:sz w:val="24"/>
          <w:szCs w:val="24"/>
        </w:rPr>
      </w:pPr>
    </w:p>
    <w:p w:rsidR="50304F0A" w:rsidRDefault="50304F0A" w:rsidP="50304F0A">
      <w:pPr>
        <w:rPr>
          <w:rFonts w:ascii="Arial" w:hAnsi="Arial" w:cs="Arial"/>
          <w:b/>
          <w:bCs/>
          <w:sz w:val="24"/>
          <w:szCs w:val="24"/>
        </w:rPr>
      </w:pPr>
    </w:p>
    <w:p w:rsidR="50304F0A" w:rsidRDefault="50304F0A" w:rsidP="50304F0A">
      <w:pPr>
        <w:rPr>
          <w:rFonts w:ascii="Arial" w:hAnsi="Arial" w:cs="Arial"/>
          <w:b/>
          <w:bCs/>
          <w:sz w:val="24"/>
          <w:szCs w:val="24"/>
        </w:rPr>
      </w:pPr>
    </w:p>
    <w:p w:rsidR="00F52862" w:rsidRPr="008B11D9" w:rsidRDefault="00F52862" w:rsidP="00F52862">
      <w:pPr>
        <w:rPr>
          <w:rFonts w:ascii="Arial" w:hAnsi="Arial" w:cs="Arial"/>
          <w:b/>
          <w:bCs/>
          <w:sz w:val="24"/>
          <w:szCs w:val="24"/>
        </w:rPr>
      </w:pPr>
      <w:r w:rsidRPr="008B11D9">
        <w:rPr>
          <w:rFonts w:ascii="Arial" w:hAnsi="Arial" w:cs="Arial"/>
          <w:b/>
          <w:bCs/>
          <w:sz w:val="24"/>
          <w:szCs w:val="24"/>
        </w:rPr>
        <w:t>Police Support Unit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80"/>
        <w:gridCol w:w="2211"/>
        <w:gridCol w:w="2835"/>
      </w:tblGrid>
      <w:tr w:rsidR="00520789" w:rsidRPr="00FD4FE2" w:rsidTr="00905E5F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520789" w:rsidRDefault="00520789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FE2">
              <w:rPr>
                <w:rFonts w:ascii="Arial" w:hAnsi="Arial" w:cs="Arial"/>
                <w:b/>
                <w:sz w:val="24"/>
                <w:szCs w:val="24"/>
              </w:rPr>
              <w:t>Course</w:t>
            </w:r>
          </w:p>
          <w:p w:rsidR="00520789" w:rsidRPr="00FD4FE2" w:rsidRDefault="00520789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520789" w:rsidRPr="00FD4FE2" w:rsidRDefault="00520789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FE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520789" w:rsidRPr="00FD4FE2" w:rsidRDefault="00520789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FE2">
              <w:rPr>
                <w:rFonts w:ascii="Arial" w:hAnsi="Arial" w:cs="Arial"/>
                <w:b/>
                <w:sz w:val="24"/>
                <w:szCs w:val="24"/>
              </w:rPr>
              <w:t>Total Trained</w:t>
            </w:r>
          </w:p>
        </w:tc>
      </w:tr>
      <w:tr w:rsidR="00520789" w:rsidRPr="00FD4FE2" w:rsidTr="00905E5F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Pr="00FD4FE2" w:rsidRDefault="00520789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PSU Evidence Gathering (Refresher)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Pr="00FD4FE2" w:rsidRDefault="00520789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Pr="00FD4FE2" w:rsidRDefault="00520789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520789" w:rsidRPr="00FD4FE2" w:rsidTr="00905E5F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Pr="00FD4FE2" w:rsidRDefault="00520789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PSU level 2 Trained 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Pr="00FD4FE2" w:rsidRDefault="00520789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Pr="00FD4FE2" w:rsidRDefault="00520789" w:rsidP="00905E5F">
            <w:pPr>
              <w:spacing w:line="259" w:lineRule="auto"/>
              <w:jc w:val="center"/>
            </w:pPr>
            <w:r w:rsidRPr="2E6B510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</w:tr>
      <w:tr w:rsidR="00520789" w:rsidRPr="00FD4FE2" w:rsidTr="00905E5F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Pr="00FD4FE2" w:rsidRDefault="00520789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PSU Induction Day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Pr="00FD4FE2" w:rsidRDefault="00520789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Pr="00FD4FE2" w:rsidRDefault="00520789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</w:tr>
      <w:tr w:rsidR="00520789" w:rsidRPr="00FD4FE2" w:rsidTr="00905E5F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Pr="00FD4FE2" w:rsidRDefault="00520789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 xml:space="preserve">PSU level 3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Pr="00FD4FE2" w:rsidRDefault="00520789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Pr="00FD4FE2" w:rsidRDefault="00520789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520789" w:rsidRPr="00FD4FE2" w:rsidTr="00905E5F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89" w:rsidRPr="00FD4FE2" w:rsidRDefault="00520789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PSU Level 1 Trained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89" w:rsidRPr="00FD4FE2" w:rsidRDefault="00520789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89" w:rsidRPr="00FD4FE2" w:rsidRDefault="00520789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520789" w:rsidRPr="00FD4FE2" w:rsidTr="00905E5F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89" w:rsidRPr="00FD4FE2" w:rsidRDefault="00520789" w:rsidP="00905E5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Forward Intelligence Officer Refresher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89" w:rsidRPr="00FD4FE2" w:rsidRDefault="00520789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89" w:rsidRPr="00FD4FE2" w:rsidRDefault="00520789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20789" w:rsidRPr="00FD4FE2" w:rsidTr="00905E5F">
        <w:trPr>
          <w:trHeight w:val="657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89" w:rsidRPr="00FD4FE2" w:rsidRDefault="00520789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C7 Public Order Command CPD Day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89" w:rsidRPr="00FD4FE2" w:rsidRDefault="00520789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789" w:rsidRPr="00FD4FE2" w:rsidRDefault="00520789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520789" w:rsidRPr="00FD4FE2" w:rsidTr="00905E5F"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Pr="00FD4FE2" w:rsidRDefault="00520789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PSU Medics Requalification Refresher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Pr="00FD4FE2" w:rsidRDefault="00520789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Pr="00FD4FE2" w:rsidRDefault="00520789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520789" w:rsidTr="00905E5F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Default="00520789" w:rsidP="00905E5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E6B51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Protestor Removal Training Refresher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Default="00520789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Default="00520789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520789" w:rsidTr="00905E5F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Default="00520789" w:rsidP="00905E5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E6B51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Rope Access CPD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Default="00520789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789" w:rsidRDefault="00520789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163D" w:rsidRDefault="0095163D" w:rsidP="00F52862">
      <w:pPr>
        <w:rPr>
          <w:rFonts w:ascii="Arial" w:hAnsi="Arial" w:cs="Arial"/>
          <w:b/>
          <w:sz w:val="24"/>
          <w:szCs w:val="24"/>
        </w:rPr>
      </w:pPr>
    </w:p>
    <w:p w:rsidR="00F52862" w:rsidRPr="00FD4FE2" w:rsidRDefault="0095163D" w:rsidP="00F528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Public and Personal</w:t>
      </w:r>
      <w:r w:rsidR="00F52862" w:rsidRPr="00FD4FE2">
        <w:rPr>
          <w:rFonts w:ascii="Arial" w:hAnsi="Arial" w:cs="Arial"/>
          <w:b/>
          <w:sz w:val="24"/>
          <w:szCs w:val="24"/>
        </w:rPr>
        <w:t xml:space="preserve"> Safety Training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2127"/>
        <w:gridCol w:w="2835"/>
      </w:tblGrid>
      <w:tr w:rsidR="0095163D" w:rsidRPr="00FD4FE2" w:rsidTr="00905E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5163D" w:rsidRDefault="0095163D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FE2">
              <w:rPr>
                <w:rFonts w:ascii="Arial" w:hAnsi="Arial" w:cs="Arial"/>
                <w:b/>
                <w:sz w:val="24"/>
                <w:szCs w:val="24"/>
              </w:rPr>
              <w:t>Course</w:t>
            </w:r>
          </w:p>
          <w:p w:rsidR="0095163D" w:rsidRDefault="0095163D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5163D" w:rsidRPr="00FD4FE2" w:rsidRDefault="0095163D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5163D" w:rsidRPr="00FD4FE2" w:rsidRDefault="0095163D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FE2">
              <w:rPr>
                <w:rFonts w:ascii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:rsidR="0095163D" w:rsidRPr="00FD4FE2" w:rsidRDefault="0095163D" w:rsidP="00905E5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4FE2">
              <w:rPr>
                <w:rFonts w:ascii="Arial" w:hAnsi="Arial" w:cs="Arial"/>
                <w:b/>
                <w:sz w:val="24"/>
                <w:szCs w:val="24"/>
              </w:rPr>
              <w:t>Total Trained</w:t>
            </w:r>
          </w:p>
        </w:tc>
      </w:tr>
      <w:tr w:rsidR="0095163D" w:rsidTr="00905E5F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 xml:space="preserve">PPST Initial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942D20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942D207">
              <w:rPr>
                <w:rFonts w:ascii="Arial" w:hAnsi="Arial" w:cs="Arial"/>
                <w:sz w:val="24"/>
                <w:szCs w:val="24"/>
              </w:rPr>
              <w:t>94</w:t>
            </w:r>
          </w:p>
        </w:tc>
      </w:tr>
      <w:tr w:rsidR="0095163D" w:rsidTr="00905E5F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PPST Initial Revisit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</w:tr>
      <w:tr w:rsidR="0095163D" w:rsidRPr="00FD4FE2" w:rsidTr="00905E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220B12" w:rsidRDefault="0095163D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OST Custody Initial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5163D" w:rsidRPr="00FD4FE2" w:rsidTr="00905E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3D" w:rsidRPr="00FD4FE2" w:rsidRDefault="0095163D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OST Custody Refresher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3D" w:rsidRPr="00FD4FE2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63D" w:rsidRPr="00FD4FE2" w:rsidRDefault="0095163D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95163D" w:rsidRPr="00FD4FE2" w:rsidTr="00905E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PPST Refresher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942D207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spacing w:line="259" w:lineRule="auto"/>
              <w:jc w:val="center"/>
            </w:pPr>
            <w:r w:rsidRPr="3942D207">
              <w:rPr>
                <w:rFonts w:ascii="Arial" w:hAnsi="Arial" w:cs="Arial"/>
                <w:sz w:val="24"/>
                <w:szCs w:val="24"/>
              </w:rPr>
              <w:t>1374</w:t>
            </w:r>
          </w:p>
        </w:tc>
      </w:tr>
      <w:tr w:rsidR="0095163D" w:rsidRPr="00FD4FE2" w:rsidTr="00905E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220B12" w:rsidRDefault="0095163D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 xml:space="preserve">OST Specials Initial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5163D" w:rsidRPr="00FD4FE2" w:rsidTr="00905E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E6B51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PPST Re-Compliance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95163D" w:rsidRPr="00FD4FE2" w:rsidTr="00905E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OST Police Staff Initial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5163D" w:rsidRPr="00FD4FE2" w:rsidTr="00905E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E6B51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PPST Police Staff Refresher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942D20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3942D207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</w:tr>
      <w:tr w:rsidR="0095163D" w:rsidRPr="00FD4FE2" w:rsidTr="00905E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Personal Safety Trainers Training Programme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5163D" w:rsidTr="00905E5F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E6B51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OST Trainers Refresher Course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5163D" w:rsidTr="00905E5F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E6B510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PPST Custody Upskill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942D2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spacing w:line="259" w:lineRule="auto"/>
              <w:jc w:val="center"/>
            </w:pPr>
            <w:r w:rsidRPr="3942D20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95163D" w:rsidRPr="00FD4FE2" w:rsidTr="00905E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844E12" w:rsidRDefault="0095163D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First Aid at Work (FAWP) Module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95163D" w:rsidRPr="00FD4FE2" w:rsidTr="00905E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First Aid at Work (FAWP) Module 4 Refresher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95163D" w:rsidRPr="00FD4FE2" w:rsidTr="00905E5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 xml:space="preserve">First Aid Skills Module 2 2011 Initial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942D20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FD4FE2" w:rsidRDefault="0095163D" w:rsidP="00905E5F">
            <w:pPr>
              <w:spacing w:line="259" w:lineRule="auto"/>
              <w:jc w:val="center"/>
            </w:pPr>
            <w:r w:rsidRPr="3942D207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95163D" w:rsidTr="00905E5F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First Aid Skills Module 2 Refresher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C24671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  <w:r w:rsidR="009A63C3">
              <w:rPr>
                <w:rFonts w:ascii="Arial" w:hAnsi="Arial" w:cs="Arial"/>
                <w:sz w:val="24"/>
                <w:szCs w:val="24"/>
              </w:rPr>
              <w:t xml:space="preserve">But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Pr="008519E4" w:rsidRDefault="008519E4" w:rsidP="00905E5F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9E4">
              <w:rPr>
                <w:rFonts w:ascii="Arial" w:hAnsi="Arial" w:cs="Arial"/>
                <w:sz w:val="24"/>
                <w:szCs w:val="24"/>
              </w:rPr>
              <w:t>1423</w:t>
            </w:r>
          </w:p>
        </w:tc>
      </w:tr>
      <w:tr w:rsidR="0095163D" w:rsidTr="00905E5F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First Aid Skills Custody (FASC) Module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3D" w:rsidRDefault="0095163D" w:rsidP="00905E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2E6B51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F52862" w:rsidRPr="00FD4FE2" w:rsidRDefault="00F52862" w:rsidP="00F52862">
      <w:pPr>
        <w:rPr>
          <w:rFonts w:ascii="Arial" w:hAnsi="Arial" w:cs="Arial"/>
          <w:sz w:val="24"/>
          <w:szCs w:val="24"/>
        </w:rPr>
      </w:pPr>
    </w:p>
    <w:p w:rsidR="00012CC5" w:rsidRDefault="3BEF7F87" w:rsidP="59D2D758">
      <w:pPr>
        <w:spacing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59D2D758">
        <w:rPr>
          <w:rFonts w:ascii="Arial" w:eastAsia="Arial" w:hAnsi="Arial" w:cs="Arial"/>
          <w:sz w:val="24"/>
          <w:szCs w:val="24"/>
        </w:rPr>
        <w:t xml:space="preserve">The team have been driving compliance across all skill areas, with particular focus on </w:t>
      </w:r>
      <w:r w:rsidR="00FF0708">
        <w:rPr>
          <w:rFonts w:ascii="Arial" w:eastAsia="Arial" w:hAnsi="Arial" w:cs="Arial"/>
          <w:sz w:val="24"/>
          <w:szCs w:val="24"/>
        </w:rPr>
        <w:t xml:space="preserve">public and personal safety training. The compliance rate is currently stood at 96% the highest that the force has seen for a number of years. This should be recognised as a milestone achievement by the </w:t>
      </w:r>
      <w:r w:rsidR="00C76478">
        <w:rPr>
          <w:rFonts w:ascii="Arial" w:eastAsia="Arial" w:hAnsi="Arial" w:cs="Arial"/>
          <w:sz w:val="24"/>
          <w:szCs w:val="24"/>
        </w:rPr>
        <w:t>administrative</w:t>
      </w:r>
      <w:r w:rsidR="00FF0708">
        <w:rPr>
          <w:rFonts w:ascii="Arial" w:eastAsia="Arial" w:hAnsi="Arial" w:cs="Arial"/>
          <w:sz w:val="24"/>
          <w:szCs w:val="24"/>
        </w:rPr>
        <w:t xml:space="preserve"> and OUT training team.</w:t>
      </w:r>
      <w:r w:rsidRPr="59D2D758">
        <w:rPr>
          <w:rFonts w:ascii="Arial" w:eastAsia="Arial" w:hAnsi="Arial" w:cs="Arial"/>
          <w:sz w:val="24"/>
          <w:szCs w:val="24"/>
        </w:rPr>
        <w:t xml:space="preserve"> </w:t>
      </w:r>
      <w:r w:rsidR="00C76478">
        <w:rPr>
          <w:rFonts w:ascii="Arial" w:eastAsia="Arial" w:hAnsi="Arial" w:cs="Arial"/>
          <w:sz w:val="24"/>
          <w:szCs w:val="24"/>
        </w:rPr>
        <w:t>This has not been an easy process and has taken months of investment to get to this point.</w:t>
      </w:r>
    </w:p>
    <w:p w:rsidR="00012CC5" w:rsidRDefault="3BEF7F87" w:rsidP="59D2D758">
      <w:pPr>
        <w:spacing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59D2D758">
        <w:rPr>
          <w:rFonts w:ascii="Arial" w:eastAsia="Arial" w:hAnsi="Arial" w:cs="Arial"/>
          <w:sz w:val="24"/>
          <w:szCs w:val="24"/>
        </w:rPr>
        <w:t xml:space="preserve">The team </w:t>
      </w:r>
      <w:r w:rsidR="00C76478">
        <w:rPr>
          <w:rFonts w:ascii="Arial" w:eastAsia="Arial" w:hAnsi="Arial" w:cs="Arial"/>
          <w:sz w:val="24"/>
          <w:szCs w:val="24"/>
        </w:rPr>
        <w:t xml:space="preserve">continue to support </w:t>
      </w:r>
      <w:r w:rsidRPr="59D2D758">
        <w:rPr>
          <w:rFonts w:ascii="Arial" w:eastAsia="Arial" w:hAnsi="Arial" w:cs="Arial"/>
          <w:sz w:val="24"/>
          <w:szCs w:val="24"/>
        </w:rPr>
        <w:t xml:space="preserve">the wellbeing of staff with fitness testing days.  These days offer a variety of sessions to support staff with a mixture of open and female only sessions.  These sessions allow officers to complete their fitness test up to one month prior to Officer Safety Training.  </w:t>
      </w:r>
      <w:r w:rsidR="00565794">
        <w:rPr>
          <w:rFonts w:ascii="Arial" w:eastAsia="Arial" w:hAnsi="Arial" w:cs="Arial"/>
          <w:sz w:val="24"/>
          <w:szCs w:val="24"/>
        </w:rPr>
        <w:t xml:space="preserve">Since the introduction of these sessions, the force has seen a significant </w:t>
      </w:r>
      <w:r w:rsidR="00FA4D91">
        <w:rPr>
          <w:rFonts w:ascii="Arial" w:eastAsia="Arial" w:hAnsi="Arial" w:cs="Arial"/>
          <w:sz w:val="24"/>
          <w:szCs w:val="24"/>
        </w:rPr>
        <w:t>uptake of this offering.</w:t>
      </w:r>
    </w:p>
    <w:p w:rsidR="00012CC5" w:rsidRDefault="00012CC5" w:rsidP="59D2D758"/>
    <w:sectPr w:rsidR="00012CC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0064" w:rsidRDefault="00B10064">
      <w:pPr>
        <w:spacing w:after="0" w:line="240" w:lineRule="auto"/>
      </w:pPr>
      <w:r>
        <w:separator/>
      </w:r>
    </w:p>
  </w:endnote>
  <w:endnote w:type="continuationSeparator" w:id="0">
    <w:p w:rsidR="00B10064" w:rsidRDefault="00B10064">
      <w:pPr>
        <w:spacing w:after="0" w:line="240" w:lineRule="auto"/>
      </w:pPr>
      <w:r>
        <w:continuationSeparator/>
      </w:r>
    </w:p>
  </w:endnote>
  <w:endnote w:type="continuationNotice" w:id="1">
    <w:p w:rsidR="00B10064" w:rsidRDefault="00B100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7106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CC5" w:rsidRDefault="002913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CC5" w:rsidRDefault="00012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0064" w:rsidRDefault="00B10064">
      <w:pPr>
        <w:spacing w:after="0" w:line="240" w:lineRule="auto"/>
      </w:pPr>
      <w:r>
        <w:separator/>
      </w:r>
    </w:p>
  </w:footnote>
  <w:footnote w:type="continuationSeparator" w:id="0">
    <w:p w:rsidR="00B10064" w:rsidRDefault="00B10064">
      <w:pPr>
        <w:spacing w:after="0" w:line="240" w:lineRule="auto"/>
      </w:pPr>
      <w:r>
        <w:continuationSeparator/>
      </w:r>
    </w:p>
  </w:footnote>
  <w:footnote w:type="continuationNotice" w:id="1">
    <w:p w:rsidR="00B10064" w:rsidRDefault="00B1006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62"/>
    <w:rsid w:val="00012CC5"/>
    <w:rsid w:val="000229D7"/>
    <w:rsid w:val="000B5DD8"/>
    <w:rsid w:val="0012642C"/>
    <w:rsid w:val="00201AB3"/>
    <w:rsid w:val="00220B12"/>
    <w:rsid w:val="00291384"/>
    <w:rsid w:val="002A1FEE"/>
    <w:rsid w:val="00317AAA"/>
    <w:rsid w:val="00453288"/>
    <w:rsid w:val="00520789"/>
    <w:rsid w:val="00565794"/>
    <w:rsid w:val="0059051B"/>
    <w:rsid w:val="005966C0"/>
    <w:rsid w:val="005D4A17"/>
    <w:rsid w:val="006050A7"/>
    <w:rsid w:val="006636F6"/>
    <w:rsid w:val="006B5464"/>
    <w:rsid w:val="006D1614"/>
    <w:rsid w:val="007A196D"/>
    <w:rsid w:val="007B5736"/>
    <w:rsid w:val="007D2C10"/>
    <w:rsid w:val="00844E12"/>
    <w:rsid w:val="008519E4"/>
    <w:rsid w:val="00880FA5"/>
    <w:rsid w:val="008B6E5F"/>
    <w:rsid w:val="008D6CF6"/>
    <w:rsid w:val="009013FA"/>
    <w:rsid w:val="00910FA5"/>
    <w:rsid w:val="0095163D"/>
    <w:rsid w:val="009A63C3"/>
    <w:rsid w:val="009E438A"/>
    <w:rsid w:val="009F69AE"/>
    <w:rsid w:val="00A002C2"/>
    <w:rsid w:val="00AA534F"/>
    <w:rsid w:val="00AE61A7"/>
    <w:rsid w:val="00B10064"/>
    <w:rsid w:val="00C24671"/>
    <w:rsid w:val="00C76478"/>
    <w:rsid w:val="00DB24FA"/>
    <w:rsid w:val="00DF37C7"/>
    <w:rsid w:val="00E42037"/>
    <w:rsid w:val="00E77C13"/>
    <w:rsid w:val="00EE61E1"/>
    <w:rsid w:val="00F52862"/>
    <w:rsid w:val="00F8049B"/>
    <w:rsid w:val="00FA1835"/>
    <w:rsid w:val="00FA4D91"/>
    <w:rsid w:val="00FF0708"/>
    <w:rsid w:val="08F8810A"/>
    <w:rsid w:val="2D1E0BB1"/>
    <w:rsid w:val="3BEF7F87"/>
    <w:rsid w:val="4865A74B"/>
    <w:rsid w:val="48B62C8B"/>
    <w:rsid w:val="4B64A8D2"/>
    <w:rsid w:val="50304F0A"/>
    <w:rsid w:val="538040ED"/>
    <w:rsid w:val="59D2D758"/>
    <w:rsid w:val="77EECA64"/>
    <w:rsid w:val="798A9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BF5AC"/>
  <w15:chartTrackingRefBased/>
  <w15:docId w15:val="{FC3FB1C4-63E3-4431-91CE-2C6F1F64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8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52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62"/>
  </w:style>
  <w:style w:type="paragraph" w:styleId="Header">
    <w:name w:val="header"/>
    <w:basedOn w:val="Normal"/>
    <w:link w:val="HeaderChar"/>
    <w:uiPriority w:val="99"/>
    <w:semiHidden/>
    <w:unhideWhenUsed/>
    <w:rsid w:val="00590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0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EE2939C382845BB0B653CB410E42E" ma:contentTypeVersion="16" ma:contentTypeDescription="Create a new document." ma:contentTypeScope="" ma:versionID="b1e180e19473c73843ee16dd304f6422">
  <xsd:schema xmlns:xsd="http://www.w3.org/2001/XMLSchema" xmlns:xs="http://www.w3.org/2001/XMLSchema" xmlns:p="http://schemas.microsoft.com/office/2006/metadata/properties" xmlns:ns2="b9c8998f-c6d6-4f9c-8a69-4a5851c3e7e5" xmlns:ns3="21e6b70c-3a2b-49ad-a5cf-95254746ea26" targetNamespace="http://schemas.microsoft.com/office/2006/metadata/properties" ma:root="true" ma:fieldsID="c42442d04fcd960ca86d08595ced7828" ns2:_="" ns3:_="">
    <xsd:import namespace="b9c8998f-c6d6-4f9c-8a69-4a5851c3e7e5"/>
    <xsd:import namespace="21e6b70c-3a2b-49ad-a5cf-95254746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oomBookings2023" minOccurs="0"/>
                <xsd:element ref="ns3:FTDNo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8998f-c6d6-4f9c-8a69-4a5851c3e7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0474f7-5bb7-4ffa-a382-b1153af4e59d}" ma:internalName="TaxCatchAll" ma:showField="CatchAllData" ma:web="b9c8998f-c6d6-4f9c-8a69-4a5851c3e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6b70c-3a2b-49ad-a5cf-95254746e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oomBookings2023" ma:index="12" nillable="true" ma:displayName="Room Bookings 2023" ma:format="Dropdown" ma:internalName="RoomBookings2023">
      <xsd:simpleType>
        <xsd:restriction base="dms:Text">
          <xsd:maxLength value="255"/>
        </xsd:restriction>
      </xsd:simpleType>
    </xsd:element>
    <xsd:element name="FTDNo" ma:index="13" nillable="true" ma:displayName="FTD No'" ma:description="which FTD day round" ma:format="Dropdown" ma:internalName="FTDNo" ma:percentage="FALSE">
      <xsd:simpleType>
        <xsd:restriction base="dms:Number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fa94f5-9538-4d5d-ae72-f19c8bf93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8998f-c6d6-4f9c-8a69-4a5851c3e7e5" xsi:nil="true"/>
    <RoomBookings2023 xmlns="21e6b70c-3a2b-49ad-a5cf-95254746ea26" xsi:nil="true"/>
    <lcf76f155ced4ddcb4097134ff3c332f xmlns="21e6b70c-3a2b-49ad-a5cf-95254746ea26">
      <Terms xmlns="http://schemas.microsoft.com/office/infopath/2007/PartnerControls"/>
    </lcf76f155ced4ddcb4097134ff3c332f>
    <FTDNo xmlns="21e6b70c-3a2b-49ad-a5cf-95254746ea26" xsi:nil="true"/>
  </documentManagement>
</p:properties>
</file>

<file path=customXml/itemProps1.xml><?xml version="1.0" encoding="utf-8"?>
<ds:datastoreItem xmlns:ds="http://schemas.openxmlformats.org/officeDocument/2006/customXml" ds:itemID="{527B0A04-E1E3-45FD-AB73-584F07C0D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8998f-c6d6-4f9c-8a69-4a5851c3e7e5"/>
    <ds:schemaRef ds:uri="21e6b70c-3a2b-49ad-a5cf-95254746e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E63D1-0900-4D4F-8E42-D54D7DA1F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59875-8A6D-4C2A-89E8-F053B25F3DAF}">
  <ds:schemaRefs>
    <ds:schemaRef ds:uri="http://schemas.microsoft.com/office/2006/metadata/properties"/>
    <ds:schemaRef ds:uri="http://schemas.microsoft.com/office/infopath/2007/PartnerControls"/>
    <ds:schemaRef ds:uri="b9c8998f-c6d6-4f9c-8a69-4a5851c3e7e5"/>
    <ds:schemaRef ds:uri="21e6b70c-3a2b-49ad-a5cf-95254746ea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Ann-Marie</dc:creator>
  <cp:keywords/>
  <dc:description/>
  <cp:lastModifiedBy>Howells, Scott</cp:lastModifiedBy>
  <cp:revision>1</cp:revision>
  <dcterms:created xsi:type="dcterms:W3CDTF">2024-08-29T10:54:00Z</dcterms:created>
  <dcterms:modified xsi:type="dcterms:W3CDTF">2024-08-29T10:54:00Z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2022-04-07T14:27:51Z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6c8f75d2-2cc0-4a8e-80bb-8553e3917333</vt:lpwstr>
  </property>
  <property fmtid="{D5CDD505-2E9C-101B-9397-08002B2CF9AE}" pid="8" name="MSIP_Label_f2acd28b-79a3-4a0f-b0ff-4b75658b1549_ContentBits">
    <vt:lpwstr>0</vt:lpwstr>
  </property>
  <property fmtid="{D5CDD505-2E9C-101B-9397-08002B2CF9AE}" pid="9" name="ContentTypeId">
    <vt:lpwstr>0x010100820EE2939C382845BB0B653CB410E42E</vt:lpwstr>
  </property>
  <property fmtid="{D5CDD505-2E9C-101B-9397-08002B2CF9AE}" pid="10" name="MediaServiceImageTags">
    <vt:lpwstr/>
  </property>
</Properties>
</file>