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C250D" w14:textId="786F8139" w:rsidR="004D017A" w:rsidRPr="004C66FA" w:rsidRDefault="004D017A" w:rsidP="00990B62">
      <w:pPr>
        <w:pStyle w:val="NoSpacing"/>
        <w:jc w:val="center"/>
        <w:rPr>
          <w:rFonts w:ascii="Arial" w:hAnsi="Arial" w:cs="Arial"/>
          <w:b/>
          <w:sz w:val="24"/>
          <w:szCs w:val="24"/>
          <w:u w:val="single"/>
        </w:rPr>
      </w:pPr>
      <w:r w:rsidRPr="004C66FA">
        <w:rPr>
          <w:rFonts w:ascii="Arial" w:hAnsi="Arial" w:cs="Arial"/>
          <w:b/>
          <w:sz w:val="24"/>
          <w:szCs w:val="24"/>
          <w:u w:val="single"/>
        </w:rPr>
        <w:t xml:space="preserve">Specified Information Order </w:t>
      </w:r>
      <w:r w:rsidR="00990B62" w:rsidRPr="004C66FA">
        <w:rPr>
          <w:rFonts w:ascii="Arial" w:hAnsi="Arial" w:cs="Arial"/>
          <w:b/>
          <w:sz w:val="24"/>
          <w:szCs w:val="24"/>
          <w:u w:val="single"/>
        </w:rPr>
        <w:br/>
      </w:r>
      <w:r w:rsidR="004C66FA" w:rsidRPr="004C66FA">
        <w:rPr>
          <w:rFonts w:ascii="Arial" w:hAnsi="Arial" w:cs="Arial"/>
          <w:b/>
          <w:sz w:val="24"/>
          <w:szCs w:val="24"/>
          <w:u w:val="single"/>
        </w:rPr>
        <w:t>Statutory</w:t>
      </w:r>
      <w:r w:rsidR="000B083E" w:rsidRPr="004C66FA">
        <w:rPr>
          <w:rFonts w:ascii="Arial" w:hAnsi="Arial" w:cs="Arial"/>
          <w:b/>
          <w:sz w:val="24"/>
          <w:szCs w:val="24"/>
          <w:u w:val="single"/>
        </w:rPr>
        <w:t xml:space="preserve"> Requirements in </w:t>
      </w:r>
      <w:r w:rsidR="00DD6506" w:rsidRPr="004C66FA">
        <w:rPr>
          <w:rFonts w:ascii="Arial" w:hAnsi="Arial" w:cs="Arial"/>
          <w:b/>
          <w:sz w:val="24"/>
          <w:szCs w:val="24"/>
          <w:u w:val="single"/>
        </w:rPr>
        <w:t>relation to Police Complaints</w:t>
      </w:r>
    </w:p>
    <w:p w14:paraId="098ED78D" w14:textId="77777777" w:rsidR="004C66FA" w:rsidRDefault="004C66FA" w:rsidP="004C66FA">
      <w:pPr>
        <w:pStyle w:val="NoSpacing"/>
        <w:jc w:val="center"/>
        <w:rPr>
          <w:rFonts w:ascii="Helvetica" w:hAnsi="Helvetica" w:cs="Helvetica"/>
          <w:b/>
          <w:i/>
        </w:rPr>
      </w:pPr>
    </w:p>
    <w:p w14:paraId="6E6ADD1F" w14:textId="5CD36899" w:rsidR="004C66FA" w:rsidRPr="008A3FB6" w:rsidRDefault="004C66FA" w:rsidP="004C66FA">
      <w:pPr>
        <w:pStyle w:val="NoSpacing"/>
        <w:jc w:val="center"/>
        <w:rPr>
          <w:rFonts w:ascii="Helvetica" w:hAnsi="Helvetica" w:cs="Helvetica"/>
          <w:b/>
          <w:i/>
        </w:rPr>
      </w:pPr>
      <w:r w:rsidRPr="008A3FB6">
        <w:rPr>
          <w:rFonts w:ascii="Helvetica" w:hAnsi="Helvetica" w:cs="Helvetica"/>
          <w:b/>
          <w:i/>
        </w:rPr>
        <w:t>Reporting Period:</w:t>
      </w:r>
      <w:r w:rsidRPr="008A3FB6">
        <w:rPr>
          <w:rFonts w:ascii="Helvetica" w:hAnsi="Helvetica" w:cs="Helvetica"/>
          <w:b/>
          <w:i/>
        </w:rPr>
        <w:tab/>
        <w:t>1</w:t>
      </w:r>
      <w:r w:rsidRPr="008A3FB6">
        <w:rPr>
          <w:rFonts w:ascii="Helvetica" w:hAnsi="Helvetica" w:cs="Helvetica"/>
          <w:b/>
          <w:i/>
          <w:vertAlign w:val="superscript"/>
        </w:rPr>
        <w:t>st</w:t>
      </w:r>
      <w:r w:rsidRPr="008A3FB6">
        <w:rPr>
          <w:rFonts w:ascii="Helvetica" w:hAnsi="Helvetica" w:cs="Helvetica"/>
          <w:b/>
          <w:i/>
        </w:rPr>
        <w:t xml:space="preserve"> April 202</w:t>
      </w:r>
      <w:r w:rsidR="003A3C9A">
        <w:rPr>
          <w:rFonts w:ascii="Helvetica" w:hAnsi="Helvetica" w:cs="Helvetica"/>
          <w:b/>
          <w:i/>
        </w:rPr>
        <w:t>2</w:t>
      </w:r>
      <w:r w:rsidRPr="008A3FB6">
        <w:rPr>
          <w:rFonts w:ascii="Helvetica" w:hAnsi="Helvetica" w:cs="Helvetica"/>
          <w:b/>
          <w:i/>
        </w:rPr>
        <w:t xml:space="preserve"> to 31</w:t>
      </w:r>
      <w:r w:rsidRPr="008A3FB6">
        <w:rPr>
          <w:rFonts w:ascii="Helvetica" w:hAnsi="Helvetica" w:cs="Helvetica"/>
          <w:b/>
          <w:i/>
          <w:vertAlign w:val="superscript"/>
        </w:rPr>
        <w:t>st</w:t>
      </w:r>
      <w:r w:rsidRPr="008A3FB6">
        <w:rPr>
          <w:rFonts w:ascii="Helvetica" w:hAnsi="Helvetica" w:cs="Helvetica"/>
          <w:b/>
          <w:i/>
        </w:rPr>
        <w:t xml:space="preserve"> March 202</w:t>
      </w:r>
      <w:r w:rsidR="003A3C9A">
        <w:rPr>
          <w:rFonts w:ascii="Helvetica" w:hAnsi="Helvetica" w:cs="Helvetica"/>
          <w:b/>
          <w:i/>
        </w:rPr>
        <w:t>3</w:t>
      </w:r>
    </w:p>
    <w:p w14:paraId="1AA3BB22" w14:textId="164ECB64" w:rsidR="00990B62" w:rsidRPr="004C66FA" w:rsidRDefault="00990B62" w:rsidP="00990B62">
      <w:pPr>
        <w:pStyle w:val="NoSpacing"/>
        <w:jc w:val="center"/>
        <w:rPr>
          <w:rFonts w:ascii="Arial" w:hAnsi="Arial" w:cs="Arial"/>
          <w:b/>
          <w:sz w:val="24"/>
          <w:szCs w:val="24"/>
          <w:u w:val="single"/>
        </w:rPr>
      </w:pPr>
    </w:p>
    <w:p w14:paraId="69727FC6" w14:textId="47EFE296" w:rsidR="004D017A" w:rsidRPr="00EE7554" w:rsidRDefault="004D017A" w:rsidP="004D017A">
      <w:pPr>
        <w:pStyle w:val="NoSpacing"/>
        <w:rPr>
          <w:rFonts w:ascii="Arial" w:hAnsi="Arial" w:cs="Arial"/>
          <w:b/>
        </w:rPr>
      </w:pPr>
      <w:r w:rsidRPr="00EE7554">
        <w:rPr>
          <w:rFonts w:ascii="Arial" w:hAnsi="Arial" w:cs="Arial"/>
          <w:b/>
        </w:rPr>
        <w:t xml:space="preserve">1. </w:t>
      </w:r>
      <w:r w:rsidRPr="00EE7554">
        <w:rPr>
          <w:rFonts w:ascii="Arial" w:hAnsi="Arial" w:cs="Arial"/>
          <w:b/>
        </w:rPr>
        <w:tab/>
        <w:t>Introduction</w:t>
      </w:r>
    </w:p>
    <w:p w14:paraId="5E1FF26F" w14:textId="6AC9D0EA" w:rsidR="004D017A" w:rsidRPr="00EE7554" w:rsidRDefault="004D017A" w:rsidP="004D017A">
      <w:pPr>
        <w:pStyle w:val="NoSpacing"/>
        <w:ind w:left="720" w:hanging="720"/>
        <w:rPr>
          <w:rFonts w:ascii="Arial" w:hAnsi="Arial" w:cs="Arial"/>
          <w:b/>
        </w:rPr>
      </w:pPr>
      <w:r w:rsidRPr="00EE7554">
        <w:rPr>
          <w:rFonts w:ascii="Arial" w:hAnsi="Arial" w:cs="Arial"/>
        </w:rPr>
        <w:t>1.1</w:t>
      </w:r>
      <w:r w:rsidRPr="00EE7554">
        <w:rPr>
          <w:rFonts w:ascii="Arial" w:hAnsi="Arial" w:cs="Arial"/>
        </w:rPr>
        <w:tab/>
        <w:t>This report has been prepared to meet the requirements of The Elected Local Policing Bodies (Specified Information) (Amendment) Order 2021</w:t>
      </w:r>
      <w:r w:rsidR="00A027E6">
        <w:rPr>
          <w:rFonts w:ascii="Arial" w:hAnsi="Arial" w:cs="Arial"/>
        </w:rPr>
        <w:t>.</w:t>
      </w:r>
    </w:p>
    <w:p w14:paraId="0AA473BB" w14:textId="77777777" w:rsidR="004D017A" w:rsidRPr="00EE7554" w:rsidRDefault="004D017A" w:rsidP="004D017A">
      <w:pPr>
        <w:pStyle w:val="NoSpacing"/>
        <w:ind w:left="360"/>
        <w:rPr>
          <w:rFonts w:ascii="Arial" w:hAnsi="Arial" w:cs="Arial"/>
          <w:b/>
        </w:rPr>
      </w:pPr>
    </w:p>
    <w:p w14:paraId="7CC6BF1E" w14:textId="7B9CF69A" w:rsidR="004D017A" w:rsidRPr="00AC7061" w:rsidRDefault="004D017A" w:rsidP="004D017A">
      <w:pPr>
        <w:pStyle w:val="NoSpacing"/>
        <w:ind w:left="720" w:hanging="720"/>
        <w:rPr>
          <w:rFonts w:ascii="Arial" w:hAnsi="Arial" w:cs="Arial"/>
          <w:b/>
        </w:rPr>
      </w:pPr>
      <w:r w:rsidRPr="00EE7554">
        <w:rPr>
          <w:rFonts w:ascii="Arial" w:hAnsi="Arial" w:cs="Arial"/>
        </w:rPr>
        <w:t>1.2</w:t>
      </w:r>
      <w:r w:rsidRPr="00EE7554">
        <w:rPr>
          <w:rFonts w:ascii="Arial" w:hAnsi="Arial" w:cs="Arial"/>
        </w:rPr>
        <w:tab/>
      </w:r>
      <w:r w:rsidRPr="00AC7061">
        <w:rPr>
          <w:rFonts w:ascii="Arial" w:hAnsi="Arial" w:cs="Arial"/>
        </w:rPr>
        <w:t>The Police and Crime Commissioner has three main duties in relation to police complaints, as outlined below:</w:t>
      </w:r>
    </w:p>
    <w:p w14:paraId="6F9EE2C6" w14:textId="77777777" w:rsidR="004D017A" w:rsidRPr="00AC7061" w:rsidRDefault="004D017A" w:rsidP="004D017A">
      <w:pPr>
        <w:pStyle w:val="NoSpacing"/>
        <w:ind w:left="360"/>
        <w:rPr>
          <w:rFonts w:ascii="Arial" w:hAnsi="Arial" w:cs="Arial"/>
          <w:b/>
        </w:rPr>
      </w:pPr>
    </w:p>
    <w:p w14:paraId="3D6EAFF4" w14:textId="77777777" w:rsidR="004D017A" w:rsidRPr="00AC7061" w:rsidRDefault="004D017A" w:rsidP="004D017A">
      <w:pPr>
        <w:pStyle w:val="NoSpacing"/>
        <w:numPr>
          <w:ilvl w:val="0"/>
          <w:numId w:val="3"/>
        </w:numPr>
        <w:rPr>
          <w:rFonts w:ascii="Arial" w:hAnsi="Arial" w:cs="Arial"/>
        </w:rPr>
      </w:pPr>
      <w:r w:rsidRPr="00AC7061">
        <w:rPr>
          <w:rFonts w:ascii="Arial" w:hAnsi="Arial" w:cs="Arial"/>
        </w:rPr>
        <w:t>Appropriate Authority to consider complaints about the Chief Constable</w:t>
      </w:r>
    </w:p>
    <w:p w14:paraId="5A60FE61" w14:textId="77777777" w:rsidR="004D017A" w:rsidRPr="00AC7061" w:rsidRDefault="004D017A" w:rsidP="004D017A">
      <w:pPr>
        <w:pStyle w:val="NoSpacing"/>
        <w:numPr>
          <w:ilvl w:val="0"/>
          <w:numId w:val="3"/>
        </w:numPr>
        <w:rPr>
          <w:rFonts w:ascii="Arial" w:hAnsi="Arial" w:cs="Arial"/>
        </w:rPr>
      </w:pPr>
      <w:r w:rsidRPr="00AC7061">
        <w:rPr>
          <w:rFonts w:ascii="Arial" w:hAnsi="Arial" w:cs="Arial"/>
        </w:rPr>
        <w:t>Duty to hold the Chief Constable to account in providing an effective and efficient complaints process</w:t>
      </w:r>
    </w:p>
    <w:p w14:paraId="560BA7CD" w14:textId="77777777" w:rsidR="004D017A" w:rsidRPr="00AC7061" w:rsidRDefault="004D017A" w:rsidP="004D017A">
      <w:pPr>
        <w:pStyle w:val="NoSpacing"/>
        <w:numPr>
          <w:ilvl w:val="0"/>
          <w:numId w:val="3"/>
        </w:numPr>
        <w:rPr>
          <w:rFonts w:ascii="Arial" w:hAnsi="Arial" w:cs="Arial"/>
        </w:rPr>
      </w:pPr>
      <w:r w:rsidRPr="00AC7061">
        <w:rPr>
          <w:rFonts w:ascii="Arial" w:hAnsi="Arial" w:cs="Arial"/>
        </w:rPr>
        <w:t>Relevant Review Body of some police complaints</w:t>
      </w:r>
    </w:p>
    <w:p w14:paraId="18315824" w14:textId="77777777" w:rsidR="004D017A" w:rsidRPr="00AC7061" w:rsidRDefault="004D017A" w:rsidP="004D017A">
      <w:pPr>
        <w:pStyle w:val="NoSpacing"/>
        <w:rPr>
          <w:rFonts w:ascii="Arial" w:hAnsi="Arial" w:cs="Arial"/>
        </w:rPr>
      </w:pPr>
    </w:p>
    <w:p w14:paraId="380F0970" w14:textId="495A8C12" w:rsidR="004D017A" w:rsidRPr="00AC7061" w:rsidRDefault="004D017A" w:rsidP="004D017A">
      <w:pPr>
        <w:pStyle w:val="NoSpacing"/>
        <w:ind w:left="720" w:hanging="720"/>
        <w:rPr>
          <w:rFonts w:ascii="Arial" w:hAnsi="Arial" w:cs="Arial"/>
        </w:rPr>
      </w:pPr>
      <w:r w:rsidRPr="00AC7061">
        <w:rPr>
          <w:rFonts w:ascii="Arial" w:hAnsi="Arial" w:cs="Arial"/>
        </w:rPr>
        <w:t>1.</w:t>
      </w:r>
      <w:r w:rsidR="00E1114A" w:rsidRPr="00AC7061">
        <w:rPr>
          <w:rFonts w:ascii="Arial" w:hAnsi="Arial" w:cs="Arial"/>
        </w:rPr>
        <w:t>3</w:t>
      </w:r>
      <w:r w:rsidRPr="00AC7061">
        <w:rPr>
          <w:rFonts w:ascii="Arial" w:hAnsi="Arial" w:cs="Arial"/>
        </w:rPr>
        <w:tab/>
        <w:t>This report will provide information relating to the resources and processes that have been put in place to meet those duties and will give reassurance that the Police and Crime Commissioner is fulfilling his duties in relation to police complaints.</w:t>
      </w:r>
    </w:p>
    <w:p w14:paraId="33E9D58B" w14:textId="77777777" w:rsidR="004D017A" w:rsidRPr="00AC7061" w:rsidRDefault="004D017A" w:rsidP="004D017A">
      <w:pPr>
        <w:pStyle w:val="NoSpacing"/>
        <w:ind w:left="360"/>
        <w:rPr>
          <w:rFonts w:ascii="Arial" w:hAnsi="Arial" w:cs="Arial"/>
        </w:rPr>
      </w:pPr>
    </w:p>
    <w:p w14:paraId="2CB216C1" w14:textId="26FCA062" w:rsidR="004D017A" w:rsidRPr="00AC7061" w:rsidRDefault="004D017A" w:rsidP="004D017A">
      <w:pPr>
        <w:pStyle w:val="NoSpacing"/>
        <w:ind w:left="720" w:hanging="720"/>
        <w:rPr>
          <w:rFonts w:ascii="Arial" w:hAnsi="Arial" w:cs="Arial"/>
        </w:rPr>
      </w:pPr>
      <w:r w:rsidRPr="00AC7061">
        <w:rPr>
          <w:rFonts w:ascii="Arial" w:hAnsi="Arial" w:cs="Arial"/>
        </w:rPr>
        <w:t>1.</w:t>
      </w:r>
      <w:r w:rsidR="00E1114A" w:rsidRPr="00AC7061">
        <w:rPr>
          <w:rFonts w:ascii="Arial" w:hAnsi="Arial" w:cs="Arial"/>
        </w:rPr>
        <w:t>4</w:t>
      </w:r>
      <w:r w:rsidRPr="00AC7061">
        <w:rPr>
          <w:rFonts w:ascii="Arial" w:hAnsi="Arial" w:cs="Arial"/>
        </w:rPr>
        <w:tab/>
        <w:t>This report does not contain details of any specific complaint or review dealt with by the Police and Crime Commissioner.</w:t>
      </w:r>
    </w:p>
    <w:p w14:paraId="5A38ED71" w14:textId="54F9F3F2" w:rsidR="00295C2F" w:rsidRPr="003A3C9A" w:rsidRDefault="00295C2F" w:rsidP="004D017A">
      <w:pPr>
        <w:pStyle w:val="NoSpacing"/>
        <w:ind w:left="720" w:hanging="720"/>
        <w:rPr>
          <w:rFonts w:ascii="Arial" w:hAnsi="Arial" w:cs="Arial"/>
          <w:highlight w:val="yellow"/>
        </w:rPr>
      </w:pPr>
    </w:p>
    <w:p w14:paraId="275A0893" w14:textId="736514B5" w:rsidR="004D017A" w:rsidRPr="00AC7061" w:rsidRDefault="004D017A" w:rsidP="004D017A">
      <w:pPr>
        <w:pStyle w:val="NoSpacing"/>
        <w:rPr>
          <w:rFonts w:ascii="Arial" w:hAnsi="Arial" w:cs="Arial"/>
          <w:b/>
        </w:rPr>
      </w:pPr>
      <w:r w:rsidRPr="00AC7061">
        <w:rPr>
          <w:rFonts w:ascii="Arial" w:hAnsi="Arial" w:cs="Arial"/>
          <w:b/>
        </w:rPr>
        <w:t xml:space="preserve">2. </w:t>
      </w:r>
      <w:r w:rsidRPr="00AC7061">
        <w:rPr>
          <w:rFonts w:ascii="Arial" w:hAnsi="Arial" w:cs="Arial"/>
          <w:b/>
        </w:rPr>
        <w:tab/>
        <w:t>Statutory Duties</w:t>
      </w:r>
    </w:p>
    <w:p w14:paraId="77D1B770" w14:textId="13CB1E73" w:rsidR="004D017A" w:rsidRPr="00AC7061" w:rsidRDefault="004D017A" w:rsidP="004D017A">
      <w:pPr>
        <w:pStyle w:val="NoSpacing"/>
        <w:rPr>
          <w:rFonts w:ascii="Arial" w:hAnsi="Arial" w:cs="Arial"/>
        </w:rPr>
      </w:pPr>
      <w:r w:rsidRPr="00AC7061">
        <w:rPr>
          <w:rFonts w:ascii="Arial" w:hAnsi="Arial" w:cs="Arial"/>
        </w:rPr>
        <w:t>2.1</w:t>
      </w:r>
      <w:r w:rsidRPr="00AC7061">
        <w:rPr>
          <w:rFonts w:ascii="Arial" w:hAnsi="Arial" w:cs="Arial"/>
        </w:rPr>
        <w:tab/>
      </w:r>
      <w:r w:rsidRPr="00AC7061">
        <w:rPr>
          <w:rFonts w:ascii="Arial" w:hAnsi="Arial" w:cs="Arial"/>
          <w:b/>
          <w:u w:val="single"/>
        </w:rPr>
        <w:t xml:space="preserve">Appropriate Authority </w:t>
      </w:r>
      <w:r w:rsidR="003919C5" w:rsidRPr="00AC7061">
        <w:rPr>
          <w:rFonts w:ascii="Arial" w:hAnsi="Arial" w:cs="Arial"/>
          <w:b/>
          <w:u w:val="single"/>
        </w:rPr>
        <w:t xml:space="preserve">for </w:t>
      </w:r>
      <w:r w:rsidRPr="00AC7061">
        <w:rPr>
          <w:rFonts w:ascii="Arial" w:hAnsi="Arial" w:cs="Arial"/>
          <w:b/>
          <w:u w:val="single"/>
        </w:rPr>
        <w:t>complaints about the Chief Constable</w:t>
      </w:r>
    </w:p>
    <w:p w14:paraId="4E60B702" w14:textId="1B7F2BA4" w:rsidR="004D017A" w:rsidRPr="00AC7061" w:rsidRDefault="004D017A" w:rsidP="004D017A">
      <w:pPr>
        <w:pStyle w:val="NoSpacing"/>
        <w:ind w:left="720" w:hanging="720"/>
        <w:rPr>
          <w:rFonts w:ascii="Arial" w:hAnsi="Arial" w:cs="Arial"/>
        </w:rPr>
      </w:pPr>
      <w:r w:rsidRPr="00AC7061">
        <w:rPr>
          <w:rFonts w:ascii="Arial" w:hAnsi="Arial" w:cs="Arial"/>
        </w:rPr>
        <w:t>2.1.1</w:t>
      </w:r>
      <w:r w:rsidRPr="00AC7061">
        <w:rPr>
          <w:rFonts w:ascii="Arial" w:hAnsi="Arial" w:cs="Arial"/>
        </w:rPr>
        <w:tab/>
        <w:t xml:space="preserve">The Police and Crime Commissioner for </w:t>
      </w:r>
      <w:r w:rsidR="003919C5" w:rsidRPr="00AC7061">
        <w:rPr>
          <w:rFonts w:ascii="Arial" w:hAnsi="Arial" w:cs="Arial"/>
        </w:rPr>
        <w:t>Gwent</w:t>
      </w:r>
      <w:r w:rsidRPr="00AC7061">
        <w:rPr>
          <w:rFonts w:ascii="Arial" w:hAnsi="Arial" w:cs="Arial"/>
        </w:rPr>
        <w:t xml:space="preserve"> is statutorily responsible for considering complaints made against the Chief Constable of </w:t>
      </w:r>
      <w:r w:rsidR="003919C5" w:rsidRPr="00AC7061">
        <w:rPr>
          <w:rFonts w:ascii="Arial" w:hAnsi="Arial" w:cs="Arial"/>
        </w:rPr>
        <w:t>Gwent</w:t>
      </w:r>
      <w:r w:rsidRPr="00AC7061">
        <w:rPr>
          <w:rFonts w:ascii="Arial" w:hAnsi="Arial" w:cs="Arial"/>
        </w:rPr>
        <w:t xml:space="preserve"> Police. It is also the role of the Police and Crime Commissioner to ensure those complaints are dealt with in a reasonable and proportionate manner.</w:t>
      </w:r>
      <w:r w:rsidR="003919C5" w:rsidRPr="00AC7061">
        <w:rPr>
          <w:rFonts w:ascii="Arial" w:hAnsi="Arial" w:cs="Arial"/>
        </w:rPr>
        <w:t xml:space="preserve">  The Chief Executive has been delegated as the Appropriate Authority for dealing with these complaints</w:t>
      </w:r>
      <w:r w:rsidR="00A027E6" w:rsidRPr="00AC7061">
        <w:rPr>
          <w:rFonts w:ascii="Arial" w:hAnsi="Arial" w:cs="Arial"/>
        </w:rPr>
        <w:t xml:space="preserve"> and is supported by the Head of Assurance and Compliance</w:t>
      </w:r>
      <w:r w:rsidR="003919C5" w:rsidRPr="00AC7061">
        <w:rPr>
          <w:rFonts w:ascii="Arial" w:hAnsi="Arial" w:cs="Arial"/>
        </w:rPr>
        <w:t>.</w:t>
      </w:r>
    </w:p>
    <w:p w14:paraId="6F59B8B7" w14:textId="77777777" w:rsidR="004D017A" w:rsidRPr="003A3C9A" w:rsidRDefault="004D017A" w:rsidP="004D017A">
      <w:pPr>
        <w:pStyle w:val="NoSpacing"/>
        <w:ind w:left="720" w:hanging="720"/>
        <w:rPr>
          <w:rFonts w:ascii="Arial" w:hAnsi="Arial" w:cs="Arial"/>
          <w:highlight w:val="yellow"/>
        </w:rPr>
      </w:pPr>
    </w:p>
    <w:p w14:paraId="60104162" w14:textId="5E07E22C" w:rsidR="004D017A" w:rsidRPr="003A3C9A" w:rsidRDefault="004D017A" w:rsidP="004D017A">
      <w:pPr>
        <w:pStyle w:val="NoSpacing"/>
        <w:ind w:left="720" w:hanging="720"/>
        <w:rPr>
          <w:rFonts w:ascii="Arial" w:hAnsi="Arial" w:cs="Arial"/>
          <w:highlight w:val="yellow"/>
        </w:rPr>
      </w:pPr>
      <w:r w:rsidRPr="00AC7061">
        <w:rPr>
          <w:rFonts w:ascii="Arial" w:hAnsi="Arial" w:cs="Arial"/>
        </w:rPr>
        <w:t>2.1.2</w:t>
      </w:r>
      <w:r w:rsidRPr="00AC7061">
        <w:rPr>
          <w:rFonts w:ascii="Arial" w:hAnsi="Arial" w:cs="Arial"/>
        </w:rPr>
        <w:tab/>
        <w:t>During the period 1</w:t>
      </w:r>
      <w:r w:rsidRPr="00AC7061">
        <w:rPr>
          <w:rFonts w:ascii="Arial" w:hAnsi="Arial" w:cs="Arial"/>
          <w:vertAlign w:val="superscript"/>
        </w:rPr>
        <w:t>st</w:t>
      </w:r>
      <w:r w:rsidRPr="00AC7061">
        <w:rPr>
          <w:rFonts w:ascii="Arial" w:hAnsi="Arial" w:cs="Arial"/>
        </w:rPr>
        <w:t xml:space="preserve"> April 202</w:t>
      </w:r>
      <w:r w:rsidR="00AC7061" w:rsidRPr="00AC7061">
        <w:rPr>
          <w:rFonts w:ascii="Arial" w:hAnsi="Arial" w:cs="Arial"/>
        </w:rPr>
        <w:t>2</w:t>
      </w:r>
      <w:r w:rsidRPr="00AC7061">
        <w:rPr>
          <w:rFonts w:ascii="Arial" w:hAnsi="Arial" w:cs="Arial"/>
        </w:rPr>
        <w:t xml:space="preserve"> and 31</w:t>
      </w:r>
      <w:r w:rsidRPr="00AC7061">
        <w:rPr>
          <w:rFonts w:ascii="Arial" w:hAnsi="Arial" w:cs="Arial"/>
          <w:vertAlign w:val="superscript"/>
        </w:rPr>
        <w:t>st</w:t>
      </w:r>
      <w:r w:rsidRPr="00AC7061">
        <w:rPr>
          <w:rFonts w:ascii="Arial" w:hAnsi="Arial" w:cs="Arial"/>
        </w:rPr>
        <w:t xml:space="preserve"> March 202</w:t>
      </w:r>
      <w:r w:rsidR="00AC7061" w:rsidRPr="00AC7061">
        <w:rPr>
          <w:rFonts w:ascii="Arial" w:hAnsi="Arial" w:cs="Arial"/>
        </w:rPr>
        <w:t>3</w:t>
      </w:r>
      <w:r w:rsidRPr="00AC7061">
        <w:rPr>
          <w:rFonts w:ascii="Arial" w:hAnsi="Arial" w:cs="Arial"/>
        </w:rPr>
        <w:t>, the OPCC rec</w:t>
      </w:r>
      <w:r w:rsidR="00757A85" w:rsidRPr="00AC7061">
        <w:rPr>
          <w:rFonts w:ascii="Arial" w:hAnsi="Arial" w:cs="Arial"/>
        </w:rPr>
        <w:t>orded</w:t>
      </w:r>
      <w:r w:rsidRPr="00AC7061">
        <w:rPr>
          <w:rFonts w:ascii="Arial" w:hAnsi="Arial" w:cs="Arial"/>
        </w:rPr>
        <w:t xml:space="preserve"> </w:t>
      </w:r>
      <w:r w:rsidR="00877637" w:rsidRPr="00AC7061">
        <w:rPr>
          <w:rFonts w:ascii="Arial" w:hAnsi="Arial" w:cs="Arial"/>
        </w:rPr>
        <w:t>2</w:t>
      </w:r>
      <w:r w:rsidRPr="00AC7061">
        <w:rPr>
          <w:rFonts w:ascii="Arial" w:hAnsi="Arial" w:cs="Arial"/>
        </w:rPr>
        <w:t xml:space="preserve"> formal</w:t>
      </w:r>
      <w:r w:rsidR="00D47C16" w:rsidRPr="00AC7061">
        <w:rPr>
          <w:rFonts w:ascii="Arial" w:hAnsi="Arial" w:cs="Arial"/>
        </w:rPr>
        <w:t xml:space="preserve"> (schedule 3)</w:t>
      </w:r>
      <w:r w:rsidRPr="00AC7061">
        <w:rPr>
          <w:rFonts w:ascii="Arial" w:hAnsi="Arial" w:cs="Arial"/>
        </w:rPr>
        <w:t xml:space="preserve"> Chief Constable complaints.</w:t>
      </w:r>
      <w:r w:rsidR="00AC7061">
        <w:rPr>
          <w:rFonts w:ascii="Arial" w:hAnsi="Arial" w:cs="Arial"/>
        </w:rPr>
        <w:t xml:space="preserve">  1 </w:t>
      </w:r>
      <w:r w:rsidR="00AC7061" w:rsidRPr="00AC7061">
        <w:rPr>
          <w:rFonts w:ascii="Arial" w:hAnsi="Arial" w:cs="Arial"/>
        </w:rPr>
        <w:t xml:space="preserve">complaint has been completed and 1 remains ongoing and will be finalised in 2023/24.  </w:t>
      </w:r>
      <w:r w:rsidR="00B74C53">
        <w:rPr>
          <w:rFonts w:ascii="Arial" w:hAnsi="Arial" w:cs="Arial"/>
        </w:rPr>
        <w:t xml:space="preserve">1 </w:t>
      </w:r>
      <w:r w:rsidR="00AC7061" w:rsidRPr="00AC7061">
        <w:rPr>
          <w:rFonts w:ascii="Arial" w:hAnsi="Arial" w:cs="Arial"/>
        </w:rPr>
        <w:t>review</w:t>
      </w:r>
      <w:r w:rsidRPr="00AC7061">
        <w:rPr>
          <w:rFonts w:ascii="Arial" w:hAnsi="Arial" w:cs="Arial"/>
        </w:rPr>
        <w:t xml:space="preserve"> against the OPCC decision w</w:t>
      </w:r>
      <w:r w:rsidR="00B74C53">
        <w:rPr>
          <w:rFonts w:ascii="Arial" w:hAnsi="Arial" w:cs="Arial"/>
        </w:rPr>
        <w:t>as submitted</w:t>
      </w:r>
      <w:r w:rsidRPr="00AC7061">
        <w:rPr>
          <w:rFonts w:ascii="Arial" w:hAnsi="Arial" w:cs="Arial"/>
        </w:rPr>
        <w:t xml:space="preserve"> to the Independent Office for Police Conduct (IOPC)</w:t>
      </w:r>
      <w:r w:rsidR="00AC7061" w:rsidRPr="00AC7061">
        <w:rPr>
          <w:rFonts w:ascii="Arial" w:hAnsi="Arial" w:cs="Arial"/>
        </w:rPr>
        <w:t xml:space="preserve">.  </w:t>
      </w:r>
      <w:r w:rsidR="00D47C16" w:rsidRPr="00AC7061">
        <w:rPr>
          <w:rFonts w:ascii="Arial" w:hAnsi="Arial" w:cs="Arial"/>
        </w:rPr>
        <w:t xml:space="preserve">In addition, </w:t>
      </w:r>
      <w:r w:rsidR="00AC7061" w:rsidRPr="00AC7061">
        <w:rPr>
          <w:rFonts w:ascii="Arial" w:hAnsi="Arial" w:cs="Arial"/>
        </w:rPr>
        <w:t>a further 2 complaints were received but did not meet the criteria for the complaint to be valid.  The complainants were advised of more appropriate routes to raise their concerns.</w:t>
      </w:r>
      <w:r w:rsidR="00AC7061">
        <w:rPr>
          <w:rFonts w:ascii="Arial" w:hAnsi="Arial" w:cs="Arial"/>
        </w:rPr>
        <w:t xml:space="preserve"> </w:t>
      </w:r>
      <w:r w:rsidR="00AC7061" w:rsidRPr="00AC7061">
        <w:rPr>
          <w:rFonts w:ascii="Arial" w:hAnsi="Arial" w:cs="Arial"/>
        </w:rPr>
        <w:t xml:space="preserve"> </w:t>
      </w:r>
    </w:p>
    <w:p w14:paraId="5599F735" w14:textId="0EAD983B" w:rsidR="00B30A9C" w:rsidRPr="003A3C9A" w:rsidRDefault="00B30A9C" w:rsidP="004D017A">
      <w:pPr>
        <w:pStyle w:val="NoSpacing"/>
        <w:ind w:left="720" w:hanging="720"/>
        <w:rPr>
          <w:rFonts w:ascii="Arial" w:hAnsi="Arial" w:cs="Arial"/>
          <w:highlight w:val="yellow"/>
        </w:rPr>
      </w:pPr>
    </w:p>
    <w:p w14:paraId="4E46169C" w14:textId="77777777" w:rsidR="004D017A" w:rsidRPr="00082EFE" w:rsidRDefault="004D017A" w:rsidP="004D017A">
      <w:pPr>
        <w:pStyle w:val="NoSpacing"/>
        <w:ind w:left="720" w:hanging="720"/>
        <w:rPr>
          <w:rFonts w:ascii="Arial" w:hAnsi="Arial" w:cs="Arial"/>
          <w:b/>
          <w:u w:val="single"/>
        </w:rPr>
      </w:pPr>
      <w:r w:rsidRPr="00082EFE">
        <w:rPr>
          <w:rFonts w:ascii="Arial" w:hAnsi="Arial" w:cs="Arial"/>
        </w:rPr>
        <w:t>2.2</w:t>
      </w:r>
      <w:r w:rsidRPr="00082EFE">
        <w:rPr>
          <w:rFonts w:ascii="Arial" w:hAnsi="Arial" w:cs="Arial"/>
          <w:b/>
        </w:rPr>
        <w:t xml:space="preserve"> </w:t>
      </w:r>
      <w:r w:rsidRPr="00082EFE">
        <w:rPr>
          <w:rFonts w:ascii="Arial" w:hAnsi="Arial" w:cs="Arial"/>
          <w:b/>
        </w:rPr>
        <w:tab/>
      </w:r>
      <w:r w:rsidRPr="00082EFE">
        <w:rPr>
          <w:rFonts w:ascii="Arial" w:hAnsi="Arial" w:cs="Arial"/>
          <w:b/>
          <w:u w:val="single"/>
        </w:rPr>
        <w:t>How the Police and Crime Commissioner is holding the Chief Constable to Account</w:t>
      </w:r>
    </w:p>
    <w:p w14:paraId="773E9355" w14:textId="0056C3FC" w:rsidR="004D017A" w:rsidRDefault="004D017A" w:rsidP="004D017A">
      <w:pPr>
        <w:pStyle w:val="NoSpacing"/>
        <w:ind w:left="720" w:hanging="720"/>
        <w:rPr>
          <w:rFonts w:ascii="Arial" w:hAnsi="Arial" w:cs="Arial"/>
        </w:rPr>
      </w:pPr>
      <w:r w:rsidRPr="00082EFE">
        <w:rPr>
          <w:rFonts w:ascii="Arial" w:hAnsi="Arial" w:cs="Arial"/>
        </w:rPr>
        <w:t>2.2.1</w:t>
      </w:r>
      <w:r w:rsidRPr="00082EFE">
        <w:rPr>
          <w:rFonts w:ascii="Arial" w:hAnsi="Arial" w:cs="Arial"/>
        </w:rPr>
        <w:tab/>
        <w:t xml:space="preserve">The Chief Constable is the Appropriate Authority for all complaints made about officers, staff and services under </w:t>
      </w:r>
      <w:r w:rsidR="00544106" w:rsidRPr="00082EFE">
        <w:rPr>
          <w:rFonts w:ascii="Arial" w:hAnsi="Arial" w:cs="Arial"/>
        </w:rPr>
        <w:t>her</w:t>
      </w:r>
      <w:r w:rsidRPr="00082EFE">
        <w:rPr>
          <w:rFonts w:ascii="Arial" w:hAnsi="Arial" w:cs="Arial"/>
        </w:rPr>
        <w:t xml:space="preserve"> direction and control. This duty has been delegated to the Deputy Chief Constable and is carried out by the Force’s Professional Standards Department</w:t>
      </w:r>
      <w:r w:rsidR="00933FB7" w:rsidRPr="00082EFE">
        <w:rPr>
          <w:rFonts w:ascii="Arial" w:hAnsi="Arial" w:cs="Arial"/>
        </w:rPr>
        <w:t xml:space="preserve"> (PSD)</w:t>
      </w:r>
      <w:r w:rsidRPr="00082EFE">
        <w:rPr>
          <w:rFonts w:ascii="Arial" w:hAnsi="Arial" w:cs="Arial"/>
        </w:rPr>
        <w:t>.</w:t>
      </w:r>
    </w:p>
    <w:p w14:paraId="1BA93D64" w14:textId="77777777" w:rsidR="00082EFE" w:rsidRPr="00082EFE" w:rsidRDefault="00082EFE" w:rsidP="004D017A">
      <w:pPr>
        <w:pStyle w:val="NoSpacing"/>
        <w:ind w:left="720" w:hanging="720"/>
        <w:rPr>
          <w:rFonts w:ascii="Arial" w:hAnsi="Arial" w:cs="Arial"/>
        </w:rPr>
      </w:pPr>
    </w:p>
    <w:p w14:paraId="45CC839E" w14:textId="5B76AB81" w:rsidR="004D017A" w:rsidRPr="00082EFE" w:rsidRDefault="004D017A" w:rsidP="004D017A">
      <w:pPr>
        <w:pStyle w:val="NoSpacing"/>
        <w:ind w:left="720" w:hanging="720"/>
        <w:rPr>
          <w:rFonts w:ascii="Arial" w:hAnsi="Arial" w:cs="Arial"/>
        </w:rPr>
      </w:pPr>
      <w:r w:rsidRPr="00082EFE">
        <w:rPr>
          <w:rFonts w:ascii="Arial" w:hAnsi="Arial" w:cs="Arial"/>
        </w:rPr>
        <w:lastRenderedPageBreak/>
        <w:t>2.2.2</w:t>
      </w:r>
      <w:r w:rsidRPr="00082EFE">
        <w:rPr>
          <w:rFonts w:ascii="Arial" w:hAnsi="Arial" w:cs="Arial"/>
        </w:rPr>
        <w:tab/>
        <w:t>The Police and Crime Commissioner has a duty to ensure that the Chief Constable has an effective and efficient police complaints system in place</w:t>
      </w:r>
      <w:r w:rsidR="00A2045C" w:rsidRPr="00082EFE">
        <w:rPr>
          <w:rFonts w:ascii="Arial" w:hAnsi="Arial" w:cs="Arial"/>
        </w:rPr>
        <w:t>.  The Strategy and Perform</w:t>
      </w:r>
      <w:r w:rsidR="008D6D9C" w:rsidRPr="00082EFE">
        <w:rPr>
          <w:rFonts w:ascii="Arial" w:hAnsi="Arial" w:cs="Arial"/>
        </w:rPr>
        <w:t>ance Board</w:t>
      </w:r>
      <w:r w:rsidRPr="00082EFE">
        <w:rPr>
          <w:rFonts w:ascii="Arial" w:hAnsi="Arial" w:cs="Arial"/>
        </w:rPr>
        <w:t xml:space="preserve"> is the forum in which the Police and Crime Commissioner holds the Chief Constable to account for the delivery of policing services across the </w:t>
      </w:r>
      <w:r w:rsidR="008D6D9C" w:rsidRPr="00082EFE">
        <w:rPr>
          <w:rFonts w:ascii="Arial" w:hAnsi="Arial" w:cs="Arial"/>
        </w:rPr>
        <w:t>Gwent</w:t>
      </w:r>
      <w:r w:rsidRPr="00082EFE">
        <w:rPr>
          <w:rFonts w:ascii="Arial" w:hAnsi="Arial" w:cs="Arial"/>
        </w:rPr>
        <w:t xml:space="preserve"> area. </w:t>
      </w:r>
      <w:r w:rsidR="00132EB7" w:rsidRPr="00082EFE">
        <w:rPr>
          <w:rFonts w:ascii="Arial" w:hAnsi="Arial" w:cs="Arial"/>
        </w:rPr>
        <w:t>Meetings take place on a quarterly basis and follow</w:t>
      </w:r>
      <w:r w:rsidRPr="00082EFE">
        <w:rPr>
          <w:rFonts w:ascii="Arial" w:hAnsi="Arial" w:cs="Arial"/>
        </w:rPr>
        <w:t xml:space="preserve"> </w:t>
      </w:r>
      <w:r w:rsidR="004C2120" w:rsidRPr="00082EFE">
        <w:rPr>
          <w:rFonts w:ascii="Arial" w:hAnsi="Arial" w:cs="Arial"/>
        </w:rPr>
        <w:t xml:space="preserve">a </w:t>
      </w:r>
      <w:r w:rsidRPr="00082EFE">
        <w:rPr>
          <w:rFonts w:ascii="Arial" w:hAnsi="Arial" w:cs="Arial"/>
        </w:rPr>
        <w:t>forward work programme</w:t>
      </w:r>
      <w:r w:rsidR="00132EB7" w:rsidRPr="00082EFE">
        <w:rPr>
          <w:rFonts w:ascii="Arial" w:hAnsi="Arial" w:cs="Arial"/>
        </w:rPr>
        <w:t xml:space="preserve"> which</w:t>
      </w:r>
      <w:r w:rsidRPr="00082EFE">
        <w:rPr>
          <w:rFonts w:ascii="Arial" w:hAnsi="Arial" w:cs="Arial"/>
        </w:rPr>
        <w:t xml:space="preserve"> ensure</w:t>
      </w:r>
      <w:r w:rsidR="00A027E6" w:rsidRPr="00082EFE">
        <w:rPr>
          <w:rFonts w:ascii="Arial" w:hAnsi="Arial" w:cs="Arial"/>
        </w:rPr>
        <w:t>s</w:t>
      </w:r>
      <w:r w:rsidRPr="00082EFE">
        <w:rPr>
          <w:rFonts w:ascii="Arial" w:hAnsi="Arial" w:cs="Arial"/>
        </w:rPr>
        <w:t xml:space="preserve"> these meetings </w:t>
      </w:r>
      <w:r w:rsidR="004C2120" w:rsidRPr="00082EFE">
        <w:rPr>
          <w:rFonts w:ascii="Arial" w:hAnsi="Arial" w:cs="Arial"/>
        </w:rPr>
        <w:t>are</w:t>
      </w:r>
      <w:r w:rsidRPr="00082EFE">
        <w:rPr>
          <w:rFonts w:ascii="Arial" w:hAnsi="Arial" w:cs="Arial"/>
        </w:rPr>
        <w:t xml:space="preserve"> focused and effective. </w:t>
      </w:r>
      <w:r w:rsidR="00C140D6" w:rsidRPr="00082EFE">
        <w:rPr>
          <w:rFonts w:ascii="Arial" w:hAnsi="Arial" w:cs="Arial"/>
        </w:rPr>
        <w:t>At each meeting</w:t>
      </w:r>
      <w:r w:rsidR="00BE52F8" w:rsidRPr="00082EFE">
        <w:rPr>
          <w:rFonts w:ascii="Arial" w:hAnsi="Arial" w:cs="Arial"/>
        </w:rPr>
        <w:t xml:space="preserve"> the Police and Crime Commissioner receives a performance report from Gwent Police</w:t>
      </w:r>
      <w:r w:rsidR="00082EFE">
        <w:rPr>
          <w:rFonts w:ascii="Arial" w:hAnsi="Arial" w:cs="Arial"/>
        </w:rPr>
        <w:t xml:space="preserve"> specifically</w:t>
      </w:r>
      <w:r w:rsidR="00BE52F8" w:rsidRPr="00082EFE">
        <w:rPr>
          <w:rFonts w:ascii="Arial" w:hAnsi="Arial" w:cs="Arial"/>
        </w:rPr>
        <w:t xml:space="preserve"> relating to </w:t>
      </w:r>
      <w:r w:rsidR="00082EFE">
        <w:rPr>
          <w:rFonts w:ascii="Arial" w:hAnsi="Arial" w:cs="Arial"/>
        </w:rPr>
        <w:t>the work undertaken by PSD</w:t>
      </w:r>
      <w:r w:rsidR="00892D6E" w:rsidRPr="00082EFE">
        <w:rPr>
          <w:rFonts w:ascii="Arial" w:hAnsi="Arial" w:cs="Arial"/>
        </w:rPr>
        <w:t>.</w:t>
      </w:r>
      <w:r w:rsidR="00082EFE">
        <w:rPr>
          <w:rFonts w:ascii="Arial" w:hAnsi="Arial" w:cs="Arial"/>
        </w:rPr>
        <w:t xml:space="preserve">  Work has commenced during the year to ensure to ensure that in 2023/24, that this performance information forms a key part of the overall Gwent Police organisational performance report.</w:t>
      </w:r>
    </w:p>
    <w:p w14:paraId="51E213AC" w14:textId="77777777" w:rsidR="004D017A" w:rsidRPr="003A3C9A" w:rsidRDefault="004D017A" w:rsidP="004D017A">
      <w:pPr>
        <w:pStyle w:val="NoSpacing"/>
        <w:ind w:left="720" w:hanging="720"/>
        <w:rPr>
          <w:rFonts w:ascii="Arial" w:hAnsi="Arial" w:cs="Arial"/>
          <w:highlight w:val="yellow"/>
        </w:rPr>
      </w:pPr>
    </w:p>
    <w:p w14:paraId="7AB30E88" w14:textId="23811C22" w:rsidR="00D15DF2" w:rsidRPr="00082EFE" w:rsidRDefault="004D017A" w:rsidP="00D15DF2">
      <w:pPr>
        <w:pStyle w:val="NoSpacing"/>
        <w:ind w:left="720" w:hanging="720"/>
        <w:rPr>
          <w:rFonts w:ascii="Arial" w:hAnsi="Arial" w:cs="Arial"/>
        </w:rPr>
      </w:pPr>
      <w:r w:rsidRPr="00082EFE">
        <w:rPr>
          <w:rFonts w:ascii="Arial" w:hAnsi="Arial" w:cs="Arial"/>
        </w:rPr>
        <w:t>2.2.3</w:t>
      </w:r>
      <w:r w:rsidRPr="00082EFE">
        <w:rPr>
          <w:rFonts w:ascii="Arial" w:hAnsi="Arial" w:cs="Arial"/>
        </w:rPr>
        <w:tab/>
      </w:r>
      <w:r w:rsidR="00A027E6" w:rsidRPr="00082EFE">
        <w:rPr>
          <w:rFonts w:ascii="Arial" w:hAnsi="Arial" w:cs="Arial"/>
        </w:rPr>
        <w:t>Th</w:t>
      </w:r>
      <w:r w:rsidR="00082EFE" w:rsidRPr="00082EFE">
        <w:rPr>
          <w:rFonts w:ascii="Arial" w:hAnsi="Arial" w:cs="Arial"/>
        </w:rPr>
        <w:t>e</w:t>
      </w:r>
      <w:r w:rsidR="00A027E6" w:rsidRPr="00082EFE">
        <w:rPr>
          <w:rFonts w:ascii="Arial" w:hAnsi="Arial" w:cs="Arial"/>
        </w:rPr>
        <w:t xml:space="preserve"> complaint</w:t>
      </w:r>
      <w:r w:rsidRPr="00082EFE">
        <w:rPr>
          <w:rFonts w:ascii="Arial" w:hAnsi="Arial" w:cs="Arial"/>
        </w:rPr>
        <w:t xml:space="preserve"> data</w:t>
      </w:r>
      <w:r w:rsidR="00A027E6" w:rsidRPr="00082EFE">
        <w:rPr>
          <w:rFonts w:ascii="Arial" w:hAnsi="Arial" w:cs="Arial"/>
        </w:rPr>
        <w:t xml:space="preserve"> </w:t>
      </w:r>
      <w:r w:rsidR="00082EFE" w:rsidRPr="00082EFE">
        <w:rPr>
          <w:rFonts w:ascii="Arial" w:hAnsi="Arial" w:cs="Arial"/>
        </w:rPr>
        <w:t xml:space="preserve">received </w:t>
      </w:r>
      <w:r w:rsidR="00A027E6" w:rsidRPr="00082EFE">
        <w:rPr>
          <w:rFonts w:ascii="Arial" w:hAnsi="Arial" w:cs="Arial"/>
        </w:rPr>
        <w:t xml:space="preserve">is reviewed by the OPCC </w:t>
      </w:r>
      <w:r w:rsidRPr="00082EFE">
        <w:rPr>
          <w:rFonts w:ascii="Arial" w:hAnsi="Arial" w:cs="Arial"/>
        </w:rPr>
        <w:t xml:space="preserve">to identify any peaks in complaints or </w:t>
      </w:r>
      <w:r w:rsidR="00CB62B1" w:rsidRPr="00082EFE">
        <w:rPr>
          <w:rFonts w:ascii="Arial" w:hAnsi="Arial" w:cs="Arial"/>
        </w:rPr>
        <w:t>to determine if there is</w:t>
      </w:r>
      <w:r w:rsidR="00A67110" w:rsidRPr="00082EFE">
        <w:rPr>
          <w:rFonts w:ascii="Arial" w:hAnsi="Arial" w:cs="Arial"/>
        </w:rPr>
        <w:t xml:space="preserve"> </w:t>
      </w:r>
      <w:r w:rsidR="00A027E6" w:rsidRPr="00082EFE">
        <w:rPr>
          <w:rFonts w:ascii="Arial" w:hAnsi="Arial" w:cs="Arial"/>
        </w:rPr>
        <w:t xml:space="preserve">a </w:t>
      </w:r>
      <w:r w:rsidRPr="00082EFE">
        <w:rPr>
          <w:rFonts w:ascii="Arial" w:hAnsi="Arial" w:cs="Arial"/>
        </w:rPr>
        <w:t>consistently high volume of complaints in a particular area of policing.</w:t>
      </w:r>
      <w:r w:rsidR="0061310C" w:rsidRPr="00082EFE">
        <w:rPr>
          <w:rFonts w:ascii="Arial" w:hAnsi="Arial" w:cs="Arial"/>
        </w:rPr>
        <w:t xml:space="preserve">  The quarterly reports </w:t>
      </w:r>
      <w:r w:rsidR="00A027E6" w:rsidRPr="00082EFE">
        <w:rPr>
          <w:rFonts w:ascii="Arial" w:hAnsi="Arial" w:cs="Arial"/>
        </w:rPr>
        <w:t xml:space="preserve">presented at the Strategy and Performance Board </w:t>
      </w:r>
      <w:r w:rsidR="0061310C" w:rsidRPr="00082EFE">
        <w:rPr>
          <w:rFonts w:ascii="Arial" w:hAnsi="Arial" w:cs="Arial"/>
        </w:rPr>
        <w:t xml:space="preserve">can be </w:t>
      </w:r>
      <w:r w:rsidR="00B00DD4" w:rsidRPr="00082EFE">
        <w:rPr>
          <w:rFonts w:ascii="Arial" w:hAnsi="Arial" w:cs="Arial"/>
        </w:rPr>
        <w:t>found on the OPCC website and provide a breakdown of complaint cases and allegations received by Gwent Police</w:t>
      </w:r>
      <w:r w:rsidR="00CA52C2" w:rsidRPr="00082EFE">
        <w:rPr>
          <w:rFonts w:ascii="Arial" w:hAnsi="Arial" w:cs="Arial"/>
        </w:rPr>
        <w:t>, complaint handling performance, review statistics</w:t>
      </w:r>
      <w:r w:rsidR="00B0514E" w:rsidRPr="00082EFE">
        <w:rPr>
          <w:rFonts w:ascii="Arial" w:hAnsi="Arial" w:cs="Arial"/>
        </w:rPr>
        <w:t xml:space="preserve"> and details of misconduct cases</w:t>
      </w:r>
      <w:r w:rsidR="00D15DF2" w:rsidRPr="00082EFE">
        <w:rPr>
          <w:rFonts w:ascii="Arial" w:hAnsi="Arial" w:cs="Arial"/>
        </w:rPr>
        <w:t xml:space="preserve"> for each reporting period.</w:t>
      </w:r>
    </w:p>
    <w:p w14:paraId="79A86B12" w14:textId="7236DDCA" w:rsidR="00D15DF2" w:rsidRPr="00082EFE" w:rsidRDefault="00D15DF2" w:rsidP="00D15DF2">
      <w:pPr>
        <w:pStyle w:val="NoSpacing"/>
        <w:rPr>
          <w:rFonts w:ascii="Arial" w:hAnsi="Arial" w:cs="Arial"/>
        </w:rPr>
      </w:pPr>
      <w:r w:rsidRPr="00082EFE">
        <w:rPr>
          <w:rFonts w:ascii="Arial" w:hAnsi="Arial" w:cs="Arial"/>
        </w:rPr>
        <w:tab/>
      </w:r>
    </w:p>
    <w:p w14:paraId="5B27DA26" w14:textId="57A22E10" w:rsidR="00146838" w:rsidRPr="00082EFE" w:rsidRDefault="00C14251" w:rsidP="00146838">
      <w:pPr>
        <w:pStyle w:val="NoSpacing"/>
        <w:ind w:firstLine="720"/>
        <w:rPr>
          <w:rFonts w:ascii="Arial" w:hAnsi="Arial" w:cs="Arial"/>
        </w:rPr>
      </w:pPr>
      <w:hyperlink r:id="rId11" w:history="1">
        <w:r w:rsidR="00146838" w:rsidRPr="00082EFE">
          <w:rPr>
            <w:rStyle w:val="Hyperlink"/>
            <w:rFonts w:ascii="Arial" w:hAnsi="Arial" w:cs="Arial"/>
          </w:rPr>
          <w:t>Gwent Police Complaint Performance Report Quarter 1 202</w:t>
        </w:r>
        <w:r w:rsidR="003A3C9A" w:rsidRPr="00082EFE">
          <w:rPr>
            <w:rStyle w:val="Hyperlink"/>
            <w:rFonts w:ascii="Arial" w:hAnsi="Arial" w:cs="Arial"/>
          </w:rPr>
          <w:t>2</w:t>
        </w:r>
        <w:r w:rsidR="00146838" w:rsidRPr="00082EFE">
          <w:rPr>
            <w:rStyle w:val="Hyperlink"/>
            <w:rFonts w:ascii="Arial" w:hAnsi="Arial" w:cs="Arial"/>
          </w:rPr>
          <w:t>/2</w:t>
        </w:r>
        <w:r w:rsidR="003A3C9A" w:rsidRPr="00082EFE">
          <w:rPr>
            <w:rStyle w:val="Hyperlink"/>
            <w:rFonts w:ascii="Arial" w:hAnsi="Arial" w:cs="Arial"/>
          </w:rPr>
          <w:t>3</w:t>
        </w:r>
      </w:hyperlink>
    </w:p>
    <w:p w14:paraId="707AAF23" w14:textId="16E58E58" w:rsidR="00146838" w:rsidRPr="00082EFE" w:rsidRDefault="00C14251" w:rsidP="00146838">
      <w:pPr>
        <w:pStyle w:val="NoSpacing"/>
        <w:ind w:firstLine="720"/>
        <w:rPr>
          <w:rFonts w:ascii="Arial" w:hAnsi="Arial" w:cs="Arial"/>
        </w:rPr>
      </w:pPr>
      <w:hyperlink r:id="rId12" w:history="1">
        <w:r w:rsidR="00146838" w:rsidRPr="00082EFE">
          <w:rPr>
            <w:rStyle w:val="Hyperlink"/>
            <w:rFonts w:ascii="Arial" w:hAnsi="Arial" w:cs="Arial"/>
          </w:rPr>
          <w:t>Gwent Police Complaint Performance Report Quarter 2 202</w:t>
        </w:r>
        <w:r w:rsidR="003A3C9A" w:rsidRPr="00082EFE">
          <w:rPr>
            <w:rStyle w:val="Hyperlink"/>
            <w:rFonts w:ascii="Arial" w:hAnsi="Arial" w:cs="Arial"/>
          </w:rPr>
          <w:t>2</w:t>
        </w:r>
        <w:r w:rsidR="00146838" w:rsidRPr="00082EFE">
          <w:rPr>
            <w:rStyle w:val="Hyperlink"/>
            <w:rFonts w:ascii="Arial" w:hAnsi="Arial" w:cs="Arial"/>
          </w:rPr>
          <w:t>/2</w:t>
        </w:r>
        <w:r w:rsidR="003A3C9A" w:rsidRPr="00082EFE">
          <w:rPr>
            <w:rStyle w:val="Hyperlink"/>
            <w:rFonts w:ascii="Arial" w:hAnsi="Arial" w:cs="Arial"/>
          </w:rPr>
          <w:t>3</w:t>
        </w:r>
      </w:hyperlink>
    </w:p>
    <w:p w14:paraId="2D9DC302" w14:textId="5ED51F00" w:rsidR="00146838" w:rsidRPr="00082EFE" w:rsidRDefault="00C14251" w:rsidP="00146838">
      <w:pPr>
        <w:pStyle w:val="NoSpacing"/>
        <w:ind w:firstLine="720"/>
        <w:rPr>
          <w:rFonts w:ascii="Arial" w:hAnsi="Arial" w:cs="Arial"/>
        </w:rPr>
      </w:pPr>
      <w:hyperlink r:id="rId13" w:history="1">
        <w:r w:rsidR="00146838" w:rsidRPr="00082EFE">
          <w:rPr>
            <w:rStyle w:val="Hyperlink"/>
            <w:rFonts w:ascii="Arial" w:hAnsi="Arial" w:cs="Arial"/>
          </w:rPr>
          <w:t>Gwent Police Complaint Performance Report Quarter 3 202</w:t>
        </w:r>
        <w:r w:rsidR="003A3C9A" w:rsidRPr="00082EFE">
          <w:rPr>
            <w:rStyle w:val="Hyperlink"/>
            <w:rFonts w:ascii="Arial" w:hAnsi="Arial" w:cs="Arial"/>
          </w:rPr>
          <w:t>2</w:t>
        </w:r>
        <w:r w:rsidR="00146838" w:rsidRPr="00082EFE">
          <w:rPr>
            <w:rStyle w:val="Hyperlink"/>
            <w:rFonts w:ascii="Arial" w:hAnsi="Arial" w:cs="Arial"/>
          </w:rPr>
          <w:t>/2</w:t>
        </w:r>
        <w:r w:rsidR="003A3C9A" w:rsidRPr="00082EFE">
          <w:rPr>
            <w:rStyle w:val="Hyperlink"/>
            <w:rFonts w:ascii="Arial" w:hAnsi="Arial" w:cs="Arial"/>
          </w:rPr>
          <w:t>3</w:t>
        </w:r>
      </w:hyperlink>
    </w:p>
    <w:p w14:paraId="184EEFC8" w14:textId="0C9A2F21" w:rsidR="00146838" w:rsidRPr="00082EFE" w:rsidRDefault="00C14251" w:rsidP="00082EFE">
      <w:pPr>
        <w:pStyle w:val="NoSpacing"/>
        <w:ind w:left="720"/>
        <w:rPr>
          <w:rFonts w:ascii="Arial" w:hAnsi="Arial" w:cs="Arial"/>
        </w:rPr>
      </w:pPr>
      <w:hyperlink r:id="rId14" w:history="1">
        <w:r w:rsidR="00146838" w:rsidRPr="00082EFE">
          <w:rPr>
            <w:rStyle w:val="Hyperlink"/>
            <w:rFonts w:ascii="Arial" w:hAnsi="Arial" w:cs="Arial"/>
          </w:rPr>
          <w:t>Gwent Police Complaint Performance Report Quarter 4 202</w:t>
        </w:r>
        <w:r w:rsidR="003A3C9A" w:rsidRPr="00082EFE">
          <w:rPr>
            <w:rStyle w:val="Hyperlink"/>
            <w:rFonts w:ascii="Arial" w:hAnsi="Arial" w:cs="Arial"/>
          </w:rPr>
          <w:t>2</w:t>
        </w:r>
        <w:r w:rsidR="00146838" w:rsidRPr="00082EFE">
          <w:rPr>
            <w:rStyle w:val="Hyperlink"/>
            <w:rFonts w:ascii="Arial" w:hAnsi="Arial" w:cs="Arial"/>
          </w:rPr>
          <w:t>/2</w:t>
        </w:r>
        <w:r w:rsidR="003A3C9A" w:rsidRPr="00082EFE">
          <w:rPr>
            <w:rStyle w:val="Hyperlink"/>
            <w:rFonts w:ascii="Arial" w:hAnsi="Arial" w:cs="Arial"/>
          </w:rPr>
          <w:t>3</w:t>
        </w:r>
      </w:hyperlink>
      <w:r w:rsidR="00082EFE">
        <w:rPr>
          <w:rFonts w:ascii="Arial" w:hAnsi="Arial" w:cs="Arial"/>
        </w:rPr>
        <w:t xml:space="preserve"> (contained within the Organisational Performance report)</w:t>
      </w:r>
    </w:p>
    <w:p w14:paraId="37240AB3" w14:textId="0B3032F5" w:rsidR="0061310C" w:rsidRPr="003A3C9A" w:rsidRDefault="0061310C" w:rsidP="004D017A">
      <w:pPr>
        <w:pStyle w:val="NoSpacing"/>
        <w:ind w:left="720" w:hanging="720"/>
        <w:rPr>
          <w:rFonts w:ascii="Arial" w:hAnsi="Arial" w:cs="Arial"/>
          <w:highlight w:val="yellow"/>
        </w:rPr>
      </w:pPr>
    </w:p>
    <w:p w14:paraId="69198E11" w14:textId="36EDB72B" w:rsidR="004D017A" w:rsidRPr="00775EF7" w:rsidRDefault="0061310C" w:rsidP="004D017A">
      <w:pPr>
        <w:pStyle w:val="NoSpacing"/>
        <w:ind w:left="720" w:hanging="720"/>
        <w:rPr>
          <w:rStyle w:val="Hyperlink"/>
          <w:rFonts w:ascii="Arial" w:hAnsi="Arial" w:cs="Arial"/>
        </w:rPr>
      </w:pPr>
      <w:r w:rsidRPr="00775EF7">
        <w:rPr>
          <w:rFonts w:ascii="Arial" w:hAnsi="Arial" w:cs="Arial"/>
        </w:rPr>
        <w:t>2.2.4</w:t>
      </w:r>
      <w:r w:rsidRPr="00775EF7">
        <w:rPr>
          <w:rFonts w:ascii="Arial" w:hAnsi="Arial" w:cs="Arial"/>
        </w:rPr>
        <w:tab/>
      </w:r>
      <w:r w:rsidR="004D017A" w:rsidRPr="00775EF7">
        <w:rPr>
          <w:rFonts w:ascii="Arial" w:hAnsi="Arial" w:cs="Arial"/>
        </w:rPr>
        <w:t xml:space="preserve">Consideration is given to further work that may need to be undertaken to address repetitive concerns. This can include dip-sampling, </w:t>
      </w:r>
      <w:r w:rsidR="00EB3AA8" w:rsidRPr="00775EF7">
        <w:rPr>
          <w:rFonts w:ascii="Arial" w:hAnsi="Arial" w:cs="Arial"/>
        </w:rPr>
        <w:t>the aim of which is to</w:t>
      </w:r>
      <w:r w:rsidR="004D017A" w:rsidRPr="00775EF7">
        <w:rPr>
          <w:rFonts w:ascii="Arial" w:hAnsi="Arial" w:cs="Arial"/>
        </w:rPr>
        <w:t xml:space="preserve"> scrutinise </w:t>
      </w:r>
      <w:r w:rsidR="00B85846" w:rsidRPr="00775EF7">
        <w:rPr>
          <w:rFonts w:ascii="Arial" w:hAnsi="Arial" w:cs="Arial"/>
        </w:rPr>
        <w:t xml:space="preserve">compliance with the </w:t>
      </w:r>
      <w:r w:rsidR="004D017A" w:rsidRPr="00775EF7">
        <w:rPr>
          <w:rFonts w:ascii="Arial" w:hAnsi="Arial" w:cs="Arial"/>
        </w:rPr>
        <w:t xml:space="preserve">Force’s complaints management process. The volume of police complaint cases considered by </w:t>
      </w:r>
      <w:r w:rsidR="00EB3AA8" w:rsidRPr="00775EF7">
        <w:rPr>
          <w:rFonts w:ascii="Arial" w:hAnsi="Arial" w:cs="Arial"/>
        </w:rPr>
        <w:t>Gwent</w:t>
      </w:r>
      <w:r w:rsidR="004D017A" w:rsidRPr="00775EF7">
        <w:rPr>
          <w:rFonts w:ascii="Arial" w:hAnsi="Arial" w:cs="Arial"/>
        </w:rPr>
        <w:t xml:space="preserve"> Police’s </w:t>
      </w:r>
      <w:r w:rsidR="00933FB7" w:rsidRPr="00775EF7">
        <w:rPr>
          <w:rFonts w:ascii="Arial" w:hAnsi="Arial" w:cs="Arial"/>
        </w:rPr>
        <w:t>PSD</w:t>
      </w:r>
      <w:r w:rsidR="004D017A" w:rsidRPr="00775EF7">
        <w:rPr>
          <w:rFonts w:ascii="Arial" w:hAnsi="Arial" w:cs="Arial"/>
        </w:rPr>
        <w:t xml:space="preserve"> dictates that it would be impractical for the Office of the Police and Crime Commissioner</w:t>
      </w:r>
      <w:r w:rsidR="00B85846" w:rsidRPr="00775EF7">
        <w:rPr>
          <w:rFonts w:ascii="Arial" w:hAnsi="Arial" w:cs="Arial"/>
        </w:rPr>
        <w:t xml:space="preserve"> (</w:t>
      </w:r>
      <w:r w:rsidR="00A027E6" w:rsidRPr="00775EF7">
        <w:rPr>
          <w:rFonts w:ascii="Arial" w:hAnsi="Arial" w:cs="Arial"/>
        </w:rPr>
        <w:t>OPCC</w:t>
      </w:r>
      <w:r w:rsidR="00B85846" w:rsidRPr="00775EF7">
        <w:rPr>
          <w:rFonts w:ascii="Arial" w:hAnsi="Arial" w:cs="Arial"/>
        </w:rPr>
        <w:t>)</w:t>
      </w:r>
      <w:r w:rsidR="004D017A" w:rsidRPr="00775EF7">
        <w:rPr>
          <w:rFonts w:ascii="Arial" w:hAnsi="Arial" w:cs="Arial"/>
        </w:rPr>
        <w:t xml:space="preserve"> to oversee every complaint case, therefore dip-sampling enables the Police and Crime Commissioner to fulfil his oversight and monitoring responsibility under legislation. </w:t>
      </w:r>
      <w:r w:rsidR="00FC2551" w:rsidRPr="00775EF7">
        <w:rPr>
          <w:rFonts w:ascii="Arial" w:hAnsi="Arial" w:cs="Arial"/>
        </w:rPr>
        <w:t>The outcome of r</w:t>
      </w:r>
      <w:r w:rsidR="004D017A" w:rsidRPr="00775EF7">
        <w:rPr>
          <w:rFonts w:ascii="Arial" w:hAnsi="Arial" w:cs="Arial"/>
        </w:rPr>
        <w:t xml:space="preserve">ecent dip sampling undertaken by </w:t>
      </w:r>
      <w:r w:rsidR="00EB3AA8" w:rsidRPr="00775EF7">
        <w:rPr>
          <w:rFonts w:ascii="Arial" w:hAnsi="Arial" w:cs="Arial"/>
        </w:rPr>
        <w:t>Gwent</w:t>
      </w:r>
      <w:r w:rsidR="004D017A" w:rsidRPr="00775EF7">
        <w:rPr>
          <w:rFonts w:ascii="Arial" w:hAnsi="Arial" w:cs="Arial"/>
        </w:rPr>
        <w:t xml:space="preserve"> OPCC can be located via the following hyperlink:</w:t>
      </w:r>
      <w:r w:rsidR="00F36713" w:rsidRPr="00775EF7">
        <w:rPr>
          <w:rFonts w:ascii="Arial" w:hAnsi="Arial" w:cs="Arial"/>
        </w:rPr>
        <w:t xml:space="preserve"> </w:t>
      </w:r>
      <w:hyperlink r:id="rId15" w:history="1">
        <w:r w:rsidR="00F36713" w:rsidRPr="00775EF7">
          <w:rPr>
            <w:rStyle w:val="Hyperlink"/>
            <w:rFonts w:ascii="Arial" w:hAnsi="Arial" w:cs="Arial"/>
          </w:rPr>
          <w:t>Decisions | Gwent Police and Crime Commissioner (pcc.police.uk)</w:t>
        </w:r>
      </w:hyperlink>
    </w:p>
    <w:p w14:paraId="68D9D2F4" w14:textId="077EC392" w:rsidR="00D22952" w:rsidRPr="003A3C9A" w:rsidRDefault="00D22952" w:rsidP="004D017A">
      <w:pPr>
        <w:pStyle w:val="NoSpacing"/>
        <w:ind w:left="720" w:hanging="720"/>
        <w:rPr>
          <w:rStyle w:val="Hyperlink"/>
          <w:rFonts w:ascii="Arial" w:hAnsi="Arial" w:cs="Arial"/>
          <w:highlight w:val="yellow"/>
        </w:rPr>
      </w:pPr>
    </w:p>
    <w:p w14:paraId="0E764E34" w14:textId="32AF051A" w:rsidR="004D017A" w:rsidRPr="00082EFE" w:rsidRDefault="004D017A" w:rsidP="004D017A">
      <w:pPr>
        <w:pStyle w:val="NoSpacing"/>
        <w:ind w:left="720" w:hanging="720"/>
        <w:rPr>
          <w:rFonts w:ascii="Arial" w:hAnsi="Arial" w:cs="Arial"/>
        </w:rPr>
      </w:pPr>
      <w:r w:rsidRPr="00082EFE">
        <w:rPr>
          <w:rFonts w:ascii="Arial" w:hAnsi="Arial" w:cs="Arial"/>
        </w:rPr>
        <w:t>2.2.</w:t>
      </w:r>
      <w:r w:rsidR="003F0970" w:rsidRPr="00082EFE">
        <w:rPr>
          <w:rFonts w:ascii="Arial" w:hAnsi="Arial" w:cs="Arial"/>
        </w:rPr>
        <w:t>5</w:t>
      </w:r>
      <w:r w:rsidRPr="00082EFE">
        <w:rPr>
          <w:rFonts w:ascii="Arial" w:hAnsi="Arial" w:cs="Arial"/>
        </w:rPr>
        <w:tab/>
        <w:t>The</w:t>
      </w:r>
      <w:r w:rsidR="00B85846" w:rsidRPr="00082EFE">
        <w:rPr>
          <w:rFonts w:ascii="Arial" w:hAnsi="Arial" w:cs="Arial"/>
        </w:rPr>
        <w:t xml:space="preserve"> OPCC </w:t>
      </w:r>
      <w:r w:rsidRPr="00082EFE">
        <w:rPr>
          <w:rFonts w:ascii="Arial" w:hAnsi="Arial" w:cs="Arial"/>
        </w:rPr>
        <w:t>has process</w:t>
      </w:r>
      <w:r w:rsidR="0018259B" w:rsidRPr="00082EFE">
        <w:rPr>
          <w:rFonts w:ascii="Arial" w:hAnsi="Arial" w:cs="Arial"/>
        </w:rPr>
        <w:t>es</w:t>
      </w:r>
      <w:r w:rsidRPr="00082EFE">
        <w:rPr>
          <w:rFonts w:ascii="Arial" w:hAnsi="Arial" w:cs="Arial"/>
        </w:rPr>
        <w:t xml:space="preserve"> in place to action communication, dissatisfaction and complaints received of an operational nature or in relation to officers below the rank of Chief Constable – this communication is the responsibility of the Chief Constable and falls outside of the remit of the Police and Crime Commissioner. The </w:t>
      </w:r>
      <w:r w:rsidR="00B85846" w:rsidRPr="00082EFE">
        <w:rPr>
          <w:rFonts w:ascii="Arial" w:hAnsi="Arial" w:cs="Arial"/>
        </w:rPr>
        <w:t>OPCC</w:t>
      </w:r>
      <w:r w:rsidRPr="00082EFE">
        <w:rPr>
          <w:rFonts w:ascii="Arial" w:hAnsi="Arial" w:cs="Arial"/>
        </w:rPr>
        <w:t xml:space="preserve"> considers all communication received and provides relevant advice to the individual, including the process for making a complaint to the Force, details of the relevant department or process relevant to their communication and/or any relevant information/hyperlink to further information on the Force website. </w:t>
      </w:r>
    </w:p>
    <w:p w14:paraId="6BA2EA78" w14:textId="77777777" w:rsidR="004D017A" w:rsidRPr="003A3C9A" w:rsidRDefault="004D017A" w:rsidP="004D017A">
      <w:pPr>
        <w:pStyle w:val="NoSpacing"/>
        <w:ind w:left="720" w:hanging="720"/>
        <w:rPr>
          <w:rFonts w:ascii="Arial" w:hAnsi="Arial" w:cs="Arial"/>
          <w:highlight w:val="yellow"/>
        </w:rPr>
      </w:pPr>
    </w:p>
    <w:p w14:paraId="0F9C4C01" w14:textId="29EF3A28" w:rsidR="00FF5E83" w:rsidRPr="00082EFE" w:rsidRDefault="004D017A" w:rsidP="004D017A">
      <w:pPr>
        <w:pStyle w:val="NoSpacing"/>
        <w:ind w:left="720" w:hanging="720"/>
        <w:rPr>
          <w:rFonts w:ascii="Arial" w:hAnsi="Arial" w:cs="Arial"/>
        </w:rPr>
      </w:pPr>
      <w:r w:rsidRPr="00082EFE">
        <w:rPr>
          <w:rFonts w:ascii="Arial" w:hAnsi="Arial" w:cs="Arial"/>
        </w:rPr>
        <w:t>2.2.</w:t>
      </w:r>
      <w:r w:rsidR="00775EF7">
        <w:rPr>
          <w:rFonts w:ascii="Arial" w:hAnsi="Arial" w:cs="Arial"/>
        </w:rPr>
        <w:t>6</w:t>
      </w:r>
      <w:r w:rsidRPr="00082EFE">
        <w:rPr>
          <w:rFonts w:ascii="Arial" w:hAnsi="Arial" w:cs="Arial"/>
        </w:rPr>
        <w:tab/>
        <w:t xml:space="preserve">Further scrutiny of the police </w:t>
      </w:r>
      <w:proofErr w:type="gramStart"/>
      <w:r w:rsidRPr="00082EFE">
        <w:rPr>
          <w:rFonts w:ascii="Arial" w:hAnsi="Arial" w:cs="Arial"/>
        </w:rPr>
        <w:t>complaints</w:t>
      </w:r>
      <w:proofErr w:type="gramEnd"/>
      <w:r w:rsidRPr="00082EFE">
        <w:rPr>
          <w:rFonts w:ascii="Arial" w:hAnsi="Arial" w:cs="Arial"/>
        </w:rPr>
        <w:t xml:space="preserve"> function is carried out by the IOPC</w:t>
      </w:r>
      <w:r w:rsidR="00AE1522" w:rsidRPr="00082EFE">
        <w:rPr>
          <w:rFonts w:ascii="Arial" w:hAnsi="Arial" w:cs="Arial"/>
        </w:rPr>
        <w:t>.  S</w:t>
      </w:r>
      <w:r w:rsidRPr="00082EFE">
        <w:rPr>
          <w:rFonts w:ascii="Arial" w:hAnsi="Arial" w:cs="Arial"/>
        </w:rPr>
        <w:t>cheduled investigations by HMICFRS</w:t>
      </w:r>
      <w:r w:rsidR="00C57F43" w:rsidRPr="00082EFE">
        <w:rPr>
          <w:rFonts w:ascii="Arial" w:hAnsi="Arial" w:cs="Arial"/>
        </w:rPr>
        <w:t xml:space="preserve"> also take place</w:t>
      </w:r>
      <w:r w:rsidRPr="00082EFE">
        <w:rPr>
          <w:rFonts w:ascii="Arial" w:hAnsi="Arial" w:cs="Arial"/>
        </w:rPr>
        <w:t>. Statistical reports of their scrutiny and findings are available on their respective websites. The Police and Crime Commissioner responses to the</w:t>
      </w:r>
      <w:r w:rsidR="00F3180D" w:rsidRPr="00082EFE">
        <w:rPr>
          <w:rFonts w:ascii="Arial" w:hAnsi="Arial" w:cs="Arial"/>
        </w:rPr>
        <w:t xml:space="preserve"> HMICFRS</w:t>
      </w:r>
      <w:r w:rsidRPr="00082EFE">
        <w:rPr>
          <w:rFonts w:ascii="Arial" w:hAnsi="Arial" w:cs="Arial"/>
        </w:rPr>
        <w:t xml:space="preserve"> assessments are published</w:t>
      </w:r>
      <w:r w:rsidR="00F3180D" w:rsidRPr="00082EFE">
        <w:rPr>
          <w:rFonts w:ascii="Arial" w:hAnsi="Arial" w:cs="Arial"/>
        </w:rPr>
        <w:t xml:space="preserve"> </w:t>
      </w:r>
      <w:r w:rsidR="00AE1522" w:rsidRPr="00082EFE">
        <w:rPr>
          <w:rFonts w:ascii="Arial" w:hAnsi="Arial" w:cs="Arial"/>
        </w:rPr>
        <w:t xml:space="preserve">on our website </w:t>
      </w:r>
      <w:hyperlink r:id="rId16" w:history="1">
        <w:r w:rsidR="002E6C57" w:rsidRPr="00082EFE">
          <w:rPr>
            <w:rStyle w:val="Hyperlink"/>
            <w:rFonts w:ascii="Arial" w:hAnsi="Arial" w:cs="Arial"/>
          </w:rPr>
          <w:t xml:space="preserve">HMICFRS Inspection </w:t>
        </w:r>
        <w:r w:rsidR="002E6C57" w:rsidRPr="00082EFE">
          <w:rPr>
            <w:rStyle w:val="Hyperlink"/>
            <w:rFonts w:ascii="Arial" w:hAnsi="Arial" w:cs="Arial"/>
          </w:rPr>
          <w:lastRenderedPageBreak/>
          <w:t>Responses | Gwent Police and Crime Commissioner (pcc.police.uk)</w:t>
        </w:r>
      </w:hyperlink>
      <w:r w:rsidR="00DA34A0" w:rsidRPr="00082EFE">
        <w:rPr>
          <w:rFonts w:ascii="Arial" w:hAnsi="Arial" w:cs="Arial"/>
        </w:rPr>
        <w:t>.</w:t>
      </w:r>
      <w:r w:rsidR="00DE02DD" w:rsidRPr="00082EFE">
        <w:rPr>
          <w:rFonts w:ascii="Arial" w:hAnsi="Arial" w:cs="Arial"/>
        </w:rPr>
        <w:t xml:space="preserve">  Progress against all HMICFRS recommendations are also now publicly available </w:t>
      </w:r>
      <w:r w:rsidR="00AE1522" w:rsidRPr="00082EFE">
        <w:rPr>
          <w:rFonts w:ascii="Arial" w:hAnsi="Arial" w:cs="Arial"/>
        </w:rPr>
        <w:t>o</w:t>
      </w:r>
      <w:r w:rsidR="00DE02DD" w:rsidRPr="00082EFE">
        <w:rPr>
          <w:rFonts w:ascii="Arial" w:hAnsi="Arial" w:cs="Arial"/>
        </w:rPr>
        <w:t>n their website</w:t>
      </w:r>
      <w:r w:rsidR="00DA34A0" w:rsidRPr="00082EFE">
        <w:rPr>
          <w:rFonts w:ascii="Arial" w:hAnsi="Arial" w:cs="Arial"/>
        </w:rPr>
        <w:t xml:space="preserve"> </w:t>
      </w:r>
      <w:r w:rsidR="00BE1780" w:rsidRPr="00082EFE">
        <w:rPr>
          <w:rFonts w:ascii="Arial" w:hAnsi="Arial" w:cs="Arial"/>
        </w:rPr>
        <w:t xml:space="preserve"> </w:t>
      </w:r>
      <w:hyperlink r:id="rId17" w:history="1">
        <w:r w:rsidR="00BE1780" w:rsidRPr="00082EFE">
          <w:rPr>
            <w:rStyle w:val="Hyperlink"/>
            <w:rFonts w:ascii="Arial" w:hAnsi="Arial" w:cs="Arial"/>
          </w:rPr>
          <w:t>Progress against recommendations - HMICFRS (justiceinspectorates.gov.uk)</w:t>
        </w:r>
      </w:hyperlink>
    </w:p>
    <w:p w14:paraId="4771320E" w14:textId="77777777" w:rsidR="004D017A" w:rsidRPr="003A3C9A" w:rsidRDefault="004D017A" w:rsidP="004D017A">
      <w:pPr>
        <w:pStyle w:val="NoSpacing"/>
        <w:ind w:left="720" w:hanging="720"/>
        <w:rPr>
          <w:rFonts w:ascii="Helvetica" w:hAnsi="Helvetica" w:cs="Helvetica"/>
          <w:highlight w:val="yellow"/>
        </w:rPr>
      </w:pPr>
    </w:p>
    <w:p w14:paraId="3E83259E" w14:textId="0906E599" w:rsidR="00805CC0" w:rsidRPr="00082EFE" w:rsidRDefault="004D017A" w:rsidP="004D017A">
      <w:pPr>
        <w:pStyle w:val="NoSpacing"/>
        <w:ind w:left="720" w:hanging="720"/>
        <w:rPr>
          <w:rFonts w:ascii="Helvetica" w:hAnsi="Helvetica" w:cs="Helvetica"/>
        </w:rPr>
      </w:pPr>
      <w:r w:rsidRPr="00082EFE">
        <w:rPr>
          <w:rFonts w:ascii="Helvetica" w:hAnsi="Helvetica" w:cs="Helvetica"/>
        </w:rPr>
        <w:t>2.2.</w:t>
      </w:r>
      <w:r w:rsidR="00775EF7">
        <w:rPr>
          <w:rFonts w:ascii="Helvetica" w:hAnsi="Helvetica" w:cs="Helvetica"/>
        </w:rPr>
        <w:t>7</w:t>
      </w:r>
      <w:r w:rsidRPr="00082EFE">
        <w:rPr>
          <w:rFonts w:ascii="Helvetica" w:hAnsi="Helvetica" w:cs="Helvetica"/>
        </w:rPr>
        <w:tab/>
        <w:t xml:space="preserve">Quality assurance mechanisms are in place to monitor and improve the quality of responses to </w:t>
      </w:r>
      <w:r w:rsidR="00F36713" w:rsidRPr="00082EFE">
        <w:rPr>
          <w:rFonts w:ascii="Helvetica" w:hAnsi="Helvetica" w:cs="Helvetica"/>
        </w:rPr>
        <w:t>Gwent</w:t>
      </w:r>
      <w:r w:rsidRPr="00082EFE">
        <w:rPr>
          <w:rFonts w:ascii="Helvetica" w:hAnsi="Helvetica" w:cs="Helvetica"/>
        </w:rPr>
        <w:t xml:space="preserve"> Police complaints. </w:t>
      </w:r>
      <w:r w:rsidR="00E13B69" w:rsidRPr="00082EFE">
        <w:rPr>
          <w:rFonts w:ascii="Helvetica" w:hAnsi="Helvetica" w:cs="Helvetica"/>
        </w:rPr>
        <w:t xml:space="preserve">As previously mentioned, the </w:t>
      </w:r>
      <w:r w:rsidR="00B85846" w:rsidRPr="00082EFE">
        <w:rPr>
          <w:rFonts w:ascii="Helvetica" w:hAnsi="Helvetica" w:cs="Helvetica"/>
        </w:rPr>
        <w:t xml:space="preserve">OPCC </w:t>
      </w:r>
      <w:r w:rsidR="00E13B69" w:rsidRPr="00082EFE">
        <w:rPr>
          <w:rFonts w:ascii="Helvetica" w:hAnsi="Helvetica" w:cs="Helvetica"/>
        </w:rPr>
        <w:t>undertake</w:t>
      </w:r>
      <w:r w:rsidR="00815C46" w:rsidRPr="00082EFE">
        <w:rPr>
          <w:rFonts w:ascii="Helvetica" w:hAnsi="Helvetica" w:cs="Helvetica"/>
        </w:rPr>
        <w:t>s</w:t>
      </w:r>
      <w:r w:rsidR="00E13B69" w:rsidRPr="00082EFE">
        <w:rPr>
          <w:rFonts w:ascii="Helvetica" w:hAnsi="Helvetica" w:cs="Helvetica"/>
        </w:rPr>
        <w:t xml:space="preserve"> d</w:t>
      </w:r>
      <w:r w:rsidRPr="00082EFE">
        <w:rPr>
          <w:rFonts w:ascii="Helvetica" w:hAnsi="Helvetica" w:cs="Helvetica"/>
        </w:rPr>
        <w:t xml:space="preserve">ip sampling </w:t>
      </w:r>
      <w:r w:rsidR="00E13B69" w:rsidRPr="00082EFE">
        <w:rPr>
          <w:rFonts w:ascii="Helvetica" w:hAnsi="Helvetica" w:cs="Helvetica"/>
        </w:rPr>
        <w:t>of police complaint files</w:t>
      </w:r>
      <w:r w:rsidRPr="00082EFE">
        <w:rPr>
          <w:rFonts w:ascii="Helvetica" w:hAnsi="Helvetica" w:cs="Helvetica"/>
        </w:rPr>
        <w:t xml:space="preserve"> </w:t>
      </w:r>
      <w:r w:rsidR="00E13B69" w:rsidRPr="00082EFE">
        <w:rPr>
          <w:rFonts w:ascii="Helvetica" w:hAnsi="Helvetica" w:cs="Helvetica"/>
        </w:rPr>
        <w:t>which incl</w:t>
      </w:r>
      <w:r w:rsidR="008429C1" w:rsidRPr="00082EFE">
        <w:rPr>
          <w:rFonts w:ascii="Helvetica" w:hAnsi="Helvetica" w:cs="Helvetica"/>
        </w:rPr>
        <w:t>udes</w:t>
      </w:r>
      <w:r w:rsidRPr="00082EFE">
        <w:rPr>
          <w:rFonts w:ascii="Helvetica" w:hAnsi="Helvetica" w:cs="Helvetica"/>
        </w:rPr>
        <w:t xml:space="preserve"> consideration to any further work that may need to be undertaken to address and improve the quality of responses to complaints.</w:t>
      </w:r>
      <w:r w:rsidR="00805CC0" w:rsidRPr="00082EFE">
        <w:rPr>
          <w:rFonts w:ascii="Helvetica" w:hAnsi="Helvetica" w:cs="Helvetica"/>
        </w:rPr>
        <w:t xml:space="preserve"> </w:t>
      </w:r>
    </w:p>
    <w:p w14:paraId="5F59FC3C" w14:textId="1A2E61D7" w:rsidR="008429C1" w:rsidRPr="00082EFE" w:rsidRDefault="008429C1" w:rsidP="004D017A">
      <w:pPr>
        <w:pStyle w:val="NoSpacing"/>
        <w:ind w:left="720" w:hanging="720"/>
        <w:rPr>
          <w:rFonts w:ascii="Helvetica" w:hAnsi="Helvetica" w:cs="Helvetica"/>
        </w:rPr>
      </w:pPr>
    </w:p>
    <w:p w14:paraId="006C38FF" w14:textId="4B69A3B6" w:rsidR="008429C1" w:rsidRPr="00082EFE" w:rsidRDefault="008429C1" w:rsidP="004D017A">
      <w:pPr>
        <w:pStyle w:val="NoSpacing"/>
        <w:ind w:left="720" w:hanging="720"/>
        <w:rPr>
          <w:rFonts w:ascii="Helvetica" w:hAnsi="Helvetica" w:cs="Helvetica"/>
        </w:rPr>
      </w:pPr>
      <w:r w:rsidRPr="00082EFE">
        <w:rPr>
          <w:rFonts w:ascii="Helvetica" w:hAnsi="Helvetica" w:cs="Helvetica"/>
        </w:rPr>
        <w:t>2.2.</w:t>
      </w:r>
      <w:r w:rsidR="00775EF7">
        <w:rPr>
          <w:rFonts w:ascii="Helvetica" w:hAnsi="Helvetica" w:cs="Helvetica"/>
        </w:rPr>
        <w:t>8</w:t>
      </w:r>
      <w:r w:rsidRPr="00082EFE">
        <w:rPr>
          <w:rFonts w:ascii="Helvetica" w:hAnsi="Helvetica" w:cs="Helvetica"/>
        </w:rPr>
        <w:tab/>
        <w:t>Gwent Police also ha</w:t>
      </w:r>
      <w:r w:rsidR="00815C46" w:rsidRPr="00082EFE">
        <w:rPr>
          <w:rFonts w:ascii="Helvetica" w:hAnsi="Helvetica" w:cs="Helvetica"/>
        </w:rPr>
        <w:t>s</w:t>
      </w:r>
      <w:r w:rsidRPr="00082EFE">
        <w:rPr>
          <w:rFonts w:ascii="Helvetica" w:hAnsi="Helvetica" w:cs="Helvetica"/>
        </w:rPr>
        <w:t xml:space="preserve"> quality assurance measures built into their complaints process.  </w:t>
      </w:r>
      <w:r w:rsidR="00D47C3C" w:rsidRPr="00082EFE">
        <w:rPr>
          <w:rFonts w:ascii="Helvetica" w:hAnsi="Helvetica" w:cs="Helvetica"/>
        </w:rPr>
        <w:t xml:space="preserve">In </w:t>
      </w:r>
      <w:proofErr w:type="gramStart"/>
      <w:r w:rsidR="00D47C3C" w:rsidRPr="00082EFE">
        <w:rPr>
          <w:rFonts w:ascii="Helvetica" w:hAnsi="Helvetica" w:cs="Helvetica"/>
        </w:rPr>
        <w:t>the majority of</w:t>
      </w:r>
      <w:proofErr w:type="gramEnd"/>
      <w:r w:rsidR="00D47C3C" w:rsidRPr="00082EFE">
        <w:rPr>
          <w:rFonts w:ascii="Helvetica" w:hAnsi="Helvetica" w:cs="Helvetica"/>
        </w:rPr>
        <w:t xml:space="preserve"> cases, e</w:t>
      </w:r>
      <w:r w:rsidRPr="00082EFE">
        <w:rPr>
          <w:rFonts w:ascii="Helvetica" w:hAnsi="Helvetica" w:cs="Helvetica"/>
        </w:rPr>
        <w:t xml:space="preserve">ach recorded complaint is dealt with by a specialist Sergeant who </w:t>
      </w:r>
      <w:r w:rsidR="00D2235A" w:rsidRPr="00082EFE">
        <w:rPr>
          <w:rFonts w:ascii="Helvetica" w:hAnsi="Helvetica" w:cs="Helvetica"/>
        </w:rPr>
        <w:t xml:space="preserve">covers a set area within the force.  The Sergeant considers the complaint and drafts a report which is sent to the Appropriate Authority in </w:t>
      </w:r>
      <w:r w:rsidR="00933FB7" w:rsidRPr="00082EFE">
        <w:rPr>
          <w:rFonts w:ascii="Helvetica" w:hAnsi="Helvetica" w:cs="Helvetica"/>
        </w:rPr>
        <w:t>the P</w:t>
      </w:r>
      <w:r w:rsidR="00D2235A" w:rsidRPr="00082EFE">
        <w:rPr>
          <w:rFonts w:ascii="Helvetica" w:hAnsi="Helvetica" w:cs="Helvetica"/>
        </w:rPr>
        <w:t>SD to review before final sign off.</w:t>
      </w:r>
      <w:r w:rsidR="00775EF7">
        <w:rPr>
          <w:rFonts w:ascii="Helvetica" w:hAnsi="Helvetica" w:cs="Helvetica"/>
        </w:rPr>
        <w:t xml:space="preserve">  During 2022/23, PSD developed a survey to enable complainants to provide feedback on the complaints process.  This is sent as a link along with the outcome to each complaint.  There has been minimal feedback received to </w:t>
      </w:r>
      <w:proofErr w:type="gramStart"/>
      <w:r w:rsidR="00775EF7">
        <w:rPr>
          <w:rFonts w:ascii="Helvetica" w:hAnsi="Helvetica" w:cs="Helvetica"/>
        </w:rPr>
        <w:t>date</w:t>
      </w:r>
      <w:proofErr w:type="gramEnd"/>
      <w:r w:rsidR="00775EF7">
        <w:rPr>
          <w:rFonts w:ascii="Helvetica" w:hAnsi="Helvetica" w:cs="Helvetica"/>
        </w:rPr>
        <w:t xml:space="preserve"> but PSD are considering if any processes can be improved.</w:t>
      </w:r>
    </w:p>
    <w:p w14:paraId="65CACC89" w14:textId="77777777" w:rsidR="00805CC0" w:rsidRPr="003A3C9A" w:rsidRDefault="00805CC0" w:rsidP="004D017A">
      <w:pPr>
        <w:pStyle w:val="NoSpacing"/>
        <w:ind w:left="720" w:hanging="720"/>
        <w:rPr>
          <w:rFonts w:ascii="Helvetica" w:hAnsi="Helvetica" w:cs="Helvetica"/>
          <w:highlight w:val="yellow"/>
        </w:rPr>
      </w:pPr>
    </w:p>
    <w:p w14:paraId="5C9A23D1" w14:textId="70DE1BBB" w:rsidR="004D017A" w:rsidRPr="00207BC8" w:rsidRDefault="00E13B69" w:rsidP="004D017A">
      <w:pPr>
        <w:pStyle w:val="NoSpacing"/>
        <w:ind w:left="720" w:hanging="720"/>
        <w:rPr>
          <w:rFonts w:ascii="Helvetica" w:hAnsi="Helvetica" w:cs="Helvetica"/>
        </w:rPr>
      </w:pPr>
      <w:r w:rsidRPr="00207BC8">
        <w:rPr>
          <w:rFonts w:ascii="Helvetica" w:hAnsi="Helvetica" w:cs="Helvetica"/>
        </w:rPr>
        <w:t>2.2.</w:t>
      </w:r>
      <w:r w:rsidR="00775EF7">
        <w:rPr>
          <w:rFonts w:ascii="Helvetica" w:hAnsi="Helvetica" w:cs="Helvetica"/>
        </w:rPr>
        <w:t>9</w:t>
      </w:r>
      <w:r w:rsidRPr="00207BC8">
        <w:rPr>
          <w:rFonts w:ascii="Helvetica" w:hAnsi="Helvetica" w:cs="Helvetica"/>
        </w:rPr>
        <w:tab/>
      </w:r>
      <w:r w:rsidR="004D017A" w:rsidRPr="00207BC8">
        <w:rPr>
          <w:rFonts w:ascii="Helvetica" w:hAnsi="Helvetica" w:cs="Helvetica"/>
        </w:rPr>
        <w:t xml:space="preserve">Additionally, when each complaint review is considered, the </w:t>
      </w:r>
      <w:r w:rsidR="00B85846" w:rsidRPr="00207BC8">
        <w:rPr>
          <w:rFonts w:ascii="Helvetica" w:hAnsi="Helvetica" w:cs="Helvetica"/>
        </w:rPr>
        <w:t xml:space="preserve">OPCC </w:t>
      </w:r>
      <w:r w:rsidR="004D017A" w:rsidRPr="00207BC8">
        <w:rPr>
          <w:rFonts w:ascii="Helvetica" w:hAnsi="Helvetica" w:cs="Helvetica"/>
        </w:rPr>
        <w:t>retain</w:t>
      </w:r>
      <w:r w:rsidR="00815C46" w:rsidRPr="00207BC8">
        <w:rPr>
          <w:rFonts w:ascii="Helvetica" w:hAnsi="Helvetica" w:cs="Helvetica"/>
        </w:rPr>
        <w:t>s</w:t>
      </w:r>
      <w:r w:rsidR="004D017A" w:rsidRPr="00207BC8">
        <w:rPr>
          <w:rFonts w:ascii="Helvetica" w:hAnsi="Helvetica" w:cs="Helvetica"/>
        </w:rPr>
        <w:t xml:space="preserve"> a log of all recommendations/lessons learnt made to </w:t>
      </w:r>
      <w:r w:rsidR="00DF4746" w:rsidRPr="00207BC8">
        <w:rPr>
          <w:rFonts w:ascii="Helvetica" w:hAnsi="Helvetica" w:cs="Helvetica"/>
        </w:rPr>
        <w:t xml:space="preserve">Gwent </w:t>
      </w:r>
      <w:r w:rsidR="004D017A" w:rsidRPr="00207BC8">
        <w:rPr>
          <w:rFonts w:ascii="Helvetica" w:hAnsi="Helvetica" w:cs="Helvetica"/>
        </w:rPr>
        <w:t xml:space="preserve">Police PSD. The </w:t>
      </w:r>
      <w:r w:rsidR="00B85846" w:rsidRPr="00207BC8">
        <w:rPr>
          <w:rFonts w:ascii="Helvetica" w:hAnsi="Helvetica" w:cs="Helvetica"/>
        </w:rPr>
        <w:t>OPCC</w:t>
      </w:r>
      <w:r w:rsidR="004D017A" w:rsidRPr="00207BC8">
        <w:rPr>
          <w:rFonts w:ascii="Helvetica" w:hAnsi="Helvetica" w:cs="Helvetica"/>
        </w:rPr>
        <w:t xml:space="preserve"> ensure</w:t>
      </w:r>
      <w:r w:rsidR="00815C46" w:rsidRPr="00207BC8">
        <w:rPr>
          <w:rFonts w:ascii="Helvetica" w:hAnsi="Helvetica" w:cs="Helvetica"/>
        </w:rPr>
        <w:t>s</w:t>
      </w:r>
      <w:r w:rsidR="004D017A" w:rsidRPr="00207BC8">
        <w:rPr>
          <w:rFonts w:ascii="Helvetica" w:hAnsi="Helvetica" w:cs="Helvetica"/>
        </w:rPr>
        <w:t xml:space="preserve"> that we have received a satisfactory response from </w:t>
      </w:r>
      <w:r w:rsidR="00DF4746" w:rsidRPr="00207BC8">
        <w:rPr>
          <w:rFonts w:ascii="Helvetica" w:hAnsi="Helvetica" w:cs="Helvetica"/>
        </w:rPr>
        <w:t>Gwent</w:t>
      </w:r>
      <w:r w:rsidR="004D017A" w:rsidRPr="00207BC8">
        <w:rPr>
          <w:rFonts w:ascii="Helvetica" w:hAnsi="Helvetica" w:cs="Helvetica"/>
        </w:rPr>
        <w:t xml:space="preserve"> Police</w:t>
      </w:r>
      <w:r w:rsidR="00DF4746" w:rsidRPr="00207BC8">
        <w:rPr>
          <w:rFonts w:ascii="Helvetica" w:hAnsi="Helvetica" w:cs="Helvetica"/>
        </w:rPr>
        <w:t xml:space="preserve"> </w:t>
      </w:r>
      <w:r w:rsidR="004D017A" w:rsidRPr="00207BC8">
        <w:rPr>
          <w:rFonts w:ascii="Helvetica" w:hAnsi="Helvetica" w:cs="Helvetica"/>
        </w:rPr>
        <w:t>that addresses the recommendation/lesson learnt identified, prior to updating both the complainant and the log with those details. Those logs are then considered for any opportunities to improve the quality of responses to future complaints.</w:t>
      </w:r>
    </w:p>
    <w:p w14:paraId="205CF5E0" w14:textId="77777777" w:rsidR="004D017A" w:rsidRPr="003A3C9A" w:rsidRDefault="004D017A" w:rsidP="004D017A">
      <w:pPr>
        <w:pStyle w:val="NoSpacing"/>
        <w:ind w:left="720" w:hanging="720"/>
        <w:rPr>
          <w:rFonts w:ascii="Helvetica" w:hAnsi="Helvetica" w:cs="Helvetica"/>
          <w:highlight w:val="yellow"/>
        </w:rPr>
      </w:pPr>
    </w:p>
    <w:p w14:paraId="295149E6" w14:textId="49DC97BE" w:rsidR="004D017A" w:rsidRPr="0046234E" w:rsidRDefault="004D017A" w:rsidP="004D017A">
      <w:pPr>
        <w:pStyle w:val="NoSpacing"/>
        <w:ind w:left="720" w:hanging="720"/>
        <w:rPr>
          <w:rFonts w:ascii="Arial" w:hAnsi="Arial" w:cs="Arial"/>
        </w:rPr>
      </w:pPr>
      <w:r w:rsidRPr="0046234E">
        <w:rPr>
          <w:rFonts w:ascii="Helvetica" w:hAnsi="Helvetica" w:cs="Helvetica"/>
        </w:rPr>
        <w:t>2.2.1</w:t>
      </w:r>
      <w:r w:rsidR="00775EF7">
        <w:rPr>
          <w:rFonts w:ascii="Helvetica" w:hAnsi="Helvetica" w:cs="Helvetica"/>
        </w:rPr>
        <w:t>0</w:t>
      </w:r>
      <w:r w:rsidRPr="0046234E">
        <w:rPr>
          <w:rFonts w:ascii="Arial" w:hAnsi="Arial" w:cs="Arial"/>
        </w:rPr>
        <w:tab/>
        <w:t>During the period 1</w:t>
      </w:r>
      <w:r w:rsidRPr="0046234E">
        <w:rPr>
          <w:rFonts w:ascii="Arial" w:hAnsi="Arial" w:cs="Arial"/>
          <w:vertAlign w:val="superscript"/>
        </w:rPr>
        <w:t>st</w:t>
      </w:r>
      <w:r w:rsidRPr="0046234E">
        <w:rPr>
          <w:rFonts w:ascii="Arial" w:hAnsi="Arial" w:cs="Arial"/>
        </w:rPr>
        <w:t xml:space="preserve"> April 202</w:t>
      </w:r>
      <w:r w:rsidR="0046234E" w:rsidRPr="0046234E">
        <w:rPr>
          <w:rFonts w:ascii="Arial" w:hAnsi="Arial" w:cs="Arial"/>
        </w:rPr>
        <w:t>2</w:t>
      </w:r>
      <w:r w:rsidR="00ED76C6" w:rsidRPr="0046234E">
        <w:rPr>
          <w:rFonts w:ascii="Arial" w:hAnsi="Arial" w:cs="Arial"/>
        </w:rPr>
        <w:t xml:space="preserve"> </w:t>
      </w:r>
      <w:r w:rsidRPr="0046234E">
        <w:rPr>
          <w:rFonts w:ascii="Arial" w:hAnsi="Arial" w:cs="Arial"/>
        </w:rPr>
        <w:t>and 31</w:t>
      </w:r>
      <w:r w:rsidRPr="0046234E">
        <w:rPr>
          <w:rFonts w:ascii="Arial" w:hAnsi="Arial" w:cs="Arial"/>
          <w:vertAlign w:val="superscript"/>
        </w:rPr>
        <w:t>st</w:t>
      </w:r>
      <w:r w:rsidRPr="0046234E">
        <w:rPr>
          <w:rFonts w:ascii="Arial" w:hAnsi="Arial" w:cs="Arial"/>
        </w:rPr>
        <w:t xml:space="preserve"> March 202</w:t>
      </w:r>
      <w:r w:rsidR="0046234E" w:rsidRPr="0046234E">
        <w:rPr>
          <w:rFonts w:ascii="Arial" w:hAnsi="Arial" w:cs="Arial"/>
        </w:rPr>
        <w:t>3</w:t>
      </w:r>
      <w:r w:rsidRPr="0046234E">
        <w:rPr>
          <w:rFonts w:ascii="Arial" w:hAnsi="Arial" w:cs="Arial"/>
        </w:rPr>
        <w:t xml:space="preserve">, the </w:t>
      </w:r>
      <w:r w:rsidR="00B85846" w:rsidRPr="0046234E">
        <w:rPr>
          <w:rFonts w:ascii="Arial" w:hAnsi="Arial" w:cs="Arial"/>
        </w:rPr>
        <w:t xml:space="preserve">OPCC </w:t>
      </w:r>
      <w:r w:rsidRPr="0046234E">
        <w:rPr>
          <w:rFonts w:ascii="Arial" w:hAnsi="Arial" w:cs="Arial"/>
        </w:rPr>
        <w:t xml:space="preserve">received </w:t>
      </w:r>
      <w:r w:rsidR="00FC2551" w:rsidRPr="0046234E">
        <w:rPr>
          <w:rFonts w:ascii="Arial" w:hAnsi="Arial" w:cs="Arial"/>
        </w:rPr>
        <w:t xml:space="preserve">a total of </w:t>
      </w:r>
      <w:r w:rsidR="0046234E" w:rsidRPr="0046234E">
        <w:rPr>
          <w:rFonts w:ascii="Arial" w:hAnsi="Arial" w:cs="Arial"/>
        </w:rPr>
        <w:t>3</w:t>
      </w:r>
      <w:r w:rsidR="00FC2551" w:rsidRPr="0046234E">
        <w:rPr>
          <w:rFonts w:ascii="Arial" w:hAnsi="Arial" w:cs="Arial"/>
        </w:rPr>
        <w:t xml:space="preserve"> </w:t>
      </w:r>
      <w:r w:rsidRPr="0046234E">
        <w:rPr>
          <w:rFonts w:ascii="Arial" w:hAnsi="Arial" w:cs="Arial"/>
        </w:rPr>
        <w:t>written communication</w:t>
      </w:r>
      <w:r w:rsidR="00FC2551" w:rsidRPr="0046234E">
        <w:rPr>
          <w:rFonts w:ascii="Arial" w:hAnsi="Arial" w:cs="Arial"/>
        </w:rPr>
        <w:t>s</w:t>
      </w:r>
      <w:r w:rsidRPr="0046234E">
        <w:rPr>
          <w:rFonts w:ascii="Arial" w:hAnsi="Arial" w:cs="Arial"/>
        </w:rPr>
        <w:t xml:space="preserve"> issued under regulation 13 of the Police (Complaints and Misconduct) Regulations 2020, where an investigation has not been completed within a “relevant period</w:t>
      </w:r>
      <w:r w:rsidR="00FC2551" w:rsidRPr="0046234E">
        <w:rPr>
          <w:rFonts w:ascii="Arial" w:hAnsi="Arial" w:cs="Arial"/>
        </w:rPr>
        <w:t>”</w:t>
      </w:r>
      <w:r w:rsidRPr="0046234E">
        <w:rPr>
          <w:rFonts w:ascii="Arial" w:hAnsi="Arial" w:cs="Arial"/>
        </w:rPr>
        <w:t>.</w:t>
      </w:r>
      <w:r w:rsidR="00FC2551" w:rsidRPr="0046234E">
        <w:rPr>
          <w:rFonts w:ascii="Arial" w:hAnsi="Arial" w:cs="Arial"/>
        </w:rPr>
        <w:t xml:space="preserve">  Gwent Police provided </w:t>
      </w:r>
      <w:proofErr w:type="gramStart"/>
      <w:r w:rsidR="0046234E" w:rsidRPr="0046234E">
        <w:rPr>
          <w:rFonts w:ascii="Arial" w:hAnsi="Arial" w:cs="Arial"/>
        </w:rPr>
        <w:t>all</w:t>
      </w:r>
      <w:r w:rsidR="00FC2551" w:rsidRPr="0046234E">
        <w:rPr>
          <w:rFonts w:ascii="Arial" w:hAnsi="Arial" w:cs="Arial"/>
        </w:rPr>
        <w:t xml:space="preserve"> of</w:t>
      </w:r>
      <w:proofErr w:type="gramEnd"/>
      <w:r w:rsidR="00FC2551" w:rsidRPr="0046234E">
        <w:rPr>
          <w:rFonts w:ascii="Arial" w:hAnsi="Arial" w:cs="Arial"/>
        </w:rPr>
        <w:t xml:space="preserve"> these updates</w:t>
      </w:r>
      <w:r w:rsidR="0046234E" w:rsidRPr="0046234E">
        <w:rPr>
          <w:rFonts w:ascii="Arial" w:hAnsi="Arial" w:cs="Arial"/>
        </w:rPr>
        <w:t xml:space="preserve">.  No updates were received from the </w:t>
      </w:r>
      <w:r w:rsidR="00FC2551" w:rsidRPr="0046234E">
        <w:rPr>
          <w:rFonts w:ascii="Arial" w:hAnsi="Arial" w:cs="Arial"/>
        </w:rPr>
        <w:t>IOPC for a complaint that they were managing in relation to Gwent Police.</w:t>
      </w:r>
    </w:p>
    <w:p w14:paraId="2E8CC6E3" w14:textId="77777777" w:rsidR="004D017A" w:rsidRPr="003A3C9A" w:rsidRDefault="004D017A" w:rsidP="004D017A">
      <w:pPr>
        <w:pStyle w:val="NoSpacing"/>
        <w:ind w:left="720" w:hanging="720"/>
        <w:rPr>
          <w:rFonts w:ascii="Arial" w:hAnsi="Arial" w:cs="Arial"/>
          <w:highlight w:val="yellow"/>
        </w:rPr>
      </w:pPr>
    </w:p>
    <w:p w14:paraId="201CD3CF" w14:textId="1DD96B28" w:rsidR="004D017A" w:rsidRDefault="004D017A" w:rsidP="004D017A">
      <w:pPr>
        <w:pStyle w:val="NoSpacing"/>
        <w:ind w:left="720" w:hanging="720"/>
        <w:rPr>
          <w:rStyle w:val="Hyperlink"/>
          <w:rFonts w:ascii="Arial" w:hAnsi="Arial" w:cs="Arial"/>
        </w:rPr>
      </w:pPr>
      <w:r w:rsidRPr="00E158CB">
        <w:rPr>
          <w:rFonts w:ascii="Arial" w:hAnsi="Arial" w:cs="Arial"/>
        </w:rPr>
        <w:t>2.2.1</w:t>
      </w:r>
      <w:r w:rsidR="00775EF7">
        <w:rPr>
          <w:rFonts w:ascii="Arial" w:hAnsi="Arial" w:cs="Arial"/>
        </w:rPr>
        <w:t>1</w:t>
      </w:r>
      <w:r w:rsidRPr="00E158CB">
        <w:rPr>
          <w:rFonts w:ascii="Arial" w:hAnsi="Arial" w:cs="Arial"/>
        </w:rPr>
        <w:tab/>
        <w:t xml:space="preserve">The </w:t>
      </w:r>
      <w:r w:rsidR="0037665F" w:rsidRPr="00E158CB">
        <w:rPr>
          <w:rFonts w:ascii="Arial" w:hAnsi="Arial" w:cs="Arial"/>
        </w:rPr>
        <w:t>Gwent</w:t>
      </w:r>
      <w:r w:rsidRPr="00E158CB">
        <w:rPr>
          <w:rFonts w:ascii="Arial" w:hAnsi="Arial" w:cs="Arial"/>
        </w:rPr>
        <w:t xml:space="preserve"> and Crime Panel scrutinises and supports the work of the Police and Crime Commissioner. Throughout 202</w:t>
      </w:r>
      <w:r w:rsidR="00E158CB">
        <w:rPr>
          <w:rFonts w:ascii="Arial" w:hAnsi="Arial" w:cs="Arial"/>
        </w:rPr>
        <w:t>2/</w:t>
      </w:r>
      <w:r w:rsidRPr="00E158CB">
        <w:rPr>
          <w:rFonts w:ascii="Arial" w:hAnsi="Arial" w:cs="Arial"/>
        </w:rPr>
        <w:t>2</w:t>
      </w:r>
      <w:r w:rsidR="00E158CB">
        <w:rPr>
          <w:rFonts w:ascii="Arial" w:hAnsi="Arial" w:cs="Arial"/>
        </w:rPr>
        <w:t>3</w:t>
      </w:r>
      <w:r w:rsidRPr="00E158CB">
        <w:rPr>
          <w:rFonts w:ascii="Arial" w:hAnsi="Arial" w:cs="Arial"/>
        </w:rPr>
        <w:t xml:space="preserve">, the Panel continued to hold the Police and Crime Commissioner to account for the performance of his statutory functions and delivery against his Police and Crime Plan priorities. The Panel is made of up of members nominated by the </w:t>
      </w:r>
      <w:r w:rsidR="0037665F" w:rsidRPr="00E158CB">
        <w:rPr>
          <w:rFonts w:ascii="Arial" w:hAnsi="Arial" w:cs="Arial"/>
        </w:rPr>
        <w:t>local</w:t>
      </w:r>
      <w:r w:rsidRPr="00E158CB">
        <w:rPr>
          <w:rFonts w:ascii="Arial" w:hAnsi="Arial" w:cs="Arial"/>
        </w:rPr>
        <w:t xml:space="preserve"> councils in the force area, and at least two independent members. F</w:t>
      </w:r>
      <w:r w:rsidR="00BE7245" w:rsidRPr="00E158CB">
        <w:rPr>
          <w:rFonts w:ascii="Arial" w:hAnsi="Arial" w:cs="Arial"/>
        </w:rPr>
        <w:t>ive</w:t>
      </w:r>
      <w:r w:rsidRPr="00E158CB">
        <w:rPr>
          <w:rFonts w:ascii="Arial" w:hAnsi="Arial" w:cs="Arial"/>
        </w:rPr>
        <w:t xml:space="preserve"> formal Panel meetings were held during </w:t>
      </w:r>
      <w:r w:rsidR="006941D6" w:rsidRPr="00E158CB">
        <w:rPr>
          <w:rFonts w:ascii="Arial" w:hAnsi="Arial" w:cs="Arial"/>
        </w:rPr>
        <w:t>20</w:t>
      </w:r>
      <w:r w:rsidR="00A17552" w:rsidRPr="00E158CB">
        <w:rPr>
          <w:rFonts w:ascii="Arial" w:hAnsi="Arial" w:cs="Arial"/>
        </w:rPr>
        <w:t>2</w:t>
      </w:r>
      <w:r w:rsidR="00E158CB" w:rsidRPr="00E158CB">
        <w:rPr>
          <w:rFonts w:ascii="Arial" w:hAnsi="Arial" w:cs="Arial"/>
        </w:rPr>
        <w:t>2</w:t>
      </w:r>
      <w:r w:rsidR="00A17552" w:rsidRPr="00E158CB">
        <w:rPr>
          <w:rFonts w:ascii="Arial" w:hAnsi="Arial" w:cs="Arial"/>
        </w:rPr>
        <w:t>/2</w:t>
      </w:r>
      <w:r w:rsidR="00E158CB" w:rsidRPr="00E158CB">
        <w:rPr>
          <w:rFonts w:ascii="Arial" w:hAnsi="Arial" w:cs="Arial"/>
        </w:rPr>
        <w:t>3</w:t>
      </w:r>
      <w:r w:rsidR="00A17552" w:rsidRPr="00E158CB">
        <w:rPr>
          <w:rFonts w:ascii="Arial" w:hAnsi="Arial" w:cs="Arial"/>
        </w:rPr>
        <w:t>.</w:t>
      </w:r>
      <w:r w:rsidRPr="00E158CB">
        <w:rPr>
          <w:rFonts w:ascii="Arial" w:hAnsi="Arial" w:cs="Arial"/>
        </w:rPr>
        <w:t xml:space="preserve"> </w:t>
      </w:r>
      <w:r w:rsidR="00A17552" w:rsidRPr="00E158CB">
        <w:rPr>
          <w:rFonts w:ascii="Arial" w:hAnsi="Arial" w:cs="Arial"/>
        </w:rPr>
        <w:t xml:space="preserve"> </w:t>
      </w:r>
      <w:r w:rsidR="00945AC4" w:rsidRPr="00E158CB">
        <w:rPr>
          <w:rFonts w:ascii="Arial" w:hAnsi="Arial" w:cs="Arial"/>
        </w:rPr>
        <w:t>M</w:t>
      </w:r>
      <w:r w:rsidRPr="00E158CB">
        <w:rPr>
          <w:rFonts w:ascii="Arial" w:hAnsi="Arial" w:cs="Arial"/>
        </w:rPr>
        <w:t>eeting</w:t>
      </w:r>
      <w:r w:rsidR="00945AC4" w:rsidRPr="00E158CB">
        <w:rPr>
          <w:rFonts w:ascii="Arial" w:hAnsi="Arial" w:cs="Arial"/>
        </w:rPr>
        <w:t xml:space="preserve"> agendas and minutes</w:t>
      </w:r>
      <w:r w:rsidRPr="00E158CB">
        <w:rPr>
          <w:rFonts w:ascii="Arial" w:hAnsi="Arial" w:cs="Arial"/>
        </w:rPr>
        <w:t xml:space="preserve"> can be located on the </w:t>
      </w:r>
      <w:r w:rsidR="002A36E8" w:rsidRPr="00E158CB">
        <w:rPr>
          <w:rFonts w:ascii="Arial" w:hAnsi="Arial" w:cs="Arial"/>
        </w:rPr>
        <w:t>Gwent</w:t>
      </w:r>
      <w:r w:rsidRPr="00E158CB">
        <w:rPr>
          <w:rFonts w:ascii="Arial" w:hAnsi="Arial" w:cs="Arial"/>
        </w:rPr>
        <w:t xml:space="preserve"> Police and Crime Panel website: </w:t>
      </w:r>
      <w:hyperlink r:id="rId18" w:history="1">
        <w:r w:rsidR="00BF2F57" w:rsidRPr="00E158CB">
          <w:rPr>
            <w:rStyle w:val="Hyperlink"/>
            <w:rFonts w:ascii="Arial" w:hAnsi="Arial" w:cs="Arial"/>
          </w:rPr>
          <w:t>Meetings « Gwent Police and Crime Panel (gwentpcp.org.uk)</w:t>
        </w:r>
      </w:hyperlink>
    </w:p>
    <w:p w14:paraId="3CDF146A" w14:textId="551EE7FF" w:rsidR="0046234E" w:rsidRDefault="0046234E" w:rsidP="004D017A">
      <w:pPr>
        <w:pStyle w:val="NoSpacing"/>
        <w:ind w:left="720" w:hanging="720"/>
        <w:rPr>
          <w:rStyle w:val="Hyperlink"/>
          <w:rFonts w:ascii="Arial" w:hAnsi="Arial" w:cs="Arial"/>
        </w:rPr>
      </w:pPr>
    </w:p>
    <w:p w14:paraId="0CF6799B" w14:textId="77777777" w:rsidR="004D017A" w:rsidRPr="00E158CB" w:rsidRDefault="004D017A" w:rsidP="004D017A">
      <w:pPr>
        <w:pStyle w:val="NoSpacing"/>
        <w:ind w:left="720" w:hanging="720"/>
        <w:rPr>
          <w:rFonts w:ascii="Helvetica" w:hAnsi="Helvetica" w:cs="Helvetica"/>
          <w:b/>
          <w:u w:val="single"/>
        </w:rPr>
      </w:pPr>
      <w:r w:rsidRPr="00E158CB">
        <w:rPr>
          <w:rFonts w:ascii="Helvetica" w:hAnsi="Helvetica" w:cs="Helvetica"/>
        </w:rPr>
        <w:t>2.3</w:t>
      </w:r>
      <w:r w:rsidRPr="00E158CB">
        <w:rPr>
          <w:rFonts w:ascii="Helvetica" w:hAnsi="Helvetica" w:cs="Helvetica"/>
          <w:b/>
        </w:rPr>
        <w:tab/>
      </w:r>
      <w:r w:rsidRPr="00E158CB">
        <w:rPr>
          <w:rFonts w:ascii="Helvetica" w:hAnsi="Helvetica" w:cs="Helvetica"/>
          <w:b/>
          <w:u w:val="single"/>
        </w:rPr>
        <w:t>Police and Crime Commissioner Performance Assessment – OPCC identified as Relevant Review Body</w:t>
      </w:r>
    </w:p>
    <w:p w14:paraId="362682E0" w14:textId="77777777" w:rsidR="004D017A" w:rsidRPr="00E158CB" w:rsidRDefault="004D017A" w:rsidP="004D017A">
      <w:pPr>
        <w:pStyle w:val="NoSpacing"/>
        <w:ind w:left="720" w:hanging="720"/>
        <w:rPr>
          <w:rFonts w:ascii="Arial" w:hAnsi="Arial" w:cs="Arial"/>
        </w:rPr>
      </w:pPr>
      <w:r w:rsidRPr="00E158CB">
        <w:rPr>
          <w:rFonts w:ascii="Helvetica" w:hAnsi="Helvetica" w:cs="Helvetica"/>
        </w:rPr>
        <w:t>2.3.1</w:t>
      </w:r>
      <w:r w:rsidRPr="00E158CB">
        <w:rPr>
          <w:rFonts w:ascii="Helvetica" w:hAnsi="Helvetica" w:cs="Helvetica"/>
        </w:rPr>
        <w:tab/>
      </w:r>
      <w:r w:rsidRPr="00E158CB">
        <w:rPr>
          <w:rFonts w:ascii="Arial" w:hAnsi="Arial" w:cs="Arial"/>
        </w:rPr>
        <w:t xml:space="preserve">The Policing and Crime Act 2017 and supporting regulations made significant changes to the police complaints and disciplinary systems. They introduced </w:t>
      </w:r>
      <w:proofErr w:type="gramStart"/>
      <w:r w:rsidRPr="00E158CB">
        <w:rPr>
          <w:rFonts w:ascii="Arial" w:hAnsi="Arial" w:cs="Arial"/>
        </w:rPr>
        <w:t>a number of</w:t>
      </w:r>
      <w:proofErr w:type="gramEnd"/>
      <w:r w:rsidRPr="00E158CB">
        <w:rPr>
          <w:rFonts w:ascii="Arial" w:hAnsi="Arial" w:cs="Arial"/>
        </w:rPr>
        <w:t xml:space="preserve"> changes designed to achieve a more customer-focused complaints system. Importantly, the reforms aim to make the discipline system more proportionate and encourage a much greater emphasis on learning from mistakes.</w:t>
      </w:r>
    </w:p>
    <w:p w14:paraId="7E77A822" w14:textId="77777777" w:rsidR="004D017A" w:rsidRPr="00E158CB" w:rsidRDefault="004D017A" w:rsidP="004D017A">
      <w:pPr>
        <w:pStyle w:val="NoSpacing"/>
        <w:ind w:left="720" w:hanging="720"/>
        <w:rPr>
          <w:rFonts w:ascii="Arial" w:hAnsi="Arial" w:cs="Arial"/>
        </w:rPr>
      </w:pPr>
    </w:p>
    <w:p w14:paraId="4F7A1B9C" w14:textId="72921DD1" w:rsidR="004D017A" w:rsidRPr="00E158CB" w:rsidRDefault="004D017A" w:rsidP="004D017A">
      <w:pPr>
        <w:pStyle w:val="NoSpacing"/>
        <w:ind w:left="720" w:hanging="720"/>
        <w:rPr>
          <w:rFonts w:ascii="Arial" w:hAnsi="Arial" w:cs="Arial"/>
        </w:rPr>
      </w:pPr>
      <w:r w:rsidRPr="00E158CB">
        <w:rPr>
          <w:rFonts w:ascii="Arial" w:hAnsi="Arial" w:cs="Arial"/>
        </w:rPr>
        <w:t>2.3.2</w:t>
      </w:r>
      <w:r w:rsidRPr="00E158CB">
        <w:rPr>
          <w:rFonts w:ascii="Arial" w:hAnsi="Arial" w:cs="Arial"/>
        </w:rPr>
        <w:tab/>
        <w:t>Local accountability was enhanced through changes to the role of Police and Crime Commissioners. They have a central role in deciding how the complaints system operates at a local level, as they have the option of taking on direct responsibility for certain functions. W</w:t>
      </w:r>
      <w:r w:rsidR="00211A95" w:rsidRPr="00E158CB">
        <w:rPr>
          <w:rFonts w:ascii="Arial" w:hAnsi="Arial" w:cs="Arial"/>
        </w:rPr>
        <w:t>h</w:t>
      </w:r>
      <w:r w:rsidRPr="00E158CB">
        <w:rPr>
          <w:rFonts w:ascii="Arial" w:hAnsi="Arial" w:cs="Arial"/>
        </w:rPr>
        <w:t>ere appeals were previously handled by either the Chief Constable or the IOPC, the new right to apply for review is to either the Police and Crime Commissioner or the IOPC. This change is aimed to increase independence and transparency.</w:t>
      </w:r>
    </w:p>
    <w:p w14:paraId="1A8201DF" w14:textId="77777777" w:rsidR="004D017A" w:rsidRPr="003A3C9A" w:rsidRDefault="004D017A" w:rsidP="004D017A">
      <w:pPr>
        <w:pStyle w:val="NoSpacing"/>
        <w:ind w:left="720" w:hanging="720"/>
        <w:rPr>
          <w:rFonts w:ascii="Arial" w:hAnsi="Arial" w:cs="Arial"/>
          <w:highlight w:val="yellow"/>
        </w:rPr>
      </w:pPr>
    </w:p>
    <w:p w14:paraId="088E8575" w14:textId="7E38FDD6" w:rsidR="004D017A" w:rsidRPr="00E158CB" w:rsidRDefault="004D017A" w:rsidP="004D017A">
      <w:pPr>
        <w:pStyle w:val="NoSpacing"/>
        <w:ind w:left="720" w:hanging="720"/>
        <w:rPr>
          <w:rFonts w:ascii="Arial" w:hAnsi="Arial" w:cs="Arial"/>
        </w:rPr>
      </w:pPr>
      <w:r w:rsidRPr="00E158CB">
        <w:rPr>
          <w:rFonts w:ascii="Arial" w:hAnsi="Arial" w:cs="Arial"/>
        </w:rPr>
        <w:t>2.3.3</w:t>
      </w:r>
      <w:r w:rsidRPr="00E158CB">
        <w:rPr>
          <w:rFonts w:ascii="Arial" w:hAnsi="Arial" w:cs="Arial"/>
        </w:rPr>
        <w:tab/>
        <w:t xml:space="preserve">The Act provides a choice of three models, which the Commissioner may choose to adopt. In </w:t>
      </w:r>
      <w:r w:rsidR="000D7BE7" w:rsidRPr="00E158CB">
        <w:rPr>
          <w:rFonts w:ascii="Arial" w:hAnsi="Arial" w:cs="Arial"/>
        </w:rPr>
        <w:t>Gwent</w:t>
      </w:r>
      <w:r w:rsidRPr="00E158CB">
        <w:rPr>
          <w:rFonts w:ascii="Arial" w:hAnsi="Arial" w:cs="Arial"/>
        </w:rPr>
        <w:t xml:space="preserve">, the Commissioner confirmed that Model 1 </w:t>
      </w:r>
      <w:r w:rsidR="00A16519" w:rsidRPr="00E158CB">
        <w:rPr>
          <w:rFonts w:ascii="Arial" w:hAnsi="Arial" w:cs="Arial"/>
        </w:rPr>
        <w:t>would</w:t>
      </w:r>
      <w:r w:rsidRPr="00E158CB">
        <w:rPr>
          <w:rFonts w:ascii="Arial" w:hAnsi="Arial" w:cs="Arial"/>
        </w:rPr>
        <w:t xml:space="preserve"> be adopted</w:t>
      </w:r>
      <w:r w:rsidR="00A16519" w:rsidRPr="00E158CB">
        <w:rPr>
          <w:rFonts w:ascii="Arial" w:hAnsi="Arial" w:cs="Arial"/>
        </w:rPr>
        <w:t xml:space="preserve"> in accordance with paragraph 13a of the Policing and Crime Act 2017</w:t>
      </w:r>
      <w:r w:rsidRPr="00E158CB">
        <w:rPr>
          <w:rFonts w:ascii="Arial" w:hAnsi="Arial" w:cs="Arial"/>
        </w:rPr>
        <w:t xml:space="preserve">. </w:t>
      </w:r>
      <w:r w:rsidR="0033692E" w:rsidRPr="00E158CB">
        <w:rPr>
          <w:rFonts w:ascii="Arial" w:hAnsi="Arial" w:cs="Arial"/>
        </w:rPr>
        <w:t xml:space="preserve">This decision is evidenced on the OPCC website </w:t>
      </w:r>
      <w:hyperlink r:id="rId19" w:history="1">
        <w:r w:rsidR="00E67A50" w:rsidRPr="00E158CB">
          <w:rPr>
            <w:rStyle w:val="Hyperlink"/>
            <w:rFonts w:ascii="Arial" w:hAnsi="Arial" w:cs="Arial"/>
          </w:rPr>
          <w:t>The Police and Crime Commissioner for Gwent has considered and agreed his preferred option in relation to changes to the Police Complaints Reform introduced by the Policing and Crime Act 2017. | Gwent Police and Crime Commissioner (pcc.police.uk)</w:t>
        </w:r>
      </w:hyperlink>
    </w:p>
    <w:p w14:paraId="5EA28AE1" w14:textId="77777777" w:rsidR="004D017A" w:rsidRPr="00E158CB" w:rsidRDefault="004D017A" w:rsidP="004D017A">
      <w:pPr>
        <w:pStyle w:val="NoSpacing"/>
        <w:ind w:left="720" w:hanging="720"/>
        <w:rPr>
          <w:rFonts w:ascii="Helvetica" w:hAnsi="Helvetica" w:cs="Helvetica"/>
        </w:rPr>
      </w:pPr>
    </w:p>
    <w:p w14:paraId="1CB6CE7B" w14:textId="11ECAE41" w:rsidR="004D017A" w:rsidRPr="00E158CB" w:rsidRDefault="004D017A" w:rsidP="004D017A">
      <w:pPr>
        <w:pStyle w:val="NoSpacing"/>
        <w:ind w:left="720" w:hanging="720"/>
        <w:rPr>
          <w:rFonts w:ascii="Helvetica" w:hAnsi="Helvetica" w:cs="Helvetica"/>
        </w:rPr>
      </w:pPr>
      <w:r w:rsidRPr="00E158CB">
        <w:rPr>
          <w:rFonts w:ascii="Helvetica" w:hAnsi="Helvetica" w:cs="Helvetica"/>
        </w:rPr>
        <w:t>2.3.4</w:t>
      </w:r>
      <w:r w:rsidRPr="00E158CB">
        <w:rPr>
          <w:rFonts w:ascii="Helvetica" w:hAnsi="Helvetica" w:cs="Helvetica"/>
        </w:rPr>
        <w:tab/>
        <w:t>Since 1</w:t>
      </w:r>
      <w:r w:rsidRPr="00E158CB">
        <w:rPr>
          <w:rFonts w:ascii="Helvetica" w:hAnsi="Helvetica" w:cs="Helvetica"/>
          <w:vertAlign w:val="superscript"/>
        </w:rPr>
        <w:t>st</w:t>
      </w:r>
      <w:r w:rsidRPr="00E158CB">
        <w:rPr>
          <w:rFonts w:ascii="Helvetica" w:hAnsi="Helvetica" w:cs="Helvetica"/>
        </w:rPr>
        <w:t xml:space="preserve"> February 2020, if an individual’s complaint was recorded under Schedule 3 of the Police Reform Act 2002 and the individual is unhappy with the outcome of their complaint, they can </w:t>
      </w:r>
      <w:proofErr w:type="gramStart"/>
      <w:r w:rsidRPr="00E158CB">
        <w:rPr>
          <w:rFonts w:ascii="Helvetica" w:hAnsi="Helvetica" w:cs="Helvetica"/>
        </w:rPr>
        <w:t>submit an application</w:t>
      </w:r>
      <w:proofErr w:type="gramEnd"/>
      <w:r w:rsidRPr="00E158CB">
        <w:rPr>
          <w:rFonts w:ascii="Helvetica" w:hAnsi="Helvetica" w:cs="Helvetica"/>
        </w:rPr>
        <w:t xml:space="preserve"> for a review to the Relevant Review Body, either the IOPC or the Police and Crime Commissioner. </w:t>
      </w:r>
      <w:r w:rsidR="00E67A50" w:rsidRPr="00E158CB">
        <w:rPr>
          <w:rFonts w:ascii="Helvetica" w:hAnsi="Helvetica" w:cs="Helvetica"/>
        </w:rPr>
        <w:t>Gwent</w:t>
      </w:r>
      <w:r w:rsidRPr="00E158CB">
        <w:rPr>
          <w:rFonts w:ascii="Helvetica" w:hAnsi="Helvetica" w:cs="Helvetica"/>
        </w:rPr>
        <w:t xml:space="preserve"> Police continue to be responsible for logging, </w:t>
      </w:r>
      <w:proofErr w:type="gramStart"/>
      <w:r w:rsidRPr="00E158CB">
        <w:rPr>
          <w:rFonts w:ascii="Helvetica" w:hAnsi="Helvetica" w:cs="Helvetica"/>
        </w:rPr>
        <w:t>recording</w:t>
      </w:r>
      <w:proofErr w:type="gramEnd"/>
      <w:r w:rsidRPr="00E158CB">
        <w:rPr>
          <w:rFonts w:ascii="Helvetica" w:hAnsi="Helvetica" w:cs="Helvetica"/>
        </w:rPr>
        <w:t xml:space="preserve"> and investigating complaints and for keeping complainants informed of progress.</w:t>
      </w:r>
    </w:p>
    <w:p w14:paraId="2C1BF803" w14:textId="77777777" w:rsidR="004D017A" w:rsidRPr="003A3C9A" w:rsidRDefault="004D017A" w:rsidP="004D017A">
      <w:pPr>
        <w:pStyle w:val="NoSpacing"/>
        <w:ind w:left="720" w:hanging="720"/>
        <w:rPr>
          <w:rFonts w:ascii="Helvetica" w:hAnsi="Helvetica" w:cs="Helvetica"/>
          <w:strike/>
          <w:highlight w:val="yellow"/>
        </w:rPr>
      </w:pPr>
    </w:p>
    <w:p w14:paraId="58576648" w14:textId="5144B70B" w:rsidR="004D017A" w:rsidRPr="008D4FD4" w:rsidRDefault="004D017A" w:rsidP="004D017A">
      <w:pPr>
        <w:pStyle w:val="NoSpacing"/>
        <w:ind w:left="720" w:hanging="720"/>
        <w:rPr>
          <w:rFonts w:ascii="Helvetica" w:hAnsi="Helvetica" w:cs="Helvetica"/>
        </w:rPr>
      </w:pPr>
      <w:r w:rsidRPr="008D4FD4">
        <w:rPr>
          <w:rFonts w:ascii="Helvetica" w:hAnsi="Helvetica" w:cs="Helvetica"/>
        </w:rPr>
        <w:t>2.3.</w:t>
      </w:r>
      <w:r w:rsidR="00065C0D" w:rsidRPr="008D4FD4">
        <w:rPr>
          <w:rFonts w:ascii="Helvetica" w:hAnsi="Helvetica" w:cs="Helvetica"/>
        </w:rPr>
        <w:t>5</w:t>
      </w:r>
      <w:r w:rsidRPr="008D4FD4">
        <w:rPr>
          <w:rFonts w:ascii="Helvetica" w:hAnsi="Helvetica" w:cs="Helvetica"/>
        </w:rPr>
        <w:tab/>
        <w:t xml:space="preserve">The Office of the Police and Crime Commissioner has developed quality assurance mechanisms to ensure that review decisions are sound and in-line with the requirements of the </w:t>
      </w:r>
      <w:proofErr w:type="gramStart"/>
      <w:r w:rsidRPr="008D4FD4">
        <w:rPr>
          <w:rFonts w:ascii="Helvetica" w:hAnsi="Helvetica" w:cs="Helvetica"/>
        </w:rPr>
        <w:t>complaints</w:t>
      </w:r>
      <w:proofErr w:type="gramEnd"/>
      <w:r w:rsidRPr="008D4FD4">
        <w:rPr>
          <w:rFonts w:ascii="Helvetica" w:hAnsi="Helvetica" w:cs="Helvetica"/>
        </w:rPr>
        <w:t xml:space="preserve"> legislation and IOPC statutory guidance. The reviews are considered independently by </w:t>
      </w:r>
      <w:r w:rsidR="00065C0D" w:rsidRPr="008D4FD4">
        <w:rPr>
          <w:rFonts w:ascii="Helvetica" w:hAnsi="Helvetica" w:cs="Helvetica"/>
        </w:rPr>
        <w:t xml:space="preserve">an external company called </w:t>
      </w:r>
      <w:proofErr w:type="spellStart"/>
      <w:r w:rsidRPr="008D4FD4">
        <w:rPr>
          <w:rFonts w:ascii="Helvetica" w:hAnsi="Helvetica" w:cs="Helvetica"/>
        </w:rPr>
        <w:t>Sancus</w:t>
      </w:r>
      <w:proofErr w:type="spellEnd"/>
      <w:r w:rsidRPr="008D4FD4">
        <w:rPr>
          <w:rFonts w:ascii="Helvetica" w:hAnsi="Helvetica" w:cs="Helvetica"/>
        </w:rPr>
        <w:t xml:space="preserve"> (see section</w:t>
      </w:r>
      <w:r w:rsidR="003B63BA" w:rsidRPr="008D4FD4">
        <w:rPr>
          <w:rFonts w:ascii="Helvetica" w:hAnsi="Helvetica" w:cs="Helvetica"/>
        </w:rPr>
        <w:t xml:space="preserve"> 3</w:t>
      </w:r>
      <w:r w:rsidRPr="008D4FD4">
        <w:rPr>
          <w:rFonts w:ascii="Helvetica" w:hAnsi="Helvetica" w:cs="Helvetica"/>
        </w:rPr>
        <w:t xml:space="preserve">), the </w:t>
      </w:r>
      <w:r w:rsidR="000D7BE7" w:rsidRPr="008D4FD4">
        <w:rPr>
          <w:rFonts w:ascii="Helvetica" w:hAnsi="Helvetica" w:cs="Helvetica"/>
        </w:rPr>
        <w:t>review file is then</w:t>
      </w:r>
      <w:r w:rsidRPr="008D4FD4">
        <w:rPr>
          <w:rFonts w:ascii="Helvetica" w:hAnsi="Helvetica" w:cs="Helvetica"/>
        </w:rPr>
        <w:t xml:space="preserve"> considered alongside the </w:t>
      </w:r>
      <w:proofErr w:type="spellStart"/>
      <w:r w:rsidRPr="008D4FD4">
        <w:rPr>
          <w:rFonts w:ascii="Helvetica" w:hAnsi="Helvetica" w:cs="Helvetica"/>
        </w:rPr>
        <w:t>Sancus</w:t>
      </w:r>
      <w:proofErr w:type="spellEnd"/>
      <w:r w:rsidRPr="008D4FD4">
        <w:rPr>
          <w:rFonts w:ascii="Helvetica" w:hAnsi="Helvetica" w:cs="Helvetica"/>
        </w:rPr>
        <w:t xml:space="preserve"> recommendations </w:t>
      </w:r>
      <w:r w:rsidR="000D7BE7" w:rsidRPr="008D4FD4">
        <w:rPr>
          <w:rFonts w:ascii="Helvetica" w:hAnsi="Helvetica" w:cs="Helvetica"/>
        </w:rPr>
        <w:t>with the</w:t>
      </w:r>
      <w:r w:rsidRPr="008D4FD4">
        <w:rPr>
          <w:rFonts w:ascii="Helvetica" w:hAnsi="Helvetica" w:cs="Helvetica"/>
        </w:rPr>
        <w:t xml:space="preserve"> </w:t>
      </w:r>
      <w:proofErr w:type="gramStart"/>
      <w:r w:rsidR="00065C0D" w:rsidRPr="008D4FD4">
        <w:rPr>
          <w:rFonts w:ascii="Helvetica" w:hAnsi="Helvetica" w:cs="Helvetica"/>
        </w:rPr>
        <w:t xml:space="preserve">final </w:t>
      </w:r>
      <w:r w:rsidRPr="008D4FD4">
        <w:rPr>
          <w:rFonts w:ascii="Helvetica" w:hAnsi="Helvetica" w:cs="Helvetica"/>
        </w:rPr>
        <w:t>outcome</w:t>
      </w:r>
      <w:proofErr w:type="gramEnd"/>
      <w:r w:rsidRPr="008D4FD4">
        <w:rPr>
          <w:rFonts w:ascii="Helvetica" w:hAnsi="Helvetica" w:cs="Helvetica"/>
        </w:rPr>
        <w:t xml:space="preserve"> written by the </w:t>
      </w:r>
      <w:r w:rsidR="00E158CB" w:rsidRPr="008D4FD4">
        <w:rPr>
          <w:rFonts w:ascii="Helvetica" w:hAnsi="Helvetica" w:cs="Helvetica"/>
        </w:rPr>
        <w:t>Standards and Governance Officer</w:t>
      </w:r>
      <w:r w:rsidR="00775EF7">
        <w:rPr>
          <w:rFonts w:ascii="Helvetica" w:hAnsi="Helvetica" w:cs="Helvetica"/>
        </w:rPr>
        <w:t xml:space="preserve"> who commenced their role in 2022/23</w:t>
      </w:r>
      <w:r w:rsidRPr="008D4FD4">
        <w:rPr>
          <w:rFonts w:ascii="Helvetica" w:hAnsi="Helvetica" w:cs="Helvetica"/>
        </w:rPr>
        <w:t xml:space="preserve">. The </w:t>
      </w:r>
      <w:r w:rsidR="00E158CB" w:rsidRPr="008D4FD4">
        <w:rPr>
          <w:rFonts w:ascii="Helvetica" w:hAnsi="Helvetica" w:cs="Helvetica"/>
        </w:rPr>
        <w:t>Head of Assurance and Compliance</w:t>
      </w:r>
      <w:r w:rsidRPr="008D4FD4">
        <w:rPr>
          <w:rFonts w:ascii="Helvetica" w:hAnsi="Helvetica" w:cs="Helvetica"/>
        </w:rPr>
        <w:t xml:space="preserve"> then considers the proposed outcome prior to disclosure.</w:t>
      </w:r>
      <w:r w:rsidR="00A16519" w:rsidRPr="008D4FD4">
        <w:rPr>
          <w:rFonts w:ascii="Helvetica" w:hAnsi="Helvetica" w:cs="Helvetica"/>
        </w:rPr>
        <w:t xml:space="preserve">  </w:t>
      </w:r>
      <w:r w:rsidR="00B85846" w:rsidRPr="008D4FD4">
        <w:rPr>
          <w:rFonts w:ascii="Helvetica" w:hAnsi="Helvetica" w:cs="Helvetica"/>
        </w:rPr>
        <w:t xml:space="preserve">OPCC </w:t>
      </w:r>
      <w:r w:rsidRPr="008D4FD4">
        <w:rPr>
          <w:rFonts w:ascii="Helvetica" w:hAnsi="Helvetica" w:cs="Helvetica"/>
        </w:rPr>
        <w:t xml:space="preserve">staff involved in the review process regularly attend IOPC workshops and events, ensuring that they are </w:t>
      </w:r>
      <w:proofErr w:type="gramStart"/>
      <w:r w:rsidRPr="008D4FD4">
        <w:rPr>
          <w:rFonts w:ascii="Helvetica" w:hAnsi="Helvetica" w:cs="Helvetica"/>
        </w:rPr>
        <w:t>up-to-date</w:t>
      </w:r>
      <w:proofErr w:type="gramEnd"/>
      <w:r w:rsidRPr="008D4FD4">
        <w:rPr>
          <w:rFonts w:ascii="Helvetica" w:hAnsi="Helvetica" w:cs="Helvetica"/>
        </w:rPr>
        <w:t xml:space="preserve"> with legislation and statutory guidance.</w:t>
      </w:r>
    </w:p>
    <w:p w14:paraId="743F6B23" w14:textId="77777777" w:rsidR="00B30A9C" w:rsidRPr="003A3C9A" w:rsidRDefault="00B30A9C" w:rsidP="004D017A">
      <w:pPr>
        <w:pStyle w:val="NoSpacing"/>
        <w:ind w:left="720" w:hanging="720"/>
        <w:rPr>
          <w:rFonts w:ascii="Helvetica" w:hAnsi="Helvetica" w:cs="Helvetica"/>
          <w:highlight w:val="yellow"/>
        </w:rPr>
      </w:pPr>
    </w:p>
    <w:p w14:paraId="74EDA985" w14:textId="2E288480" w:rsidR="004D017A" w:rsidRPr="008D4FD4" w:rsidRDefault="004D017A" w:rsidP="004D017A">
      <w:pPr>
        <w:pStyle w:val="Default"/>
        <w:ind w:left="720" w:hanging="720"/>
        <w:rPr>
          <w:rFonts w:ascii="Helvetica" w:hAnsi="Helvetica" w:cs="Helvetica"/>
          <w:b/>
          <w:color w:val="auto"/>
          <w:sz w:val="22"/>
          <w:szCs w:val="22"/>
        </w:rPr>
      </w:pPr>
      <w:r w:rsidRPr="008D4FD4">
        <w:rPr>
          <w:rFonts w:ascii="Helvetica" w:hAnsi="Helvetica" w:cs="Helvetica"/>
          <w:b/>
          <w:color w:val="auto"/>
          <w:sz w:val="22"/>
          <w:szCs w:val="22"/>
        </w:rPr>
        <w:t>3.</w:t>
      </w:r>
      <w:r w:rsidRPr="008D4FD4">
        <w:rPr>
          <w:rFonts w:ascii="Helvetica" w:hAnsi="Helvetica" w:cs="Helvetica"/>
          <w:b/>
          <w:color w:val="auto"/>
          <w:sz w:val="22"/>
          <w:szCs w:val="22"/>
        </w:rPr>
        <w:tab/>
        <w:t>Outsourcing Reviews</w:t>
      </w:r>
    </w:p>
    <w:p w14:paraId="33F530A2" w14:textId="01DD2BD1" w:rsidR="004D017A" w:rsidRPr="008D4FD4" w:rsidRDefault="004D017A" w:rsidP="004D017A">
      <w:pPr>
        <w:pStyle w:val="Default"/>
        <w:ind w:left="720" w:hanging="720"/>
        <w:rPr>
          <w:rFonts w:ascii="Arial" w:hAnsi="Arial" w:cs="Arial"/>
          <w:color w:val="auto"/>
          <w:sz w:val="22"/>
          <w:szCs w:val="22"/>
        </w:rPr>
      </w:pPr>
      <w:r w:rsidRPr="008D4FD4">
        <w:rPr>
          <w:rFonts w:ascii="Arial" w:hAnsi="Arial" w:cs="Arial"/>
          <w:color w:val="auto"/>
          <w:sz w:val="22"/>
          <w:szCs w:val="22"/>
        </w:rPr>
        <w:t>3.1</w:t>
      </w:r>
      <w:r w:rsidRPr="008D4FD4">
        <w:rPr>
          <w:rFonts w:ascii="Arial" w:hAnsi="Arial" w:cs="Arial"/>
          <w:color w:val="auto"/>
          <w:sz w:val="22"/>
          <w:szCs w:val="22"/>
        </w:rPr>
        <w:tab/>
        <w:t xml:space="preserve">Dyfed Powys, Gwent and North Wales Police and Crime Commissioners decided to </w:t>
      </w:r>
      <w:r w:rsidR="00510454" w:rsidRPr="008D4FD4">
        <w:rPr>
          <w:rFonts w:ascii="Arial" w:hAnsi="Arial" w:cs="Arial"/>
          <w:color w:val="auto"/>
          <w:sz w:val="22"/>
          <w:szCs w:val="22"/>
        </w:rPr>
        <w:t>seek external support for the review process in 2020</w:t>
      </w:r>
      <w:r w:rsidRPr="008D4FD4">
        <w:rPr>
          <w:rFonts w:ascii="Arial" w:hAnsi="Arial" w:cs="Arial"/>
          <w:color w:val="auto"/>
          <w:sz w:val="22"/>
          <w:szCs w:val="22"/>
        </w:rPr>
        <w:t xml:space="preserve">, as this was </w:t>
      </w:r>
      <w:r w:rsidR="008857FB" w:rsidRPr="008D4FD4">
        <w:rPr>
          <w:rFonts w:ascii="Arial" w:hAnsi="Arial" w:cs="Arial"/>
          <w:color w:val="auto"/>
          <w:sz w:val="22"/>
          <w:szCs w:val="22"/>
        </w:rPr>
        <w:t xml:space="preserve">deemed to be </w:t>
      </w:r>
      <w:r w:rsidRPr="008D4FD4">
        <w:rPr>
          <w:rFonts w:ascii="Arial" w:hAnsi="Arial" w:cs="Arial"/>
          <w:color w:val="auto"/>
          <w:sz w:val="22"/>
          <w:szCs w:val="22"/>
        </w:rPr>
        <w:t xml:space="preserve">the most financially viable option and would allow an initial understanding of the level of demand, prior to any permanent decisions being made. </w:t>
      </w:r>
    </w:p>
    <w:p w14:paraId="60579542" w14:textId="77777777" w:rsidR="004D017A" w:rsidRPr="003A3C9A" w:rsidRDefault="004D017A" w:rsidP="004D017A">
      <w:pPr>
        <w:pStyle w:val="Default"/>
        <w:ind w:left="720" w:hanging="720"/>
        <w:rPr>
          <w:rFonts w:ascii="Arial" w:hAnsi="Arial" w:cs="Arial"/>
          <w:color w:val="auto"/>
          <w:sz w:val="22"/>
          <w:szCs w:val="22"/>
          <w:highlight w:val="yellow"/>
        </w:rPr>
      </w:pPr>
    </w:p>
    <w:p w14:paraId="77FF736C" w14:textId="0F3DB079" w:rsidR="004D017A" w:rsidRPr="008D4FD4" w:rsidRDefault="004D017A" w:rsidP="004826B8">
      <w:pPr>
        <w:pStyle w:val="Default"/>
        <w:ind w:left="720" w:hanging="720"/>
        <w:rPr>
          <w:rFonts w:ascii="Arial" w:hAnsi="Arial" w:cs="Arial"/>
          <w:color w:val="auto"/>
          <w:sz w:val="22"/>
          <w:szCs w:val="22"/>
        </w:rPr>
      </w:pPr>
      <w:r w:rsidRPr="008D4FD4">
        <w:rPr>
          <w:rFonts w:ascii="Arial" w:hAnsi="Arial" w:cs="Arial"/>
          <w:color w:val="auto"/>
          <w:sz w:val="22"/>
          <w:szCs w:val="22"/>
        </w:rPr>
        <w:t>3.2</w:t>
      </w:r>
      <w:r w:rsidRPr="008D4FD4">
        <w:rPr>
          <w:rFonts w:ascii="Arial" w:hAnsi="Arial" w:cs="Arial"/>
          <w:color w:val="auto"/>
          <w:sz w:val="22"/>
          <w:szCs w:val="22"/>
        </w:rPr>
        <w:tab/>
      </w:r>
      <w:r w:rsidR="004826B8" w:rsidRPr="008D4FD4">
        <w:rPr>
          <w:rFonts w:ascii="Arial" w:hAnsi="Arial" w:cs="Arial"/>
          <w:color w:val="auto"/>
          <w:sz w:val="22"/>
          <w:szCs w:val="22"/>
        </w:rPr>
        <w:t>The success of the external contract and the valuable</w:t>
      </w:r>
      <w:r w:rsidR="009410B0" w:rsidRPr="008D4FD4">
        <w:rPr>
          <w:rFonts w:ascii="Arial" w:hAnsi="Arial" w:cs="Arial"/>
          <w:color w:val="auto"/>
          <w:sz w:val="22"/>
          <w:szCs w:val="22"/>
        </w:rPr>
        <w:t xml:space="preserve"> support</w:t>
      </w:r>
      <w:r w:rsidR="004826B8" w:rsidRPr="008D4FD4">
        <w:rPr>
          <w:rFonts w:ascii="Arial" w:hAnsi="Arial" w:cs="Arial"/>
          <w:color w:val="auto"/>
          <w:sz w:val="22"/>
          <w:szCs w:val="22"/>
        </w:rPr>
        <w:t xml:space="preserve"> and extra layer of scrutiny and independence provided by an external</w:t>
      </w:r>
      <w:r w:rsidR="009410B0" w:rsidRPr="008D4FD4">
        <w:rPr>
          <w:rFonts w:ascii="Arial" w:hAnsi="Arial" w:cs="Arial"/>
          <w:color w:val="auto"/>
          <w:sz w:val="22"/>
          <w:szCs w:val="22"/>
        </w:rPr>
        <w:t xml:space="preserve"> organisation led all three Police and Crime Commissioner’s to </w:t>
      </w:r>
      <w:r w:rsidR="009D7A61" w:rsidRPr="008D4FD4">
        <w:rPr>
          <w:rFonts w:ascii="Arial" w:hAnsi="Arial" w:cs="Arial"/>
          <w:color w:val="auto"/>
          <w:sz w:val="22"/>
          <w:szCs w:val="22"/>
        </w:rPr>
        <w:t xml:space="preserve">run a further tender process in 2021/22.  After a competitive procurement process, </w:t>
      </w:r>
      <w:proofErr w:type="spellStart"/>
      <w:r w:rsidR="009D7A61" w:rsidRPr="008D4FD4">
        <w:rPr>
          <w:rFonts w:ascii="Arial" w:hAnsi="Arial" w:cs="Arial"/>
          <w:color w:val="auto"/>
          <w:sz w:val="22"/>
          <w:szCs w:val="22"/>
        </w:rPr>
        <w:t>Sancus</w:t>
      </w:r>
      <w:proofErr w:type="spellEnd"/>
      <w:r w:rsidR="009D7A61" w:rsidRPr="008D4FD4">
        <w:rPr>
          <w:rFonts w:ascii="Arial" w:hAnsi="Arial" w:cs="Arial"/>
          <w:color w:val="auto"/>
          <w:sz w:val="22"/>
          <w:szCs w:val="22"/>
        </w:rPr>
        <w:t xml:space="preserve"> were </w:t>
      </w:r>
      <w:r w:rsidR="008857FB" w:rsidRPr="008D4FD4">
        <w:rPr>
          <w:rFonts w:ascii="Arial" w:hAnsi="Arial" w:cs="Arial"/>
          <w:color w:val="auto"/>
          <w:sz w:val="22"/>
          <w:szCs w:val="22"/>
        </w:rPr>
        <w:t xml:space="preserve">again </w:t>
      </w:r>
      <w:r w:rsidR="009D7A61" w:rsidRPr="008D4FD4">
        <w:rPr>
          <w:rFonts w:ascii="Arial" w:hAnsi="Arial" w:cs="Arial"/>
          <w:color w:val="auto"/>
          <w:sz w:val="22"/>
          <w:szCs w:val="22"/>
        </w:rPr>
        <w:t>awarded the contract which commence</w:t>
      </w:r>
      <w:r w:rsidR="008D4FD4" w:rsidRPr="008D4FD4">
        <w:rPr>
          <w:rFonts w:ascii="Arial" w:hAnsi="Arial" w:cs="Arial"/>
          <w:color w:val="auto"/>
          <w:sz w:val="22"/>
          <w:szCs w:val="22"/>
        </w:rPr>
        <w:t>d</w:t>
      </w:r>
      <w:r w:rsidR="009D7A61" w:rsidRPr="008D4FD4">
        <w:rPr>
          <w:rFonts w:ascii="Arial" w:hAnsi="Arial" w:cs="Arial"/>
          <w:color w:val="auto"/>
          <w:sz w:val="22"/>
          <w:szCs w:val="22"/>
        </w:rPr>
        <w:t xml:space="preserve"> </w:t>
      </w:r>
      <w:r w:rsidR="001972CB" w:rsidRPr="008D4FD4">
        <w:rPr>
          <w:rFonts w:ascii="Arial" w:hAnsi="Arial" w:cs="Arial"/>
          <w:color w:val="auto"/>
          <w:sz w:val="22"/>
          <w:szCs w:val="22"/>
        </w:rPr>
        <w:t>in April 2022</w:t>
      </w:r>
      <w:r w:rsidR="008D4FD4" w:rsidRPr="008D4FD4">
        <w:rPr>
          <w:rFonts w:ascii="Arial" w:hAnsi="Arial" w:cs="Arial"/>
          <w:color w:val="auto"/>
          <w:sz w:val="22"/>
          <w:szCs w:val="22"/>
        </w:rPr>
        <w:t xml:space="preserve"> and</w:t>
      </w:r>
      <w:r w:rsidR="001972CB" w:rsidRPr="008D4FD4">
        <w:rPr>
          <w:rFonts w:ascii="Arial" w:hAnsi="Arial" w:cs="Arial"/>
          <w:color w:val="auto"/>
          <w:sz w:val="22"/>
          <w:szCs w:val="22"/>
        </w:rPr>
        <w:t xml:space="preserve"> run</w:t>
      </w:r>
      <w:r w:rsidR="008D4FD4" w:rsidRPr="008D4FD4">
        <w:rPr>
          <w:rFonts w:ascii="Arial" w:hAnsi="Arial" w:cs="Arial"/>
          <w:color w:val="auto"/>
          <w:sz w:val="22"/>
          <w:szCs w:val="22"/>
        </w:rPr>
        <w:t>s</w:t>
      </w:r>
      <w:r w:rsidR="001972CB" w:rsidRPr="008D4FD4">
        <w:rPr>
          <w:rFonts w:ascii="Arial" w:hAnsi="Arial" w:cs="Arial"/>
          <w:color w:val="auto"/>
          <w:sz w:val="22"/>
          <w:szCs w:val="22"/>
        </w:rPr>
        <w:t xml:space="preserve"> for a period of three years with the option to extend for a further </w:t>
      </w:r>
      <w:r w:rsidR="00CE6697" w:rsidRPr="008D4FD4">
        <w:rPr>
          <w:rFonts w:ascii="Arial" w:hAnsi="Arial" w:cs="Arial"/>
          <w:color w:val="auto"/>
          <w:sz w:val="22"/>
          <w:szCs w:val="22"/>
        </w:rPr>
        <w:t>two individual years if required.</w:t>
      </w:r>
      <w:r w:rsidR="00680400" w:rsidRPr="008D4FD4">
        <w:rPr>
          <w:rFonts w:ascii="Arial" w:hAnsi="Arial" w:cs="Arial"/>
          <w:color w:val="auto"/>
          <w:sz w:val="22"/>
          <w:szCs w:val="22"/>
        </w:rPr>
        <w:t xml:space="preserve">  The PCC approved this contract in decision log number </w:t>
      </w:r>
      <w:hyperlink r:id="rId20" w:history="1">
        <w:r w:rsidR="00680400" w:rsidRPr="008D4FD4">
          <w:rPr>
            <w:rStyle w:val="Hyperlink"/>
            <w:rFonts w:ascii="Arial" w:hAnsi="Arial" w:cs="Arial"/>
            <w:sz w:val="22"/>
            <w:szCs w:val="22"/>
          </w:rPr>
          <w:t>PCCG-2021-035</w:t>
        </w:r>
      </w:hyperlink>
      <w:r w:rsidR="00680400" w:rsidRPr="008D4FD4">
        <w:rPr>
          <w:rFonts w:ascii="Arial" w:hAnsi="Arial" w:cs="Arial"/>
          <w:color w:val="auto"/>
          <w:sz w:val="22"/>
          <w:szCs w:val="22"/>
        </w:rPr>
        <w:t>.</w:t>
      </w:r>
    </w:p>
    <w:p w14:paraId="1DFBF7B6" w14:textId="77777777" w:rsidR="004D017A" w:rsidRPr="003A3C9A" w:rsidRDefault="004D017A" w:rsidP="004D017A">
      <w:pPr>
        <w:pStyle w:val="Default"/>
        <w:ind w:left="720" w:hanging="720"/>
        <w:rPr>
          <w:rFonts w:ascii="Helvetica" w:hAnsi="Helvetica" w:cs="Helvetica"/>
          <w:color w:val="auto"/>
          <w:sz w:val="22"/>
          <w:szCs w:val="22"/>
          <w:highlight w:val="yellow"/>
        </w:rPr>
      </w:pPr>
    </w:p>
    <w:p w14:paraId="665AD629" w14:textId="04A67579" w:rsidR="004D017A" w:rsidRPr="008D4FD4" w:rsidRDefault="004D017A" w:rsidP="004D017A">
      <w:pPr>
        <w:pStyle w:val="Default"/>
        <w:ind w:left="720" w:hanging="720"/>
        <w:rPr>
          <w:rFonts w:ascii="Helvetica" w:hAnsi="Helvetica" w:cs="Helvetica"/>
          <w:color w:val="auto"/>
          <w:sz w:val="22"/>
          <w:szCs w:val="22"/>
        </w:rPr>
      </w:pPr>
      <w:r w:rsidRPr="008D4FD4">
        <w:rPr>
          <w:rFonts w:ascii="Helvetica" w:hAnsi="Helvetica" w:cs="Helvetica"/>
          <w:color w:val="auto"/>
          <w:sz w:val="22"/>
          <w:szCs w:val="22"/>
        </w:rPr>
        <w:lastRenderedPageBreak/>
        <w:t>3.</w:t>
      </w:r>
      <w:r w:rsidR="00775EF7">
        <w:rPr>
          <w:rFonts w:ascii="Helvetica" w:hAnsi="Helvetica" w:cs="Helvetica"/>
          <w:color w:val="auto"/>
          <w:sz w:val="22"/>
          <w:szCs w:val="22"/>
        </w:rPr>
        <w:t>3</w:t>
      </w:r>
      <w:r w:rsidRPr="008D4FD4">
        <w:rPr>
          <w:rFonts w:ascii="Helvetica" w:hAnsi="Helvetica" w:cs="Helvetica"/>
          <w:color w:val="auto"/>
          <w:sz w:val="22"/>
          <w:szCs w:val="22"/>
        </w:rPr>
        <w:tab/>
        <w:t xml:space="preserve">Every individual is notified that the complaint reviews are outsourced to an independent organisation. This information is available on the </w:t>
      </w:r>
      <w:r w:rsidR="00405E44" w:rsidRPr="008D4FD4">
        <w:rPr>
          <w:rFonts w:ascii="Helvetica" w:hAnsi="Helvetica" w:cs="Helvetica"/>
          <w:color w:val="auto"/>
          <w:sz w:val="22"/>
          <w:szCs w:val="22"/>
        </w:rPr>
        <w:t xml:space="preserve">complaint section of the </w:t>
      </w:r>
      <w:r w:rsidR="0087377A" w:rsidRPr="008D4FD4">
        <w:rPr>
          <w:rFonts w:ascii="Helvetica" w:hAnsi="Helvetica" w:cs="Helvetica"/>
          <w:color w:val="auto"/>
          <w:sz w:val="22"/>
          <w:szCs w:val="22"/>
        </w:rPr>
        <w:t>Gwent</w:t>
      </w:r>
      <w:r w:rsidRPr="008D4FD4">
        <w:rPr>
          <w:rFonts w:ascii="Helvetica" w:hAnsi="Helvetica" w:cs="Helvetica"/>
          <w:color w:val="auto"/>
          <w:sz w:val="22"/>
          <w:szCs w:val="22"/>
        </w:rPr>
        <w:t xml:space="preserve"> OPCC website </w:t>
      </w:r>
      <w:r w:rsidR="00AE2EF3" w:rsidRPr="008D4FD4">
        <w:rPr>
          <w:rFonts w:ascii="Helvetica" w:hAnsi="Helvetica" w:cs="Helvetica"/>
          <w:color w:val="auto"/>
          <w:sz w:val="22"/>
          <w:szCs w:val="22"/>
        </w:rPr>
        <w:t>in the privacy notice and is also contained in the review form that complainants are asked to complete.</w:t>
      </w:r>
    </w:p>
    <w:p w14:paraId="45D6C2F4" w14:textId="77777777" w:rsidR="004D017A" w:rsidRPr="003A3C9A" w:rsidRDefault="004D017A" w:rsidP="004D017A">
      <w:pPr>
        <w:pStyle w:val="Default"/>
        <w:ind w:left="720" w:hanging="720"/>
        <w:rPr>
          <w:rFonts w:ascii="Helvetica" w:hAnsi="Helvetica" w:cs="Helvetica"/>
          <w:color w:val="auto"/>
          <w:sz w:val="22"/>
          <w:szCs w:val="22"/>
          <w:highlight w:val="yellow"/>
        </w:rPr>
      </w:pPr>
    </w:p>
    <w:p w14:paraId="5B01DF3C" w14:textId="1D6EF883" w:rsidR="004D017A" w:rsidRPr="00275A25" w:rsidRDefault="004D017A" w:rsidP="004D017A">
      <w:pPr>
        <w:pStyle w:val="Default"/>
        <w:ind w:left="720" w:hanging="720"/>
        <w:rPr>
          <w:rFonts w:ascii="Helvetica" w:hAnsi="Helvetica" w:cs="Helvetica"/>
          <w:b/>
          <w:color w:val="auto"/>
          <w:sz w:val="22"/>
          <w:szCs w:val="22"/>
        </w:rPr>
      </w:pPr>
      <w:r w:rsidRPr="00275A25">
        <w:rPr>
          <w:rFonts w:ascii="Helvetica" w:hAnsi="Helvetica" w:cs="Helvetica"/>
          <w:b/>
          <w:color w:val="auto"/>
          <w:sz w:val="22"/>
          <w:szCs w:val="22"/>
        </w:rPr>
        <w:t>4.</w:t>
      </w:r>
      <w:r w:rsidRPr="00275A25">
        <w:rPr>
          <w:rFonts w:ascii="Helvetica" w:hAnsi="Helvetica" w:cs="Helvetica"/>
          <w:b/>
          <w:color w:val="auto"/>
          <w:sz w:val="22"/>
          <w:szCs w:val="22"/>
        </w:rPr>
        <w:tab/>
        <w:t>Reviews 202</w:t>
      </w:r>
      <w:r w:rsidR="0046234E" w:rsidRPr="00275A25">
        <w:rPr>
          <w:rFonts w:ascii="Helvetica" w:hAnsi="Helvetica" w:cs="Helvetica"/>
          <w:b/>
          <w:color w:val="auto"/>
          <w:sz w:val="22"/>
          <w:szCs w:val="22"/>
        </w:rPr>
        <w:t>2</w:t>
      </w:r>
      <w:r w:rsidRPr="00275A25">
        <w:rPr>
          <w:rFonts w:ascii="Helvetica" w:hAnsi="Helvetica" w:cs="Helvetica"/>
          <w:b/>
          <w:color w:val="auto"/>
          <w:sz w:val="22"/>
          <w:szCs w:val="22"/>
        </w:rPr>
        <w:t>/2</w:t>
      </w:r>
      <w:r w:rsidR="0046234E" w:rsidRPr="00275A25">
        <w:rPr>
          <w:rFonts w:ascii="Helvetica" w:hAnsi="Helvetica" w:cs="Helvetica"/>
          <w:b/>
          <w:color w:val="auto"/>
          <w:sz w:val="22"/>
          <w:szCs w:val="22"/>
        </w:rPr>
        <w:t>3</w:t>
      </w:r>
    </w:p>
    <w:p w14:paraId="6783CC19" w14:textId="40798E5F" w:rsidR="004D017A" w:rsidRPr="00275A25" w:rsidRDefault="004D017A" w:rsidP="004D017A">
      <w:pPr>
        <w:pStyle w:val="Default"/>
        <w:ind w:left="720" w:hanging="720"/>
        <w:rPr>
          <w:rFonts w:ascii="Helvetica" w:hAnsi="Helvetica" w:cs="Helvetica"/>
          <w:color w:val="auto"/>
          <w:sz w:val="22"/>
          <w:szCs w:val="22"/>
        </w:rPr>
      </w:pPr>
      <w:r w:rsidRPr="00275A25">
        <w:rPr>
          <w:rFonts w:ascii="Helvetica" w:hAnsi="Helvetica" w:cs="Helvetica"/>
          <w:color w:val="auto"/>
          <w:sz w:val="22"/>
          <w:szCs w:val="22"/>
        </w:rPr>
        <w:t>4.1</w:t>
      </w:r>
      <w:r w:rsidRPr="00275A25">
        <w:rPr>
          <w:rFonts w:ascii="Helvetica" w:hAnsi="Helvetica" w:cs="Helvetica"/>
          <w:color w:val="auto"/>
          <w:sz w:val="22"/>
          <w:szCs w:val="22"/>
        </w:rPr>
        <w:tab/>
        <w:t>Between 1</w:t>
      </w:r>
      <w:r w:rsidRPr="00275A25">
        <w:rPr>
          <w:rFonts w:ascii="Helvetica" w:hAnsi="Helvetica" w:cs="Helvetica"/>
          <w:color w:val="auto"/>
          <w:sz w:val="22"/>
          <w:szCs w:val="22"/>
          <w:vertAlign w:val="superscript"/>
        </w:rPr>
        <w:t>st</w:t>
      </w:r>
      <w:r w:rsidRPr="00275A25">
        <w:rPr>
          <w:rFonts w:ascii="Helvetica" w:hAnsi="Helvetica" w:cs="Helvetica"/>
          <w:color w:val="auto"/>
          <w:sz w:val="22"/>
          <w:szCs w:val="22"/>
        </w:rPr>
        <w:t xml:space="preserve"> April 202</w:t>
      </w:r>
      <w:r w:rsidR="0046234E" w:rsidRPr="00275A25">
        <w:rPr>
          <w:rFonts w:ascii="Helvetica" w:hAnsi="Helvetica" w:cs="Helvetica"/>
          <w:color w:val="auto"/>
          <w:sz w:val="22"/>
          <w:szCs w:val="22"/>
        </w:rPr>
        <w:t>2</w:t>
      </w:r>
      <w:r w:rsidRPr="00275A25">
        <w:rPr>
          <w:rFonts w:ascii="Helvetica" w:hAnsi="Helvetica" w:cs="Helvetica"/>
          <w:color w:val="auto"/>
          <w:sz w:val="22"/>
          <w:szCs w:val="22"/>
        </w:rPr>
        <w:t xml:space="preserve"> and 31</w:t>
      </w:r>
      <w:r w:rsidRPr="00275A25">
        <w:rPr>
          <w:rFonts w:ascii="Helvetica" w:hAnsi="Helvetica" w:cs="Helvetica"/>
          <w:color w:val="auto"/>
          <w:sz w:val="22"/>
          <w:szCs w:val="22"/>
          <w:vertAlign w:val="superscript"/>
        </w:rPr>
        <w:t>st</w:t>
      </w:r>
      <w:r w:rsidRPr="00275A25">
        <w:rPr>
          <w:rFonts w:ascii="Helvetica" w:hAnsi="Helvetica" w:cs="Helvetica"/>
          <w:color w:val="auto"/>
          <w:sz w:val="22"/>
          <w:szCs w:val="22"/>
        </w:rPr>
        <w:t xml:space="preserve"> March 202</w:t>
      </w:r>
      <w:r w:rsidR="0046234E" w:rsidRPr="00275A25">
        <w:rPr>
          <w:rFonts w:ascii="Helvetica" w:hAnsi="Helvetica" w:cs="Helvetica"/>
          <w:color w:val="auto"/>
          <w:sz w:val="22"/>
          <w:szCs w:val="22"/>
        </w:rPr>
        <w:t>3</w:t>
      </w:r>
      <w:r w:rsidRPr="00275A25">
        <w:rPr>
          <w:rFonts w:ascii="Helvetica" w:hAnsi="Helvetica" w:cs="Helvetica"/>
          <w:color w:val="auto"/>
          <w:sz w:val="22"/>
          <w:szCs w:val="22"/>
        </w:rPr>
        <w:t xml:space="preserve">, a total of </w:t>
      </w:r>
      <w:r w:rsidR="007B7261" w:rsidRPr="00275A25">
        <w:rPr>
          <w:rFonts w:ascii="Helvetica" w:hAnsi="Helvetica" w:cs="Helvetica"/>
          <w:color w:val="auto"/>
          <w:sz w:val="22"/>
          <w:szCs w:val="22"/>
        </w:rPr>
        <w:t>2</w:t>
      </w:r>
      <w:r w:rsidR="00275A25" w:rsidRPr="00275A25">
        <w:rPr>
          <w:rFonts w:ascii="Helvetica" w:hAnsi="Helvetica" w:cs="Helvetica"/>
          <w:color w:val="auto"/>
          <w:sz w:val="22"/>
          <w:szCs w:val="22"/>
        </w:rPr>
        <w:t>7</w:t>
      </w:r>
      <w:r w:rsidRPr="00275A25">
        <w:rPr>
          <w:rFonts w:ascii="Helvetica" w:hAnsi="Helvetica" w:cs="Helvetica"/>
          <w:color w:val="auto"/>
          <w:sz w:val="22"/>
          <w:szCs w:val="22"/>
        </w:rPr>
        <w:t xml:space="preserve"> valid </w:t>
      </w:r>
      <w:r w:rsidR="009E186C" w:rsidRPr="00275A25">
        <w:rPr>
          <w:rFonts w:ascii="Helvetica" w:hAnsi="Helvetica" w:cs="Helvetica"/>
          <w:color w:val="auto"/>
          <w:sz w:val="22"/>
          <w:szCs w:val="22"/>
        </w:rPr>
        <w:t xml:space="preserve">requests </w:t>
      </w:r>
      <w:r w:rsidR="00C41A88" w:rsidRPr="00275A25">
        <w:rPr>
          <w:rFonts w:ascii="Helvetica" w:hAnsi="Helvetica" w:cs="Helvetica"/>
          <w:color w:val="auto"/>
          <w:sz w:val="22"/>
          <w:szCs w:val="22"/>
        </w:rPr>
        <w:t>were</w:t>
      </w:r>
      <w:r w:rsidRPr="00275A25">
        <w:rPr>
          <w:rFonts w:ascii="Helvetica" w:hAnsi="Helvetica" w:cs="Helvetica"/>
          <w:color w:val="auto"/>
          <w:sz w:val="22"/>
          <w:szCs w:val="22"/>
        </w:rPr>
        <w:t xml:space="preserve"> received by the Police and Crime Commissioner to review the outcome of </w:t>
      </w:r>
      <w:r w:rsidR="009E186C" w:rsidRPr="00275A25">
        <w:rPr>
          <w:rFonts w:ascii="Helvetica" w:hAnsi="Helvetica" w:cs="Helvetica"/>
          <w:color w:val="auto"/>
          <w:sz w:val="22"/>
          <w:szCs w:val="22"/>
        </w:rPr>
        <w:t xml:space="preserve">a </w:t>
      </w:r>
      <w:r w:rsidRPr="00275A25">
        <w:rPr>
          <w:rFonts w:ascii="Helvetica" w:hAnsi="Helvetica" w:cs="Helvetica"/>
          <w:color w:val="auto"/>
          <w:sz w:val="22"/>
          <w:szCs w:val="22"/>
        </w:rPr>
        <w:t>police complaint.</w:t>
      </w:r>
    </w:p>
    <w:p w14:paraId="4639DBE2" w14:textId="77777777" w:rsidR="004D017A" w:rsidRPr="00275A25" w:rsidRDefault="004D017A" w:rsidP="004D017A">
      <w:pPr>
        <w:pStyle w:val="Default"/>
        <w:ind w:left="720" w:hanging="720"/>
        <w:rPr>
          <w:rFonts w:ascii="Helvetica" w:hAnsi="Helvetica" w:cs="Helvetica"/>
          <w:color w:val="auto"/>
          <w:sz w:val="22"/>
          <w:szCs w:val="22"/>
        </w:rPr>
      </w:pPr>
    </w:p>
    <w:p w14:paraId="7098BD94" w14:textId="5F71B3FC" w:rsidR="00DB041E" w:rsidRPr="003A3C9A" w:rsidRDefault="004D017A" w:rsidP="00DB041E">
      <w:pPr>
        <w:pStyle w:val="Default"/>
        <w:ind w:left="720" w:hanging="720"/>
        <w:rPr>
          <w:rFonts w:ascii="Arial" w:hAnsi="Arial" w:cs="Arial"/>
          <w:sz w:val="22"/>
          <w:szCs w:val="22"/>
          <w:highlight w:val="yellow"/>
        </w:rPr>
      </w:pPr>
      <w:r w:rsidRPr="00275A25">
        <w:rPr>
          <w:rFonts w:ascii="Helvetica" w:hAnsi="Helvetica" w:cs="Helvetica"/>
          <w:color w:val="auto"/>
          <w:sz w:val="22"/>
          <w:szCs w:val="22"/>
        </w:rPr>
        <w:t>4.2</w:t>
      </w:r>
      <w:r w:rsidRPr="00275A25">
        <w:rPr>
          <w:rFonts w:ascii="Helvetica" w:hAnsi="Helvetica" w:cs="Helvetica"/>
          <w:color w:val="auto"/>
          <w:sz w:val="22"/>
          <w:szCs w:val="22"/>
        </w:rPr>
        <w:tab/>
      </w:r>
      <w:r w:rsidRPr="00275A25">
        <w:rPr>
          <w:rFonts w:ascii="Arial" w:hAnsi="Arial" w:cs="Arial"/>
          <w:color w:val="auto"/>
          <w:sz w:val="22"/>
          <w:szCs w:val="22"/>
        </w:rPr>
        <w:t xml:space="preserve">Of those </w:t>
      </w:r>
      <w:r w:rsidR="007B7261" w:rsidRPr="00275A25">
        <w:rPr>
          <w:rFonts w:ascii="Arial" w:hAnsi="Arial" w:cs="Arial"/>
          <w:color w:val="auto"/>
          <w:sz w:val="22"/>
          <w:szCs w:val="22"/>
        </w:rPr>
        <w:t>2</w:t>
      </w:r>
      <w:r w:rsidR="00275A25" w:rsidRPr="00275A25">
        <w:rPr>
          <w:rFonts w:ascii="Arial" w:hAnsi="Arial" w:cs="Arial"/>
          <w:color w:val="auto"/>
          <w:sz w:val="22"/>
          <w:szCs w:val="22"/>
        </w:rPr>
        <w:t>7</w:t>
      </w:r>
      <w:r w:rsidRPr="00275A25">
        <w:rPr>
          <w:rFonts w:ascii="Arial" w:hAnsi="Arial" w:cs="Arial"/>
          <w:color w:val="auto"/>
          <w:sz w:val="22"/>
          <w:szCs w:val="22"/>
        </w:rPr>
        <w:t xml:space="preserve"> valid reviews, </w:t>
      </w:r>
      <w:r w:rsidR="00275A25" w:rsidRPr="00275A25">
        <w:rPr>
          <w:rFonts w:ascii="Arial" w:hAnsi="Arial" w:cs="Arial"/>
          <w:color w:val="auto"/>
          <w:sz w:val="22"/>
          <w:szCs w:val="22"/>
        </w:rPr>
        <w:t xml:space="preserve">all </w:t>
      </w:r>
      <w:r w:rsidR="007B7261" w:rsidRPr="00275A25">
        <w:rPr>
          <w:rFonts w:ascii="Arial" w:hAnsi="Arial" w:cs="Arial"/>
          <w:color w:val="auto"/>
          <w:sz w:val="22"/>
          <w:szCs w:val="22"/>
        </w:rPr>
        <w:t>2</w:t>
      </w:r>
      <w:r w:rsidR="00275A25" w:rsidRPr="00275A25">
        <w:rPr>
          <w:rFonts w:ascii="Arial" w:hAnsi="Arial" w:cs="Arial"/>
          <w:color w:val="auto"/>
          <w:sz w:val="22"/>
          <w:szCs w:val="22"/>
        </w:rPr>
        <w:t>7</w:t>
      </w:r>
      <w:r w:rsidR="003E1525" w:rsidRPr="00275A25">
        <w:rPr>
          <w:rFonts w:ascii="Arial" w:hAnsi="Arial" w:cs="Arial"/>
          <w:color w:val="auto"/>
          <w:sz w:val="22"/>
          <w:szCs w:val="22"/>
        </w:rPr>
        <w:t xml:space="preserve"> were finalised by the end of the 202</w:t>
      </w:r>
      <w:r w:rsidR="007B7261" w:rsidRPr="00275A25">
        <w:rPr>
          <w:rFonts w:ascii="Arial" w:hAnsi="Arial" w:cs="Arial"/>
          <w:color w:val="auto"/>
          <w:sz w:val="22"/>
          <w:szCs w:val="22"/>
        </w:rPr>
        <w:t>2</w:t>
      </w:r>
      <w:r w:rsidR="003E1525" w:rsidRPr="00275A25">
        <w:rPr>
          <w:rFonts w:ascii="Arial" w:hAnsi="Arial" w:cs="Arial"/>
          <w:color w:val="auto"/>
          <w:sz w:val="22"/>
          <w:szCs w:val="22"/>
        </w:rPr>
        <w:t>/2</w:t>
      </w:r>
      <w:r w:rsidR="007B7261" w:rsidRPr="00275A25">
        <w:rPr>
          <w:rFonts w:ascii="Arial" w:hAnsi="Arial" w:cs="Arial"/>
          <w:color w:val="auto"/>
          <w:sz w:val="22"/>
          <w:szCs w:val="22"/>
        </w:rPr>
        <w:t>3</w:t>
      </w:r>
      <w:r w:rsidR="003E1525" w:rsidRPr="00275A25">
        <w:rPr>
          <w:rFonts w:ascii="Arial" w:hAnsi="Arial" w:cs="Arial"/>
          <w:color w:val="auto"/>
          <w:sz w:val="22"/>
          <w:szCs w:val="22"/>
        </w:rPr>
        <w:t xml:space="preserve"> financial yea</w:t>
      </w:r>
      <w:r w:rsidR="00905B69" w:rsidRPr="00275A25">
        <w:rPr>
          <w:rFonts w:ascii="Arial" w:hAnsi="Arial" w:cs="Arial"/>
          <w:color w:val="auto"/>
          <w:sz w:val="22"/>
          <w:szCs w:val="22"/>
        </w:rPr>
        <w:t>r</w:t>
      </w:r>
      <w:r w:rsidR="00C41A88" w:rsidRPr="00275A25">
        <w:rPr>
          <w:rFonts w:ascii="Arial" w:hAnsi="Arial" w:cs="Arial"/>
          <w:color w:val="auto"/>
          <w:sz w:val="22"/>
          <w:szCs w:val="22"/>
        </w:rPr>
        <w:t xml:space="preserve"> </w:t>
      </w:r>
      <w:r w:rsidR="00C41A88" w:rsidRPr="00275A25">
        <w:rPr>
          <w:rFonts w:ascii="Arial" w:hAnsi="Arial" w:cs="Arial"/>
          <w:sz w:val="22"/>
          <w:szCs w:val="22"/>
        </w:rPr>
        <w:t xml:space="preserve">as well as an additional </w:t>
      </w:r>
      <w:r w:rsidR="007B7261" w:rsidRPr="00275A25">
        <w:rPr>
          <w:rFonts w:ascii="Arial" w:hAnsi="Arial" w:cs="Arial"/>
          <w:sz w:val="22"/>
          <w:szCs w:val="22"/>
        </w:rPr>
        <w:t>3</w:t>
      </w:r>
      <w:r w:rsidR="00C41A88" w:rsidRPr="00275A25">
        <w:rPr>
          <w:rFonts w:ascii="Arial" w:hAnsi="Arial" w:cs="Arial"/>
          <w:sz w:val="22"/>
          <w:szCs w:val="22"/>
        </w:rPr>
        <w:t xml:space="preserve"> finalised that had been carried over from 202</w:t>
      </w:r>
      <w:r w:rsidR="007B7261" w:rsidRPr="00275A25">
        <w:rPr>
          <w:rFonts w:ascii="Arial" w:hAnsi="Arial" w:cs="Arial"/>
          <w:sz w:val="22"/>
          <w:szCs w:val="22"/>
        </w:rPr>
        <w:t>1</w:t>
      </w:r>
      <w:r w:rsidR="00C41A88" w:rsidRPr="00275A25">
        <w:rPr>
          <w:rFonts w:ascii="Arial" w:hAnsi="Arial" w:cs="Arial"/>
          <w:sz w:val="22"/>
          <w:szCs w:val="22"/>
        </w:rPr>
        <w:t>/2</w:t>
      </w:r>
      <w:r w:rsidR="007B7261" w:rsidRPr="00275A25">
        <w:rPr>
          <w:rFonts w:ascii="Arial" w:hAnsi="Arial" w:cs="Arial"/>
          <w:sz w:val="22"/>
          <w:szCs w:val="22"/>
        </w:rPr>
        <w:t>2</w:t>
      </w:r>
      <w:r w:rsidR="00C41A88" w:rsidRPr="00275A25">
        <w:rPr>
          <w:rFonts w:ascii="Arial" w:hAnsi="Arial" w:cs="Arial"/>
          <w:sz w:val="22"/>
          <w:szCs w:val="22"/>
        </w:rPr>
        <w:t xml:space="preserve">.  </w:t>
      </w:r>
      <w:r w:rsidR="00275A25" w:rsidRPr="00275A25">
        <w:rPr>
          <w:rFonts w:ascii="Arial" w:hAnsi="Arial" w:cs="Arial"/>
          <w:sz w:val="22"/>
          <w:szCs w:val="22"/>
        </w:rPr>
        <w:t>1</w:t>
      </w:r>
      <w:r w:rsidR="005B77C8">
        <w:rPr>
          <w:rFonts w:ascii="Arial" w:hAnsi="Arial" w:cs="Arial"/>
          <w:sz w:val="22"/>
          <w:szCs w:val="22"/>
        </w:rPr>
        <w:t xml:space="preserve"> (</w:t>
      </w:r>
      <w:r w:rsidR="00B40286">
        <w:rPr>
          <w:rFonts w:ascii="Arial" w:hAnsi="Arial" w:cs="Arial"/>
          <w:sz w:val="22"/>
          <w:szCs w:val="22"/>
        </w:rPr>
        <w:t>3</w:t>
      </w:r>
      <w:r w:rsidR="005B77C8">
        <w:rPr>
          <w:rFonts w:ascii="Arial" w:hAnsi="Arial" w:cs="Arial"/>
          <w:sz w:val="22"/>
          <w:szCs w:val="22"/>
        </w:rPr>
        <w:t>%)</w:t>
      </w:r>
      <w:r w:rsidR="00275A25" w:rsidRPr="00275A25">
        <w:rPr>
          <w:rFonts w:ascii="Arial" w:hAnsi="Arial" w:cs="Arial"/>
          <w:sz w:val="22"/>
          <w:szCs w:val="22"/>
        </w:rPr>
        <w:t xml:space="preserve"> request</w:t>
      </w:r>
      <w:r w:rsidR="005B77C8">
        <w:rPr>
          <w:rFonts w:ascii="Arial" w:hAnsi="Arial" w:cs="Arial"/>
          <w:sz w:val="22"/>
          <w:szCs w:val="22"/>
        </w:rPr>
        <w:t xml:space="preserve">, although valid, </w:t>
      </w:r>
      <w:r w:rsidR="00275A25" w:rsidRPr="00275A25">
        <w:rPr>
          <w:rFonts w:ascii="Arial" w:hAnsi="Arial" w:cs="Arial"/>
          <w:sz w:val="22"/>
          <w:szCs w:val="22"/>
        </w:rPr>
        <w:t xml:space="preserve">was withdrawn by the </w:t>
      </w:r>
      <w:r w:rsidR="00275A25" w:rsidRPr="005B77C8">
        <w:rPr>
          <w:rFonts w:ascii="Arial" w:hAnsi="Arial" w:cs="Arial"/>
          <w:sz w:val="22"/>
          <w:szCs w:val="22"/>
        </w:rPr>
        <w:t>complainant</w:t>
      </w:r>
      <w:r w:rsidR="00B40286">
        <w:rPr>
          <w:rFonts w:ascii="Arial" w:hAnsi="Arial" w:cs="Arial"/>
          <w:sz w:val="22"/>
          <w:szCs w:val="22"/>
        </w:rPr>
        <w:t>.</w:t>
      </w:r>
      <w:r w:rsidR="00275A25" w:rsidRPr="005B77C8">
        <w:rPr>
          <w:rFonts w:ascii="Arial" w:hAnsi="Arial" w:cs="Arial"/>
          <w:sz w:val="22"/>
          <w:szCs w:val="22"/>
        </w:rPr>
        <w:t xml:space="preserve"> </w:t>
      </w:r>
      <w:r w:rsidR="00B40286">
        <w:rPr>
          <w:rFonts w:ascii="Arial" w:hAnsi="Arial" w:cs="Arial"/>
          <w:sz w:val="22"/>
          <w:szCs w:val="22"/>
        </w:rPr>
        <w:t xml:space="preserve"> </w:t>
      </w:r>
      <w:r w:rsidR="00275A25" w:rsidRPr="005B77C8">
        <w:rPr>
          <w:rFonts w:ascii="Arial" w:hAnsi="Arial" w:cs="Arial"/>
          <w:sz w:val="22"/>
          <w:szCs w:val="22"/>
        </w:rPr>
        <w:t>24</w:t>
      </w:r>
      <w:r w:rsidR="00905B69" w:rsidRPr="005B77C8">
        <w:rPr>
          <w:rFonts w:ascii="Arial" w:hAnsi="Arial" w:cs="Arial"/>
          <w:sz w:val="22"/>
          <w:szCs w:val="22"/>
        </w:rPr>
        <w:t xml:space="preserve"> (</w:t>
      </w:r>
      <w:r w:rsidR="005B77C8" w:rsidRPr="005B77C8">
        <w:rPr>
          <w:rFonts w:ascii="Arial" w:hAnsi="Arial" w:cs="Arial"/>
          <w:sz w:val="22"/>
          <w:szCs w:val="22"/>
        </w:rPr>
        <w:t>80</w:t>
      </w:r>
      <w:r w:rsidR="00905B69" w:rsidRPr="005B77C8">
        <w:rPr>
          <w:rFonts w:ascii="Arial" w:hAnsi="Arial" w:cs="Arial"/>
          <w:sz w:val="22"/>
          <w:szCs w:val="22"/>
        </w:rPr>
        <w:t>%) were deemed to be reasonable and proportionate</w:t>
      </w:r>
      <w:r w:rsidR="00DB041E" w:rsidRPr="005B77C8">
        <w:rPr>
          <w:rFonts w:ascii="Arial" w:hAnsi="Arial" w:cs="Arial"/>
          <w:sz w:val="22"/>
          <w:szCs w:val="22"/>
        </w:rPr>
        <w:t xml:space="preserve"> and were therefore not upheld</w:t>
      </w:r>
      <w:r w:rsidR="00905B69" w:rsidRPr="005B77C8">
        <w:rPr>
          <w:rFonts w:ascii="Arial" w:hAnsi="Arial" w:cs="Arial"/>
          <w:sz w:val="22"/>
          <w:szCs w:val="22"/>
        </w:rPr>
        <w:t xml:space="preserve"> with the remaining 5 (</w:t>
      </w:r>
      <w:r w:rsidR="005B77C8" w:rsidRPr="005B77C8">
        <w:rPr>
          <w:rFonts w:ascii="Arial" w:hAnsi="Arial" w:cs="Arial"/>
          <w:sz w:val="22"/>
          <w:szCs w:val="22"/>
        </w:rPr>
        <w:t>17</w:t>
      </w:r>
      <w:r w:rsidR="00905B69" w:rsidRPr="005B77C8">
        <w:rPr>
          <w:rFonts w:ascii="Arial" w:hAnsi="Arial" w:cs="Arial"/>
          <w:sz w:val="22"/>
          <w:szCs w:val="22"/>
        </w:rPr>
        <w:t>%) not deemed to be reasonable and proportionate</w:t>
      </w:r>
      <w:r w:rsidR="00DB041E" w:rsidRPr="005B77C8">
        <w:rPr>
          <w:rFonts w:ascii="Arial" w:hAnsi="Arial" w:cs="Arial"/>
          <w:sz w:val="22"/>
          <w:szCs w:val="22"/>
        </w:rPr>
        <w:t xml:space="preserve"> and </w:t>
      </w:r>
      <w:r w:rsidR="00815C46" w:rsidRPr="005B77C8">
        <w:rPr>
          <w:rFonts w:ascii="Arial" w:hAnsi="Arial" w:cs="Arial"/>
          <w:sz w:val="22"/>
          <w:szCs w:val="22"/>
        </w:rPr>
        <w:t>therefore</w:t>
      </w:r>
      <w:r w:rsidR="00DB041E" w:rsidRPr="005B77C8">
        <w:rPr>
          <w:rFonts w:ascii="Arial" w:hAnsi="Arial" w:cs="Arial"/>
          <w:sz w:val="22"/>
          <w:szCs w:val="22"/>
        </w:rPr>
        <w:t xml:space="preserve"> upheld</w:t>
      </w:r>
      <w:r w:rsidR="00905B69" w:rsidRPr="005B77C8">
        <w:rPr>
          <w:rFonts w:ascii="Arial" w:hAnsi="Arial" w:cs="Arial"/>
          <w:sz w:val="22"/>
          <w:szCs w:val="22"/>
        </w:rPr>
        <w:t>.</w:t>
      </w:r>
    </w:p>
    <w:p w14:paraId="5EA0F3E4" w14:textId="77777777" w:rsidR="00DB041E" w:rsidRPr="003A3C9A" w:rsidRDefault="00DB041E" w:rsidP="00DB041E">
      <w:pPr>
        <w:pStyle w:val="Default"/>
        <w:ind w:left="720" w:hanging="720"/>
        <w:rPr>
          <w:rFonts w:ascii="Arial" w:hAnsi="Arial" w:cs="Arial"/>
          <w:sz w:val="22"/>
          <w:szCs w:val="22"/>
          <w:highlight w:val="yellow"/>
        </w:rPr>
      </w:pPr>
    </w:p>
    <w:p w14:paraId="5E58B6E7" w14:textId="52DFAF58" w:rsidR="00905B69" w:rsidRPr="00505C31" w:rsidRDefault="00DB041E" w:rsidP="00DB041E">
      <w:pPr>
        <w:pStyle w:val="Default"/>
        <w:ind w:left="720" w:hanging="720"/>
        <w:rPr>
          <w:rFonts w:ascii="Arial" w:hAnsi="Arial" w:cs="Arial"/>
          <w:sz w:val="22"/>
          <w:szCs w:val="22"/>
        </w:rPr>
      </w:pPr>
      <w:r w:rsidRPr="00505C31">
        <w:rPr>
          <w:rFonts w:ascii="Arial" w:hAnsi="Arial" w:cs="Arial"/>
          <w:sz w:val="22"/>
          <w:szCs w:val="22"/>
        </w:rPr>
        <w:t>4.3</w:t>
      </w:r>
      <w:r w:rsidRPr="00505C31">
        <w:rPr>
          <w:rFonts w:ascii="Arial" w:hAnsi="Arial" w:cs="Arial"/>
          <w:sz w:val="22"/>
          <w:szCs w:val="22"/>
        </w:rPr>
        <w:tab/>
        <w:t>O</w:t>
      </w:r>
      <w:r w:rsidR="00905B69" w:rsidRPr="00505C31">
        <w:rPr>
          <w:rFonts w:ascii="Helvetica" w:hAnsi="Helvetica" w:cs="Helvetica"/>
          <w:color w:val="auto"/>
          <w:sz w:val="22"/>
          <w:szCs w:val="22"/>
        </w:rPr>
        <w:t xml:space="preserve">n average </w:t>
      </w:r>
      <w:r w:rsidRPr="00505C31">
        <w:rPr>
          <w:rFonts w:ascii="Helvetica" w:hAnsi="Helvetica" w:cs="Helvetica"/>
          <w:color w:val="auto"/>
          <w:sz w:val="22"/>
          <w:szCs w:val="22"/>
        </w:rPr>
        <w:t xml:space="preserve">it </w:t>
      </w:r>
      <w:r w:rsidR="00905B69" w:rsidRPr="00505C31">
        <w:rPr>
          <w:rFonts w:ascii="Arial" w:hAnsi="Arial" w:cs="Arial"/>
          <w:color w:val="auto"/>
          <w:sz w:val="22"/>
          <w:szCs w:val="22"/>
        </w:rPr>
        <w:t xml:space="preserve">took </w:t>
      </w:r>
      <w:r w:rsidR="00C41A88" w:rsidRPr="00505C31">
        <w:rPr>
          <w:rFonts w:ascii="Arial" w:hAnsi="Arial" w:cs="Arial"/>
          <w:color w:val="auto"/>
          <w:sz w:val="22"/>
          <w:szCs w:val="22"/>
        </w:rPr>
        <w:t>3</w:t>
      </w:r>
      <w:r w:rsidR="00505C31" w:rsidRPr="00505C31">
        <w:rPr>
          <w:rFonts w:ascii="Arial" w:hAnsi="Arial" w:cs="Arial"/>
          <w:color w:val="auto"/>
          <w:sz w:val="22"/>
          <w:szCs w:val="22"/>
        </w:rPr>
        <w:t xml:space="preserve">7 </w:t>
      </w:r>
      <w:r w:rsidR="00905B69" w:rsidRPr="00505C31">
        <w:rPr>
          <w:rFonts w:ascii="Arial" w:hAnsi="Arial" w:cs="Arial"/>
          <w:sz w:val="22"/>
          <w:szCs w:val="22"/>
        </w:rPr>
        <w:t xml:space="preserve">working days to finalise </w:t>
      </w:r>
      <w:r w:rsidRPr="00505C31">
        <w:rPr>
          <w:rFonts w:ascii="Arial" w:hAnsi="Arial" w:cs="Arial"/>
          <w:sz w:val="22"/>
          <w:szCs w:val="22"/>
        </w:rPr>
        <w:t xml:space="preserve">a review </w:t>
      </w:r>
      <w:r w:rsidR="00905B69" w:rsidRPr="00505C31">
        <w:rPr>
          <w:rFonts w:ascii="Arial" w:hAnsi="Arial" w:cs="Arial"/>
          <w:sz w:val="22"/>
          <w:szCs w:val="22"/>
        </w:rPr>
        <w:t>from receipt of the request through to sending the outcome letter.</w:t>
      </w:r>
    </w:p>
    <w:p w14:paraId="2755BC0D" w14:textId="1F1C0B14" w:rsidR="0074326E" w:rsidRPr="003A3C9A" w:rsidRDefault="0074326E" w:rsidP="00DB041E">
      <w:pPr>
        <w:pStyle w:val="Default"/>
        <w:ind w:left="720" w:hanging="720"/>
        <w:rPr>
          <w:rFonts w:ascii="Arial" w:hAnsi="Arial" w:cs="Arial"/>
          <w:sz w:val="22"/>
          <w:szCs w:val="22"/>
          <w:highlight w:val="yellow"/>
        </w:rPr>
      </w:pPr>
    </w:p>
    <w:p w14:paraId="3F63E5C7" w14:textId="1F2D26F2" w:rsidR="008F4EBA" w:rsidRPr="00505C31" w:rsidRDefault="0074326E" w:rsidP="008F4EBA">
      <w:pPr>
        <w:ind w:left="720" w:hanging="720"/>
        <w:jc w:val="both"/>
        <w:rPr>
          <w:rFonts w:ascii="Arial" w:hAnsi="Arial" w:cs="Arial"/>
          <w:sz w:val="22"/>
          <w:szCs w:val="22"/>
        </w:rPr>
      </w:pPr>
      <w:r w:rsidRPr="00505C31">
        <w:rPr>
          <w:rFonts w:ascii="Arial" w:hAnsi="Arial" w:cs="Arial"/>
          <w:sz w:val="22"/>
          <w:szCs w:val="22"/>
        </w:rPr>
        <w:t>4.4</w:t>
      </w:r>
      <w:r w:rsidR="008F4EBA" w:rsidRPr="00505C31">
        <w:rPr>
          <w:rFonts w:ascii="Arial" w:hAnsi="Arial" w:cs="Arial"/>
          <w:sz w:val="22"/>
          <w:szCs w:val="22"/>
        </w:rPr>
        <w:tab/>
        <w:t xml:space="preserve">Recommendations are only made when a complaint is found not to have been dealt with in a reasonable and proportionate manner.  A total of </w:t>
      </w:r>
      <w:r w:rsidR="00505C31" w:rsidRPr="00505C31">
        <w:rPr>
          <w:rFonts w:ascii="Arial" w:hAnsi="Arial" w:cs="Arial"/>
          <w:sz w:val="22"/>
          <w:szCs w:val="22"/>
        </w:rPr>
        <w:t>6</w:t>
      </w:r>
      <w:r w:rsidR="008F4EBA" w:rsidRPr="00505C31">
        <w:rPr>
          <w:rFonts w:ascii="Arial" w:hAnsi="Arial" w:cs="Arial"/>
          <w:sz w:val="22"/>
          <w:szCs w:val="22"/>
        </w:rPr>
        <w:t xml:space="preserve"> recommendations were made across the 5 complaints deemed not to have dealt with in a reasonable and proportionate manner.  </w:t>
      </w:r>
      <w:r w:rsidR="00505C31" w:rsidRPr="00505C31">
        <w:rPr>
          <w:rFonts w:ascii="Arial" w:hAnsi="Arial" w:cs="Arial"/>
          <w:sz w:val="22"/>
          <w:szCs w:val="22"/>
        </w:rPr>
        <w:t>5</w:t>
      </w:r>
      <w:r w:rsidR="008F4EBA" w:rsidRPr="00505C31">
        <w:rPr>
          <w:rFonts w:ascii="Arial" w:hAnsi="Arial" w:cs="Arial"/>
          <w:sz w:val="22"/>
          <w:szCs w:val="22"/>
        </w:rPr>
        <w:t xml:space="preserve"> recommendations were accepted </w:t>
      </w:r>
      <w:r w:rsidR="00C41A88" w:rsidRPr="00505C31">
        <w:rPr>
          <w:rFonts w:ascii="Arial" w:hAnsi="Arial" w:cs="Arial"/>
          <w:sz w:val="22"/>
          <w:szCs w:val="22"/>
        </w:rPr>
        <w:t xml:space="preserve">and actioned </w:t>
      </w:r>
      <w:r w:rsidR="008F4EBA" w:rsidRPr="00505C31">
        <w:rPr>
          <w:rFonts w:ascii="Arial" w:hAnsi="Arial" w:cs="Arial"/>
          <w:sz w:val="22"/>
          <w:szCs w:val="22"/>
        </w:rPr>
        <w:t>by PSD</w:t>
      </w:r>
      <w:r w:rsidR="00C41A88" w:rsidRPr="00505C31">
        <w:rPr>
          <w:rFonts w:ascii="Arial" w:hAnsi="Arial" w:cs="Arial"/>
          <w:sz w:val="22"/>
          <w:szCs w:val="22"/>
        </w:rPr>
        <w:t>.</w:t>
      </w:r>
      <w:r w:rsidR="00505C31" w:rsidRPr="00505C31">
        <w:rPr>
          <w:rFonts w:ascii="Arial" w:hAnsi="Arial" w:cs="Arial"/>
          <w:sz w:val="22"/>
          <w:szCs w:val="22"/>
        </w:rPr>
        <w:t xml:space="preserve">  1 recommendation was disagreed with as processes within the force had already been amended to answer the recommendation.</w:t>
      </w:r>
    </w:p>
    <w:p w14:paraId="3B9F0D70" w14:textId="77777777" w:rsidR="00C41A88" w:rsidRPr="00505C31" w:rsidRDefault="00C41A88" w:rsidP="008F4EBA">
      <w:pPr>
        <w:ind w:left="720" w:hanging="720"/>
        <w:jc w:val="both"/>
        <w:rPr>
          <w:rFonts w:ascii="Arial" w:hAnsi="Arial" w:cs="Arial"/>
          <w:sz w:val="22"/>
          <w:szCs w:val="22"/>
        </w:rPr>
      </w:pPr>
    </w:p>
    <w:p w14:paraId="5A4E1C0E" w14:textId="31211249" w:rsidR="00C41A88" w:rsidRPr="00505C31" w:rsidRDefault="00C41A88" w:rsidP="008F4EBA">
      <w:pPr>
        <w:ind w:left="720" w:hanging="720"/>
        <w:jc w:val="both"/>
        <w:rPr>
          <w:rFonts w:ascii="Arial" w:hAnsi="Arial" w:cs="Arial"/>
          <w:sz w:val="22"/>
          <w:szCs w:val="22"/>
        </w:rPr>
      </w:pPr>
      <w:r w:rsidRPr="00505C31">
        <w:rPr>
          <w:rFonts w:ascii="Arial" w:hAnsi="Arial" w:cs="Arial"/>
          <w:sz w:val="22"/>
          <w:szCs w:val="22"/>
        </w:rPr>
        <w:t>4.5</w:t>
      </w:r>
      <w:r w:rsidRPr="00505C31">
        <w:rPr>
          <w:rFonts w:ascii="Arial" w:hAnsi="Arial" w:cs="Arial"/>
          <w:sz w:val="22"/>
          <w:szCs w:val="22"/>
        </w:rPr>
        <w:tab/>
        <w:t>Further information can be found in the OPCC’s Annual Report on Complaint Reviews.</w:t>
      </w:r>
    </w:p>
    <w:p w14:paraId="02562AEE" w14:textId="77777777" w:rsidR="00871530" w:rsidRPr="003A3C9A" w:rsidRDefault="00871530" w:rsidP="00871530">
      <w:pPr>
        <w:pStyle w:val="NoSpacing"/>
        <w:rPr>
          <w:rFonts w:ascii="Helvetica" w:hAnsi="Helvetica" w:cs="Helvetica"/>
          <w:highlight w:val="yellow"/>
        </w:rPr>
      </w:pPr>
    </w:p>
    <w:p w14:paraId="3589B935" w14:textId="7BB050D2" w:rsidR="004D017A" w:rsidRPr="0046234E" w:rsidRDefault="004D017A" w:rsidP="004D017A">
      <w:pPr>
        <w:pStyle w:val="NoSpacing"/>
        <w:rPr>
          <w:rFonts w:ascii="Helvetica" w:hAnsi="Helvetica" w:cs="Helvetica"/>
          <w:b/>
        </w:rPr>
      </w:pPr>
      <w:r w:rsidRPr="0046234E">
        <w:rPr>
          <w:rFonts w:ascii="Helvetica" w:hAnsi="Helvetica" w:cs="Helvetica"/>
          <w:b/>
        </w:rPr>
        <w:t>5.0</w:t>
      </w:r>
      <w:r w:rsidRPr="0046234E">
        <w:rPr>
          <w:rFonts w:ascii="Helvetica" w:hAnsi="Helvetica" w:cs="Helvetica"/>
          <w:b/>
        </w:rPr>
        <w:tab/>
        <w:t>Independent Office for Police Conduct Statistics</w:t>
      </w:r>
    </w:p>
    <w:p w14:paraId="45018FB1" w14:textId="3FFE0797" w:rsidR="004D017A" w:rsidRPr="0046234E" w:rsidRDefault="004D017A" w:rsidP="004D017A">
      <w:pPr>
        <w:pStyle w:val="NoSpacing"/>
        <w:ind w:left="720" w:hanging="720"/>
        <w:rPr>
          <w:rStyle w:val="Hyperlink"/>
          <w:rFonts w:ascii="Arial" w:hAnsi="Arial" w:cs="Arial"/>
        </w:rPr>
      </w:pPr>
      <w:r w:rsidRPr="0046234E">
        <w:rPr>
          <w:rFonts w:ascii="Helvetica" w:hAnsi="Helvetica" w:cs="Helvetica"/>
        </w:rPr>
        <w:t>5.1</w:t>
      </w:r>
      <w:r w:rsidRPr="0046234E">
        <w:rPr>
          <w:rFonts w:ascii="Helvetica" w:hAnsi="Helvetica" w:cs="Helvetica"/>
        </w:rPr>
        <w:tab/>
        <w:t>The quarterly and annual IOPC statistics can be located on their website, via the following hyperlink:</w:t>
      </w:r>
      <w:r w:rsidR="009E186C" w:rsidRPr="0046234E">
        <w:rPr>
          <w:rFonts w:ascii="Helvetica" w:hAnsi="Helvetica" w:cs="Helvetica"/>
        </w:rPr>
        <w:t xml:space="preserve"> </w:t>
      </w:r>
      <w:hyperlink r:id="rId21" w:history="1">
        <w:r w:rsidR="00E21166" w:rsidRPr="0046234E">
          <w:rPr>
            <w:rStyle w:val="Hyperlink"/>
            <w:rFonts w:ascii="Arial" w:hAnsi="Arial" w:cs="Arial"/>
          </w:rPr>
          <w:t>Gwent Police | Independent Office for Police Conduct</w:t>
        </w:r>
      </w:hyperlink>
    </w:p>
    <w:p w14:paraId="0F75F8A9" w14:textId="3BD125D7" w:rsidR="00B30A9C" w:rsidRPr="003A3C9A" w:rsidRDefault="00B30A9C" w:rsidP="004D017A">
      <w:pPr>
        <w:pStyle w:val="NoSpacing"/>
        <w:ind w:left="720" w:hanging="720"/>
        <w:rPr>
          <w:rStyle w:val="Hyperlink"/>
          <w:rFonts w:ascii="Arial" w:hAnsi="Arial" w:cs="Arial"/>
          <w:highlight w:val="yellow"/>
        </w:rPr>
      </w:pPr>
    </w:p>
    <w:p w14:paraId="67F26246" w14:textId="47FF7F39" w:rsidR="004D017A" w:rsidRPr="003A3C9A" w:rsidRDefault="004D017A" w:rsidP="004D017A">
      <w:pPr>
        <w:pStyle w:val="NoSpacing"/>
        <w:rPr>
          <w:rFonts w:ascii="Helvetica" w:hAnsi="Helvetica" w:cs="Helvetica"/>
          <w:b/>
        </w:rPr>
      </w:pPr>
      <w:r w:rsidRPr="003A3C9A">
        <w:rPr>
          <w:rFonts w:ascii="Helvetica" w:hAnsi="Helvetica" w:cs="Helvetica"/>
          <w:b/>
        </w:rPr>
        <w:t>6.0</w:t>
      </w:r>
      <w:r w:rsidRPr="003A3C9A">
        <w:rPr>
          <w:rFonts w:ascii="Helvetica" w:hAnsi="Helvetica" w:cs="Helvetica"/>
          <w:b/>
        </w:rPr>
        <w:tab/>
        <w:t>Publication</w:t>
      </w:r>
    </w:p>
    <w:p w14:paraId="19E4F60E" w14:textId="2F027F74" w:rsidR="004D017A" w:rsidRPr="008A3FB6" w:rsidRDefault="004D017A" w:rsidP="004D017A">
      <w:pPr>
        <w:pStyle w:val="NoSpacing"/>
        <w:ind w:left="720" w:hanging="720"/>
        <w:rPr>
          <w:rFonts w:ascii="Helvetica" w:hAnsi="Helvetica" w:cs="Helvetica"/>
        </w:rPr>
      </w:pPr>
      <w:r w:rsidRPr="003A3C9A">
        <w:rPr>
          <w:rFonts w:ascii="Helvetica" w:hAnsi="Helvetica" w:cs="Helvetica"/>
        </w:rPr>
        <w:t>6.1</w:t>
      </w:r>
      <w:r w:rsidRPr="003A3C9A">
        <w:rPr>
          <w:rFonts w:ascii="Helvetica" w:hAnsi="Helvetica" w:cs="Helvetica"/>
        </w:rPr>
        <w:tab/>
        <w:t xml:space="preserve">In accordance with The Elected Local Policing Bodies (Specified Information) (Amendment) Order 2021, this information and report will be published on an annual basis on the </w:t>
      </w:r>
      <w:r w:rsidR="00C41A88" w:rsidRPr="003A3C9A">
        <w:rPr>
          <w:rFonts w:ascii="Helvetica" w:hAnsi="Helvetica" w:cs="Helvetica"/>
        </w:rPr>
        <w:t xml:space="preserve">PCC’s </w:t>
      </w:r>
      <w:r w:rsidRPr="003A3C9A">
        <w:rPr>
          <w:rFonts w:ascii="Helvetica" w:hAnsi="Helvetica" w:cs="Helvetica"/>
        </w:rPr>
        <w:t>website.</w:t>
      </w:r>
    </w:p>
    <w:p w14:paraId="54E834CB" w14:textId="00A27352" w:rsidR="009A238E" w:rsidRPr="005F1DF2" w:rsidRDefault="009A238E" w:rsidP="005F1DF2"/>
    <w:sectPr w:rsidR="009A238E" w:rsidRPr="005F1DF2" w:rsidSect="00DE1CD6">
      <w:footerReference w:type="first" r:id="rId22"/>
      <w:pgSz w:w="11900" w:h="16840"/>
      <w:pgMar w:top="3402" w:right="1134" w:bottom="1440" w:left="1134"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2892A" w14:textId="77777777" w:rsidR="00861220" w:rsidRDefault="00861220" w:rsidP="00DD6F8F">
      <w:r>
        <w:separator/>
      </w:r>
    </w:p>
  </w:endnote>
  <w:endnote w:type="continuationSeparator" w:id="0">
    <w:p w14:paraId="4BC34B51" w14:textId="77777777" w:rsidR="00861220" w:rsidRDefault="00861220" w:rsidP="00DD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HelveticaNeueLT Std">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38F28" w14:textId="77777777" w:rsidR="00D94389" w:rsidRDefault="00D94389">
    <w:pPr>
      <w:pStyle w:val="Footer"/>
    </w:pPr>
    <w:r>
      <w:rPr>
        <w:noProof/>
        <w:lang w:val="en-GB" w:eastAsia="en-GB"/>
      </w:rPr>
      <w:drawing>
        <wp:anchor distT="0" distB="0" distL="114300" distR="114300" simplePos="0" relativeHeight="251657216" behindDoc="1" locked="0" layoutInCell="1" allowOverlap="1" wp14:anchorId="26A5257E" wp14:editId="289C0F78">
          <wp:simplePos x="0" y="0"/>
          <wp:positionH relativeFrom="column">
            <wp:posOffset>180340</wp:posOffset>
          </wp:positionH>
          <wp:positionV relativeFrom="paragraph">
            <wp:posOffset>9980295</wp:posOffset>
          </wp:positionV>
          <wp:extent cx="7004050" cy="583565"/>
          <wp:effectExtent l="0" t="0" r="6350" b="635"/>
          <wp:wrapNone/>
          <wp:docPr id="7" name="Picture 7" descr="Description: OPCCSCHT_letterhead_FOOTER_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OPCCSCHT_letterhead_FOOTER_I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4050" cy="583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E7A203" w14:textId="77777777" w:rsidR="00D94389" w:rsidRDefault="00D94389" w:rsidP="00443BAB">
    <w:pPr>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A4237" w14:textId="77777777" w:rsidR="00861220" w:rsidRDefault="00861220" w:rsidP="00DD6F8F">
      <w:r>
        <w:separator/>
      </w:r>
    </w:p>
  </w:footnote>
  <w:footnote w:type="continuationSeparator" w:id="0">
    <w:p w14:paraId="73EA5CFB" w14:textId="77777777" w:rsidR="00861220" w:rsidRDefault="00861220" w:rsidP="00DD6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D49E8"/>
    <w:multiLevelType w:val="hybridMultilevel"/>
    <w:tmpl w:val="FAB467AC"/>
    <w:lvl w:ilvl="0" w:tplc="0809000B">
      <w:start w:val="1"/>
      <w:numFmt w:val="bullet"/>
      <w:lvlText w:val=""/>
      <w:lvlJc w:val="left"/>
      <w:pPr>
        <w:ind w:left="1080" w:hanging="360"/>
      </w:pPr>
      <w:rPr>
        <w:rFonts w:ascii="Wingdings" w:hAnsi="Wingding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1332C79"/>
    <w:multiLevelType w:val="hybridMultilevel"/>
    <w:tmpl w:val="406E3C96"/>
    <w:lvl w:ilvl="0" w:tplc="08090001">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3A19D7"/>
    <w:multiLevelType w:val="hybridMultilevel"/>
    <w:tmpl w:val="E35829B8"/>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200FF5"/>
    <w:multiLevelType w:val="hybridMultilevel"/>
    <w:tmpl w:val="90860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37847">
    <w:abstractNumId w:val="1"/>
  </w:num>
  <w:num w:numId="2" w16cid:durableId="1565876326">
    <w:abstractNumId w:val="3"/>
  </w:num>
  <w:num w:numId="3" w16cid:durableId="868376845">
    <w:abstractNumId w:val="0"/>
  </w:num>
  <w:num w:numId="4" w16cid:durableId="808327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BD2"/>
    <w:rsid w:val="00035C1C"/>
    <w:rsid w:val="00046B60"/>
    <w:rsid w:val="00052940"/>
    <w:rsid w:val="000624EC"/>
    <w:rsid w:val="00065C0D"/>
    <w:rsid w:val="00082EFE"/>
    <w:rsid w:val="00083D1A"/>
    <w:rsid w:val="000B083E"/>
    <w:rsid w:val="000D6E51"/>
    <w:rsid w:val="000D7BE7"/>
    <w:rsid w:val="000F432F"/>
    <w:rsid w:val="00132EB7"/>
    <w:rsid w:val="0013625E"/>
    <w:rsid w:val="0014471C"/>
    <w:rsid w:val="00146838"/>
    <w:rsid w:val="00164FE8"/>
    <w:rsid w:val="0018259B"/>
    <w:rsid w:val="00183DD1"/>
    <w:rsid w:val="00184A42"/>
    <w:rsid w:val="001972CB"/>
    <w:rsid w:val="001D34F8"/>
    <w:rsid w:val="001F6E9F"/>
    <w:rsid w:val="00207BC8"/>
    <w:rsid w:val="00211A95"/>
    <w:rsid w:val="00214785"/>
    <w:rsid w:val="00231961"/>
    <w:rsid w:val="0024056A"/>
    <w:rsid w:val="00240FD9"/>
    <w:rsid w:val="002511A6"/>
    <w:rsid w:val="00255338"/>
    <w:rsid w:val="002657B1"/>
    <w:rsid w:val="00270C63"/>
    <w:rsid w:val="00271178"/>
    <w:rsid w:val="00271C8E"/>
    <w:rsid w:val="00275A25"/>
    <w:rsid w:val="00295C2F"/>
    <w:rsid w:val="002A36E8"/>
    <w:rsid w:val="002A3727"/>
    <w:rsid w:val="002A43F2"/>
    <w:rsid w:val="002B0432"/>
    <w:rsid w:val="002B38DC"/>
    <w:rsid w:val="002C1171"/>
    <w:rsid w:val="002D6048"/>
    <w:rsid w:val="002E6C57"/>
    <w:rsid w:val="0032197A"/>
    <w:rsid w:val="00324073"/>
    <w:rsid w:val="0033692E"/>
    <w:rsid w:val="0034539A"/>
    <w:rsid w:val="003618A8"/>
    <w:rsid w:val="00367BCD"/>
    <w:rsid w:val="0037665F"/>
    <w:rsid w:val="00377180"/>
    <w:rsid w:val="00386849"/>
    <w:rsid w:val="003919C5"/>
    <w:rsid w:val="00393BF5"/>
    <w:rsid w:val="003A3C9A"/>
    <w:rsid w:val="003B63BA"/>
    <w:rsid w:val="003D04C5"/>
    <w:rsid w:val="003E1525"/>
    <w:rsid w:val="003E1736"/>
    <w:rsid w:val="003E2CD3"/>
    <w:rsid w:val="003F0970"/>
    <w:rsid w:val="00405E44"/>
    <w:rsid w:val="00434A1E"/>
    <w:rsid w:val="00443BAB"/>
    <w:rsid w:val="004448B6"/>
    <w:rsid w:val="0045204D"/>
    <w:rsid w:val="00460392"/>
    <w:rsid w:val="0046234E"/>
    <w:rsid w:val="00463A8A"/>
    <w:rsid w:val="0047397F"/>
    <w:rsid w:val="004745D9"/>
    <w:rsid w:val="004826B8"/>
    <w:rsid w:val="00485748"/>
    <w:rsid w:val="004A1C33"/>
    <w:rsid w:val="004C2120"/>
    <w:rsid w:val="004C3F13"/>
    <w:rsid w:val="004C66FA"/>
    <w:rsid w:val="004D017A"/>
    <w:rsid w:val="004F75C1"/>
    <w:rsid w:val="00505C31"/>
    <w:rsid w:val="00510454"/>
    <w:rsid w:val="005276C6"/>
    <w:rsid w:val="0054049D"/>
    <w:rsid w:val="00544106"/>
    <w:rsid w:val="00565AA7"/>
    <w:rsid w:val="0059252C"/>
    <w:rsid w:val="005A1174"/>
    <w:rsid w:val="005B0BAA"/>
    <w:rsid w:val="005B7356"/>
    <w:rsid w:val="005B77C8"/>
    <w:rsid w:val="005F1DF2"/>
    <w:rsid w:val="006015CE"/>
    <w:rsid w:val="006109B2"/>
    <w:rsid w:val="0061310C"/>
    <w:rsid w:val="0061349F"/>
    <w:rsid w:val="006412D9"/>
    <w:rsid w:val="0065779D"/>
    <w:rsid w:val="00665425"/>
    <w:rsid w:val="00680400"/>
    <w:rsid w:val="006941D6"/>
    <w:rsid w:val="006C1A4D"/>
    <w:rsid w:val="006D5AA4"/>
    <w:rsid w:val="00710A42"/>
    <w:rsid w:val="00717C3A"/>
    <w:rsid w:val="0074326E"/>
    <w:rsid w:val="0075212B"/>
    <w:rsid w:val="00757A85"/>
    <w:rsid w:val="007652B6"/>
    <w:rsid w:val="0077235F"/>
    <w:rsid w:val="00775EF7"/>
    <w:rsid w:val="00783937"/>
    <w:rsid w:val="00784F18"/>
    <w:rsid w:val="00797F58"/>
    <w:rsid w:val="007B5359"/>
    <w:rsid w:val="007B7261"/>
    <w:rsid w:val="007B7CE9"/>
    <w:rsid w:val="007D1643"/>
    <w:rsid w:val="007D5028"/>
    <w:rsid w:val="00805CC0"/>
    <w:rsid w:val="00815C46"/>
    <w:rsid w:val="0082174E"/>
    <w:rsid w:val="00836E74"/>
    <w:rsid w:val="008378EE"/>
    <w:rsid w:val="008429C1"/>
    <w:rsid w:val="00845B67"/>
    <w:rsid w:val="00855CDE"/>
    <w:rsid w:val="00861220"/>
    <w:rsid w:val="00871530"/>
    <w:rsid w:val="0087377A"/>
    <w:rsid w:val="00877637"/>
    <w:rsid w:val="008857FB"/>
    <w:rsid w:val="00892D6E"/>
    <w:rsid w:val="008A33B5"/>
    <w:rsid w:val="008D16E3"/>
    <w:rsid w:val="008D4FD4"/>
    <w:rsid w:val="008D6D9C"/>
    <w:rsid w:val="008E3257"/>
    <w:rsid w:val="008F0374"/>
    <w:rsid w:val="008F2DB1"/>
    <w:rsid w:val="008F4EBA"/>
    <w:rsid w:val="00905B69"/>
    <w:rsid w:val="009173D9"/>
    <w:rsid w:val="00922D47"/>
    <w:rsid w:val="00925C7F"/>
    <w:rsid w:val="0093384A"/>
    <w:rsid w:val="00933FB7"/>
    <w:rsid w:val="009410B0"/>
    <w:rsid w:val="00945AC4"/>
    <w:rsid w:val="009511D5"/>
    <w:rsid w:val="009641E1"/>
    <w:rsid w:val="00990B62"/>
    <w:rsid w:val="009944ED"/>
    <w:rsid w:val="009A1256"/>
    <w:rsid w:val="009A238E"/>
    <w:rsid w:val="009D7300"/>
    <w:rsid w:val="009D7A61"/>
    <w:rsid w:val="009E186C"/>
    <w:rsid w:val="00A027E6"/>
    <w:rsid w:val="00A16519"/>
    <w:rsid w:val="00A17552"/>
    <w:rsid w:val="00A2045C"/>
    <w:rsid w:val="00A2090E"/>
    <w:rsid w:val="00A35159"/>
    <w:rsid w:val="00A40813"/>
    <w:rsid w:val="00A4412D"/>
    <w:rsid w:val="00A5078E"/>
    <w:rsid w:val="00A655D3"/>
    <w:rsid w:val="00A67110"/>
    <w:rsid w:val="00A679E4"/>
    <w:rsid w:val="00A71952"/>
    <w:rsid w:val="00AB19B3"/>
    <w:rsid w:val="00AC7061"/>
    <w:rsid w:val="00AD271B"/>
    <w:rsid w:val="00AE1522"/>
    <w:rsid w:val="00AE2EF3"/>
    <w:rsid w:val="00AF437C"/>
    <w:rsid w:val="00B00134"/>
    <w:rsid w:val="00B00DD4"/>
    <w:rsid w:val="00B03141"/>
    <w:rsid w:val="00B0514E"/>
    <w:rsid w:val="00B07428"/>
    <w:rsid w:val="00B2234D"/>
    <w:rsid w:val="00B30A9C"/>
    <w:rsid w:val="00B36DA9"/>
    <w:rsid w:val="00B40286"/>
    <w:rsid w:val="00B469E4"/>
    <w:rsid w:val="00B63C51"/>
    <w:rsid w:val="00B74C53"/>
    <w:rsid w:val="00B85846"/>
    <w:rsid w:val="00B97D2A"/>
    <w:rsid w:val="00BA5A9A"/>
    <w:rsid w:val="00BB71A5"/>
    <w:rsid w:val="00BC1768"/>
    <w:rsid w:val="00BC192E"/>
    <w:rsid w:val="00BE1780"/>
    <w:rsid w:val="00BE52F8"/>
    <w:rsid w:val="00BE6CF1"/>
    <w:rsid w:val="00BE7245"/>
    <w:rsid w:val="00BF15CC"/>
    <w:rsid w:val="00BF2F57"/>
    <w:rsid w:val="00C140D6"/>
    <w:rsid w:val="00C14251"/>
    <w:rsid w:val="00C41A88"/>
    <w:rsid w:val="00C57F43"/>
    <w:rsid w:val="00C6116F"/>
    <w:rsid w:val="00C74633"/>
    <w:rsid w:val="00CA33D2"/>
    <w:rsid w:val="00CA52C2"/>
    <w:rsid w:val="00CA6E23"/>
    <w:rsid w:val="00CB2CDF"/>
    <w:rsid w:val="00CB62B1"/>
    <w:rsid w:val="00CD5CDE"/>
    <w:rsid w:val="00CE6697"/>
    <w:rsid w:val="00D04125"/>
    <w:rsid w:val="00D15DF2"/>
    <w:rsid w:val="00D2235A"/>
    <w:rsid w:val="00D22952"/>
    <w:rsid w:val="00D37C10"/>
    <w:rsid w:val="00D47C16"/>
    <w:rsid w:val="00D47C3C"/>
    <w:rsid w:val="00D503C7"/>
    <w:rsid w:val="00D5139D"/>
    <w:rsid w:val="00D64590"/>
    <w:rsid w:val="00D65C9A"/>
    <w:rsid w:val="00D67CBA"/>
    <w:rsid w:val="00D82B5B"/>
    <w:rsid w:val="00D94389"/>
    <w:rsid w:val="00DA34A0"/>
    <w:rsid w:val="00DA55E8"/>
    <w:rsid w:val="00DB041E"/>
    <w:rsid w:val="00DC483B"/>
    <w:rsid w:val="00DD6506"/>
    <w:rsid w:val="00DD6F8F"/>
    <w:rsid w:val="00DE02DD"/>
    <w:rsid w:val="00DE0813"/>
    <w:rsid w:val="00DE1CD6"/>
    <w:rsid w:val="00DF4746"/>
    <w:rsid w:val="00E00CD5"/>
    <w:rsid w:val="00E1114A"/>
    <w:rsid w:val="00E135C3"/>
    <w:rsid w:val="00E13B69"/>
    <w:rsid w:val="00E158CB"/>
    <w:rsid w:val="00E16A45"/>
    <w:rsid w:val="00E21166"/>
    <w:rsid w:val="00E24704"/>
    <w:rsid w:val="00E64BD2"/>
    <w:rsid w:val="00E64CC9"/>
    <w:rsid w:val="00E67A50"/>
    <w:rsid w:val="00E70C7C"/>
    <w:rsid w:val="00EB3AA8"/>
    <w:rsid w:val="00EC4D90"/>
    <w:rsid w:val="00ED76C6"/>
    <w:rsid w:val="00EE7554"/>
    <w:rsid w:val="00F00A64"/>
    <w:rsid w:val="00F3180D"/>
    <w:rsid w:val="00F36713"/>
    <w:rsid w:val="00F370EE"/>
    <w:rsid w:val="00F551CF"/>
    <w:rsid w:val="00F65643"/>
    <w:rsid w:val="00F66707"/>
    <w:rsid w:val="00F863F4"/>
    <w:rsid w:val="00FB1AB5"/>
    <w:rsid w:val="00FB26AC"/>
    <w:rsid w:val="00FC2551"/>
    <w:rsid w:val="00FD48D7"/>
    <w:rsid w:val="00FF5E83"/>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4E8795AD"/>
  <w14:defaultImageDpi w14:val="300"/>
  <w15:docId w15:val="{DECE7BCA-2B67-4AB1-B569-663D292E6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2">
    <w:name w:val="heading 2"/>
    <w:basedOn w:val="Normal"/>
    <w:next w:val="Normal"/>
    <w:link w:val="Heading2Char"/>
    <w:qFormat/>
    <w:rsid w:val="008E3257"/>
    <w:pPr>
      <w:keepNext/>
      <w:ind w:right="140"/>
      <w:jc w:val="both"/>
      <w:outlineLvl w:val="1"/>
    </w:pPr>
    <w:rPr>
      <w:rFonts w:ascii="Arial" w:eastAsia="Times New Roman"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F8F"/>
    <w:pPr>
      <w:tabs>
        <w:tab w:val="center" w:pos="4320"/>
        <w:tab w:val="right" w:pos="8640"/>
      </w:tabs>
    </w:pPr>
  </w:style>
  <w:style w:type="character" w:customStyle="1" w:styleId="HeaderChar">
    <w:name w:val="Header Char"/>
    <w:basedOn w:val="DefaultParagraphFont"/>
    <w:link w:val="Header"/>
    <w:uiPriority w:val="99"/>
    <w:rsid w:val="00DD6F8F"/>
  </w:style>
  <w:style w:type="paragraph" w:styleId="Footer">
    <w:name w:val="footer"/>
    <w:basedOn w:val="Normal"/>
    <w:link w:val="FooterChar"/>
    <w:uiPriority w:val="99"/>
    <w:unhideWhenUsed/>
    <w:rsid w:val="00DD6F8F"/>
    <w:pPr>
      <w:tabs>
        <w:tab w:val="center" w:pos="4320"/>
        <w:tab w:val="right" w:pos="8640"/>
      </w:tabs>
    </w:pPr>
  </w:style>
  <w:style w:type="character" w:customStyle="1" w:styleId="FooterChar">
    <w:name w:val="Footer Char"/>
    <w:basedOn w:val="DefaultParagraphFont"/>
    <w:link w:val="Footer"/>
    <w:uiPriority w:val="99"/>
    <w:rsid w:val="00DD6F8F"/>
  </w:style>
  <w:style w:type="paragraph" w:styleId="BalloonText">
    <w:name w:val="Balloon Text"/>
    <w:basedOn w:val="Normal"/>
    <w:link w:val="BalloonTextChar"/>
    <w:uiPriority w:val="99"/>
    <w:semiHidden/>
    <w:unhideWhenUsed/>
    <w:rsid w:val="00DD6F8F"/>
    <w:rPr>
      <w:rFonts w:ascii="Lucida Grande" w:hAnsi="Lucida Grande"/>
      <w:sz w:val="18"/>
      <w:szCs w:val="18"/>
    </w:rPr>
  </w:style>
  <w:style w:type="character" w:customStyle="1" w:styleId="BalloonTextChar">
    <w:name w:val="Balloon Text Char"/>
    <w:link w:val="BalloonText"/>
    <w:uiPriority w:val="99"/>
    <w:semiHidden/>
    <w:rsid w:val="00DD6F8F"/>
    <w:rPr>
      <w:rFonts w:ascii="Lucida Grande" w:hAnsi="Lucida Grande"/>
      <w:sz w:val="18"/>
      <w:szCs w:val="18"/>
    </w:rPr>
  </w:style>
  <w:style w:type="paragraph" w:styleId="ListParagraph">
    <w:name w:val="List Paragraph"/>
    <w:basedOn w:val="Normal"/>
    <w:uiPriority w:val="34"/>
    <w:qFormat/>
    <w:rsid w:val="00D94389"/>
    <w:pPr>
      <w:spacing w:after="200" w:line="276" w:lineRule="auto"/>
      <w:ind w:left="720"/>
      <w:contextualSpacing/>
    </w:pPr>
    <w:rPr>
      <w:rFonts w:asciiTheme="minorHAnsi" w:eastAsiaTheme="minorHAnsi" w:hAnsiTheme="minorHAnsi" w:cstheme="minorBidi"/>
      <w:sz w:val="22"/>
      <w:szCs w:val="22"/>
      <w:lang w:val="en-GB"/>
    </w:rPr>
  </w:style>
  <w:style w:type="character" w:customStyle="1" w:styleId="Heading2Char">
    <w:name w:val="Heading 2 Char"/>
    <w:basedOn w:val="DefaultParagraphFont"/>
    <w:link w:val="Heading2"/>
    <w:rsid w:val="008E3257"/>
    <w:rPr>
      <w:rFonts w:ascii="Arial" w:eastAsia="Times New Roman" w:hAnsi="Arial"/>
      <w:b/>
      <w:sz w:val="24"/>
      <w:lang w:val="en-GB"/>
    </w:rPr>
  </w:style>
  <w:style w:type="paragraph" w:styleId="NoSpacing">
    <w:name w:val="No Spacing"/>
    <w:uiPriority w:val="1"/>
    <w:qFormat/>
    <w:rsid w:val="004D017A"/>
    <w:rPr>
      <w:rFonts w:asciiTheme="minorHAnsi" w:eastAsiaTheme="minorHAnsi" w:hAnsiTheme="minorHAnsi" w:cstheme="minorBidi"/>
      <w:sz w:val="22"/>
      <w:szCs w:val="22"/>
      <w:lang w:val="en-GB"/>
    </w:rPr>
  </w:style>
  <w:style w:type="character" w:styleId="Hyperlink">
    <w:name w:val="Hyperlink"/>
    <w:basedOn w:val="DefaultParagraphFont"/>
    <w:uiPriority w:val="99"/>
    <w:unhideWhenUsed/>
    <w:rsid w:val="004D017A"/>
    <w:rPr>
      <w:color w:val="0000FF"/>
      <w:u w:val="single"/>
    </w:rPr>
  </w:style>
  <w:style w:type="paragraph" w:customStyle="1" w:styleId="Default">
    <w:name w:val="Default"/>
    <w:rsid w:val="004D017A"/>
    <w:pPr>
      <w:autoSpaceDE w:val="0"/>
      <w:autoSpaceDN w:val="0"/>
      <w:adjustRightInd w:val="0"/>
    </w:pPr>
    <w:rPr>
      <w:rFonts w:ascii="HelveticaNeueLT Std" w:eastAsiaTheme="minorHAnsi" w:hAnsi="HelveticaNeueLT Std" w:cs="HelveticaNeueLT Std"/>
      <w:color w:val="000000"/>
      <w:sz w:val="24"/>
      <w:szCs w:val="24"/>
      <w:lang w:val="en-GB"/>
    </w:rPr>
  </w:style>
  <w:style w:type="character" w:customStyle="1" w:styleId="A5">
    <w:name w:val="A5"/>
    <w:uiPriority w:val="99"/>
    <w:rsid w:val="004D017A"/>
    <w:rPr>
      <w:rFonts w:cs="HelveticaNeueLT Std"/>
      <w:color w:val="343531"/>
      <w:sz w:val="14"/>
      <w:szCs w:val="14"/>
    </w:rPr>
  </w:style>
  <w:style w:type="character" w:styleId="CommentReference">
    <w:name w:val="annotation reference"/>
    <w:basedOn w:val="DefaultParagraphFont"/>
    <w:uiPriority w:val="99"/>
    <w:semiHidden/>
    <w:unhideWhenUsed/>
    <w:rsid w:val="005B7356"/>
    <w:rPr>
      <w:sz w:val="16"/>
      <w:szCs w:val="16"/>
    </w:rPr>
  </w:style>
  <w:style w:type="paragraph" w:styleId="CommentText">
    <w:name w:val="annotation text"/>
    <w:basedOn w:val="Normal"/>
    <w:link w:val="CommentTextChar"/>
    <w:uiPriority w:val="99"/>
    <w:unhideWhenUsed/>
    <w:rsid w:val="005B7356"/>
    <w:rPr>
      <w:sz w:val="20"/>
      <w:szCs w:val="20"/>
    </w:rPr>
  </w:style>
  <w:style w:type="character" w:customStyle="1" w:styleId="CommentTextChar">
    <w:name w:val="Comment Text Char"/>
    <w:basedOn w:val="DefaultParagraphFont"/>
    <w:link w:val="CommentText"/>
    <w:uiPriority w:val="99"/>
    <w:rsid w:val="005B7356"/>
    <w:rPr>
      <w:lang w:val="en-US"/>
    </w:rPr>
  </w:style>
  <w:style w:type="paragraph" w:styleId="CommentSubject">
    <w:name w:val="annotation subject"/>
    <w:basedOn w:val="CommentText"/>
    <w:next w:val="CommentText"/>
    <w:link w:val="CommentSubjectChar"/>
    <w:uiPriority w:val="99"/>
    <w:semiHidden/>
    <w:unhideWhenUsed/>
    <w:rsid w:val="005B7356"/>
    <w:rPr>
      <w:b/>
      <w:bCs/>
    </w:rPr>
  </w:style>
  <w:style w:type="character" w:customStyle="1" w:styleId="CommentSubjectChar">
    <w:name w:val="Comment Subject Char"/>
    <w:basedOn w:val="CommentTextChar"/>
    <w:link w:val="CommentSubject"/>
    <w:uiPriority w:val="99"/>
    <w:semiHidden/>
    <w:rsid w:val="005B7356"/>
    <w:rPr>
      <w:b/>
      <w:bCs/>
      <w:lang w:val="en-US"/>
    </w:rPr>
  </w:style>
  <w:style w:type="character" w:styleId="UnresolvedMention">
    <w:name w:val="Unresolved Mention"/>
    <w:basedOn w:val="DefaultParagraphFont"/>
    <w:uiPriority w:val="99"/>
    <w:semiHidden/>
    <w:unhideWhenUsed/>
    <w:rsid w:val="00D15DF2"/>
    <w:rPr>
      <w:color w:val="605E5C"/>
      <w:shd w:val="clear" w:color="auto" w:fill="E1DFDD"/>
    </w:rPr>
  </w:style>
  <w:style w:type="paragraph" w:styleId="Revision">
    <w:name w:val="Revision"/>
    <w:hidden/>
    <w:uiPriority w:val="99"/>
    <w:semiHidden/>
    <w:rsid w:val="00082EFE"/>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6600">
      <w:bodyDiv w:val="1"/>
      <w:marLeft w:val="0"/>
      <w:marRight w:val="0"/>
      <w:marTop w:val="0"/>
      <w:marBottom w:val="0"/>
      <w:divBdr>
        <w:top w:val="none" w:sz="0" w:space="0" w:color="auto"/>
        <w:left w:val="none" w:sz="0" w:space="0" w:color="auto"/>
        <w:bottom w:val="none" w:sz="0" w:space="0" w:color="auto"/>
        <w:right w:val="none" w:sz="0" w:space="0" w:color="auto"/>
      </w:divBdr>
    </w:div>
    <w:div w:id="240331405">
      <w:bodyDiv w:val="1"/>
      <w:marLeft w:val="0"/>
      <w:marRight w:val="0"/>
      <w:marTop w:val="0"/>
      <w:marBottom w:val="0"/>
      <w:divBdr>
        <w:top w:val="none" w:sz="0" w:space="0" w:color="auto"/>
        <w:left w:val="none" w:sz="0" w:space="0" w:color="auto"/>
        <w:bottom w:val="none" w:sz="0" w:space="0" w:color="auto"/>
        <w:right w:val="none" w:sz="0" w:space="0" w:color="auto"/>
      </w:divBdr>
    </w:div>
    <w:div w:id="246159837">
      <w:bodyDiv w:val="1"/>
      <w:marLeft w:val="0"/>
      <w:marRight w:val="0"/>
      <w:marTop w:val="0"/>
      <w:marBottom w:val="0"/>
      <w:divBdr>
        <w:top w:val="none" w:sz="0" w:space="0" w:color="auto"/>
        <w:left w:val="none" w:sz="0" w:space="0" w:color="auto"/>
        <w:bottom w:val="none" w:sz="0" w:space="0" w:color="auto"/>
        <w:right w:val="none" w:sz="0" w:space="0" w:color="auto"/>
      </w:divBdr>
    </w:div>
    <w:div w:id="339090805">
      <w:bodyDiv w:val="1"/>
      <w:marLeft w:val="0"/>
      <w:marRight w:val="0"/>
      <w:marTop w:val="0"/>
      <w:marBottom w:val="0"/>
      <w:divBdr>
        <w:top w:val="none" w:sz="0" w:space="0" w:color="auto"/>
        <w:left w:val="none" w:sz="0" w:space="0" w:color="auto"/>
        <w:bottom w:val="none" w:sz="0" w:space="0" w:color="auto"/>
        <w:right w:val="none" w:sz="0" w:space="0" w:color="auto"/>
      </w:divBdr>
    </w:div>
    <w:div w:id="611865644">
      <w:bodyDiv w:val="1"/>
      <w:marLeft w:val="0"/>
      <w:marRight w:val="0"/>
      <w:marTop w:val="0"/>
      <w:marBottom w:val="0"/>
      <w:divBdr>
        <w:top w:val="none" w:sz="0" w:space="0" w:color="auto"/>
        <w:left w:val="none" w:sz="0" w:space="0" w:color="auto"/>
        <w:bottom w:val="none" w:sz="0" w:space="0" w:color="auto"/>
        <w:right w:val="none" w:sz="0" w:space="0" w:color="auto"/>
      </w:divBdr>
    </w:div>
    <w:div w:id="628050602">
      <w:bodyDiv w:val="1"/>
      <w:marLeft w:val="0"/>
      <w:marRight w:val="0"/>
      <w:marTop w:val="0"/>
      <w:marBottom w:val="0"/>
      <w:divBdr>
        <w:top w:val="none" w:sz="0" w:space="0" w:color="auto"/>
        <w:left w:val="none" w:sz="0" w:space="0" w:color="auto"/>
        <w:bottom w:val="none" w:sz="0" w:space="0" w:color="auto"/>
        <w:right w:val="none" w:sz="0" w:space="0" w:color="auto"/>
      </w:divBdr>
    </w:div>
    <w:div w:id="1532187987">
      <w:bodyDiv w:val="1"/>
      <w:marLeft w:val="0"/>
      <w:marRight w:val="0"/>
      <w:marTop w:val="0"/>
      <w:marBottom w:val="0"/>
      <w:divBdr>
        <w:top w:val="none" w:sz="0" w:space="0" w:color="auto"/>
        <w:left w:val="none" w:sz="0" w:space="0" w:color="auto"/>
        <w:bottom w:val="none" w:sz="0" w:space="0" w:color="auto"/>
        <w:right w:val="none" w:sz="0" w:space="0" w:color="auto"/>
      </w:divBdr>
    </w:div>
    <w:div w:id="18114847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went.pcc.police.uk/en/transparency/strategy-and-performance-board/agendas-and-minutes-2023/8th-march-2023/" TargetMode="External"/><Relationship Id="rId18" Type="http://schemas.openxmlformats.org/officeDocument/2006/relationships/hyperlink" Target="https://www.gwentpcp.org.uk/meetings/" TargetMode="External"/><Relationship Id="rId3" Type="http://schemas.openxmlformats.org/officeDocument/2006/relationships/customXml" Target="../customXml/item3.xml"/><Relationship Id="rId21" Type="http://schemas.openxmlformats.org/officeDocument/2006/relationships/hyperlink" Target="https://www.policeconduct.gov.uk/tags/gwent-police" TargetMode="External"/><Relationship Id="rId7" Type="http://schemas.openxmlformats.org/officeDocument/2006/relationships/settings" Target="settings.xml"/><Relationship Id="rId12" Type="http://schemas.openxmlformats.org/officeDocument/2006/relationships/hyperlink" Target="https://www.gwent.pcc.police.uk/en/transparency/strategy-and-performance-board/agendas-and-minutes-2022/23rd-november-2022/" TargetMode="External"/><Relationship Id="rId17" Type="http://schemas.openxmlformats.org/officeDocument/2006/relationships/hyperlink" Target="https://www.justiceinspectorates.gov.uk/hmicfrs/police-forces/data/progress-recommendations/" TargetMode="External"/><Relationship Id="rId2" Type="http://schemas.openxmlformats.org/officeDocument/2006/relationships/customXml" Target="../customXml/item2.xml"/><Relationship Id="rId16" Type="http://schemas.openxmlformats.org/officeDocument/2006/relationships/hyperlink" Target="https://www.gwent.pcc.police.uk/en/transparency/hmicfrs-inspection-responses/" TargetMode="External"/><Relationship Id="rId20" Type="http://schemas.openxmlformats.org/officeDocument/2006/relationships/hyperlink" Target="https://www.gwent.pcc.police.uk/en/decisions/pccg-2021-03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went.pcc.police.uk/en/transparency/strategy-and-performance-board/agendas-and-minutes-2022/1st-september-2022/"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went.pcc.police.uk/en/decision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went.pcc.police.uk/en/decisions/pccg-2019-06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went.pcc.police.uk/en/transparency/strategy-and-performance-board/agendas-and-minutes-2023/7th-june-2023/"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0F0FEFC6313448B98367BBA69D3F51" ma:contentTypeVersion="9" ma:contentTypeDescription="Create a new document." ma:contentTypeScope="" ma:versionID="7b7c0d4066f4fa2d5fa92839e0252879">
  <xsd:schema xmlns:xsd="http://www.w3.org/2001/XMLSchema" xmlns:xs="http://www.w3.org/2001/XMLSchema" xmlns:p="http://schemas.microsoft.com/office/2006/metadata/properties" xmlns:ns3="cb31f99f-2e9a-4ce0-b89b-b138aed782b0" targetNamespace="http://schemas.microsoft.com/office/2006/metadata/properties" ma:root="true" ma:fieldsID="ae5c0e0c15879d8817a9da1e8ac37ef9" ns3:_="">
    <xsd:import namespace="cb31f99f-2e9a-4ce0-b89b-b138aed782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1f99f-2e9a-4ce0-b89b-b138aed782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CBD68-93B5-421B-9387-F092B7BD44F1}">
  <ds:schemaRefs>
    <ds:schemaRef ds:uri="http://schemas.microsoft.com/sharepoint/v3/contenttype/forms"/>
  </ds:schemaRefs>
</ds:datastoreItem>
</file>

<file path=customXml/itemProps2.xml><?xml version="1.0" encoding="utf-8"?>
<ds:datastoreItem xmlns:ds="http://schemas.openxmlformats.org/officeDocument/2006/customXml" ds:itemID="{A103A0EB-2D12-41B0-8657-3EBE9C4D6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1f99f-2e9a-4ce0-b89b-b138aed78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657ED6-9A78-4585-8288-29B656CAC9A0}">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cb31f99f-2e9a-4ce0-b89b-b138aed782b0"/>
    <ds:schemaRef ds:uri="http://www.w3.org/XML/1998/namespace"/>
    <ds:schemaRef ds:uri="http://purl.org/dc/elements/1.1/"/>
  </ds:schemaRefs>
</ds:datastoreItem>
</file>

<file path=customXml/itemProps4.xml><?xml version="1.0" encoding="utf-8"?>
<ds:datastoreItem xmlns:ds="http://schemas.openxmlformats.org/officeDocument/2006/customXml" ds:itemID="{A2C30AED-48C7-427B-8E2E-281ACAB58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5</Pages>
  <Words>2274</Words>
  <Characters>12965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15209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SIO information 2022 - 23</dc:title>
  <dc:creator>Mark Lugg</dc:creator>
  <cp:lastModifiedBy>Latham, Christopher</cp:lastModifiedBy>
  <cp:revision>18</cp:revision>
  <cp:lastPrinted>2016-09-19T11:03:00Z</cp:lastPrinted>
  <dcterms:created xsi:type="dcterms:W3CDTF">2023-01-18T17:04:00Z</dcterms:created>
  <dcterms:modified xsi:type="dcterms:W3CDTF">2023-07-28T13:45:00Z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etDate">
    <vt:lpwstr>2021-05-10T12:53:00Z</vt:lpwstr>
  </property>
  <property fmtid="{D5CDD505-2E9C-101B-9397-08002B2CF9AE}" pid="7" name="MSIP_Label_f2acd28b-79a3-4a0f-b0ff-4b75658b1549_Method">
    <vt:lpwstr>Standard</vt:lpwstr>
  </property>
  <property fmtid="{D5CDD505-2E9C-101B-9397-08002B2CF9AE}" pid="8" name="MSIP_Label_f2acd28b-79a3-4a0f-b0ff-4b75658b1549_Name">
    <vt:lpwstr>OFFICIAL</vt:lpwstr>
  </property>
  <property fmtid="{D5CDD505-2E9C-101B-9397-08002B2CF9AE}" pid="9" name="MSIP_Label_f2acd28b-79a3-4a0f-b0ff-4b75658b1549_SiteId">
    <vt:lpwstr>e46c8472-ef5d-4b63-bc74-4a60db42c371</vt:lpwstr>
  </property>
  <property fmtid="{D5CDD505-2E9C-101B-9397-08002B2CF9AE}" pid="10" name="MSIP_Label_f2acd28b-79a3-4a0f-b0ff-4b75658b1549_ActionId">
    <vt:lpwstr>b6e102a8-ca08-41e7-892c-550fb712f7cc</vt:lpwstr>
  </property>
  <property fmtid="{D5CDD505-2E9C-101B-9397-08002B2CF9AE}" pid="11" name="MSIP_Label_f2acd28b-79a3-4a0f-b0ff-4b75658b1549_ContentBits">
    <vt:lpwstr>0</vt:lpwstr>
  </property>
  <property fmtid="{D5CDD505-2E9C-101B-9397-08002B2CF9AE}" pid="12" name="ContentTypeId">
    <vt:lpwstr>0x0101003F0F0FEFC6313448B98367BBA69D3F51</vt:lpwstr>
  </property>
</Properties>
</file>